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54" w:rsidRPr="002D03D2" w:rsidRDefault="00776654" w:rsidP="002D03D2">
      <w:pPr>
        <w:ind w:left="504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ЗАТВЕРДЖЕНО</w:t>
      </w:r>
    </w:p>
    <w:p w:rsidR="00776654" w:rsidRPr="002D03D2" w:rsidRDefault="00776654" w:rsidP="002D03D2">
      <w:pPr>
        <w:ind w:left="504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Рішення </w:t>
      </w:r>
      <w:r w:rsidR="00E33765">
        <w:rPr>
          <w:rFonts w:ascii="Times New Roman" w:hAnsi="Times New Roman" w:cs="Times New Roman"/>
          <w:sz w:val="28"/>
          <w:szCs w:val="28"/>
          <w:lang w:val="en-US"/>
        </w:rPr>
        <w:t>VII</w:t>
      </w:r>
      <w:r w:rsidR="00E33765" w:rsidRPr="00E33765">
        <w:rPr>
          <w:rFonts w:ascii="Times New Roman" w:hAnsi="Times New Roman" w:cs="Times New Roman"/>
          <w:sz w:val="28"/>
          <w:szCs w:val="28"/>
        </w:rPr>
        <w:t xml:space="preserve"> </w:t>
      </w:r>
      <w:r w:rsidRPr="002D03D2">
        <w:rPr>
          <w:rFonts w:ascii="Times New Roman" w:hAnsi="Times New Roman" w:cs="Times New Roman"/>
          <w:sz w:val="28"/>
          <w:szCs w:val="28"/>
          <w:lang w:val="uk-UA"/>
        </w:rPr>
        <w:t xml:space="preserve">сесії Старосалтівської селищної </w:t>
      </w:r>
      <w:r w:rsidR="00E33765" w:rsidRPr="00E33765">
        <w:rPr>
          <w:rFonts w:ascii="Times New Roman" w:hAnsi="Times New Roman" w:cs="Times New Roman"/>
          <w:sz w:val="28"/>
          <w:szCs w:val="28"/>
        </w:rPr>
        <w:t xml:space="preserve"> </w:t>
      </w:r>
      <w:r w:rsidRPr="002D03D2">
        <w:rPr>
          <w:rFonts w:ascii="Times New Roman" w:hAnsi="Times New Roman" w:cs="Times New Roman"/>
          <w:sz w:val="28"/>
          <w:szCs w:val="28"/>
          <w:lang w:val="uk-UA"/>
        </w:rPr>
        <w:t xml:space="preserve">ради </w:t>
      </w:r>
      <w:r w:rsidR="00E33765" w:rsidRPr="00E33765">
        <w:rPr>
          <w:rFonts w:ascii="Times New Roman" w:hAnsi="Times New Roman" w:cs="Times New Roman"/>
          <w:sz w:val="28"/>
          <w:szCs w:val="28"/>
        </w:rPr>
        <w:t xml:space="preserve"> </w:t>
      </w:r>
      <w:r w:rsidR="00E33765">
        <w:rPr>
          <w:rFonts w:ascii="Times New Roman" w:hAnsi="Times New Roman" w:cs="Times New Roman"/>
          <w:sz w:val="28"/>
          <w:szCs w:val="28"/>
          <w:lang w:val="en-US"/>
        </w:rPr>
        <w:t>VIII</w:t>
      </w:r>
      <w:r w:rsidR="00E33765" w:rsidRPr="002D03D2">
        <w:rPr>
          <w:rFonts w:ascii="Times New Roman" w:hAnsi="Times New Roman" w:cs="Times New Roman"/>
          <w:sz w:val="28"/>
          <w:szCs w:val="28"/>
          <w:lang w:val="uk-UA"/>
        </w:rPr>
        <w:t xml:space="preserve"> скликання</w:t>
      </w:r>
    </w:p>
    <w:p w:rsidR="00776654" w:rsidRPr="002D03D2" w:rsidRDefault="00E33765" w:rsidP="002D03D2">
      <w:pPr>
        <w:ind w:left="5040"/>
        <w:jc w:val="both"/>
        <w:rPr>
          <w:rFonts w:ascii="Times New Roman" w:hAnsi="Times New Roman" w:cs="Times New Roman"/>
          <w:sz w:val="28"/>
          <w:szCs w:val="28"/>
          <w:lang w:val="uk-UA"/>
        </w:rPr>
      </w:pPr>
      <w:r>
        <w:rPr>
          <w:rFonts w:ascii="Times New Roman" w:hAnsi="Times New Roman" w:cs="Times New Roman"/>
          <w:sz w:val="28"/>
          <w:szCs w:val="28"/>
          <w:lang w:val="uk-UA"/>
        </w:rPr>
        <w:t>23 лютого</w:t>
      </w:r>
      <w:r w:rsidR="00776654" w:rsidRPr="002D03D2">
        <w:rPr>
          <w:rFonts w:ascii="Times New Roman" w:hAnsi="Times New Roman" w:cs="Times New Roman"/>
          <w:sz w:val="28"/>
          <w:szCs w:val="28"/>
          <w:lang w:val="uk-UA"/>
        </w:rPr>
        <w:t xml:space="preserve"> 202</w:t>
      </w:r>
      <w:r w:rsidR="00776654" w:rsidRPr="002D03D2">
        <w:rPr>
          <w:rFonts w:ascii="Times New Roman" w:hAnsi="Times New Roman" w:cs="Times New Roman"/>
          <w:sz w:val="28"/>
          <w:szCs w:val="28"/>
        </w:rPr>
        <w:t>1</w:t>
      </w:r>
      <w:r w:rsidR="00776654" w:rsidRPr="002D03D2">
        <w:rPr>
          <w:rFonts w:ascii="Times New Roman" w:hAnsi="Times New Roman" w:cs="Times New Roman"/>
          <w:sz w:val="28"/>
          <w:szCs w:val="28"/>
          <w:lang w:val="uk-UA"/>
        </w:rPr>
        <w:t xml:space="preserve"> року</w:t>
      </w:r>
      <w:r w:rsidR="00AF4D53" w:rsidRPr="00E33765">
        <w:rPr>
          <w:rFonts w:ascii="Times New Roman" w:hAnsi="Times New Roman" w:cs="Times New Roman"/>
          <w:sz w:val="28"/>
          <w:szCs w:val="28"/>
        </w:rPr>
        <w:t xml:space="preserve"> </w:t>
      </w:r>
      <w:r>
        <w:rPr>
          <w:rFonts w:ascii="Times New Roman" w:hAnsi="Times New Roman" w:cs="Times New Roman"/>
          <w:sz w:val="28"/>
          <w:szCs w:val="28"/>
          <w:lang w:val="uk-UA"/>
        </w:rPr>
        <w:t>№ 407</w:t>
      </w:r>
    </w:p>
    <w:p w:rsidR="00776654" w:rsidRPr="002D03D2" w:rsidRDefault="00776654" w:rsidP="002D03D2">
      <w:pPr>
        <w:ind w:left="504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Старосалтівський селищний голова </w:t>
      </w:r>
    </w:p>
    <w:p w:rsidR="00776654" w:rsidRPr="002D03D2" w:rsidRDefault="00776654" w:rsidP="002D03D2">
      <w:pPr>
        <w:ind w:left="504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___________Е. Коновалов</w:t>
      </w:r>
    </w:p>
    <w:p w:rsidR="00776654" w:rsidRPr="002D03D2" w:rsidRDefault="00776654" w:rsidP="002D03D2">
      <w:pPr>
        <w:ind w:left="5220"/>
        <w:jc w:val="both"/>
        <w:rPr>
          <w:rFonts w:ascii="Times New Roman" w:hAnsi="Times New Roman" w:cs="Times New Roman"/>
          <w:b/>
          <w:bCs/>
          <w:sz w:val="28"/>
          <w:szCs w:val="28"/>
          <w:lang w:val="uk-UA"/>
        </w:rPr>
      </w:pPr>
    </w:p>
    <w:p w:rsidR="00776654" w:rsidRPr="002D03D2" w:rsidRDefault="00776654" w:rsidP="002D03D2">
      <w:pPr>
        <w:jc w:val="center"/>
        <w:rPr>
          <w:rFonts w:ascii="Times New Roman" w:hAnsi="Times New Roman" w:cs="Times New Roman"/>
          <w:b/>
          <w:bCs/>
          <w:sz w:val="44"/>
          <w:szCs w:val="44"/>
          <w:lang w:val="uk-UA"/>
        </w:rPr>
      </w:pPr>
    </w:p>
    <w:p w:rsidR="00776654" w:rsidRPr="002D03D2" w:rsidRDefault="00776654" w:rsidP="002D03D2">
      <w:pPr>
        <w:pStyle w:val="3"/>
        <w:spacing w:line="276" w:lineRule="auto"/>
        <w:rPr>
          <w:rFonts w:ascii="Times New Roman" w:hAnsi="Times New Roman" w:cs="Times New Roman"/>
          <w:i w:val="0"/>
          <w:sz w:val="44"/>
          <w:szCs w:val="44"/>
        </w:rPr>
      </w:pPr>
      <w:r w:rsidRPr="002D03D2">
        <w:rPr>
          <w:rFonts w:ascii="Times New Roman" w:hAnsi="Times New Roman" w:cs="Times New Roman"/>
          <w:i w:val="0"/>
          <w:sz w:val="44"/>
          <w:szCs w:val="44"/>
        </w:rPr>
        <w:t>С Т А Т У Т</w:t>
      </w:r>
    </w:p>
    <w:p w:rsidR="00776654" w:rsidRPr="002D03D2" w:rsidRDefault="00776654" w:rsidP="002D03D2">
      <w:pPr>
        <w:jc w:val="center"/>
        <w:rPr>
          <w:rFonts w:ascii="Times New Roman" w:hAnsi="Times New Roman" w:cs="Times New Roman"/>
          <w:sz w:val="44"/>
          <w:szCs w:val="44"/>
          <w:lang w:val="uk-UA"/>
        </w:rPr>
      </w:pPr>
    </w:p>
    <w:p w:rsidR="00776654" w:rsidRPr="002D03D2" w:rsidRDefault="00776654" w:rsidP="002D03D2">
      <w:pPr>
        <w:pStyle w:val="4"/>
        <w:spacing w:line="276" w:lineRule="auto"/>
        <w:jc w:val="center"/>
        <w:rPr>
          <w:rFonts w:ascii="Times New Roman" w:hAnsi="Times New Roman" w:cs="Times New Roman"/>
          <w:i w:val="0"/>
          <w:sz w:val="44"/>
          <w:szCs w:val="44"/>
        </w:rPr>
      </w:pPr>
      <w:r w:rsidRPr="002D03D2">
        <w:rPr>
          <w:rFonts w:ascii="Times New Roman" w:hAnsi="Times New Roman" w:cs="Times New Roman"/>
          <w:i w:val="0"/>
          <w:sz w:val="44"/>
          <w:szCs w:val="44"/>
        </w:rPr>
        <w:t>Хотімлянського</w:t>
      </w:r>
      <w:r w:rsidR="00AF4D53" w:rsidRPr="002D03D2">
        <w:rPr>
          <w:rFonts w:ascii="Times New Roman" w:hAnsi="Times New Roman" w:cs="Times New Roman"/>
          <w:i w:val="0"/>
          <w:sz w:val="44"/>
          <w:szCs w:val="44"/>
          <w:lang w:val="en-US"/>
        </w:rPr>
        <w:t xml:space="preserve"> </w:t>
      </w:r>
      <w:r w:rsidRPr="002D03D2">
        <w:rPr>
          <w:rFonts w:ascii="Times New Roman" w:hAnsi="Times New Roman" w:cs="Times New Roman"/>
          <w:i w:val="0"/>
          <w:sz w:val="44"/>
          <w:szCs w:val="44"/>
        </w:rPr>
        <w:t>ліцею</w:t>
      </w:r>
    </w:p>
    <w:p w:rsidR="00776654" w:rsidRPr="002D03D2" w:rsidRDefault="00776654" w:rsidP="002D03D2">
      <w:pPr>
        <w:pStyle w:val="4"/>
        <w:spacing w:line="276" w:lineRule="auto"/>
        <w:jc w:val="center"/>
        <w:rPr>
          <w:rFonts w:ascii="Times New Roman" w:hAnsi="Times New Roman" w:cs="Times New Roman"/>
          <w:i w:val="0"/>
          <w:sz w:val="44"/>
          <w:szCs w:val="44"/>
        </w:rPr>
      </w:pPr>
      <w:r w:rsidRPr="002D03D2">
        <w:rPr>
          <w:rFonts w:ascii="Times New Roman" w:hAnsi="Times New Roman" w:cs="Times New Roman"/>
          <w:i w:val="0"/>
          <w:sz w:val="44"/>
          <w:szCs w:val="44"/>
        </w:rPr>
        <w:t>Старосалтівської селищної ради</w:t>
      </w:r>
    </w:p>
    <w:p w:rsidR="00776654" w:rsidRPr="002D03D2" w:rsidRDefault="00776654" w:rsidP="002D03D2">
      <w:pPr>
        <w:pStyle w:val="4"/>
        <w:spacing w:line="276" w:lineRule="auto"/>
        <w:jc w:val="center"/>
        <w:rPr>
          <w:rFonts w:ascii="Times New Roman" w:hAnsi="Times New Roman" w:cs="Times New Roman"/>
          <w:i w:val="0"/>
          <w:sz w:val="44"/>
          <w:szCs w:val="44"/>
        </w:rPr>
      </w:pPr>
      <w:r w:rsidRPr="002D03D2">
        <w:rPr>
          <w:rFonts w:ascii="Times New Roman" w:hAnsi="Times New Roman" w:cs="Times New Roman"/>
          <w:i w:val="0"/>
          <w:sz w:val="44"/>
          <w:szCs w:val="44"/>
        </w:rPr>
        <w:t>Чугуївського району</w:t>
      </w:r>
    </w:p>
    <w:p w:rsidR="00776654" w:rsidRPr="002D03D2" w:rsidRDefault="00776654" w:rsidP="002D03D2">
      <w:pPr>
        <w:pStyle w:val="4"/>
        <w:spacing w:line="276" w:lineRule="auto"/>
        <w:jc w:val="center"/>
        <w:rPr>
          <w:rFonts w:ascii="Times New Roman" w:hAnsi="Times New Roman" w:cs="Times New Roman"/>
          <w:sz w:val="44"/>
          <w:szCs w:val="44"/>
        </w:rPr>
      </w:pPr>
      <w:r w:rsidRPr="002D03D2">
        <w:rPr>
          <w:rFonts w:ascii="Times New Roman" w:hAnsi="Times New Roman" w:cs="Times New Roman"/>
          <w:i w:val="0"/>
          <w:sz w:val="44"/>
          <w:szCs w:val="44"/>
        </w:rPr>
        <w:t>Харківської області</w:t>
      </w:r>
    </w:p>
    <w:p w:rsidR="00776654" w:rsidRPr="002D03D2" w:rsidRDefault="00776654" w:rsidP="002D03D2">
      <w:pPr>
        <w:pStyle w:val="4"/>
        <w:spacing w:line="276" w:lineRule="auto"/>
        <w:jc w:val="center"/>
        <w:rPr>
          <w:rFonts w:ascii="Times New Roman" w:hAnsi="Times New Roman" w:cs="Times New Roman"/>
          <w:i w:val="0"/>
          <w:sz w:val="44"/>
          <w:szCs w:val="44"/>
        </w:rPr>
      </w:pPr>
      <w:r w:rsidRPr="002D03D2">
        <w:rPr>
          <w:rFonts w:ascii="Times New Roman" w:hAnsi="Times New Roman" w:cs="Times New Roman"/>
          <w:i w:val="0"/>
          <w:sz w:val="44"/>
          <w:szCs w:val="44"/>
        </w:rPr>
        <w:t>(нова редакція)</w:t>
      </w:r>
    </w:p>
    <w:p w:rsidR="00776654" w:rsidRPr="002D03D2" w:rsidRDefault="00776654" w:rsidP="002D03D2">
      <w:pPr>
        <w:jc w:val="center"/>
        <w:rPr>
          <w:rFonts w:ascii="Times New Roman" w:hAnsi="Times New Roman" w:cs="Times New Roman"/>
          <w:b/>
          <w:i/>
          <w:sz w:val="44"/>
          <w:szCs w:val="44"/>
          <w:lang w:val="uk-UA"/>
        </w:rPr>
      </w:pPr>
    </w:p>
    <w:p w:rsidR="00776654" w:rsidRPr="002D03D2" w:rsidRDefault="00776654" w:rsidP="002D03D2">
      <w:pPr>
        <w:jc w:val="both"/>
        <w:rPr>
          <w:rFonts w:ascii="Times New Roman" w:hAnsi="Times New Roman" w:cs="Times New Roman"/>
          <w:sz w:val="28"/>
          <w:szCs w:val="28"/>
          <w:lang w:val="uk-UA"/>
        </w:rPr>
      </w:pPr>
    </w:p>
    <w:p w:rsidR="00776654" w:rsidRPr="002D03D2" w:rsidRDefault="00776654" w:rsidP="002D03D2">
      <w:pPr>
        <w:jc w:val="both"/>
        <w:rPr>
          <w:rFonts w:ascii="Times New Roman" w:hAnsi="Times New Roman" w:cs="Times New Roman"/>
          <w:sz w:val="28"/>
          <w:szCs w:val="28"/>
          <w:lang w:val="uk-UA"/>
        </w:rPr>
      </w:pPr>
    </w:p>
    <w:p w:rsidR="002D03D2" w:rsidRDefault="002D03D2" w:rsidP="002D03D2">
      <w:pPr>
        <w:jc w:val="center"/>
        <w:rPr>
          <w:rFonts w:ascii="Times New Roman" w:hAnsi="Times New Roman" w:cs="Times New Roman"/>
          <w:sz w:val="28"/>
          <w:szCs w:val="28"/>
          <w:lang w:val="uk-UA"/>
        </w:rPr>
      </w:pPr>
    </w:p>
    <w:p w:rsidR="002D03D2" w:rsidRDefault="002D03D2" w:rsidP="002D03D2">
      <w:pPr>
        <w:jc w:val="center"/>
        <w:rPr>
          <w:rFonts w:ascii="Times New Roman" w:hAnsi="Times New Roman" w:cs="Times New Roman"/>
          <w:sz w:val="28"/>
          <w:szCs w:val="28"/>
          <w:lang w:val="uk-UA"/>
        </w:rPr>
      </w:pPr>
    </w:p>
    <w:p w:rsidR="002D03D2" w:rsidRDefault="002D03D2" w:rsidP="002D03D2">
      <w:pPr>
        <w:jc w:val="center"/>
        <w:rPr>
          <w:rFonts w:ascii="Times New Roman" w:hAnsi="Times New Roman" w:cs="Times New Roman"/>
          <w:sz w:val="28"/>
          <w:szCs w:val="28"/>
          <w:lang w:val="uk-UA"/>
        </w:rPr>
      </w:pPr>
    </w:p>
    <w:p w:rsidR="002D03D2" w:rsidRDefault="002D03D2" w:rsidP="002D03D2">
      <w:pPr>
        <w:jc w:val="center"/>
        <w:rPr>
          <w:rFonts w:ascii="Times New Roman" w:hAnsi="Times New Roman" w:cs="Times New Roman"/>
          <w:sz w:val="28"/>
          <w:szCs w:val="28"/>
          <w:lang w:val="uk-UA"/>
        </w:rPr>
      </w:pPr>
    </w:p>
    <w:p w:rsidR="00776654" w:rsidRPr="002D03D2" w:rsidRDefault="00776654" w:rsidP="002D03D2">
      <w:pPr>
        <w:jc w:val="center"/>
        <w:rPr>
          <w:rFonts w:ascii="Times New Roman" w:hAnsi="Times New Roman" w:cs="Times New Roman"/>
          <w:sz w:val="28"/>
          <w:szCs w:val="28"/>
          <w:lang w:val="uk-UA"/>
        </w:rPr>
      </w:pPr>
      <w:r w:rsidRPr="002D03D2">
        <w:rPr>
          <w:rFonts w:ascii="Times New Roman" w:hAnsi="Times New Roman" w:cs="Times New Roman"/>
          <w:sz w:val="28"/>
          <w:szCs w:val="28"/>
          <w:lang w:val="uk-UA"/>
        </w:rPr>
        <w:t>2021 рік</w:t>
      </w:r>
    </w:p>
    <w:p w:rsidR="002D03D2" w:rsidRDefault="002D03D2" w:rsidP="002D03D2">
      <w:pPr>
        <w:suppressAutoHyphens/>
        <w:spacing w:after="0"/>
        <w:ind w:left="720"/>
        <w:jc w:val="both"/>
        <w:rPr>
          <w:rFonts w:ascii="Times New Roman" w:hAnsi="Times New Roman" w:cs="Times New Roman"/>
          <w:b/>
          <w:bCs/>
          <w:sz w:val="28"/>
          <w:szCs w:val="28"/>
          <w:lang w:val="uk-UA"/>
        </w:rPr>
      </w:pPr>
    </w:p>
    <w:p w:rsidR="002D03D2" w:rsidRDefault="002D03D2" w:rsidP="002D03D2">
      <w:pPr>
        <w:suppressAutoHyphens/>
        <w:spacing w:after="0"/>
        <w:jc w:val="both"/>
        <w:rPr>
          <w:rFonts w:ascii="Times New Roman" w:hAnsi="Times New Roman" w:cs="Times New Roman"/>
          <w:b/>
          <w:bCs/>
          <w:sz w:val="28"/>
          <w:szCs w:val="28"/>
          <w:lang w:val="uk-UA"/>
        </w:rPr>
      </w:pPr>
    </w:p>
    <w:p w:rsidR="00776654" w:rsidRDefault="00776654" w:rsidP="00F21197">
      <w:pPr>
        <w:numPr>
          <w:ilvl w:val="0"/>
          <w:numId w:val="2"/>
        </w:numPr>
        <w:suppressAutoHyphens/>
        <w:spacing w:after="0"/>
        <w:jc w:val="both"/>
        <w:rPr>
          <w:rFonts w:ascii="Times New Roman" w:hAnsi="Times New Roman" w:cs="Times New Roman"/>
          <w:b/>
          <w:bCs/>
          <w:sz w:val="28"/>
          <w:szCs w:val="28"/>
          <w:lang w:val="uk-UA"/>
        </w:rPr>
      </w:pPr>
      <w:r w:rsidRPr="002D03D2">
        <w:rPr>
          <w:rFonts w:ascii="Times New Roman" w:hAnsi="Times New Roman" w:cs="Times New Roman"/>
          <w:b/>
          <w:bCs/>
          <w:sz w:val="28"/>
          <w:szCs w:val="28"/>
          <w:lang w:val="uk-UA"/>
        </w:rPr>
        <w:lastRenderedPageBreak/>
        <w:t>ЗАГАЛЬНІ ПОЛОЖЕННЯ</w:t>
      </w:r>
    </w:p>
    <w:p w:rsidR="00F87206" w:rsidRPr="002D03D2" w:rsidRDefault="00F87206" w:rsidP="00F87206">
      <w:pPr>
        <w:suppressAutoHyphens/>
        <w:spacing w:after="0"/>
        <w:ind w:left="720"/>
        <w:jc w:val="both"/>
        <w:rPr>
          <w:rFonts w:ascii="Times New Roman" w:hAnsi="Times New Roman" w:cs="Times New Roman"/>
          <w:b/>
          <w:bCs/>
          <w:sz w:val="28"/>
          <w:szCs w:val="28"/>
          <w:lang w:val="uk-UA"/>
        </w:rPr>
      </w:pP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Хотімлянський ліцей Старосалтівської селищної ради Чугуївського району Харківської області перейменований з Хотімлянської загальноосвітньої школи І-ІІІ ступенів Старосалтівської селищної ради Вовчанського району Харківської обл</w:t>
      </w:r>
      <w:r w:rsidR="00E33765">
        <w:rPr>
          <w:rFonts w:ascii="Times New Roman" w:hAnsi="Times New Roman" w:cs="Times New Roman"/>
          <w:sz w:val="28"/>
          <w:szCs w:val="28"/>
          <w:lang w:val="uk-UA"/>
        </w:rPr>
        <w:t xml:space="preserve">асті відповідно до рішення  </w:t>
      </w:r>
      <w:r w:rsidR="00E33765">
        <w:rPr>
          <w:rFonts w:ascii="Times New Roman" w:hAnsi="Times New Roman" w:cs="Times New Roman"/>
          <w:sz w:val="28"/>
          <w:szCs w:val="28"/>
          <w:lang w:val="en-US"/>
        </w:rPr>
        <w:t>VII</w:t>
      </w:r>
      <w:r w:rsidR="00E33765">
        <w:rPr>
          <w:rFonts w:ascii="Times New Roman" w:hAnsi="Times New Roman" w:cs="Times New Roman"/>
          <w:sz w:val="28"/>
          <w:szCs w:val="28"/>
          <w:lang w:val="uk-UA"/>
        </w:rPr>
        <w:t xml:space="preserve"> сесії </w:t>
      </w:r>
      <w:r w:rsidRPr="002D03D2">
        <w:rPr>
          <w:rFonts w:ascii="Times New Roman" w:hAnsi="Times New Roman" w:cs="Times New Roman"/>
          <w:sz w:val="28"/>
          <w:szCs w:val="28"/>
          <w:lang w:val="uk-UA"/>
        </w:rPr>
        <w:t>Старосалтівської селищної ради</w:t>
      </w:r>
      <w:r w:rsidR="00E33765" w:rsidRPr="00E33765">
        <w:rPr>
          <w:rFonts w:ascii="Times New Roman" w:hAnsi="Times New Roman" w:cs="Times New Roman"/>
          <w:sz w:val="28"/>
          <w:szCs w:val="28"/>
          <w:lang w:val="uk-UA"/>
        </w:rPr>
        <w:t xml:space="preserve"> </w:t>
      </w:r>
      <w:r w:rsidR="00E33765">
        <w:rPr>
          <w:rFonts w:ascii="Times New Roman" w:hAnsi="Times New Roman" w:cs="Times New Roman"/>
          <w:sz w:val="28"/>
          <w:szCs w:val="28"/>
          <w:lang w:val="en-US"/>
        </w:rPr>
        <w:t>VIII</w:t>
      </w:r>
      <w:r w:rsidR="00E33765" w:rsidRPr="002D03D2">
        <w:rPr>
          <w:rFonts w:ascii="Times New Roman" w:hAnsi="Times New Roman" w:cs="Times New Roman"/>
          <w:sz w:val="28"/>
          <w:szCs w:val="28"/>
          <w:lang w:val="uk-UA"/>
        </w:rPr>
        <w:t xml:space="preserve"> скликання</w:t>
      </w:r>
      <w:r w:rsidR="00E33765">
        <w:rPr>
          <w:rFonts w:ascii="Times New Roman" w:hAnsi="Times New Roman" w:cs="Times New Roman"/>
          <w:sz w:val="28"/>
          <w:szCs w:val="28"/>
          <w:lang w:val="uk-UA"/>
        </w:rPr>
        <w:t xml:space="preserve"> </w:t>
      </w:r>
      <w:r w:rsidR="00E33765" w:rsidRPr="00E33765">
        <w:rPr>
          <w:rFonts w:ascii="Times New Roman" w:hAnsi="Times New Roman" w:cs="Times New Roman"/>
          <w:sz w:val="28"/>
          <w:szCs w:val="28"/>
          <w:lang w:val="uk-UA"/>
        </w:rPr>
        <w:t xml:space="preserve">23 </w:t>
      </w:r>
      <w:r w:rsidR="00E33765">
        <w:rPr>
          <w:rFonts w:ascii="Times New Roman" w:hAnsi="Times New Roman" w:cs="Times New Roman"/>
          <w:sz w:val="28"/>
          <w:szCs w:val="28"/>
          <w:lang w:val="uk-UA"/>
        </w:rPr>
        <w:t>лютого 2021 року</w:t>
      </w:r>
      <w:r w:rsidRPr="002D03D2">
        <w:rPr>
          <w:rFonts w:ascii="Times New Roman" w:hAnsi="Times New Roman" w:cs="Times New Roman"/>
          <w:sz w:val="28"/>
          <w:szCs w:val="28"/>
          <w:lang w:val="uk-UA"/>
        </w:rPr>
        <w:t xml:space="preserve"> ____№_____, є правонаступником всіх прав та обов’язків усього закладу (код ЄДРПОУ 24329532).</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Повне найменування: Хотімлянський ліцей Старосалтівської селищної ради Чугуївського району Харківської області. </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Скорочене найменування: Хотімлянський ліцей (далі по тексту </w:t>
      </w:r>
      <w:r w:rsidRPr="002D03D2">
        <w:rPr>
          <w:rFonts w:ascii="Times New Roman" w:hAnsi="Times New Roman" w:cs="Times New Roman"/>
          <w:b/>
          <w:sz w:val="28"/>
          <w:szCs w:val="28"/>
          <w:lang w:val="uk-UA"/>
        </w:rPr>
        <w:t>-</w:t>
      </w:r>
      <w:r w:rsidRPr="002D03D2">
        <w:rPr>
          <w:rFonts w:ascii="Times New Roman" w:hAnsi="Times New Roman" w:cs="Times New Roman"/>
          <w:sz w:val="28"/>
          <w:szCs w:val="28"/>
          <w:lang w:val="uk-UA"/>
        </w:rPr>
        <w:t>заклад освіти)</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Юридична  адреса закладу освіти: 62572, Харківська  область, Чугуївський район, село Хотімля, вулиця  Щербака, будинок 4, телефон (05741) 6-24-19.</w:t>
      </w:r>
    </w:p>
    <w:p w:rsidR="00776654" w:rsidRPr="002D03D2" w:rsidRDefault="00AF4D53"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З</w:t>
      </w:r>
      <w:r w:rsidR="00776654" w:rsidRPr="002D03D2">
        <w:rPr>
          <w:rFonts w:ascii="Times New Roman" w:hAnsi="Times New Roman" w:cs="Times New Roman"/>
          <w:sz w:val="28"/>
          <w:szCs w:val="28"/>
          <w:lang w:val="uk-UA"/>
        </w:rPr>
        <w:t xml:space="preserve">аклад </w:t>
      </w:r>
      <w:r w:rsidRPr="002D03D2">
        <w:rPr>
          <w:rFonts w:ascii="Times New Roman" w:hAnsi="Times New Roman" w:cs="Times New Roman"/>
          <w:sz w:val="28"/>
          <w:szCs w:val="28"/>
          <w:lang w:val="uk-UA"/>
        </w:rPr>
        <w:t>освіти</w:t>
      </w:r>
      <w:r w:rsidR="00776654" w:rsidRPr="002D03D2">
        <w:rPr>
          <w:rFonts w:ascii="Times New Roman" w:hAnsi="Times New Roman" w:cs="Times New Roman"/>
          <w:sz w:val="28"/>
          <w:szCs w:val="28"/>
          <w:lang w:val="uk-UA"/>
        </w:rPr>
        <w:t xml:space="preserve"> є юридичною особою, має статус неприбуткової установи, має круглу печатку,  ідентифікаційний номер, офіційний бланк, може мати самостійний баланс, має право відкривати рахунки в установах банків.</w:t>
      </w:r>
    </w:p>
    <w:p w:rsidR="00776654" w:rsidRPr="002D03D2" w:rsidRDefault="00AF4D53"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Фінансування</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здійснюється згідно з бюджетним законодавством.</w:t>
      </w:r>
      <w:bookmarkStart w:id="0" w:name="_GoBack"/>
      <w:bookmarkEnd w:id="0"/>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Зас</w:t>
      </w:r>
      <w:r w:rsidR="00AF4D53" w:rsidRPr="002D03D2">
        <w:rPr>
          <w:rFonts w:ascii="Times New Roman" w:hAnsi="Times New Roman" w:cs="Times New Roman"/>
          <w:sz w:val="28"/>
          <w:szCs w:val="28"/>
          <w:lang w:val="uk-UA"/>
        </w:rPr>
        <w:t xml:space="preserve">новником (власником) </w:t>
      </w:r>
      <w:r w:rsidRPr="002D03D2">
        <w:rPr>
          <w:rFonts w:ascii="Times New Roman" w:hAnsi="Times New Roman" w:cs="Times New Roman"/>
          <w:sz w:val="28"/>
          <w:szCs w:val="28"/>
          <w:lang w:val="uk-UA"/>
        </w:rPr>
        <w:t xml:space="preserve"> закладу</w:t>
      </w:r>
      <w:r w:rsidR="00AF4D53" w:rsidRPr="002D03D2">
        <w:rPr>
          <w:rFonts w:ascii="Times New Roman" w:hAnsi="Times New Roman" w:cs="Times New Roman"/>
          <w:sz w:val="28"/>
          <w:szCs w:val="28"/>
          <w:lang w:val="uk-UA"/>
        </w:rPr>
        <w:t xml:space="preserve"> освіти</w:t>
      </w:r>
      <w:r w:rsidRPr="002D03D2">
        <w:rPr>
          <w:rFonts w:ascii="Times New Roman" w:hAnsi="Times New Roman" w:cs="Times New Roman"/>
          <w:sz w:val="28"/>
          <w:szCs w:val="28"/>
          <w:lang w:val="uk-UA"/>
        </w:rPr>
        <w:t xml:space="preserve"> є Старосалтівська селищна рада (62560, Харківська область Чугуївський район смт. Старий Салтів вулиця Перемоги 15, код ЄДРПОУ 04399068) (далі по тексту-- Засновник).</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Уповноваженим органом управління Хотімлянського ліцею є відділ освіти молоді та спорту Старосалтівської селищної ради Чугуївського району Харківської області (далі по тексту--  Орган управління).</w:t>
      </w:r>
    </w:p>
    <w:p w:rsidR="00776654" w:rsidRPr="002D03D2" w:rsidRDefault="00AF4D53"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Статут</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затверджує та вносить до нього зміни сесія Старосалтівської селищної ради.</w:t>
      </w:r>
    </w:p>
    <w:p w:rsidR="00776654" w:rsidRPr="002D03D2" w:rsidRDefault="00AF4D53"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у своїй діяльності керується Конституцією України, Законами України «Про освіту», «Про повну загальну середню освіту», «Про місцеве самоврядування в Україні», іншими нормативно-правовими актами України, постановами Верховної Ради України, указами Президента України, прийнятими відповідно до Конституції та законів України, Кабінету Міністрів України, наказами центральних органів виконавчої влади, рішеннями Засновника, Органом управління та власним Статутом.</w:t>
      </w:r>
    </w:p>
    <w:p w:rsidR="00776654" w:rsidRPr="002D03D2" w:rsidRDefault="00AF4D53"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 xml:space="preserve">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самостійно приймає рішення і здійснює діяльність в межах своєї  компетенції, передбаченої  законодавством України, та цим Статутом.</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Мовою </w:t>
      </w:r>
      <w:r w:rsidR="00AF4D53" w:rsidRPr="002D03D2">
        <w:rPr>
          <w:rFonts w:ascii="Times New Roman" w:hAnsi="Times New Roman" w:cs="Times New Roman"/>
          <w:sz w:val="28"/>
          <w:szCs w:val="28"/>
          <w:lang w:val="uk-UA"/>
        </w:rPr>
        <w:t xml:space="preserve">освітнього процесу у </w:t>
      </w:r>
      <w:r w:rsidRPr="002D03D2">
        <w:rPr>
          <w:rFonts w:ascii="Times New Roman" w:hAnsi="Times New Roman" w:cs="Times New Roman"/>
          <w:sz w:val="28"/>
          <w:szCs w:val="28"/>
          <w:lang w:val="uk-UA"/>
        </w:rPr>
        <w:t xml:space="preserve"> закладі є державна мова. Особливості використання мов в окремих видах та на окремих рівнях освіти визначаються Законом України «Про освіту» та спеціальними законами.</w:t>
      </w:r>
    </w:p>
    <w:p w:rsidR="005C02AC" w:rsidRPr="002D03D2" w:rsidRDefault="005C02AC" w:rsidP="002D03D2">
      <w:pPr>
        <w:pStyle w:val="rvps2"/>
        <w:shd w:val="clear" w:color="auto" w:fill="FFFFFF"/>
        <w:tabs>
          <w:tab w:val="left" w:pos="0"/>
        </w:tabs>
        <w:spacing w:before="0" w:beforeAutospacing="0" w:after="150" w:afterAutospacing="0" w:line="276" w:lineRule="auto"/>
        <w:jc w:val="both"/>
        <w:rPr>
          <w:sz w:val="28"/>
          <w:szCs w:val="28"/>
          <w:lang w:val="uk-UA"/>
        </w:rPr>
      </w:pPr>
      <w:r w:rsidRPr="002D03D2">
        <w:rPr>
          <w:sz w:val="28"/>
          <w:szCs w:val="28"/>
          <w:lang w:val="uk-UA"/>
        </w:rPr>
        <w:t xml:space="preserve"> 1.13.Головною  метою  закладу  освіти є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sidRPr="002D03D2">
        <w:rPr>
          <w:sz w:val="28"/>
          <w:szCs w:val="28"/>
          <w:lang w:val="uk-UA"/>
        </w:rPr>
        <w:t>формування в учнів компетентностей, визначених Законом України "Про освіту" та державними стандартами.</w:t>
      </w:r>
    </w:p>
    <w:p w:rsidR="005C02AC" w:rsidRPr="002D03D2" w:rsidRDefault="005C02AC" w:rsidP="002D03D2">
      <w:pPr>
        <w:tabs>
          <w:tab w:val="left"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1.14.</w:t>
      </w:r>
      <w:r w:rsidR="00AF4D53" w:rsidRPr="002D03D2">
        <w:rPr>
          <w:rFonts w:ascii="Times New Roman" w:hAnsi="Times New Roman" w:cs="Times New Roman"/>
          <w:sz w:val="28"/>
          <w:szCs w:val="28"/>
          <w:lang w:val="uk-UA"/>
        </w:rPr>
        <w:t xml:space="preserve">Головними завданнями </w:t>
      </w:r>
      <w:r w:rsidR="00776654" w:rsidRPr="002D03D2">
        <w:rPr>
          <w:rFonts w:ascii="Times New Roman" w:hAnsi="Times New Roman" w:cs="Times New Roman"/>
          <w:sz w:val="28"/>
          <w:szCs w:val="28"/>
          <w:lang w:val="uk-UA"/>
        </w:rPr>
        <w:t xml:space="preserve"> закладу</w:t>
      </w:r>
      <w:r w:rsidR="00AF4D53"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є</w:t>
      </w:r>
      <w:r w:rsidRPr="002D03D2">
        <w:rPr>
          <w:rFonts w:ascii="Times New Roman" w:hAnsi="Times New Roman" w:cs="Times New Roman"/>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вільне володіння державною мовою;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здатність спілкуватися рідною (у разі відмінності від державної) та  іноземними мовами;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математична компетентність;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 xml:space="preserve">компетентності у галузі природничих наук, техніки і технологій;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інноваційність;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екологічна компетентність;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інформаційно-комунікаційна компетентність;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навчання впродовж життя;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культурна компетентність;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підприємливість та фінансова грамотність; </w:t>
      </w:r>
    </w:p>
    <w:p w:rsidR="005C02AC" w:rsidRPr="002D03D2" w:rsidRDefault="005C02AC" w:rsidP="00F21197">
      <w:pPr>
        <w:pStyle w:val="a6"/>
        <w:numPr>
          <w:ilvl w:val="0"/>
          <w:numId w:val="12"/>
        </w:numPr>
        <w:tabs>
          <w:tab w:val="left" w:pos="0"/>
          <w:tab w:val="left" w:pos="284"/>
        </w:tabs>
        <w:spacing w:line="276" w:lineRule="auto"/>
        <w:ind w:left="0" w:firstLine="0"/>
        <w:jc w:val="both"/>
        <w:rPr>
          <w:sz w:val="28"/>
          <w:szCs w:val="28"/>
          <w:lang w:val="uk-UA"/>
        </w:rPr>
      </w:pPr>
      <w:r w:rsidRPr="002D03D2">
        <w:rPr>
          <w:sz w:val="28"/>
          <w:szCs w:val="28"/>
          <w:lang w:val="uk-UA"/>
        </w:rPr>
        <w:t>інші компетентності, передбачені стандартом освіти. </w:t>
      </w:r>
    </w:p>
    <w:p w:rsidR="005C02AC" w:rsidRPr="002D03D2" w:rsidRDefault="005C02AC" w:rsidP="002D03D2">
      <w:pPr>
        <w:pStyle w:val="a6"/>
        <w:tabs>
          <w:tab w:val="left" w:pos="0"/>
        </w:tabs>
        <w:spacing w:line="276" w:lineRule="auto"/>
        <w:ind w:left="0"/>
        <w:jc w:val="both"/>
        <w:rPr>
          <w:sz w:val="28"/>
          <w:szCs w:val="28"/>
          <w:lang w:val="uk-UA"/>
        </w:rPr>
      </w:pPr>
      <w:r w:rsidRPr="002D03D2">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1.15.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несе  відповідальність перед особою, суспільством і державою за:</w:t>
      </w:r>
    </w:p>
    <w:p w:rsidR="00776654" w:rsidRPr="002D03D2" w:rsidRDefault="00776654" w:rsidP="00F21197">
      <w:pPr>
        <w:numPr>
          <w:ilvl w:val="1"/>
          <w:numId w:val="5"/>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безпечні умови освітньої діяльності;</w:t>
      </w:r>
    </w:p>
    <w:p w:rsidR="00776654" w:rsidRPr="002D03D2" w:rsidRDefault="00776654" w:rsidP="00F21197">
      <w:pPr>
        <w:numPr>
          <w:ilvl w:val="1"/>
          <w:numId w:val="5"/>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дотримання Державних стандартів освіти;</w:t>
      </w:r>
    </w:p>
    <w:p w:rsidR="00776654" w:rsidRPr="002D03D2" w:rsidRDefault="00776654" w:rsidP="00F21197">
      <w:pPr>
        <w:numPr>
          <w:ilvl w:val="1"/>
          <w:numId w:val="5"/>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дотримання договірних зобов’язань  з іншими суб’єктами освітньої, виробничої, наукової діяльності;</w:t>
      </w:r>
    </w:p>
    <w:p w:rsidR="00776654" w:rsidRPr="002D03D2" w:rsidRDefault="00776654" w:rsidP="00F21197">
      <w:pPr>
        <w:numPr>
          <w:ilvl w:val="1"/>
          <w:numId w:val="5"/>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дотримання фінансової дисципліни;</w:t>
      </w:r>
    </w:p>
    <w:p w:rsidR="00776654" w:rsidRPr="002D03D2" w:rsidRDefault="00776654" w:rsidP="00F21197">
      <w:pPr>
        <w:numPr>
          <w:ilvl w:val="1"/>
          <w:numId w:val="5"/>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прозорість, інформаційну відкритість закладу.</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1.16.  Автономія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визначається правом:</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брати участь в установленому порядку в моніторингу якості освіти;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проходити  в установленому порядку інституційний аудит закладу;</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налагодити внутрішню систему забезпечення якості освіти;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самостійно формувати освітні програми;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 основі освітніх програм розробляти навчальний план, у тому числі в установленому порядку розробляти й впроваджувати експериментальні та індивідуальні навчальні плани, освітні програми;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планувати власну діяльність та формувати стратегію розвитку закладу;</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використовувати різні форми морального стимулювання та матеріального заохочення педагогічних працівників, здобувачів освіти, інших учасників освітнього процесу в порядку, визначеному чинним законодавством;</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розпоряджатися рухомим і нерухомим майном згідно з законодавством України та цим Статутом;</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розвивати власну матеріально-технічну базу та соціальну базу (спортивно-оздоровчі, лікувально-профілактичні і культурні підрозділи);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упроваджувати експериментальні програми;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самостійно забезпечувати добір і розстановку кадрів;</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розробляти власну символіку та атрибути, форму для здобувачів освіти; </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видавати документи про освіту встановленого зразка;</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користуватись пільгами, передбаченими державою;</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776654" w:rsidRPr="002D03D2" w:rsidRDefault="00776654" w:rsidP="00F21197">
      <w:pPr>
        <w:numPr>
          <w:ilvl w:val="1"/>
          <w:numId w:val="6"/>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здійснювати інші дії, що не суперечать чинному законодавству.</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1.17.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зобов'язаний:</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реалізувати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здійснювати освітню діяльність на підставі ліцензії, отриманої у встановленому законодавством порядку;</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задовольняти освітні потреби громадян, які проживають на території обслуговування закладу, в здобутті повної загальної середньої освіти;</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 потреби створювати інклюзивні та/або спеціальні групи і класи для навчання осіб з особливими освітніми потребами;</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забезпечувати єдність навчання та виховання;</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проходити плановий інституційний аудит у термін та в порядку, визначеними спеціальним законодавством;</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забезпечувати відповідність рівня загальної середньої освіти Державним стандартам загальної середньої освіти;</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охороняти життя і здоров’я здобувачів освіти, педагогічних та інших працівників закладу;</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додержуватись фінансової дисципліни, зберігати матеріальну базу;</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забезпечувати видачу здобувачам освіти документів про освіту встановленого зразка;</w:t>
      </w:r>
    </w:p>
    <w:p w:rsidR="00776654" w:rsidRPr="002D03D2" w:rsidRDefault="00776654" w:rsidP="00F21197">
      <w:pPr>
        <w:numPr>
          <w:ilvl w:val="1"/>
          <w:numId w:val="7"/>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здійснювати інші повноваження, делеговані законодавством, Засновником та органом управління.</w:t>
      </w:r>
    </w:p>
    <w:p w:rsidR="00776654" w:rsidRPr="002D03D2" w:rsidRDefault="005C02AC" w:rsidP="002D03D2">
      <w:pPr>
        <w:suppressAutoHyphens/>
        <w:spacing w:after="0"/>
        <w:ind w:left="142" w:hanging="142"/>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1.18.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організовує навчання за інституційною (очна, технології дистанційного навчання) та</w:t>
      </w:r>
      <w:r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індивідуальною (екстернатна, сімейна, педагогічний патронаж) формами навчання відповідно до положень, затверджених центральним органом виконавчої влади у сфері освіти і науки. За необхідністю заклад організовує інклюзивне навчання для дітей з особливими освітніми потребами відповідно до актів законодавства у сфері освіти і науки.</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1.19. З</w:t>
      </w:r>
      <w:r w:rsidR="00776654" w:rsidRPr="002D03D2">
        <w:rPr>
          <w:rFonts w:ascii="Times New Roman" w:hAnsi="Times New Roman" w:cs="Times New Roman"/>
          <w:sz w:val="28"/>
          <w:szCs w:val="28"/>
          <w:lang w:val="uk-UA"/>
        </w:rPr>
        <w:t>аклад</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створює умови для навчання осіб із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1.20. Структура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початкова школа, що забезпечує здобуття початкової освіти тривалістю чотири роки (1-4 класи);</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гімназія, що забезпечує здобуття базової середньої освіти тривалістю п'ять років (5-9 класи);</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ліцей, що забезпечує здобуття профільної середню освіти тривалістю два (три) роки (10-11 (12) класи);</w:t>
      </w:r>
    </w:p>
    <w:p w:rsidR="00776654" w:rsidRPr="002D03D2" w:rsidRDefault="00776654" w:rsidP="00F21197">
      <w:pPr>
        <w:pStyle w:val="a6"/>
        <w:numPr>
          <w:ilvl w:val="1"/>
          <w:numId w:val="8"/>
        </w:numPr>
        <w:spacing w:line="276" w:lineRule="auto"/>
        <w:jc w:val="both"/>
        <w:rPr>
          <w:sz w:val="28"/>
          <w:szCs w:val="28"/>
          <w:lang w:val="uk-UA"/>
        </w:rPr>
      </w:pPr>
      <w:r w:rsidRPr="002D03D2">
        <w:rPr>
          <w:sz w:val="28"/>
          <w:szCs w:val="28"/>
          <w:lang w:val="uk-UA"/>
        </w:rPr>
        <w:t>навчання здобувачів освіти за програмами дванадцятирічної повної загальної середньої освіти починається;</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для початкової освіти – з 1 вересня 2018 року;</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для базової середньої освіти – з 1 вересня 2022 року;</w:t>
      </w:r>
    </w:p>
    <w:p w:rsidR="00776654" w:rsidRPr="002D03D2" w:rsidRDefault="00776654" w:rsidP="00F21197">
      <w:pPr>
        <w:numPr>
          <w:ilvl w:val="1"/>
          <w:numId w:val="8"/>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для профільної середньої освіти – з 1 вересня 2027 року.</w:t>
      </w:r>
    </w:p>
    <w:p w:rsidR="00776654" w:rsidRPr="002D03D2" w:rsidRDefault="00776654" w:rsidP="002D03D2">
      <w:pPr>
        <w:ind w:left="567" w:firstLine="513"/>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 1 вересня 2027 року здобуття профільної середньої освіти становить три роки.</w:t>
      </w:r>
    </w:p>
    <w:p w:rsidR="00776654" w:rsidRPr="002D03D2" w:rsidRDefault="00776654" w:rsidP="002D03D2">
      <w:pPr>
        <w:ind w:left="567" w:firstLine="513"/>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 2027 року здобуття профільної середньої освіти забезпечується в межах дворічної старшої школи відповідно до законодавства.</w:t>
      </w:r>
    </w:p>
    <w:p w:rsidR="00776654" w:rsidRPr="002D03D2" w:rsidRDefault="00776654" w:rsidP="002D03D2">
      <w:pPr>
        <w:ind w:left="567" w:firstLine="513"/>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Початкова школа, гімназія і ліцей функціонують як структурні підрозділи Навчального закладу.</w:t>
      </w:r>
    </w:p>
    <w:p w:rsidR="00776654" w:rsidRPr="002D03D2" w:rsidRDefault="00776654" w:rsidP="002D03D2">
      <w:pPr>
        <w:ind w:left="567" w:firstLine="513"/>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Навчальний заклад реалізує освітні програми на декількох рівнях загальної середньої освіти і має тип закладу вищого рівня, на якому проводиться освітня діяльність – ліцей.</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1.21. </w:t>
      </w:r>
      <w:r w:rsidR="00776654" w:rsidRPr="002D03D2">
        <w:rPr>
          <w:rFonts w:ascii="Times New Roman" w:hAnsi="Times New Roman" w:cs="Times New Roman"/>
          <w:sz w:val="28"/>
          <w:szCs w:val="28"/>
          <w:lang w:val="uk-UA"/>
        </w:rPr>
        <w:t>Початкова освіта здобувається, як правило, з шести років. Діти, яким на початок навчального року виповнилося сім років, повинні розпочати здобуття початкової освіти цього ж навчального року.</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1.22. </w:t>
      </w:r>
      <w:r w:rsidR="00776654" w:rsidRPr="002D03D2">
        <w:rPr>
          <w:rFonts w:ascii="Times New Roman" w:hAnsi="Times New Roman" w:cs="Times New Roman"/>
          <w:sz w:val="28"/>
          <w:szCs w:val="28"/>
          <w:lang w:val="uk-UA"/>
        </w:rPr>
        <w:t>Особи з особливими освітніми потребами можуть розпочинати здобуття початкової освіти з іншого віку</w:t>
      </w:r>
      <w:r w:rsidRPr="002D03D2">
        <w:rPr>
          <w:rFonts w:ascii="Times New Roman" w:hAnsi="Times New Roman" w:cs="Times New Roman"/>
          <w:sz w:val="28"/>
          <w:szCs w:val="28"/>
          <w:lang w:val="uk-UA"/>
        </w:rPr>
        <w:t>,  а тривалість засвоєння ними освітньої програми передбачається корекційно-розвитковим складником.</w:t>
      </w:r>
      <w:r w:rsidR="00776654" w:rsidRPr="002D03D2">
        <w:rPr>
          <w:rFonts w:ascii="Times New Roman" w:hAnsi="Times New Roman" w:cs="Times New Roman"/>
          <w:sz w:val="28"/>
          <w:szCs w:val="28"/>
          <w:lang w:val="uk-UA"/>
        </w:rPr>
        <w:t xml:space="preserve"> Особливості здобуття такими особами повної загальної середньої освіти визначаються спеціальним законом.</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1.23. </w:t>
      </w:r>
      <w:r w:rsidR="00776654" w:rsidRPr="002D03D2">
        <w:rPr>
          <w:rFonts w:ascii="Times New Roman" w:hAnsi="Times New Roman" w:cs="Times New Roman"/>
          <w:sz w:val="28"/>
          <w:szCs w:val="28"/>
          <w:lang w:val="uk-UA"/>
        </w:rPr>
        <w:t>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76654" w:rsidRPr="002D03D2" w:rsidRDefault="005C02A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1.24. </w:t>
      </w:r>
      <w:r w:rsidR="00776654" w:rsidRPr="002D03D2">
        <w:rPr>
          <w:rFonts w:ascii="Times New Roman" w:hAnsi="Times New Roman" w:cs="Times New Roman"/>
          <w:sz w:val="28"/>
          <w:szCs w:val="28"/>
          <w:lang w:val="uk-UA"/>
        </w:rPr>
        <w:t>Здобуття профільної середньої освіти здійснюється за академічним спрямуванням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1.25.  З</w:t>
      </w:r>
      <w:r w:rsidR="00776654" w:rsidRPr="002D03D2">
        <w:rPr>
          <w:rFonts w:ascii="Times New Roman" w:hAnsi="Times New Roman" w:cs="Times New Roman"/>
          <w:sz w:val="28"/>
          <w:szCs w:val="28"/>
          <w:lang w:val="uk-UA"/>
        </w:rPr>
        <w:t>аклад може мати освітні програми профільної середньої освіти за одним чи обома спрямуваннями.</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1.26. </w:t>
      </w:r>
      <w:r w:rsidR="00776654" w:rsidRPr="002D03D2">
        <w:rPr>
          <w:rFonts w:ascii="Times New Roman" w:hAnsi="Times New Roman" w:cs="Times New Roman"/>
          <w:sz w:val="28"/>
          <w:szCs w:val="28"/>
          <w:lang w:val="uk-UA"/>
        </w:rPr>
        <w:t>З урахуванням освітніх запитів населення, кадрового забезпечення та матеріально-технічної</w:t>
      </w:r>
      <w:r w:rsidRPr="002D03D2">
        <w:rPr>
          <w:rFonts w:ascii="Times New Roman" w:hAnsi="Times New Roman" w:cs="Times New Roman"/>
          <w:sz w:val="28"/>
          <w:szCs w:val="28"/>
          <w:lang w:val="uk-UA"/>
        </w:rPr>
        <w:t xml:space="preserve"> і методичної бази </w:t>
      </w:r>
      <w:r w:rsidR="00776654" w:rsidRPr="002D03D2">
        <w:rPr>
          <w:rFonts w:ascii="Times New Roman" w:hAnsi="Times New Roman" w:cs="Times New Roman"/>
          <w:sz w:val="28"/>
          <w:szCs w:val="28"/>
          <w:lang w:val="uk-UA"/>
        </w:rPr>
        <w:t xml:space="preserve"> заклад організовує навчання за одним або кількома профільними напрямами.</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1.27. З</w:t>
      </w:r>
      <w:r w:rsidR="00776654" w:rsidRPr="002D03D2">
        <w:rPr>
          <w:rFonts w:ascii="Times New Roman" w:hAnsi="Times New Roman" w:cs="Times New Roman"/>
          <w:sz w:val="28"/>
          <w:szCs w:val="28"/>
          <w:lang w:val="uk-UA"/>
        </w:rPr>
        <w:t>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9B7204" w:rsidRPr="002D03D2" w:rsidRDefault="009B7204" w:rsidP="002D03D2">
      <w:pPr>
        <w:tabs>
          <w:tab w:val="left"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1.28.  Заклад освіти може входити до складу освітнього округу.</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1.29. </w:t>
      </w:r>
      <w:r w:rsidR="00776654" w:rsidRPr="002D03D2">
        <w:rPr>
          <w:rFonts w:ascii="Times New Roman" w:hAnsi="Times New Roman" w:cs="Times New Roman"/>
          <w:sz w:val="28"/>
          <w:szCs w:val="28"/>
          <w:lang w:val="uk-UA"/>
        </w:rPr>
        <w:t>Наповнюваність класів</w:t>
      </w:r>
      <w:r w:rsidR="00776654" w:rsidRPr="002D03D2">
        <w:rPr>
          <w:rFonts w:ascii="Times New Roman" w:hAnsi="Times New Roman" w:cs="Times New Roman"/>
          <w:color w:val="212121"/>
          <w:sz w:val="28"/>
          <w:szCs w:val="28"/>
          <w:lang w:val="uk-UA"/>
        </w:rPr>
        <w:t>, груп шкільного підрозділу та їх поділ при вивчені окремих предметів навчального плану визначається Міністерством освіти і науки України</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1.30. У  закладі освіти</w:t>
      </w:r>
      <w:r w:rsidR="00776654" w:rsidRPr="002D03D2">
        <w:rPr>
          <w:rFonts w:ascii="Times New Roman" w:hAnsi="Times New Roman" w:cs="Times New Roman"/>
          <w:sz w:val="28"/>
          <w:szCs w:val="28"/>
          <w:lang w:val="uk-UA"/>
        </w:rPr>
        <w:t xml:space="preserve"> за потреби створюються та функціонують: методична рада, піклувальна рада, батьківський комітет, педагогічна рада,  методичні об’єднання вчителів, профспілковий комітет,  творчі групи, учнівські організації неполітичного характеру відповідно до можливостей та професійної підготовки педагогічних працівників навчального закладу та інші об’єднання здобувачів освіти, вчителів, батьків.</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1.31. </w:t>
      </w:r>
      <w:r w:rsidR="00776654" w:rsidRPr="002D03D2">
        <w:rPr>
          <w:rFonts w:ascii="Times New Roman" w:hAnsi="Times New Roman" w:cs="Times New Roman"/>
          <w:sz w:val="28"/>
          <w:szCs w:val="28"/>
          <w:lang w:val="uk-UA"/>
        </w:rPr>
        <w:t>Медичне  обслуговування здобувачів освіти організовується</w:t>
      </w:r>
      <w:r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Засновником та забезпечується відповідними закладами охорони здоров'я.</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1.32. </w:t>
      </w:r>
      <w:r w:rsidR="00776654" w:rsidRPr="002D03D2">
        <w:rPr>
          <w:rFonts w:ascii="Times New Roman" w:hAnsi="Times New Roman" w:cs="Times New Roman"/>
          <w:sz w:val="28"/>
          <w:szCs w:val="28"/>
          <w:lang w:val="uk-UA"/>
        </w:rPr>
        <w:t>Організа</w:t>
      </w:r>
      <w:r w:rsidRPr="002D03D2">
        <w:rPr>
          <w:rFonts w:ascii="Times New Roman" w:hAnsi="Times New Roman" w:cs="Times New Roman"/>
          <w:sz w:val="28"/>
          <w:szCs w:val="28"/>
          <w:lang w:val="uk-UA"/>
        </w:rPr>
        <w:t xml:space="preserve">ція харчування учнів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здійснюється відповідно до норм чинного законодавства.</w:t>
      </w:r>
    </w:p>
    <w:p w:rsidR="00776654" w:rsidRPr="002D03D2" w:rsidRDefault="009B7204"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1.33. Взаємовідносини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з питань, які віднесені до його повноважень, з юридичними і фізичними особами визначаються угодами, що укладені між ними.</w:t>
      </w:r>
    </w:p>
    <w:p w:rsidR="00776654" w:rsidRPr="002D03D2" w:rsidRDefault="00776654" w:rsidP="002D03D2">
      <w:pPr>
        <w:ind w:left="567" w:hanging="567"/>
        <w:jc w:val="both"/>
        <w:rPr>
          <w:rFonts w:ascii="Times New Roman" w:hAnsi="Times New Roman" w:cs="Times New Roman"/>
          <w:sz w:val="28"/>
          <w:szCs w:val="28"/>
          <w:lang w:val="uk-UA"/>
        </w:rPr>
      </w:pPr>
    </w:p>
    <w:p w:rsidR="00776654" w:rsidRDefault="00776654" w:rsidP="00F21197">
      <w:pPr>
        <w:numPr>
          <w:ilvl w:val="0"/>
          <w:numId w:val="2"/>
        </w:numPr>
        <w:suppressAutoHyphens/>
        <w:spacing w:after="0"/>
        <w:ind w:left="567" w:hanging="567"/>
        <w:jc w:val="both"/>
        <w:rPr>
          <w:rFonts w:ascii="Times New Roman" w:hAnsi="Times New Roman" w:cs="Times New Roman"/>
          <w:b/>
          <w:bCs/>
          <w:sz w:val="28"/>
          <w:szCs w:val="28"/>
          <w:lang w:val="uk-UA"/>
        </w:rPr>
      </w:pPr>
      <w:r w:rsidRPr="002D03D2">
        <w:rPr>
          <w:rFonts w:ascii="Times New Roman" w:hAnsi="Times New Roman" w:cs="Times New Roman"/>
          <w:b/>
          <w:bCs/>
          <w:sz w:val="28"/>
          <w:szCs w:val="28"/>
          <w:lang w:val="uk-UA"/>
        </w:rPr>
        <w:t>ОРГАНІЗАЦІЯ ОСВІТНЬОГО ПРОЦЕСУ</w:t>
      </w:r>
    </w:p>
    <w:p w:rsidR="00F87206" w:rsidRPr="002D03D2" w:rsidRDefault="00F87206" w:rsidP="00F87206">
      <w:pPr>
        <w:suppressAutoHyphens/>
        <w:spacing w:after="0"/>
        <w:ind w:left="567"/>
        <w:jc w:val="both"/>
        <w:rPr>
          <w:rFonts w:ascii="Times New Roman" w:hAnsi="Times New Roman" w:cs="Times New Roman"/>
          <w:b/>
          <w:bCs/>
          <w:sz w:val="28"/>
          <w:szCs w:val="28"/>
          <w:lang w:val="uk-UA"/>
        </w:rPr>
      </w:pP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Основною форм</w:t>
      </w:r>
      <w:r w:rsidR="009B7204" w:rsidRPr="002D03D2">
        <w:rPr>
          <w:rFonts w:ascii="Times New Roman" w:hAnsi="Times New Roman" w:cs="Times New Roman"/>
          <w:sz w:val="28"/>
          <w:szCs w:val="28"/>
          <w:lang w:val="uk-UA"/>
        </w:rPr>
        <w:t xml:space="preserve">ою здобуття освіти у </w:t>
      </w:r>
      <w:r w:rsidRPr="002D03D2">
        <w:rPr>
          <w:rFonts w:ascii="Times New Roman" w:hAnsi="Times New Roman" w:cs="Times New Roman"/>
          <w:sz w:val="28"/>
          <w:szCs w:val="28"/>
          <w:lang w:val="uk-UA"/>
        </w:rPr>
        <w:t xml:space="preserve"> закладі</w:t>
      </w:r>
      <w:r w:rsidR="009B7204" w:rsidRPr="002D03D2">
        <w:rPr>
          <w:rFonts w:ascii="Times New Roman" w:hAnsi="Times New Roman" w:cs="Times New Roman"/>
          <w:sz w:val="28"/>
          <w:szCs w:val="28"/>
          <w:lang w:val="uk-UA"/>
        </w:rPr>
        <w:t xml:space="preserve"> освіти</w:t>
      </w:r>
      <w:r w:rsidRPr="002D03D2">
        <w:rPr>
          <w:rFonts w:ascii="Times New Roman" w:hAnsi="Times New Roman" w:cs="Times New Roman"/>
          <w:sz w:val="28"/>
          <w:szCs w:val="28"/>
          <w:lang w:val="uk-UA"/>
        </w:rPr>
        <w:t xml:space="preserve"> є інституційна (очна (денна)) форма здобуття освіти. Заклад може створювати у своєму складі класи з поглибленим вивченням окремих предметів, спеціальні та інклюзивні класи для навчання дітей з особливими ос</w:t>
      </w:r>
      <w:r w:rsidR="009B7204" w:rsidRPr="002D03D2">
        <w:rPr>
          <w:rFonts w:ascii="Times New Roman" w:hAnsi="Times New Roman" w:cs="Times New Roman"/>
          <w:sz w:val="28"/>
          <w:szCs w:val="28"/>
          <w:lang w:val="uk-UA"/>
        </w:rPr>
        <w:t xml:space="preserve">вітніми потребами. У </w:t>
      </w:r>
      <w:r w:rsidRPr="002D03D2">
        <w:rPr>
          <w:rFonts w:ascii="Times New Roman" w:hAnsi="Times New Roman" w:cs="Times New Roman"/>
          <w:sz w:val="28"/>
          <w:szCs w:val="28"/>
          <w:lang w:val="uk-UA"/>
        </w:rPr>
        <w:t xml:space="preserve"> закладі </w:t>
      </w:r>
      <w:r w:rsidR="009B7204" w:rsidRPr="002D03D2">
        <w:rPr>
          <w:rFonts w:ascii="Times New Roman" w:hAnsi="Times New Roman" w:cs="Times New Roman"/>
          <w:sz w:val="28"/>
          <w:szCs w:val="28"/>
          <w:lang w:val="uk-UA"/>
        </w:rPr>
        <w:t xml:space="preserve"> освіти </w:t>
      </w:r>
      <w:r w:rsidRPr="002D03D2">
        <w:rPr>
          <w:rFonts w:ascii="Times New Roman" w:hAnsi="Times New Roman" w:cs="Times New Roman"/>
          <w:sz w:val="28"/>
          <w:szCs w:val="28"/>
          <w:lang w:val="uk-UA"/>
        </w:rPr>
        <w:t>можуть діяти й інші форми здобуття освіти, зокрема, індивідуальна та технології дистанційної освіти. Особливості застосування різних форм здобуття освіти регламентуються чинним законодавством.</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Н</w:t>
      </w:r>
      <w:r w:rsidR="009B7204" w:rsidRPr="002D03D2">
        <w:rPr>
          <w:rFonts w:ascii="Times New Roman" w:hAnsi="Times New Roman" w:cs="Times New Roman"/>
          <w:sz w:val="28"/>
          <w:szCs w:val="28"/>
          <w:lang w:val="uk-UA"/>
        </w:rPr>
        <w:t xml:space="preserve">аповнюваність класів </w:t>
      </w:r>
      <w:r w:rsidRPr="002D03D2">
        <w:rPr>
          <w:rFonts w:ascii="Times New Roman" w:hAnsi="Times New Roman" w:cs="Times New Roman"/>
          <w:sz w:val="28"/>
          <w:szCs w:val="28"/>
          <w:lang w:val="uk-UA"/>
        </w:rPr>
        <w:t xml:space="preserve"> закладу</w:t>
      </w:r>
      <w:r w:rsidR="009B7204" w:rsidRPr="002D03D2">
        <w:rPr>
          <w:rFonts w:ascii="Times New Roman" w:hAnsi="Times New Roman" w:cs="Times New Roman"/>
          <w:sz w:val="28"/>
          <w:szCs w:val="28"/>
          <w:lang w:val="uk-UA"/>
        </w:rPr>
        <w:t xml:space="preserve"> освіти</w:t>
      </w:r>
      <w:r w:rsidRPr="002D03D2">
        <w:rPr>
          <w:rFonts w:ascii="Times New Roman" w:hAnsi="Times New Roman" w:cs="Times New Roman"/>
          <w:sz w:val="28"/>
          <w:szCs w:val="28"/>
          <w:lang w:val="uk-UA"/>
        </w:rPr>
        <w:t xml:space="preserve"> регулюється чинним законодавством.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іншою формою навчання.</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 письмовим зверненням батьків, інших законних представників учнів та відповідно до рішення Засновника у 1-4 класах можуть функціонувати групи продовженого дня, фінансування яких здійснюється за кошти Засновника та інші кошти, не заборонені Законодавством.</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Порядок створення та функціонування групи продовженого дня визначається центральним органом виконавчої влади, що забезпечує формування та реалізує державну політику у сфері освіти.</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76654" w:rsidRPr="002D03D2" w:rsidRDefault="009B720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З</w:t>
      </w:r>
      <w:r w:rsidR="00776654" w:rsidRPr="002D03D2">
        <w:rPr>
          <w:rFonts w:ascii="Times New Roman" w:hAnsi="Times New Roman" w:cs="Times New Roman"/>
          <w:sz w:val="28"/>
          <w:szCs w:val="28"/>
          <w:lang w:val="uk-UA"/>
        </w:rPr>
        <w:t xml:space="preserve">аклад </w:t>
      </w:r>
      <w:r w:rsidRPr="002D03D2">
        <w:rPr>
          <w:rFonts w:ascii="Times New Roman" w:hAnsi="Times New Roman" w:cs="Times New Roman"/>
          <w:sz w:val="28"/>
          <w:szCs w:val="28"/>
          <w:lang w:val="uk-UA"/>
        </w:rPr>
        <w:t>освіти</w:t>
      </w:r>
      <w:r w:rsidR="00776654" w:rsidRPr="002D03D2">
        <w:rPr>
          <w:rFonts w:ascii="Times New Roman" w:hAnsi="Times New Roman" w:cs="Times New Roman"/>
          <w:sz w:val="28"/>
          <w:szCs w:val="28"/>
          <w:lang w:val="uk-UA"/>
        </w:rPr>
        <w:t xml:space="preserve"> планує свою роботу самостійно відповідно до перспективного, річного  планів. У плані роботи визначаються найголо</w:t>
      </w:r>
      <w:r w:rsidRPr="002D03D2">
        <w:rPr>
          <w:rFonts w:ascii="Times New Roman" w:hAnsi="Times New Roman" w:cs="Times New Roman"/>
          <w:sz w:val="28"/>
          <w:szCs w:val="28"/>
          <w:lang w:val="uk-UA"/>
        </w:rPr>
        <w:t xml:space="preserve">вніші питання роботи </w:t>
      </w:r>
      <w:r w:rsidR="00776654" w:rsidRPr="002D03D2">
        <w:rPr>
          <w:rFonts w:ascii="Times New Roman" w:hAnsi="Times New Roman" w:cs="Times New Roman"/>
          <w:sz w:val="28"/>
          <w:szCs w:val="28"/>
          <w:lang w:val="uk-UA"/>
        </w:rPr>
        <w:t xml:space="preserve"> закладу, визначаються перспективи  його розвитку. Освітній процес у початковій школі, базовій середній школі, профільній середній школі здійснюється відповідно до програм, розроблених на основі Державних стандартів освіт</w:t>
      </w:r>
      <w:r w:rsidRPr="002D03D2">
        <w:rPr>
          <w:rFonts w:ascii="Times New Roman" w:hAnsi="Times New Roman" w:cs="Times New Roman"/>
          <w:sz w:val="28"/>
          <w:szCs w:val="28"/>
          <w:lang w:val="uk-UA"/>
        </w:rPr>
        <w:t>и відповідних рівнів.  З</w:t>
      </w:r>
      <w:r w:rsidR="00776654" w:rsidRPr="002D03D2">
        <w:rPr>
          <w:rFonts w:ascii="Times New Roman" w:hAnsi="Times New Roman" w:cs="Times New Roman"/>
          <w:sz w:val="28"/>
          <w:szCs w:val="28"/>
          <w:lang w:val="uk-UA"/>
        </w:rPr>
        <w:t>аклад розробляє освітні програми, що схвалюються педагогічною радою та  затверджуються директором.</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 ос</w:t>
      </w:r>
      <w:r w:rsidR="009B7204" w:rsidRPr="002D03D2">
        <w:rPr>
          <w:rFonts w:ascii="Times New Roman" w:hAnsi="Times New Roman" w:cs="Times New Roman"/>
          <w:sz w:val="28"/>
          <w:szCs w:val="28"/>
          <w:lang w:val="uk-UA"/>
        </w:rPr>
        <w:t xml:space="preserve">нові освітніх програм </w:t>
      </w:r>
      <w:r w:rsidRPr="002D03D2">
        <w:rPr>
          <w:rFonts w:ascii="Times New Roman" w:hAnsi="Times New Roman" w:cs="Times New Roman"/>
          <w:sz w:val="28"/>
          <w:szCs w:val="28"/>
          <w:lang w:val="uk-UA"/>
        </w:rPr>
        <w:t xml:space="preserve"> заклад</w:t>
      </w:r>
      <w:r w:rsidR="009B7204" w:rsidRPr="002D03D2">
        <w:rPr>
          <w:rFonts w:ascii="Times New Roman" w:hAnsi="Times New Roman" w:cs="Times New Roman"/>
          <w:sz w:val="28"/>
          <w:szCs w:val="28"/>
          <w:lang w:val="uk-UA"/>
        </w:rPr>
        <w:t xml:space="preserve"> освіти</w:t>
      </w:r>
      <w:r w:rsidRPr="002D03D2">
        <w:rPr>
          <w:rFonts w:ascii="Times New Roman" w:hAnsi="Times New Roman" w:cs="Times New Roman"/>
          <w:sz w:val="28"/>
          <w:szCs w:val="28"/>
          <w:lang w:val="uk-UA"/>
        </w:rPr>
        <w:t xml:space="preserve"> складає та затверджує навчальні плани, що конкретизують організацію освітнього процесу</w:t>
      </w:r>
    </w:p>
    <w:p w:rsidR="00776654" w:rsidRPr="002D03D2" w:rsidRDefault="00776654"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Відповідно до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Авторські навчальні програми, підручники та посібники можуть використовуватися закладом після затвердження їх в установленому законодавством порядку.</w:t>
      </w:r>
    </w:p>
    <w:p w:rsidR="00776654" w:rsidRPr="002D03D2" w:rsidRDefault="002148BC"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w:t>
      </w:r>
      <w:r w:rsidR="00776654" w:rsidRPr="002D03D2">
        <w:rPr>
          <w:rFonts w:ascii="Times New Roman" w:hAnsi="Times New Roman" w:cs="Times New Roman"/>
          <w:sz w:val="28"/>
          <w:szCs w:val="28"/>
          <w:lang w:val="uk-UA"/>
        </w:rPr>
        <w:t xml:space="preserve">аклад може надавати платні освітні та інші послуги, перелік яких затверджує Кабінет Міністрів України. Засновник має право </w:t>
      </w:r>
      <w:r w:rsidR="00776654" w:rsidRPr="002D03D2">
        <w:rPr>
          <w:rFonts w:ascii="Times New Roman" w:hAnsi="Times New Roman" w:cs="Times New Roman"/>
          <w:sz w:val="28"/>
          <w:szCs w:val="28"/>
          <w:lang w:val="uk-UA"/>
        </w:rPr>
        <w:lastRenderedPageBreak/>
        <w:t>затверджувати перелік платних освітніх та інших послуг, що не увійшли до переліку, затвердженого Кабінетом Міністрів України.</w:t>
      </w:r>
    </w:p>
    <w:p w:rsidR="00776654" w:rsidRPr="002D03D2" w:rsidRDefault="002148BC" w:rsidP="00F21197">
      <w:pPr>
        <w:numPr>
          <w:ilvl w:val="1"/>
          <w:numId w:val="2"/>
        </w:numPr>
        <w:suppressAutoHyphens/>
        <w:spacing w:after="0"/>
        <w:ind w:left="567" w:hanging="567"/>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Режим роботи </w:t>
      </w:r>
      <w:r w:rsidR="00776654" w:rsidRPr="002D03D2">
        <w:rPr>
          <w:rFonts w:ascii="Times New Roman" w:hAnsi="Times New Roman" w:cs="Times New Roman"/>
          <w:sz w:val="28"/>
          <w:szCs w:val="28"/>
          <w:lang w:val="uk-UA"/>
        </w:rPr>
        <w:t xml:space="preserve"> закладу визначається ним на основі відповідних нормативно-правових актів, розглядається на педагогічній раді та затверджується керівником закладу освіти.</w:t>
      </w:r>
    </w:p>
    <w:p w:rsidR="002148BC" w:rsidRPr="002D03D2" w:rsidRDefault="002148BC" w:rsidP="002D03D2">
      <w:pPr>
        <w:tabs>
          <w:tab w:val="left"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2.11.</w:t>
      </w:r>
      <w:r w:rsidR="00776654" w:rsidRPr="002D03D2">
        <w:rPr>
          <w:rFonts w:ascii="Times New Roman" w:hAnsi="Times New Roman" w:cs="Times New Roman"/>
          <w:sz w:val="28"/>
          <w:szCs w:val="28"/>
          <w:lang w:val="uk-UA"/>
        </w:rPr>
        <w:t xml:space="preserve"> </w:t>
      </w:r>
      <w:r w:rsidRPr="002D03D2">
        <w:rPr>
          <w:rFonts w:ascii="Times New Roman" w:hAnsi="Times New Roman" w:cs="Times New Roman"/>
          <w:sz w:val="28"/>
          <w:szCs w:val="28"/>
          <w:lang w:val="uk-UA"/>
        </w:rPr>
        <w:t>Структура навчального року, тривалість навчального тижня, дня, занять, відпочинку між ними, інші форми організації освітнього процесу встановлюється ліцеєм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2148BC" w:rsidRPr="002D03D2" w:rsidRDefault="002148BC" w:rsidP="002D03D2">
      <w:pPr>
        <w:tabs>
          <w:tab w:val="left"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2.12.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2148BC" w:rsidRPr="002D03D2" w:rsidRDefault="002148BC" w:rsidP="002D03D2">
      <w:pPr>
        <w:tabs>
          <w:tab w:val="left"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2.13. Загальна тривалість канікул протягом навчального року не може бути меншою 30 календарних днів. 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 Тривалість перерв між уроками встановлюється з урахуванням потреб в організації активного відпочинку і харчування здобувачів освіти.</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2.14. </w:t>
      </w:r>
      <w:r w:rsidR="00776654" w:rsidRPr="002D03D2">
        <w:rPr>
          <w:rFonts w:ascii="Times New Roman" w:hAnsi="Times New Roman" w:cs="Times New Roman"/>
          <w:sz w:val="28"/>
          <w:szCs w:val="28"/>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 і узгоджується в установленому чинним законодавством порядку.</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2.15. </w:t>
      </w:r>
      <w:r w:rsidR="00776654" w:rsidRPr="002D03D2">
        <w:rPr>
          <w:rFonts w:ascii="Times New Roman" w:hAnsi="Times New Roman" w:cs="Times New Roman"/>
          <w:sz w:val="28"/>
          <w:szCs w:val="28"/>
          <w:lang w:val="uk-UA"/>
        </w:rPr>
        <w:t>Зміни часу, розкладу навчальних занять без дозволу адміністрації закладу забороняється. Відволікання здобувачів освіти від навчальних занять для проведення інших видів діяльності забороняється (крім випадків, передбачених законодавством). Залучення здобувачів освіти до видів діяльності, не передбачених освітніми програмами та навчальними планами  закладу, дозволяється лише за їх згодою та згодою батьків або осіб, які їх заміняють.</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2.16.</w:t>
      </w:r>
      <w:r w:rsidR="00776654" w:rsidRPr="002D03D2">
        <w:rPr>
          <w:rFonts w:ascii="Times New Roman" w:hAnsi="Times New Roman" w:cs="Times New Roman"/>
          <w:sz w:val="28"/>
          <w:szCs w:val="28"/>
          <w:lang w:val="uk-UA"/>
        </w:rPr>
        <w:t xml:space="preserve">Крім різних форм обов’язкових </w:t>
      </w:r>
      <w:r w:rsidRPr="002D03D2">
        <w:rPr>
          <w:rFonts w:ascii="Times New Roman" w:hAnsi="Times New Roman" w:cs="Times New Roman"/>
          <w:sz w:val="28"/>
          <w:szCs w:val="28"/>
          <w:lang w:val="uk-UA"/>
        </w:rPr>
        <w:t xml:space="preserve">навчальних занять, у </w:t>
      </w:r>
      <w:r w:rsidR="00776654" w:rsidRPr="002D03D2">
        <w:rPr>
          <w:rFonts w:ascii="Times New Roman" w:hAnsi="Times New Roman" w:cs="Times New Roman"/>
          <w:sz w:val="28"/>
          <w:szCs w:val="28"/>
          <w:lang w:val="uk-UA"/>
        </w:rPr>
        <w:t xml:space="preserve">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w:t>
      </w:r>
      <w:r w:rsidR="00776654" w:rsidRPr="002D03D2">
        <w:rPr>
          <w:rFonts w:ascii="Times New Roman" w:hAnsi="Times New Roman" w:cs="Times New Roman"/>
          <w:sz w:val="28"/>
          <w:szCs w:val="28"/>
          <w:lang w:val="uk-UA"/>
        </w:rPr>
        <w:lastRenderedPageBreak/>
        <w:t xml:space="preserve">нахилів і обдарувань. Позакласна робота, культурно-масові заходи проводяться в позаурочний час. </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2.17. </w:t>
      </w:r>
      <w:r w:rsidR="00776654" w:rsidRPr="002D03D2">
        <w:rPr>
          <w:rFonts w:ascii="Times New Roman" w:hAnsi="Times New Roman" w:cs="Times New Roman"/>
          <w:sz w:val="28"/>
          <w:szCs w:val="28"/>
          <w:lang w:val="uk-UA"/>
        </w:rPr>
        <w:t>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2.18. </w:t>
      </w:r>
      <w:r w:rsidR="00776654" w:rsidRPr="002D03D2">
        <w:rPr>
          <w:rFonts w:ascii="Times New Roman" w:hAnsi="Times New Roman" w:cs="Times New Roman"/>
          <w:sz w:val="28"/>
          <w:szCs w:val="28"/>
          <w:lang w:val="uk-UA"/>
        </w:rPr>
        <w:t>Виховання здобувачів освіти здійснюється в процесі урочної, позаурочної та позашкільної роботи з ними. 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776654" w:rsidRPr="002D03D2" w:rsidRDefault="002148BC"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2.19. У </w:t>
      </w:r>
      <w:r w:rsidR="00776654" w:rsidRPr="002D03D2">
        <w:rPr>
          <w:rFonts w:ascii="Times New Roman" w:hAnsi="Times New Roman" w:cs="Times New Roman"/>
          <w:sz w:val="28"/>
          <w:szCs w:val="28"/>
          <w:lang w:val="uk-UA"/>
        </w:rPr>
        <w:t xml:space="preserve">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776654" w:rsidRPr="002D03D2" w:rsidRDefault="002148BC" w:rsidP="002D03D2">
      <w:pPr>
        <w:suppressAutoHyphens/>
        <w:spacing w:after="0"/>
        <w:ind w:hanging="142"/>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2.20.</w:t>
      </w:r>
      <w:r w:rsidR="00136E86"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Примусове залучен</w:t>
      </w:r>
      <w:r w:rsidRPr="002D03D2">
        <w:rPr>
          <w:rFonts w:ascii="Times New Roman" w:hAnsi="Times New Roman" w:cs="Times New Roman"/>
          <w:sz w:val="28"/>
          <w:szCs w:val="28"/>
          <w:lang w:val="uk-UA"/>
        </w:rPr>
        <w:t xml:space="preserve">ня здобувачів освіти </w:t>
      </w:r>
      <w:r w:rsidR="00776654" w:rsidRPr="002D03D2">
        <w:rPr>
          <w:rFonts w:ascii="Times New Roman" w:hAnsi="Times New Roman" w:cs="Times New Roman"/>
          <w:sz w:val="28"/>
          <w:szCs w:val="28"/>
          <w:lang w:val="uk-UA"/>
        </w:rPr>
        <w:t xml:space="preserve">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776654" w:rsidRPr="002D03D2" w:rsidRDefault="00136E86" w:rsidP="002D03D2">
      <w:pPr>
        <w:pStyle w:val="13"/>
        <w:spacing w:before="0" w:after="0" w:line="276" w:lineRule="auto"/>
        <w:jc w:val="both"/>
        <w:rPr>
          <w:sz w:val="28"/>
          <w:szCs w:val="28"/>
          <w:lang w:val="uk-UA"/>
        </w:rPr>
      </w:pPr>
      <w:r w:rsidRPr="002D03D2">
        <w:rPr>
          <w:sz w:val="28"/>
          <w:szCs w:val="28"/>
          <w:lang w:val="uk-UA"/>
        </w:rPr>
        <w:t>2</w:t>
      </w:r>
      <w:r w:rsidR="002148BC" w:rsidRPr="002D03D2">
        <w:rPr>
          <w:sz w:val="28"/>
          <w:szCs w:val="28"/>
          <w:lang w:val="uk-UA"/>
        </w:rPr>
        <w:t xml:space="preserve">.21. </w:t>
      </w:r>
      <w:r w:rsidR="00776654" w:rsidRPr="002D03D2">
        <w:rPr>
          <w:sz w:val="28"/>
          <w:szCs w:val="28"/>
          <w:lang w:val="uk-UA"/>
        </w:rPr>
        <w:t>Тери</w:t>
      </w:r>
      <w:r w:rsidR="002148BC" w:rsidRPr="002D03D2">
        <w:rPr>
          <w:sz w:val="28"/>
          <w:szCs w:val="28"/>
          <w:lang w:val="uk-UA"/>
        </w:rPr>
        <w:t xml:space="preserve">торію обслуговування </w:t>
      </w:r>
      <w:r w:rsidR="00776654" w:rsidRPr="002D03D2">
        <w:rPr>
          <w:sz w:val="28"/>
          <w:szCs w:val="28"/>
          <w:lang w:val="uk-UA"/>
        </w:rPr>
        <w:t xml:space="preserve"> закладу</w:t>
      </w:r>
      <w:r w:rsidR="002148BC" w:rsidRPr="002D03D2">
        <w:rPr>
          <w:sz w:val="28"/>
          <w:szCs w:val="28"/>
          <w:lang w:val="uk-UA"/>
        </w:rPr>
        <w:t xml:space="preserve"> освіти</w:t>
      </w:r>
      <w:r w:rsidR="00776654" w:rsidRPr="002D03D2">
        <w:rPr>
          <w:sz w:val="28"/>
          <w:szCs w:val="28"/>
          <w:lang w:val="uk-UA"/>
        </w:rPr>
        <w:t xml:space="preserve"> закріплює Старосалтівська селищна рада</w:t>
      </w:r>
      <w:r w:rsidR="002148BC" w:rsidRPr="002D03D2">
        <w:rPr>
          <w:sz w:val="28"/>
          <w:szCs w:val="28"/>
          <w:lang w:val="uk-UA"/>
        </w:rPr>
        <w:t xml:space="preserve"> </w:t>
      </w:r>
      <w:r w:rsidR="00776654" w:rsidRPr="002D03D2">
        <w:rPr>
          <w:sz w:val="28"/>
          <w:szCs w:val="28"/>
          <w:lang w:val="uk-UA"/>
        </w:rPr>
        <w:t>до початку навчального року.</w:t>
      </w:r>
    </w:p>
    <w:p w:rsidR="00776654" w:rsidRPr="002D03D2" w:rsidRDefault="00136E86"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2.22. </w:t>
      </w:r>
      <w:r w:rsidR="00776654" w:rsidRPr="002D03D2">
        <w:rPr>
          <w:rFonts w:ascii="Times New Roman" w:hAnsi="Times New Roman" w:cs="Times New Roman"/>
          <w:sz w:val="28"/>
          <w:szCs w:val="28"/>
          <w:lang w:val="uk-UA"/>
        </w:rPr>
        <w:t xml:space="preserve">Зарахування </w:t>
      </w:r>
      <w:r w:rsidRPr="002D03D2">
        <w:rPr>
          <w:rFonts w:ascii="Times New Roman" w:hAnsi="Times New Roman" w:cs="Times New Roman"/>
          <w:sz w:val="28"/>
          <w:szCs w:val="28"/>
          <w:lang w:val="uk-UA"/>
        </w:rPr>
        <w:t xml:space="preserve">здобувачів освіти до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здобувачів освіти першого класу). Після зарахування дітей до</w:t>
      </w:r>
      <w:r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 xml:space="preserve"> закладу</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розподіл між класами здійснюється директором в межах нормативу наповнюваності класів, визначеного Законом України «Про загальну середню освіту».</w:t>
      </w:r>
    </w:p>
    <w:p w:rsidR="00776654" w:rsidRPr="002D03D2" w:rsidRDefault="00136E86"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2.23. </w:t>
      </w:r>
      <w:r w:rsidR="00776654" w:rsidRPr="002D03D2">
        <w:rPr>
          <w:rFonts w:ascii="Times New Roman" w:hAnsi="Times New Roman" w:cs="Times New Roman"/>
          <w:sz w:val="28"/>
          <w:szCs w:val="28"/>
          <w:lang w:val="uk-UA"/>
        </w:rPr>
        <w:t>Зарахування, відрахування та переведення здобувачів освіти здійснюється відповідно до вимог</w:t>
      </w:r>
      <w:r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чинного законодавства.</w:t>
      </w:r>
    </w:p>
    <w:p w:rsidR="00776654" w:rsidRPr="002D03D2" w:rsidRDefault="00136E86"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2.24. </w:t>
      </w:r>
      <w:r w:rsidR="00776654" w:rsidRPr="002D03D2">
        <w:rPr>
          <w:rFonts w:ascii="Times New Roman" w:hAnsi="Times New Roman" w:cs="Times New Roman"/>
          <w:sz w:val="28"/>
          <w:szCs w:val="28"/>
          <w:lang w:val="uk-UA"/>
        </w:rPr>
        <w:t>Виконання Державних стандартів початкової, базової і профільної загальної середньої освіти є обов’язковим для закладу.</w:t>
      </w:r>
    </w:p>
    <w:p w:rsidR="00776654" w:rsidRPr="002D03D2" w:rsidRDefault="00136E86"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2.25. </w:t>
      </w:r>
      <w:r w:rsidR="00776654" w:rsidRPr="002D03D2">
        <w:rPr>
          <w:rFonts w:ascii="Times New Roman" w:hAnsi="Times New Roman" w:cs="Times New Roman"/>
          <w:sz w:val="28"/>
          <w:szCs w:val="28"/>
          <w:lang w:val="uk-UA"/>
        </w:rPr>
        <w:t>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Навчального закладу.</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2.26.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F33512" w:rsidRPr="002D03D2" w:rsidRDefault="00F33512" w:rsidP="002D03D2">
      <w:pPr>
        <w:tabs>
          <w:tab w:val="num" w:pos="0"/>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2.27. Кожен учень має пройти державну підсумкову атестацію за кожний рівень повної загальної середньої освіти з державної мови, математики та </w:t>
      </w:r>
      <w:r w:rsidRPr="002D03D2">
        <w:rPr>
          <w:rFonts w:ascii="Times New Roman" w:hAnsi="Times New Roman" w:cs="Times New Roman"/>
          <w:sz w:val="28"/>
          <w:szCs w:val="28"/>
          <w:lang w:val="uk-UA"/>
        </w:rPr>
        <w:lastRenderedPageBreak/>
        <w:t>інших предметів, визначених центральним органом виконавчої влади у сфері освіти і науки, крім випадків, визначених законодавством.</w:t>
      </w:r>
    </w:p>
    <w:p w:rsidR="00F33512" w:rsidRPr="002D03D2" w:rsidRDefault="00F33512" w:rsidP="00F21197">
      <w:pPr>
        <w:pStyle w:val="a6"/>
        <w:numPr>
          <w:ilvl w:val="1"/>
          <w:numId w:val="13"/>
        </w:numPr>
        <w:tabs>
          <w:tab w:val="num" w:pos="0"/>
        </w:tabs>
        <w:spacing w:line="276" w:lineRule="auto"/>
        <w:ind w:left="0" w:firstLine="0"/>
        <w:jc w:val="both"/>
        <w:rPr>
          <w:sz w:val="28"/>
          <w:szCs w:val="28"/>
          <w:lang w:val="uk-UA"/>
        </w:rPr>
      </w:pPr>
      <w:r w:rsidRPr="002D03D2">
        <w:rPr>
          <w:sz w:val="28"/>
          <w:szCs w:val="28"/>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ліцею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F33512" w:rsidRPr="002D03D2" w:rsidRDefault="00F33512" w:rsidP="002D03D2">
      <w:pPr>
        <w:pStyle w:val="a6"/>
        <w:spacing w:line="276" w:lineRule="auto"/>
        <w:ind w:left="0"/>
        <w:jc w:val="both"/>
        <w:rPr>
          <w:sz w:val="28"/>
          <w:szCs w:val="28"/>
          <w:lang w:val="uk-UA"/>
        </w:rPr>
      </w:pPr>
      <w:r w:rsidRPr="002D03D2">
        <w:rPr>
          <w:sz w:val="28"/>
          <w:szCs w:val="28"/>
          <w:lang w:val="uk-UA"/>
        </w:rPr>
        <w:t>2.29.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2.30. У разі вибуття учня із ліцею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2.31. 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2.32. 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2.33.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33512" w:rsidRPr="002D03D2" w:rsidRDefault="00F33512" w:rsidP="002D03D2">
      <w:pPr>
        <w:tabs>
          <w:tab w:val="num" w:pos="786"/>
        </w:tabs>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2.34.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Підсумкове оцінювання результатів навчання учнів за сімейною (домашньою) формою здійснюється не менше двох разів на рік.</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33512" w:rsidRPr="002D03D2" w:rsidRDefault="00F33512" w:rsidP="002D03D2">
      <w:pPr>
        <w:tabs>
          <w:tab w:val="num"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свідоцтво про початкову освіту;</w:t>
      </w:r>
    </w:p>
    <w:p w:rsidR="00F33512" w:rsidRPr="002D03D2" w:rsidRDefault="00F33512" w:rsidP="002D03D2">
      <w:pPr>
        <w:tabs>
          <w:tab w:val="num"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свідоцтво про базову середню освіту;</w:t>
      </w:r>
    </w:p>
    <w:p w:rsidR="00F33512" w:rsidRPr="002D03D2" w:rsidRDefault="00F33512" w:rsidP="002D03D2">
      <w:pPr>
        <w:tabs>
          <w:tab w:val="num"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свідоцтво про повну загальну середню освіту.</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У документах про освіту результати підсумкового оцінювання визначаються за системою оцінювання, визначеною законодавством.</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Види та форми заохочення і відзначення учнів визначаються установчими документами ліцею та/або положенням про заохочення і відзначення учнів, що затверджується педагогічною радою закладу. До видів заохочення і відзначення учнів, зокрема, може бути віднесено нагородження похвальним листом, грамотою, золотою чи срібною медаллю.</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Рішення про заохочення (відзначення) учня приймає педагогічна рада ліцею. </w:t>
      </w:r>
    </w:p>
    <w:p w:rsidR="00F33512" w:rsidRPr="002D03D2" w:rsidRDefault="00F33512" w:rsidP="00F21197">
      <w:pPr>
        <w:numPr>
          <w:ilvl w:val="1"/>
          <w:numId w:val="13"/>
        </w:numPr>
        <w:tabs>
          <w:tab w:val="num" w:pos="0"/>
          <w:tab w:val="num" w:pos="786"/>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776654" w:rsidRPr="002D03D2" w:rsidRDefault="00776654" w:rsidP="002D03D2">
      <w:pPr>
        <w:ind w:left="567" w:hanging="567"/>
        <w:jc w:val="both"/>
        <w:rPr>
          <w:rFonts w:ascii="Times New Roman" w:hAnsi="Times New Roman" w:cs="Times New Roman"/>
          <w:sz w:val="28"/>
          <w:szCs w:val="28"/>
          <w:lang w:val="uk-UA"/>
        </w:rPr>
      </w:pPr>
    </w:p>
    <w:p w:rsidR="00776654" w:rsidRDefault="00776654" w:rsidP="00F21197">
      <w:pPr>
        <w:pStyle w:val="a6"/>
        <w:numPr>
          <w:ilvl w:val="0"/>
          <w:numId w:val="13"/>
        </w:numPr>
        <w:spacing w:line="276" w:lineRule="auto"/>
        <w:jc w:val="both"/>
        <w:rPr>
          <w:b/>
          <w:bCs/>
          <w:sz w:val="28"/>
          <w:szCs w:val="28"/>
          <w:lang w:val="uk-UA"/>
        </w:rPr>
      </w:pPr>
      <w:r w:rsidRPr="002D03D2">
        <w:rPr>
          <w:b/>
          <w:bCs/>
          <w:sz w:val="28"/>
          <w:szCs w:val="28"/>
          <w:lang w:val="uk-UA"/>
        </w:rPr>
        <w:t>УЧАСНИКИ ОСВІТНЬОГО ПРОЦЕСУ</w:t>
      </w:r>
    </w:p>
    <w:p w:rsidR="00F87206" w:rsidRPr="002D03D2" w:rsidRDefault="00F87206" w:rsidP="00F87206">
      <w:pPr>
        <w:pStyle w:val="a6"/>
        <w:spacing w:line="276" w:lineRule="auto"/>
        <w:ind w:left="585"/>
        <w:jc w:val="both"/>
        <w:rPr>
          <w:b/>
          <w:bCs/>
          <w:sz w:val="28"/>
          <w:szCs w:val="28"/>
          <w:lang w:val="uk-UA"/>
        </w:rPr>
      </w:pPr>
    </w:p>
    <w:p w:rsidR="00776654" w:rsidRPr="002D03D2" w:rsidRDefault="00F33512" w:rsidP="002D03D2">
      <w:pPr>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3.1. </w:t>
      </w:r>
      <w:r w:rsidR="00776654" w:rsidRPr="002D03D2">
        <w:rPr>
          <w:rFonts w:ascii="Times New Roman" w:hAnsi="Times New Roman" w:cs="Times New Roman"/>
          <w:sz w:val="28"/>
          <w:szCs w:val="28"/>
          <w:lang w:val="uk-UA"/>
        </w:rPr>
        <w:t xml:space="preserve">Учасниками </w:t>
      </w:r>
      <w:r w:rsidRPr="002D03D2">
        <w:rPr>
          <w:rFonts w:ascii="Times New Roman" w:hAnsi="Times New Roman" w:cs="Times New Roman"/>
          <w:sz w:val="28"/>
          <w:szCs w:val="28"/>
          <w:lang w:val="uk-UA"/>
        </w:rPr>
        <w:t xml:space="preserve">освітнього процесу у </w:t>
      </w:r>
      <w:r w:rsidR="00776654" w:rsidRPr="002D03D2">
        <w:rPr>
          <w:rFonts w:ascii="Times New Roman" w:hAnsi="Times New Roman" w:cs="Times New Roman"/>
          <w:sz w:val="28"/>
          <w:szCs w:val="28"/>
          <w:lang w:val="uk-UA"/>
        </w:rPr>
        <w:t xml:space="preserve">  закладі</w:t>
      </w:r>
      <w:r w:rsidRPr="002D03D2">
        <w:rPr>
          <w:rFonts w:ascii="Times New Roman" w:hAnsi="Times New Roman" w:cs="Times New Roman"/>
          <w:sz w:val="28"/>
          <w:szCs w:val="28"/>
          <w:lang w:val="uk-UA"/>
        </w:rPr>
        <w:t xml:space="preserve"> освіти</w:t>
      </w:r>
      <w:r w:rsidR="00776654" w:rsidRPr="002D03D2">
        <w:rPr>
          <w:rFonts w:ascii="Times New Roman" w:hAnsi="Times New Roman" w:cs="Times New Roman"/>
          <w:sz w:val="28"/>
          <w:szCs w:val="28"/>
          <w:lang w:val="uk-UA"/>
        </w:rPr>
        <w:t xml:space="preserve">  є здобувачі освіти, педагогічні працівники, батьки здобувачів освіти або особи, які їх заміняють, інші особи, передбачені спеціальними законами та залучені до освітнього процесу у порядку, що встановлюється закладом освіти.</w:t>
      </w:r>
    </w:p>
    <w:p w:rsidR="00776654" w:rsidRPr="002D03D2" w:rsidRDefault="00F33512"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3.2.</w:t>
      </w:r>
      <w:r w:rsidR="00F07C47"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Статутом, правилами внутрішнього розпорядку.</w:t>
      </w:r>
    </w:p>
    <w:p w:rsidR="00776654" w:rsidRPr="002D03D2" w:rsidRDefault="00F07C47"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3.3. </w:t>
      </w:r>
      <w:r w:rsidR="00776654" w:rsidRPr="002D03D2">
        <w:rPr>
          <w:rFonts w:ascii="Times New Roman" w:hAnsi="Times New Roman" w:cs="Times New Roman"/>
          <w:sz w:val="28"/>
          <w:szCs w:val="28"/>
          <w:lang w:val="uk-UA"/>
        </w:rPr>
        <w:t>Здобувачі освіти  закладу мають права на:</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навчання впродовж життя та академічну мобільність;</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якісні освітні послуги;</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справедливе та об’єктивне оцінювання результатів навчання;</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відзначення успіхів у своїй діяльності;</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безпечні та нешкідливі умови навчання, утримання і праці;</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повагу людської гідності;</w:t>
      </w:r>
    </w:p>
    <w:p w:rsidR="00776654" w:rsidRPr="002D03D2" w:rsidRDefault="00776654" w:rsidP="00F21197">
      <w:pPr>
        <w:pStyle w:val="a6"/>
        <w:numPr>
          <w:ilvl w:val="0"/>
          <w:numId w:val="9"/>
        </w:numPr>
        <w:spacing w:after="150" w:line="276" w:lineRule="auto"/>
        <w:ind w:left="709" w:hanging="283"/>
        <w:jc w:val="both"/>
        <w:rPr>
          <w:sz w:val="28"/>
          <w:szCs w:val="28"/>
          <w:lang w:val="uk-UA"/>
        </w:rPr>
      </w:pPr>
      <w:r w:rsidRPr="002D03D2">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здобувачів освіти;</w:t>
      </w:r>
    </w:p>
    <w:p w:rsidR="00776654" w:rsidRPr="002D03D2" w:rsidRDefault="00776654" w:rsidP="00F21197">
      <w:pPr>
        <w:pStyle w:val="a6"/>
        <w:numPr>
          <w:ilvl w:val="0"/>
          <w:numId w:val="9"/>
        </w:numPr>
        <w:spacing w:after="150" w:line="276" w:lineRule="auto"/>
        <w:ind w:left="709" w:hanging="283"/>
        <w:jc w:val="both"/>
        <w:rPr>
          <w:sz w:val="28"/>
          <w:szCs w:val="28"/>
          <w:lang w:val="uk-UA" w:eastAsia="ru-RU"/>
        </w:rPr>
      </w:pPr>
      <w:r w:rsidRPr="002D03D2">
        <w:rPr>
          <w:sz w:val="28"/>
          <w:szCs w:val="28"/>
          <w:lang w:val="uk-UA" w:eastAsia="ru-RU"/>
        </w:rPr>
        <w:t xml:space="preserve">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Навчальному закладі; </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користування бібліотекою, навчальною, науковою, культурною, спортивною, побутовою, оздоровчою інфраструктурою Навчального закладу та послугами його структурних підрозділів у порядку, встановленому закладом відповідно до спеціальних законів;</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доступ до інформаційних ресурсів і комунікацій, що використовуються в освітньому процесі; </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особисто або через своїх законних представників участь у громадському самоврядуванні та управлінні закладом;</w:t>
      </w:r>
    </w:p>
    <w:p w:rsidR="00776654" w:rsidRPr="002D03D2" w:rsidRDefault="00776654" w:rsidP="00F21197">
      <w:pPr>
        <w:numPr>
          <w:ilvl w:val="2"/>
          <w:numId w:val="3"/>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 населення.</w:t>
      </w:r>
    </w:p>
    <w:p w:rsidR="00776654" w:rsidRPr="002D03D2" w:rsidRDefault="00F07C47" w:rsidP="002D03D2">
      <w:pPr>
        <w:suppressAutoHyphens/>
        <w:spacing w:after="0"/>
        <w:ind w:left="720" w:hanging="72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3.4. Здобувачі освіти</w:t>
      </w:r>
      <w:r w:rsidR="00776654" w:rsidRPr="002D03D2">
        <w:rPr>
          <w:rFonts w:ascii="Times New Roman" w:hAnsi="Times New Roman" w:cs="Times New Roman"/>
          <w:sz w:val="28"/>
          <w:szCs w:val="28"/>
          <w:lang w:val="uk-UA"/>
        </w:rPr>
        <w:t xml:space="preserve"> закладу зобов'язані:</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відповідально та дбайливо ставитися до власного здоров’я, здоров’я оточуючих, довкілля; </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дотримуватися Статуту, правил внутрішнього трудового розпорядку  закладу, а також умов договору про надання освітніх послуг (за його наявності);</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брати посильну участь у різних видах трудової діяльності, що не заборонені чинним законодавством у порядку та з дотриманням пільг, передбачених законодавством України;</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наполегливо оволодівати знаннями, вміннями, практичними навичками, підвищувати загальнокультурний  рівень;</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брати активну участь в різноманітних формах самостійної роботи;</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оволодівати методами роботи з науковою і науково-популярною літературою, аналізувати матеріал, поглиблювати свої знання з основ наук;</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бережливо ставитись до державного, громадського і особистого майна;    </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дотримуватися законодавства, моральних, етичних норм;</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брати посильну участь у різних видах трудової діяльності, що не заборонені чинним законодавством України;</w:t>
      </w:r>
    </w:p>
    <w:p w:rsidR="00F07C47" w:rsidRPr="002D03D2" w:rsidRDefault="00F07C47" w:rsidP="00F21197">
      <w:pPr>
        <w:numPr>
          <w:ilvl w:val="2"/>
          <w:numId w:val="4"/>
        </w:numPr>
        <w:tabs>
          <w:tab w:val="num" w:pos="284"/>
        </w:tabs>
        <w:suppressAutoHyphens/>
        <w:spacing w:after="0"/>
        <w:ind w:left="426"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поважати батьків, старших членів сім'ї, брати участь в домашніх справах, турбуватися про людей похилого віку і хворих;</w:t>
      </w:r>
    </w:p>
    <w:p w:rsidR="00776654" w:rsidRPr="002D03D2" w:rsidRDefault="00776654" w:rsidP="00F21197">
      <w:pPr>
        <w:numPr>
          <w:ilvl w:val="2"/>
          <w:numId w:val="4"/>
        </w:num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дотримуватися правил особистої гігієни</w:t>
      </w:r>
      <w:r w:rsidR="00F07C47" w:rsidRPr="002D03D2">
        <w:rPr>
          <w:rFonts w:ascii="Times New Roman" w:hAnsi="Times New Roman" w:cs="Times New Roman"/>
          <w:sz w:val="28"/>
          <w:szCs w:val="28"/>
          <w:lang w:val="uk-UA"/>
        </w:rPr>
        <w:t>.</w:t>
      </w:r>
    </w:p>
    <w:p w:rsidR="00F07C47" w:rsidRPr="002D03D2" w:rsidRDefault="00F07C47" w:rsidP="002D03D2">
      <w:pPr>
        <w:pStyle w:val="a8"/>
        <w:tabs>
          <w:tab w:val="left" w:pos="0"/>
        </w:tabs>
        <w:spacing w:before="0" w:line="276" w:lineRule="auto"/>
        <w:ind w:left="57"/>
        <w:rPr>
          <w:rFonts w:ascii="Times New Roman" w:hAnsi="Times New Roman" w:cs="Times New Roman"/>
          <w:szCs w:val="28"/>
        </w:rPr>
      </w:pPr>
      <w:r w:rsidRPr="002D03D2">
        <w:rPr>
          <w:rFonts w:ascii="Times New Roman" w:hAnsi="Times New Roman" w:cs="Times New Roman"/>
          <w:szCs w:val="28"/>
          <w:shd w:val="clear" w:color="auto" w:fill="FFFFFF"/>
        </w:rPr>
        <w:t xml:space="preserve">3.5.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p>
    <w:p w:rsidR="00776654" w:rsidRPr="002D03D2" w:rsidRDefault="00F07C47" w:rsidP="002D03D2">
      <w:pPr>
        <w:suppressAutoHyphens/>
        <w:spacing w:after="0"/>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lastRenderedPageBreak/>
        <w:t>3.6. На посади педагогічних працівників приймаються особи, які мають</w:t>
      </w:r>
      <w:r w:rsidR="00776654" w:rsidRPr="002D03D2">
        <w:rPr>
          <w:rFonts w:ascii="Times New Roman" w:hAnsi="Times New Roman" w:cs="Times New Roman"/>
          <w:sz w:val="28"/>
          <w:szCs w:val="28"/>
          <w:lang w:val="uk-UA"/>
        </w:rPr>
        <w:t xml:space="preserve"> відповідну педагогічну освіту та/або професійну кваліфікацію педагогічного працівника, належний рівень профес</w:t>
      </w:r>
      <w:r w:rsidRPr="002D03D2">
        <w:rPr>
          <w:rFonts w:ascii="Times New Roman" w:hAnsi="Times New Roman" w:cs="Times New Roman"/>
          <w:sz w:val="28"/>
          <w:szCs w:val="28"/>
          <w:lang w:val="uk-UA"/>
        </w:rPr>
        <w:t>ійної підготовки, вільно володіють</w:t>
      </w:r>
      <w:r w:rsidR="00776654" w:rsidRPr="002D03D2">
        <w:rPr>
          <w:rFonts w:ascii="Times New Roman" w:hAnsi="Times New Roman" w:cs="Times New Roman"/>
          <w:sz w:val="28"/>
          <w:szCs w:val="28"/>
          <w:lang w:val="uk-UA"/>
        </w:rPr>
        <w:t xml:space="preserve"> державною мовою </w:t>
      </w:r>
      <w:r w:rsidRPr="002D03D2">
        <w:rPr>
          <w:rFonts w:ascii="Times New Roman" w:hAnsi="Times New Roman" w:cs="Times New Roman"/>
          <w:sz w:val="28"/>
          <w:szCs w:val="28"/>
          <w:lang w:val="uk-UA"/>
        </w:rPr>
        <w:t>(для громадян України), здійснюють</w:t>
      </w:r>
      <w:r w:rsidR="00776654" w:rsidRPr="002D03D2">
        <w:rPr>
          <w:rFonts w:ascii="Times New Roman" w:hAnsi="Times New Roman" w:cs="Times New Roman"/>
          <w:sz w:val="28"/>
          <w:szCs w:val="28"/>
          <w:lang w:val="uk-UA"/>
        </w:rPr>
        <w:t xml:space="preserve"> пе</w:t>
      </w:r>
      <w:r w:rsidRPr="002D03D2">
        <w:rPr>
          <w:rFonts w:ascii="Times New Roman" w:hAnsi="Times New Roman" w:cs="Times New Roman"/>
          <w:sz w:val="28"/>
          <w:szCs w:val="28"/>
          <w:lang w:val="uk-UA"/>
        </w:rPr>
        <w:t>дагогічну діяльність, забезпечують</w:t>
      </w:r>
      <w:r w:rsidR="00776654" w:rsidRPr="002D03D2">
        <w:rPr>
          <w:rFonts w:ascii="Times New Roman" w:hAnsi="Times New Roman" w:cs="Times New Roman"/>
          <w:sz w:val="28"/>
          <w:szCs w:val="28"/>
          <w:lang w:val="uk-UA"/>
        </w:rPr>
        <w:t xml:space="preserve"> результативність та якість своєї роботи, фізичний та психічний стан здоров’я якої дозволяє виконувати професійні обов’язки.</w:t>
      </w:r>
      <w:r w:rsidRPr="002D03D2">
        <w:rPr>
          <w:rFonts w:ascii="Times New Roman" w:hAnsi="Times New Roman" w:cs="Times New Roman"/>
          <w:sz w:val="28"/>
          <w:szCs w:val="28"/>
          <w:lang w:val="uk-UA"/>
        </w:rPr>
        <w:t xml:space="preserve"> </w:t>
      </w:r>
      <w:r w:rsidR="00776654" w:rsidRPr="002D03D2">
        <w:rPr>
          <w:rFonts w:ascii="Times New Roman" w:hAnsi="Times New Roman" w:cs="Times New Roman"/>
          <w:sz w:val="28"/>
          <w:szCs w:val="28"/>
          <w:lang w:val="uk-UA"/>
        </w:rPr>
        <w:t>Перелік посад педагогічних працівників встановлюється Кабінетом Міністрів України.</w:t>
      </w:r>
    </w:p>
    <w:p w:rsidR="001767A9" w:rsidRPr="002D03D2" w:rsidRDefault="001767A9" w:rsidP="00F21197">
      <w:pPr>
        <w:pStyle w:val="a6"/>
        <w:numPr>
          <w:ilvl w:val="1"/>
          <w:numId w:val="10"/>
        </w:numPr>
        <w:spacing w:line="276" w:lineRule="auto"/>
        <w:ind w:left="57" w:firstLine="0"/>
        <w:jc w:val="both"/>
        <w:rPr>
          <w:sz w:val="28"/>
          <w:szCs w:val="28"/>
          <w:lang w:val="uk-UA"/>
        </w:rPr>
      </w:pPr>
      <w:r w:rsidRPr="002D03D2">
        <w:rPr>
          <w:sz w:val="28"/>
          <w:szCs w:val="28"/>
          <w:lang w:val="uk-UA"/>
        </w:rPr>
        <w:t>Педагогічні працівники закладу освіти приймаються на роботу за трудовими договорами відповідно до вимог цього Закону та законодавства про працю.</w:t>
      </w:r>
    </w:p>
    <w:p w:rsidR="001767A9" w:rsidRPr="002D03D2" w:rsidRDefault="001767A9" w:rsidP="00F21197">
      <w:pPr>
        <w:pStyle w:val="a6"/>
        <w:numPr>
          <w:ilvl w:val="1"/>
          <w:numId w:val="10"/>
        </w:numPr>
        <w:tabs>
          <w:tab w:val="left" w:pos="0"/>
        </w:tabs>
        <w:spacing w:line="276" w:lineRule="auto"/>
        <w:ind w:left="0" w:firstLine="0"/>
        <w:jc w:val="both"/>
        <w:rPr>
          <w:sz w:val="28"/>
          <w:szCs w:val="28"/>
          <w:lang w:val="uk-UA"/>
        </w:rPr>
      </w:pPr>
      <w:r w:rsidRPr="002D03D2">
        <w:rPr>
          <w:sz w:val="28"/>
          <w:szCs w:val="28"/>
          <w:lang w:val="uk-UA"/>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1767A9" w:rsidRPr="002D03D2" w:rsidRDefault="001767A9" w:rsidP="002D03D2">
      <w:pPr>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3.9. Педагогічні працівники мають право на:</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 w:name="n769"/>
      <w:bookmarkEnd w:id="2"/>
      <w:r w:rsidRPr="002D03D2">
        <w:rPr>
          <w:sz w:val="28"/>
          <w:szCs w:val="28"/>
          <w:lang w:val="uk-UA"/>
        </w:rPr>
        <w:t>педагогічну ініціативу;</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 w:name="n770"/>
      <w:bookmarkEnd w:id="3"/>
      <w:r w:rsidRPr="002D03D2">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 w:name="n771"/>
      <w:bookmarkEnd w:id="4"/>
      <w:r w:rsidRPr="002D03D2">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5" w:name="n772"/>
      <w:bookmarkEnd w:id="5"/>
      <w:r w:rsidRPr="002D03D2">
        <w:rPr>
          <w:sz w:val="28"/>
          <w:szCs w:val="28"/>
          <w:lang w:val="uk-UA"/>
        </w:rPr>
        <w:t>підвищення кваліфікації, перепідготовку;</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6" w:name="n773"/>
      <w:bookmarkEnd w:id="6"/>
      <w:r w:rsidRPr="002D03D2">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7" w:name="n774"/>
      <w:bookmarkEnd w:id="7"/>
      <w:r w:rsidRPr="002D03D2">
        <w:rPr>
          <w:sz w:val="28"/>
          <w:szCs w:val="28"/>
          <w:lang w:val="uk-UA"/>
        </w:rPr>
        <w:t>доступ до інформаційних ресурсів і комунікацій, що використовуються в освітньому процесі та науковій діяльності;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8" w:name="n775"/>
      <w:bookmarkEnd w:id="8"/>
      <w:r w:rsidRPr="002D03D2">
        <w:rPr>
          <w:sz w:val="28"/>
          <w:szCs w:val="28"/>
          <w:lang w:val="uk-UA"/>
        </w:rPr>
        <w:t>відзначення успіхів у своїй професійній діяльності;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9" w:name="n776"/>
      <w:bookmarkEnd w:id="9"/>
      <w:r w:rsidRPr="002D03D2">
        <w:rPr>
          <w:sz w:val="28"/>
          <w:szCs w:val="28"/>
          <w:lang w:val="uk-UA"/>
        </w:rPr>
        <w:t>справедливе та об’єктивне оцінювання своєї професійної діяльності;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0" w:name="n777"/>
      <w:bookmarkEnd w:id="10"/>
      <w:r w:rsidRPr="002D03D2">
        <w:rPr>
          <w:sz w:val="28"/>
          <w:szCs w:val="28"/>
          <w:lang w:val="uk-UA"/>
        </w:rPr>
        <w:t>захист професійної честі та гідності;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1" w:name="n778"/>
      <w:bookmarkEnd w:id="11"/>
      <w:r w:rsidRPr="002D03D2">
        <w:rPr>
          <w:sz w:val="28"/>
          <w:szCs w:val="28"/>
          <w:lang w:val="uk-UA"/>
        </w:rPr>
        <w:t>індивідуальну освітню (наукову, творчу, мистецьку та іншу) діяльність за межами закладу освіти;</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2" w:name="n779"/>
      <w:bookmarkEnd w:id="12"/>
      <w:r w:rsidRPr="002D03D2">
        <w:rPr>
          <w:sz w:val="28"/>
          <w:szCs w:val="28"/>
          <w:lang w:val="uk-UA"/>
        </w:rPr>
        <w:lastRenderedPageBreak/>
        <w:t>творчу відпустку строком до одного року не більше одного разу на 10 років із зарахуванням до стажу роботи;</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3" w:name="n780"/>
      <w:bookmarkEnd w:id="13"/>
      <w:r w:rsidRPr="002D03D2">
        <w:rPr>
          <w:sz w:val="28"/>
          <w:szCs w:val="28"/>
          <w:lang w:val="uk-UA"/>
        </w:rPr>
        <w:t>забезпечення житлом у першочерговому порядку, пільгові кредити для індивідуального і кооперативного будівництва;</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4" w:name="n781"/>
      <w:bookmarkEnd w:id="14"/>
      <w:r w:rsidRPr="002D03D2">
        <w:rPr>
          <w:sz w:val="28"/>
          <w:szCs w:val="28"/>
          <w:lang w:val="uk-UA"/>
        </w:rPr>
        <w:t>забезпечення службовим житлом з усіма комунальними зручностями у порядку, передбаченому законодавством;</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5" w:name="n782"/>
      <w:bookmarkEnd w:id="15"/>
      <w:r w:rsidRPr="002D03D2">
        <w:rPr>
          <w:sz w:val="28"/>
          <w:szCs w:val="28"/>
          <w:lang w:val="uk-UA"/>
        </w:rPr>
        <w:t>безпечні і нешкідливі умови праці;</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6" w:name="n783"/>
      <w:bookmarkEnd w:id="16"/>
      <w:r w:rsidRPr="002D03D2">
        <w:rPr>
          <w:sz w:val="28"/>
          <w:szCs w:val="28"/>
          <w:lang w:val="uk-UA"/>
        </w:rPr>
        <w:t>подовжену оплачувану відпустку;</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7" w:name="n784"/>
      <w:bookmarkEnd w:id="17"/>
      <w:r w:rsidRPr="002D03D2">
        <w:rPr>
          <w:sz w:val="28"/>
          <w:szCs w:val="28"/>
          <w:lang w:val="uk-UA"/>
        </w:rPr>
        <w:t>участь у громадському самоврядуванні закладу освіти;</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8" w:name="n785"/>
      <w:bookmarkEnd w:id="18"/>
      <w:r w:rsidRPr="002D03D2">
        <w:rPr>
          <w:sz w:val="28"/>
          <w:szCs w:val="28"/>
          <w:lang w:val="uk-UA"/>
        </w:rPr>
        <w:t>участь у роботі колегіальних органів управління закладу освіти;</w:t>
      </w:r>
    </w:p>
    <w:p w:rsidR="001767A9" w:rsidRPr="002D03D2" w:rsidRDefault="001767A9" w:rsidP="00F21197">
      <w:pPr>
        <w:pStyle w:val="rvps2"/>
        <w:numPr>
          <w:ilvl w:val="0"/>
          <w:numId w:val="14"/>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19" w:name="n2158"/>
      <w:bookmarkEnd w:id="19"/>
      <w:r w:rsidRPr="002D03D2">
        <w:rPr>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767A9" w:rsidRPr="002D03D2" w:rsidRDefault="001767A9" w:rsidP="002D03D2">
      <w:pPr>
        <w:pStyle w:val="2"/>
        <w:pBdr>
          <w:bottom w:val="none" w:sz="0" w:space="0" w:color="auto"/>
        </w:pBdr>
        <w:tabs>
          <w:tab w:val="left" w:pos="0"/>
        </w:tabs>
        <w:spacing w:line="276" w:lineRule="auto"/>
        <w:ind w:left="0" w:firstLine="0"/>
        <w:rPr>
          <w:rFonts w:ascii="Times New Roman" w:hAnsi="Times New Roman" w:cs="Times New Roman"/>
          <w:szCs w:val="28"/>
        </w:rPr>
      </w:pPr>
      <w:r w:rsidRPr="002D03D2">
        <w:rPr>
          <w:rFonts w:ascii="Times New Roman" w:hAnsi="Times New Roman" w:cs="Times New Roman"/>
          <w:szCs w:val="28"/>
        </w:rPr>
        <w:t>3.10. Педагогічні працівники зобов’язані:</w:t>
      </w:r>
    </w:p>
    <w:p w:rsidR="001767A9" w:rsidRPr="002D03D2" w:rsidRDefault="001767A9" w:rsidP="00F21197">
      <w:pPr>
        <w:pStyle w:val="rvps2"/>
        <w:numPr>
          <w:ilvl w:val="0"/>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постійно підвищувати свій професійний і загальнокультурний рівні та педагогічну майстерність;</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0" w:name="n788"/>
      <w:bookmarkEnd w:id="20"/>
      <w:r w:rsidRPr="002D03D2">
        <w:rPr>
          <w:sz w:val="28"/>
          <w:szCs w:val="28"/>
          <w:lang w:val="uk-UA"/>
        </w:rPr>
        <w:t>виконувати освітню програму для досягнення здобувачами освіти передбачених нею результатів навчання;</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1" w:name="n789"/>
      <w:bookmarkEnd w:id="21"/>
      <w:r w:rsidRPr="002D03D2">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2" w:name="n790"/>
      <w:bookmarkEnd w:id="22"/>
      <w:r w:rsidRPr="002D03D2">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shd w:val="clear" w:color="auto" w:fill="FFFFFF"/>
          <w:lang w:val="uk-UA"/>
        </w:rPr>
        <w:t>дотримуватися принципів дитиноцентризму та педагогіки партнерства у відносинах з учнями та їхніми батьками;</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3" w:name="n791"/>
      <w:bookmarkEnd w:id="23"/>
      <w:r w:rsidRPr="002D03D2">
        <w:rPr>
          <w:sz w:val="28"/>
          <w:szCs w:val="28"/>
          <w:lang w:val="uk-UA"/>
        </w:rPr>
        <w:t>дотримуватися педагогічної етики;</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4" w:name="n792"/>
      <w:bookmarkEnd w:id="24"/>
      <w:r w:rsidRPr="002D03D2">
        <w:rPr>
          <w:sz w:val="28"/>
          <w:szCs w:val="28"/>
          <w:lang w:val="uk-UA"/>
        </w:rPr>
        <w:t>поважати гідність, права, свободи і законні інтереси всіх учасників освітнього процесу;</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5" w:name="n793"/>
      <w:bookmarkEnd w:id="25"/>
      <w:r w:rsidRPr="002D03D2">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6" w:name="n794"/>
      <w:bookmarkEnd w:id="26"/>
      <w:r w:rsidRPr="002D03D2">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7" w:name="n795"/>
      <w:bookmarkEnd w:id="27"/>
      <w:r w:rsidRPr="002D03D2">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8" w:name="n796"/>
      <w:bookmarkEnd w:id="28"/>
      <w:r w:rsidRPr="002D03D2">
        <w:rPr>
          <w:sz w:val="28"/>
          <w:szCs w:val="28"/>
          <w:lang w:val="uk-UA"/>
        </w:rPr>
        <w:lastRenderedPageBreak/>
        <w:t>формувати у здобувачів освіти прагнення до взаєморозуміння, миру, злагоди між усіма народами, етнічними, національними, релігійними групами;</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29" w:name="n797"/>
      <w:bookmarkEnd w:id="29"/>
      <w:r w:rsidRPr="002D03D2">
        <w:rPr>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0" w:name="n302"/>
      <w:bookmarkEnd w:id="30"/>
      <w:r w:rsidRPr="002D03D2">
        <w:rPr>
          <w:sz w:val="28"/>
          <w:szCs w:val="28"/>
          <w:lang w:val="uk-UA"/>
        </w:rPr>
        <w:t>використовувати державну мову в освітньому процесі відповідно до вимог законодавства;</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1" w:name="n303"/>
      <w:bookmarkEnd w:id="31"/>
      <w:r w:rsidRPr="002D03D2">
        <w:rPr>
          <w:sz w:val="28"/>
          <w:szCs w:val="28"/>
          <w:lang w:val="uk-UA"/>
        </w:rPr>
        <w:t>володіти навичками з надання домедичної допомоги дітям;</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2" w:name="n304"/>
      <w:bookmarkEnd w:id="32"/>
      <w:r w:rsidRPr="002D03D2">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1767A9" w:rsidRPr="002D03D2" w:rsidRDefault="001767A9" w:rsidP="00F21197">
      <w:pPr>
        <w:pStyle w:val="rvps2"/>
        <w:numPr>
          <w:ilvl w:val="1"/>
          <w:numId w:val="15"/>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3" w:name="n2160"/>
      <w:bookmarkEnd w:id="33"/>
      <w:r w:rsidRPr="002D03D2">
        <w:rPr>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1767A9" w:rsidRPr="002D03D2" w:rsidRDefault="001767A9" w:rsidP="002D03D2">
      <w:pPr>
        <w:pStyle w:val="rvps2"/>
        <w:shd w:val="clear" w:color="auto" w:fill="FFFFFF"/>
        <w:tabs>
          <w:tab w:val="left" w:pos="0"/>
        </w:tabs>
        <w:spacing w:before="0" w:beforeAutospacing="0" w:after="0" w:afterAutospacing="0" w:line="276" w:lineRule="auto"/>
        <w:jc w:val="both"/>
        <w:rPr>
          <w:sz w:val="28"/>
          <w:szCs w:val="28"/>
          <w:shd w:val="clear" w:color="auto" w:fill="FFFFFF"/>
          <w:lang w:val="uk-UA"/>
        </w:rPr>
      </w:pPr>
      <w:r w:rsidRPr="002D03D2">
        <w:rPr>
          <w:sz w:val="28"/>
          <w:szCs w:val="28"/>
          <w:shd w:val="clear" w:color="auto" w:fill="FFFFFF"/>
          <w:lang w:val="uk-UA"/>
        </w:rPr>
        <w:t>3.11. Педагогічні працівники </w:t>
      </w:r>
      <w:bookmarkStart w:id="34" w:name="w2_24"/>
      <w:r w:rsidRPr="002D03D2">
        <w:rPr>
          <w:sz w:val="28"/>
          <w:szCs w:val="28"/>
          <w:shd w:val="clear" w:color="auto" w:fill="FFFFFF"/>
          <w:lang w:val="uk-UA"/>
        </w:rPr>
        <w:t>мають</w:t>
      </w:r>
      <w:bookmarkEnd w:id="34"/>
      <w:r w:rsidRPr="002D03D2">
        <w:rPr>
          <w:sz w:val="28"/>
          <w:szCs w:val="28"/>
          <w:shd w:val="clear" w:color="auto" w:fill="FFFFFF"/>
          <w:lang w:val="uk-UA"/>
        </w:rPr>
        <w:t>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1767A9" w:rsidRPr="002D03D2" w:rsidRDefault="001767A9" w:rsidP="002D03D2">
      <w:pPr>
        <w:pStyle w:val="rvps2"/>
        <w:shd w:val="clear" w:color="auto" w:fill="FFFFFF"/>
        <w:tabs>
          <w:tab w:val="left" w:pos="0"/>
        </w:tabs>
        <w:spacing w:before="0" w:beforeAutospacing="0" w:after="0" w:afterAutospacing="0" w:line="276" w:lineRule="auto"/>
        <w:jc w:val="both"/>
        <w:rPr>
          <w:sz w:val="28"/>
          <w:szCs w:val="28"/>
          <w:lang w:val="uk-UA"/>
        </w:rPr>
      </w:pPr>
      <w:r w:rsidRPr="002D03D2">
        <w:rPr>
          <w:sz w:val="28"/>
          <w:szCs w:val="28"/>
          <w:shd w:val="clear" w:color="auto" w:fill="FFFFFF"/>
          <w:lang w:val="uk-UA"/>
        </w:rPr>
        <w:t>3.12. Відволікання педагогічних працівників від виконання професійних обов’язків не допускається, крім випадків, передбачених законодавством.</w:t>
      </w:r>
    </w:p>
    <w:p w:rsidR="001767A9" w:rsidRPr="002D03D2" w:rsidRDefault="001767A9" w:rsidP="002D03D2">
      <w:pPr>
        <w:pStyle w:val="2"/>
        <w:pBdr>
          <w:bottom w:val="none" w:sz="0" w:space="0" w:color="auto"/>
        </w:pBdr>
        <w:tabs>
          <w:tab w:val="left" w:pos="0"/>
          <w:tab w:val="left" w:pos="709"/>
        </w:tabs>
        <w:spacing w:line="276" w:lineRule="auto"/>
        <w:ind w:left="0" w:firstLine="0"/>
        <w:rPr>
          <w:rFonts w:ascii="Times New Roman" w:hAnsi="Times New Roman" w:cs="Times New Roman"/>
          <w:szCs w:val="28"/>
        </w:rPr>
      </w:pPr>
      <w:r w:rsidRPr="002D03D2">
        <w:rPr>
          <w:rFonts w:ascii="Times New Roman" w:hAnsi="Times New Roman" w:cs="Times New Roman"/>
          <w:szCs w:val="28"/>
        </w:rPr>
        <w:lastRenderedPageBreak/>
        <w:t xml:space="preserve"> 3.13. </w:t>
      </w:r>
      <w:r w:rsidRPr="002D03D2">
        <w:rPr>
          <w:rFonts w:ascii="Times New Roman" w:hAnsi="Times New Roman" w:cs="Times New Roman"/>
          <w:szCs w:val="28"/>
          <w:shd w:val="clear" w:color="auto" w:fill="FFFFFF"/>
        </w:rPr>
        <w:t>Норми педагогічного навантаження педагогічних працівників на одну ставку встановлюються спеціальними законами.</w:t>
      </w:r>
    </w:p>
    <w:p w:rsidR="001767A9" w:rsidRPr="002D03D2" w:rsidRDefault="001767A9" w:rsidP="002D03D2">
      <w:pPr>
        <w:pStyle w:val="2"/>
        <w:pBdr>
          <w:bottom w:val="none" w:sz="0" w:space="0" w:color="auto"/>
        </w:pBdr>
        <w:tabs>
          <w:tab w:val="left" w:pos="0"/>
          <w:tab w:val="left" w:pos="709"/>
        </w:tabs>
        <w:spacing w:line="276" w:lineRule="auto"/>
        <w:ind w:left="0" w:firstLine="0"/>
        <w:rPr>
          <w:rFonts w:ascii="Times New Roman" w:hAnsi="Times New Roman" w:cs="Times New Roman"/>
          <w:szCs w:val="28"/>
        </w:rPr>
      </w:pPr>
      <w:r w:rsidRPr="002D03D2">
        <w:rPr>
          <w:rFonts w:ascii="Times New Roman" w:hAnsi="Times New Roman" w:cs="Times New Roman"/>
          <w:szCs w:val="28"/>
        </w:rPr>
        <w:t>Розподіл педагогічного </w:t>
      </w:r>
      <w:bookmarkStart w:id="35" w:name="w1_8"/>
      <w:r w:rsidRPr="002D03D2">
        <w:rPr>
          <w:rFonts w:ascii="Times New Roman" w:hAnsi="Times New Roman" w:cs="Times New Roman"/>
          <w:szCs w:val="28"/>
        </w:rPr>
        <w:t>навантаження</w:t>
      </w:r>
      <w:bookmarkEnd w:id="35"/>
      <w:r w:rsidRPr="002D03D2">
        <w:rPr>
          <w:rFonts w:ascii="Times New Roman" w:hAnsi="Times New Roman" w:cs="Times New Roman"/>
          <w:szCs w:val="28"/>
        </w:rPr>
        <w:t xml:space="preserve"> у закладі освіти затверджується його керівником відповідно до вимог законодавства.                                          </w:t>
      </w:r>
    </w:p>
    <w:p w:rsidR="001767A9" w:rsidRPr="002D03D2" w:rsidRDefault="001767A9" w:rsidP="002D03D2">
      <w:pPr>
        <w:pStyle w:val="2"/>
        <w:pBdr>
          <w:bottom w:val="none" w:sz="0" w:space="0" w:color="auto"/>
        </w:pBdr>
        <w:tabs>
          <w:tab w:val="left" w:pos="0"/>
          <w:tab w:val="left" w:pos="709"/>
        </w:tabs>
        <w:spacing w:line="276" w:lineRule="auto"/>
        <w:ind w:left="0" w:firstLine="0"/>
        <w:rPr>
          <w:rFonts w:ascii="Times New Roman" w:hAnsi="Times New Roman" w:cs="Times New Roman"/>
          <w:szCs w:val="28"/>
        </w:rPr>
      </w:pPr>
      <w:r w:rsidRPr="002D03D2">
        <w:rPr>
          <w:rFonts w:ascii="Times New Roman" w:hAnsi="Times New Roman" w:cs="Times New Roman"/>
          <w:szCs w:val="28"/>
        </w:rPr>
        <w:t>3.14. 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bookmarkStart w:id="36" w:name="n342"/>
      <w:bookmarkEnd w:id="36"/>
    </w:p>
    <w:p w:rsidR="001767A9" w:rsidRPr="002D03D2" w:rsidRDefault="001767A9" w:rsidP="002D03D2">
      <w:pPr>
        <w:pStyle w:val="2"/>
        <w:pBdr>
          <w:bottom w:val="none" w:sz="0" w:space="0" w:color="auto"/>
        </w:pBdr>
        <w:tabs>
          <w:tab w:val="left" w:pos="0"/>
          <w:tab w:val="left" w:pos="709"/>
        </w:tabs>
        <w:spacing w:line="276" w:lineRule="auto"/>
        <w:ind w:left="0" w:firstLine="0"/>
        <w:rPr>
          <w:rFonts w:ascii="Times New Roman" w:hAnsi="Times New Roman" w:cs="Times New Roman"/>
          <w:szCs w:val="28"/>
        </w:rPr>
      </w:pPr>
      <w:r w:rsidRPr="002D03D2">
        <w:rPr>
          <w:rFonts w:ascii="Times New Roman" w:hAnsi="Times New Roman" w:cs="Times New Roman"/>
          <w:szCs w:val="28"/>
        </w:rPr>
        <w:t>3.15. 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ліцею, або за письмовою згодою педагогічного працівника з додержанням законодавства про працю.</w:t>
      </w:r>
    </w:p>
    <w:p w:rsidR="001767A9" w:rsidRPr="002D03D2" w:rsidRDefault="001767A9" w:rsidP="002D03D2">
      <w:pPr>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3.16. Атестація педагогічних працівників здійснюється відповідно до законодавства та в порядку, затвердженому центральним органом виконавчої влади у сфері освіти і науки. </w:t>
      </w:r>
    </w:p>
    <w:p w:rsidR="001767A9" w:rsidRPr="002D03D2" w:rsidRDefault="001767A9" w:rsidP="002D03D2">
      <w:pPr>
        <w:tabs>
          <w:tab w:val="left" w:pos="0"/>
        </w:tabs>
        <w:jc w:val="both"/>
        <w:rPr>
          <w:rFonts w:ascii="Times New Roman" w:hAnsi="Times New Roman" w:cs="Times New Roman"/>
          <w:sz w:val="28"/>
          <w:szCs w:val="28"/>
          <w:shd w:val="clear" w:color="auto" w:fill="FFFFFF"/>
          <w:lang w:val="uk-UA"/>
        </w:rPr>
      </w:pPr>
      <w:r w:rsidRPr="002D03D2">
        <w:rPr>
          <w:rFonts w:ascii="Times New Roman" w:hAnsi="Times New Roman" w:cs="Times New Roman"/>
          <w:sz w:val="28"/>
          <w:szCs w:val="28"/>
          <w:lang w:val="uk-UA"/>
        </w:rPr>
        <w:t xml:space="preserve">3.17. </w:t>
      </w:r>
      <w:r w:rsidRPr="002D03D2">
        <w:rPr>
          <w:rFonts w:ascii="Times New Roman" w:hAnsi="Times New Roman" w:cs="Times New Roman"/>
          <w:sz w:val="28"/>
          <w:szCs w:val="28"/>
          <w:shd w:val="clear" w:color="auto" w:fill="FFFFFF"/>
          <w:lang w:val="uk-UA"/>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1767A9" w:rsidRPr="002D03D2" w:rsidRDefault="001767A9" w:rsidP="002D03D2">
      <w:pPr>
        <w:pStyle w:val="rvps2"/>
        <w:shd w:val="clear" w:color="auto" w:fill="FFFFFF"/>
        <w:tabs>
          <w:tab w:val="left" w:pos="0"/>
        </w:tabs>
        <w:spacing w:before="0" w:beforeAutospacing="0" w:after="0" w:afterAutospacing="0" w:line="276" w:lineRule="auto"/>
        <w:jc w:val="both"/>
        <w:rPr>
          <w:sz w:val="28"/>
          <w:szCs w:val="28"/>
          <w:lang w:val="uk-UA"/>
        </w:rPr>
      </w:pPr>
      <w:r w:rsidRPr="002D03D2">
        <w:rPr>
          <w:sz w:val="28"/>
          <w:szCs w:val="28"/>
          <w:shd w:val="clear" w:color="auto" w:fill="FFFFFF"/>
          <w:lang w:val="uk-UA"/>
        </w:rPr>
        <w:t xml:space="preserve">3.18. </w:t>
      </w:r>
      <w:r w:rsidRPr="002D03D2">
        <w:rPr>
          <w:sz w:val="28"/>
          <w:szCs w:val="28"/>
          <w:lang w:val="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1767A9" w:rsidRPr="002D03D2" w:rsidRDefault="001767A9" w:rsidP="002D03D2">
      <w:pPr>
        <w:pStyle w:val="rvps2"/>
        <w:shd w:val="clear" w:color="auto" w:fill="FFFFFF"/>
        <w:tabs>
          <w:tab w:val="left" w:pos="0"/>
        </w:tabs>
        <w:spacing w:before="0" w:beforeAutospacing="0" w:after="0" w:afterAutospacing="0" w:line="276" w:lineRule="auto"/>
        <w:jc w:val="both"/>
        <w:rPr>
          <w:sz w:val="28"/>
          <w:szCs w:val="28"/>
          <w:lang w:val="uk-UA"/>
        </w:rPr>
      </w:pPr>
      <w:r w:rsidRPr="002D03D2">
        <w:rPr>
          <w:sz w:val="28"/>
          <w:szCs w:val="28"/>
          <w:lang w:val="uk-UA"/>
        </w:rPr>
        <w:t xml:space="preserve">Засади сертифікації педагогічних працівників визначаються Законом України «Про освіту». </w:t>
      </w:r>
    </w:p>
    <w:p w:rsidR="001767A9" w:rsidRPr="002D03D2" w:rsidRDefault="001767A9" w:rsidP="002D03D2">
      <w:pPr>
        <w:pStyle w:val="rvps2"/>
        <w:shd w:val="clear" w:color="auto" w:fill="FFFFFF"/>
        <w:tabs>
          <w:tab w:val="left" w:pos="0"/>
        </w:tabs>
        <w:spacing w:before="0" w:beforeAutospacing="0" w:after="0" w:afterAutospacing="0" w:line="276" w:lineRule="auto"/>
        <w:jc w:val="both"/>
        <w:rPr>
          <w:sz w:val="28"/>
          <w:szCs w:val="28"/>
          <w:lang w:val="uk-UA"/>
        </w:rPr>
      </w:pPr>
      <w:r w:rsidRPr="002D03D2">
        <w:rPr>
          <w:sz w:val="28"/>
          <w:szCs w:val="28"/>
          <w:lang w:val="uk-UA"/>
        </w:rPr>
        <w:t xml:space="preserve">3.19. </w:t>
      </w:r>
      <w:r w:rsidRPr="002D03D2">
        <w:rPr>
          <w:sz w:val="28"/>
          <w:szCs w:val="28"/>
          <w:shd w:val="clear" w:color="auto" w:fill="FFFFFF"/>
          <w:lang w:val="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1767A9" w:rsidRPr="002D03D2" w:rsidRDefault="001767A9" w:rsidP="002D03D2">
      <w:pPr>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3.20. Права і обов’язки інженерно-технічних працівників та допоміжного персоналу регулюються трудовим законодавством, Статутом та правилами внутрішнього розпорядку закладу освіти.</w:t>
      </w:r>
    </w:p>
    <w:p w:rsidR="001767A9" w:rsidRPr="002D03D2" w:rsidRDefault="001767A9" w:rsidP="002D03D2">
      <w:pPr>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3.21. </w:t>
      </w:r>
      <w:r w:rsidRPr="002D03D2">
        <w:rPr>
          <w:rFonts w:ascii="Times New Roman" w:hAnsi="Times New Roman" w:cs="Times New Roman"/>
          <w:sz w:val="28"/>
          <w:szCs w:val="28"/>
          <w:shd w:val="clear" w:color="auto" w:fill="FFFFFF"/>
          <w:lang w:val="uk-UA"/>
        </w:rPr>
        <w:t>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1767A9" w:rsidRPr="002D03D2" w:rsidRDefault="001767A9" w:rsidP="002D03D2">
      <w:pPr>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lastRenderedPageBreak/>
        <w:t xml:space="preserve">3.22. Батьки здобувачів освіти (особи, які їх замінюють) є учасниками освітнього процесу з моменту зарахування їхніх дітей до закладу освіти. </w:t>
      </w:r>
    </w:p>
    <w:p w:rsidR="001767A9" w:rsidRPr="002D03D2" w:rsidRDefault="001767A9" w:rsidP="002D03D2">
      <w:pPr>
        <w:tabs>
          <w:tab w:val="left" w:pos="284"/>
          <w:tab w:val="left" w:pos="567"/>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Батьки учнів мають право: </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захищати відповідно до законодавства права та законні інтереси здобувачів освіти;</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7" w:name="n807"/>
      <w:bookmarkEnd w:id="37"/>
      <w:r w:rsidRPr="002D03D2">
        <w:rPr>
          <w:sz w:val="28"/>
          <w:szCs w:val="28"/>
          <w:lang w:val="uk-UA"/>
        </w:rPr>
        <w:t>звертатися до закладів освіти, органів управління освітою з питань освіти;</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8" w:name="n808"/>
      <w:bookmarkEnd w:id="38"/>
      <w:r w:rsidRPr="002D03D2">
        <w:rPr>
          <w:sz w:val="28"/>
          <w:szCs w:val="28"/>
          <w:lang w:val="uk-UA"/>
        </w:rPr>
        <w:t>обирати заклад освіти, освітню програму, вид і форму здобуття дітьми відповідної освіти;</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39" w:name="n809"/>
      <w:bookmarkEnd w:id="39"/>
      <w:r w:rsidRPr="002D03D2">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0" w:name="n810"/>
      <w:bookmarkEnd w:id="40"/>
      <w:r w:rsidRPr="002D03D2">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1" w:name="n811"/>
      <w:bookmarkEnd w:id="41"/>
      <w:r w:rsidRPr="002D03D2">
        <w:rPr>
          <w:sz w:val="28"/>
          <w:szCs w:val="28"/>
          <w:lang w:val="uk-UA"/>
        </w:rPr>
        <w:t>брати участь у розробленні індивідуальної програми розвитку дитини та/або індивідуального навчального плану;</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2" w:name="n812"/>
      <w:bookmarkEnd w:id="42"/>
      <w:r w:rsidRPr="002D03D2">
        <w:rPr>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1767A9" w:rsidRPr="002D03D2" w:rsidRDefault="001767A9" w:rsidP="00F21197">
      <w:pPr>
        <w:pStyle w:val="rvps2"/>
        <w:numPr>
          <w:ilvl w:val="1"/>
          <w:numId w:val="16"/>
        </w:numPr>
        <w:shd w:val="clear" w:color="auto" w:fill="FFFFFF"/>
        <w:tabs>
          <w:tab w:val="left" w:pos="0"/>
          <w:tab w:val="left" w:pos="284"/>
        </w:tabs>
        <w:spacing w:before="0" w:beforeAutospacing="0" w:after="0" w:afterAutospacing="0" w:line="276" w:lineRule="auto"/>
        <w:ind w:left="0" w:firstLine="0"/>
        <w:jc w:val="both"/>
        <w:rPr>
          <w:sz w:val="28"/>
          <w:szCs w:val="28"/>
          <w:shd w:val="clear" w:color="auto" w:fill="FFFFFF"/>
          <w:lang w:val="uk-UA"/>
        </w:rPr>
      </w:pPr>
      <w:r w:rsidRPr="002D03D2">
        <w:rPr>
          <w:sz w:val="28"/>
          <w:szCs w:val="28"/>
          <w:shd w:val="clear" w:color="auto" w:fill="FFFFFF"/>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1767A9" w:rsidRPr="002D03D2" w:rsidRDefault="001767A9" w:rsidP="002D03D2">
      <w:pPr>
        <w:pStyle w:val="rvps2"/>
        <w:shd w:val="clear" w:color="auto" w:fill="FFFFFF"/>
        <w:tabs>
          <w:tab w:val="left" w:pos="284"/>
          <w:tab w:val="left" w:pos="567"/>
        </w:tabs>
        <w:spacing w:before="0" w:beforeAutospacing="0" w:after="0" w:afterAutospacing="0" w:line="276" w:lineRule="auto"/>
        <w:jc w:val="both"/>
        <w:rPr>
          <w:sz w:val="28"/>
          <w:szCs w:val="28"/>
          <w:lang w:val="uk-UA"/>
        </w:rPr>
      </w:pPr>
      <w:r w:rsidRPr="002D03D2">
        <w:rPr>
          <w:sz w:val="28"/>
          <w:szCs w:val="28"/>
          <w:lang w:val="uk-UA"/>
        </w:rPr>
        <w:t>3.23. Батьки учнів зобов’язані:</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3" w:name="n815"/>
      <w:bookmarkEnd w:id="43"/>
      <w:r w:rsidRPr="002D03D2">
        <w:rPr>
          <w:sz w:val="28"/>
          <w:szCs w:val="28"/>
          <w:lang w:val="uk-UA"/>
        </w:rPr>
        <w:t>сприяти виконанню дитиною освітньої програми та досягненню дитиною передбачених нею результатів навчання;</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4" w:name="n816"/>
      <w:bookmarkEnd w:id="44"/>
      <w:r w:rsidRPr="002D03D2">
        <w:rPr>
          <w:sz w:val="28"/>
          <w:szCs w:val="28"/>
          <w:lang w:val="uk-UA"/>
        </w:rPr>
        <w:t>поважати гідність, права, свободи і законні інтереси дитини та інших учасників освітнього процесу;</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5" w:name="n817"/>
      <w:bookmarkEnd w:id="45"/>
      <w:r w:rsidRPr="002D03D2">
        <w:rPr>
          <w:sz w:val="28"/>
          <w:szCs w:val="28"/>
          <w:lang w:val="uk-UA"/>
        </w:rPr>
        <w:lastRenderedPageBreak/>
        <w:t>дбати про фізичне і психічне здоров’я дитини, сприяти розвитку її здібностей, формувати навички здорового способу життя;</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6" w:name="n818"/>
      <w:bookmarkEnd w:id="46"/>
      <w:r w:rsidRPr="002D03D2">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7" w:name="n819"/>
      <w:bookmarkEnd w:id="47"/>
      <w:r w:rsidRPr="002D03D2">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8" w:name="n821"/>
      <w:bookmarkEnd w:id="48"/>
      <w:r w:rsidRPr="002D03D2">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49" w:name="n822"/>
      <w:bookmarkEnd w:id="49"/>
      <w:r w:rsidRPr="002D03D2">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bookmarkStart w:id="50" w:name="n2167"/>
      <w:bookmarkEnd w:id="50"/>
      <w:r w:rsidRPr="002D03D2">
        <w:rPr>
          <w:sz w:val="28"/>
          <w:szCs w:val="28"/>
          <w:lang w:val="uk-UA"/>
        </w:rPr>
        <w:t>сприяти керівництву закладу освіти у проведенні розслідування щодо випадків булінгу (цькування);</w:t>
      </w:r>
    </w:p>
    <w:p w:rsidR="001767A9" w:rsidRPr="002D03D2" w:rsidRDefault="001767A9" w:rsidP="00F21197">
      <w:pPr>
        <w:pStyle w:val="rvps2"/>
        <w:numPr>
          <w:ilvl w:val="1"/>
          <w:numId w:val="17"/>
        </w:numPr>
        <w:shd w:val="clear" w:color="auto" w:fill="FFFFFF"/>
        <w:tabs>
          <w:tab w:val="left" w:pos="0"/>
          <w:tab w:val="left" w:pos="284"/>
        </w:tabs>
        <w:spacing w:before="0" w:beforeAutospacing="0" w:after="0" w:afterAutospacing="0" w:line="276" w:lineRule="auto"/>
        <w:ind w:left="0" w:firstLine="0"/>
        <w:jc w:val="both"/>
        <w:rPr>
          <w:sz w:val="28"/>
          <w:szCs w:val="28"/>
          <w:lang w:val="uk-UA"/>
        </w:rPr>
      </w:pPr>
      <w:r w:rsidRPr="002D03D2">
        <w:rPr>
          <w:sz w:val="28"/>
          <w:szCs w:val="28"/>
          <w:shd w:val="clear" w:color="auto" w:fill="FFFFFF"/>
          <w:lang w:val="uk-UA"/>
        </w:rPr>
        <w:t>виконувати рішення та рекомендації комісії з розгляду випадків булінгу (цькування) в закладі освіти.</w:t>
      </w:r>
    </w:p>
    <w:p w:rsidR="001767A9" w:rsidRPr="002D03D2" w:rsidRDefault="001767A9" w:rsidP="002D03D2">
      <w:pPr>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3.24. Представники  громадськості  мають  право:</w:t>
      </w:r>
    </w:p>
    <w:p w:rsidR="001767A9" w:rsidRPr="002D03D2" w:rsidRDefault="001767A9" w:rsidP="00F21197">
      <w:pPr>
        <w:pStyle w:val="aa"/>
        <w:numPr>
          <w:ilvl w:val="1"/>
          <w:numId w:val="18"/>
        </w:numPr>
        <w:tabs>
          <w:tab w:val="left" w:pos="284"/>
        </w:tabs>
        <w:ind w:left="0" w:firstLine="0"/>
        <w:rPr>
          <w:rFonts w:ascii="Times New Roman" w:hAnsi="Times New Roman" w:cs="Times New Roman"/>
          <w:noProof/>
          <w:szCs w:val="28"/>
        </w:rPr>
      </w:pPr>
      <w:r w:rsidRPr="002D03D2">
        <w:rPr>
          <w:rFonts w:ascii="Times New Roman" w:hAnsi="Times New Roman" w:cs="Times New Roman"/>
          <w:noProof/>
          <w:szCs w:val="28"/>
        </w:rPr>
        <w:t>обирати і бути обраними до органів громадського самоврядування в закладі;</w:t>
      </w:r>
    </w:p>
    <w:p w:rsidR="001767A9" w:rsidRPr="002D03D2" w:rsidRDefault="001767A9" w:rsidP="00F21197">
      <w:pPr>
        <w:pStyle w:val="a6"/>
        <w:numPr>
          <w:ilvl w:val="1"/>
          <w:numId w:val="18"/>
        </w:numPr>
        <w:tabs>
          <w:tab w:val="left" w:pos="284"/>
        </w:tabs>
        <w:spacing w:line="276" w:lineRule="auto"/>
        <w:ind w:left="0" w:firstLine="0"/>
        <w:jc w:val="both"/>
        <w:rPr>
          <w:sz w:val="28"/>
          <w:szCs w:val="28"/>
          <w:lang w:val="uk-UA"/>
        </w:rPr>
      </w:pPr>
      <w:r w:rsidRPr="002D03D2">
        <w:rPr>
          <w:sz w:val="28"/>
          <w:szCs w:val="28"/>
          <w:lang w:val="uk-UA"/>
        </w:rPr>
        <w:t>керувати учнівськими об’єднаннями за інтересами, гуртками, секціями;</w:t>
      </w:r>
    </w:p>
    <w:p w:rsidR="001767A9" w:rsidRPr="002D03D2" w:rsidRDefault="001767A9" w:rsidP="00F21197">
      <w:pPr>
        <w:pStyle w:val="a6"/>
        <w:numPr>
          <w:ilvl w:val="1"/>
          <w:numId w:val="18"/>
        </w:numPr>
        <w:tabs>
          <w:tab w:val="left" w:pos="284"/>
        </w:tabs>
        <w:spacing w:line="276" w:lineRule="auto"/>
        <w:ind w:left="0" w:firstLine="0"/>
        <w:jc w:val="both"/>
        <w:rPr>
          <w:sz w:val="28"/>
          <w:szCs w:val="28"/>
          <w:lang w:val="uk-UA"/>
        </w:rPr>
      </w:pPr>
      <w:r w:rsidRPr="002D03D2">
        <w:rPr>
          <w:sz w:val="28"/>
          <w:szCs w:val="28"/>
          <w:lang w:val="uk-UA"/>
        </w:rPr>
        <w:t>сприяти покращенню матеріально-технічної бази, фінансовому забезпеченню закладу;</w:t>
      </w:r>
    </w:p>
    <w:p w:rsidR="001767A9" w:rsidRPr="002D03D2" w:rsidRDefault="001767A9" w:rsidP="00F21197">
      <w:pPr>
        <w:pStyle w:val="a6"/>
        <w:numPr>
          <w:ilvl w:val="1"/>
          <w:numId w:val="18"/>
        </w:numPr>
        <w:tabs>
          <w:tab w:val="left" w:pos="284"/>
        </w:tabs>
        <w:spacing w:line="276" w:lineRule="auto"/>
        <w:ind w:left="0" w:firstLine="0"/>
        <w:jc w:val="both"/>
        <w:rPr>
          <w:sz w:val="28"/>
          <w:szCs w:val="28"/>
          <w:lang w:val="uk-UA"/>
        </w:rPr>
      </w:pPr>
      <w:r w:rsidRPr="002D03D2">
        <w:rPr>
          <w:sz w:val="28"/>
          <w:szCs w:val="28"/>
          <w:lang w:val="uk-UA"/>
        </w:rPr>
        <w:t xml:space="preserve">проводити консультації для педагогічних працівників; </w:t>
      </w:r>
    </w:p>
    <w:p w:rsidR="001767A9" w:rsidRPr="002D03D2" w:rsidRDefault="001767A9" w:rsidP="00F21197">
      <w:pPr>
        <w:pStyle w:val="a6"/>
        <w:numPr>
          <w:ilvl w:val="1"/>
          <w:numId w:val="18"/>
        </w:numPr>
        <w:tabs>
          <w:tab w:val="left" w:pos="284"/>
        </w:tabs>
        <w:spacing w:line="276" w:lineRule="auto"/>
        <w:ind w:left="0" w:firstLine="0"/>
        <w:jc w:val="both"/>
        <w:rPr>
          <w:sz w:val="28"/>
          <w:szCs w:val="28"/>
          <w:lang w:val="uk-UA"/>
        </w:rPr>
      </w:pPr>
      <w:r w:rsidRPr="002D03D2">
        <w:rPr>
          <w:sz w:val="28"/>
          <w:szCs w:val="28"/>
          <w:lang w:val="uk-UA"/>
        </w:rPr>
        <w:t>брати участь в організації освітнього процесу.</w:t>
      </w:r>
    </w:p>
    <w:p w:rsidR="001767A9" w:rsidRPr="002D03D2" w:rsidRDefault="001767A9" w:rsidP="002D03D2">
      <w:pPr>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3.25. Представники  громадськості  зобов’язані дотримуватися цього Статуту навчального закладу, виконувати накази директора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1767A9" w:rsidRPr="002D03D2" w:rsidRDefault="001767A9" w:rsidP="002D03D2">
      <w:pPr>
        <w:tabs>
          <w:tab w:val="left" w:pos="0"/>
        </w:tabs>
        <w:jc w:val="both"/>
        <w:rPr>
          <w:rFonts w:ascii="Times New Roman" w:hAnsi="Times New Roman" w:cs="Times New Roman"/>
          <w:sz w:val="28"/>
          <w:szCs w:val="28"/>
          <w:lang w:val="uk-UA"/>
        </w:rPr>
      </w:pPr>
    </w:p>
    <w:p w:rsidR="001767A9" w:rsidRDefault="001767A9" w:rsidP="00F21197">
      <w:pPr>
        <w:pStyle w:val="a6"/>
        <w:numPr>
          <w:ilvl w:val="0"/>
          <w:numId w:val="10"/>
        </w:numPr>
        <w:tabs>
          <w:tab w:val="left" w:pos="0"/>
        </w:tabs>
        <w:spacing w:line="276" w:lineRule="auto"/>
        <w:jc w:val="both"/>
        <w:rPr>
          <w:b/>
          <w:bCs/>
          <w:sz w:val="28"/>
          <w:szCs w:val="28"/>
          <w:lang w:val="uk-UA"/>
        </w:rPr>
      </w:pPr>
      <w:r w:rsidRPr="002D03D2">
        <w:rPr>
          <w:b/>
          <w:bCs/>
          <w:sz w:val="28"/>
          <w:szCs w:val="28"/>
          <w:lang w:val="uk-UA"/>
        </w:rPr>
        <w:lastRenderedPageBreak/>
        <w:t>Управління закладом освіти</w:t>
      </w:r>
    </w:p>
    <w:p w:rsidR="00F87206" w:rsidRPr="002D03D2" w:rsidRDefault="00F87206" w:rsidP="00F87206">
      <w:pPr>
        <w:pStyle w:val="a6"/>
        <w:tabs>
          <w:tab w:val="left" w:pos="0"/>
        </w:tabs>
        <w:spacing w:line="276" w:lineRule="auto"/>
        <w:ind w:left="450"/>
        <w:jc w:val="both"/>
        <w:rPr>
          <w:b/>
          <w:bCs/>
          <w:sz w:val="28"/>
          <w:szCs w:val="28"/>
          <w:lang w:val="uk-UA"/>
        </w:rPr>
      </w:pP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4.1.Управління закладом освіти здійснюють:</w:t>
      </w:r>
    </w:p>
    <w:p w:rsidR="001767A9" w:rsidRPr="002D03D2" w:rsidRDefault="001767A9" w:rsidP="00F21197">
      <w:pPr>
        <w:pStyle w:val="a6"/>
        <w:numPr>
          <w:ilvl w:val="1"/>
          <w:numId w:val="19"/>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1" w:name="n516"/>
      <w:bookmarkEnd w:id="51"/>
      <w:r w:rsidRPr="002D03D2">
        <w:rPr>
          <w:sz w:val="28"/>
          <w:szCs w:val="28"/>
          <w:lang w:val="uk-UA" w:eastAsia="ru-RU"/>
        </w:rPr>
        <w:t>засновник або уповноважений ним орган;</w:t>
      </w:r>
    </w:p>
    <w:p w:rsidR="001767A9" w:rsidRPr="002D03D2" w:rsidRDefault="001767A9" w:rsidP="00F21197">
      <w:pPr>
        <w:pStyle w:val="a6"/>
        <w:numPr>
          <w:ilvl w:val="1"/>
          <w:numId w:val="19"/>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2" w:name="n517"/>
      <w:bookmarkEnd w:id="52"/>
      <w:r w:rsidRPr="002D03D2">
        <w:rPr>
          <w:sz w:val="28"/>
          <w:szCs w:val="28"/>
          <w:lang w:val="uk-UA" w:eastAsia="ru-RU"/>
        </w:rPr>
        <w:t>керівник закладу освіти;</w:t>
      </w:r>
    </w:p>
    <w:p w:rsidR="001767A9" w:rsidRPr="002D03D2" w:rsidRDefault="001767A9" w:rsidP="00F21197">
      <w:pPr>
        <w:pStyle w:val="a6"/>
        <w:numPr>
          <w:ilvl w:val="1"/>
          <w:numId w:val="19"/>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3" w:name="n518"/>
      <w:bookmarkEnd w:id="53"/>
      <w:r w:rsidRPr="002D03D2">
        <w:rPr>
          <w:sz w:val="28"/>
          <w:szCs w:val="28"/>
          <w:lang w:val="uk-UA" w:eastAsia="ru-RU"/>
        </w:rPr>
        <w:t>педагогічна рада;</w:t>
      </w:r>
    </w:p>
    <w:p w:rsidR="001767A9" w:rsidRPr="002D03D2" w:rsidRDefault="001767A9" w:rsidP="00F21197">
      <w:pPr>
        <w:pStyle w:val="a6"/>
        <w:numPr>
          <w:ilvl w:val="1"/>
          <w:numId w:val="14"/>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4" w:name="n519"/>
      <w:bookmarkEnd w:id="54"/>
      <w:r w:rsidRPr="002D03D2">
        <w:rPr>
          <w:sz w:val="28"/>
          <w:szCs w:val="28"/>
          <w:lang w:val="uk-UA" w:eastAsia="ru-RU"/>
        </w:rPr>
        <w:t>вищий колегіальний орган громадського самоврядування закладу освіти.</w:t>
      </w:r>
    </w:p>
    <w:p w:rsidR="001767A9" w:rsidRPr="002D03D2" w:rsidRDefault="001767A9" w:rsidP="002D03D2">
      <w:pPr>
        <w:tabs>
          <w:tab w:val="left" w:pos="0"/>
          <w:tab w:val="left" w:pos="9355"/>
        </w:tabs>
        <w:jc w:val="both"/>
        <w:rPr>
          <w:rFonts w:ascii="Times New Roman" w:hAnsi="Times New Roman" w:cs="Times New Roman"/>
          <w:sz w:val="28"/>
          <w:szCs w:val="28"/>
          <w:shd w:val="clear" w:color="auto" w:fill="FFFFFF"/>
          <w:lang w:val="uk-UA"/>
        </w:rPr>
      </w:pPr>
      <w:r w:rsidRPr="002D03D2">
        <w:rPr>
          <w:rFonts w:ascii="Times New Roman" w:hAnsi="Times New Roman" w:cs="Times New Roman"/>
          <w:sz w:val="28"/>
          <w:szCs w:val="28"/>
          <w:shd w:val="clear" w:color="auto" w:fill="FFFFFF"/>
          <w:lang w:val="uk-UA"/>
        </w:rPr>
        <w:t>4.2. Органи громадського самоврядування та піклувальна рада мають право брати участь в управлінні закладом освіти у порядку та межах, визначених </w:t>
      </w:r>
      <w:r w:rsidRPr="002D03D2">
        <w:rPr>
          <w:rFonts w:ascii="Times New Roman" w:hAnsi="Times New Roman" w:cs="Times New Roman"/>
          <w:sz w:val="28"/>
          <w:szCs w:val="28"/>
          <w:lang w:val="uk-UA"/>
        </w:rPr>
        <w:t>законодавством</w:t>
      </w:r>
      <w:r w:rsidRPr="002D03D2">
        <w:rPr>
          <w:rFonts w:ascii="Times New Roman" w:hAnsi="Times New Roman" w:cs="Times New Roman"/>
          <w:sz w:val="28"/>
          <w:szCs w:val="28"/>
          <w:shd w:val="clear" w:color="auto" w:fill="FFFFFF"/>
          <w:lang w:val="uk-UA"/>
        </w:rPr>
        <w:t xml:space="preserve"> та установчими документами закладу.</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shd w:val="clear" w:color="auto" w:fill="FFFFFF"/>
          <w:lang w:val="uk-UA"/>
        </w:rPr>
        <w:t xml:space="preserve">4.3. Засновник </w:t>
      </w:r>
      <w:r w:rsidRPr="002D03D2">
        <w:rPr>
          <w:rFonts w:ascii="Times New Roman" w:hAnsi="Times New Roman" w:cs="Times New Roman"/>
          <w:sz w:val="28"/>
          <w:szCs w:val="28"/>
          <w:lang w:val="uk-UA"/>
        </w:rPr>
        <w:t>або уповноважений ним орган (посадова особа):</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5" w:name="n524"/>
      <w:bookmarkEnd w:id="55"/>
      <w:r w:rsidRPr="002D03D2">
        <w:rPr>
          <w:sz w:val="28"/>
          <w:szCs w:val="28"/>
          <w:lang w:val="uk-UA" w:eastAsia="ru-RU"/>
        </w:rPr>
        <w:t>затверджує статут (його нову редакцію), укладає засновницький договір у випадках, визначених законом;</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6" w:name="n525"/>
      <w:bookmarkEnd w:id="56"/>
      <w:r w:rsidRPr="002D03D2">
        <w:rPr>
          <w:sz w:val="28"/>
          <w:szCs w:val="28"/>
          <w:lang w:val="uk-UA" w:eastAsia="ru-RU"/>
        </w:rPr>
        <w:t>затверджує положення про конкурс на посаду керівника закладу загальної середньої освіти та склад конкурсної комісії;</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7" w:name="n526"/>
      <w:bookmarkEnd w:id="57"/>
      <w:r w:rsidRPr="002D03D2">
        <w:rPr>
          <w:sz w:val="28"/>
          <w:szCs w:val="28"/>
          <w:lang w:val="uk-UA" w:eastAsia="ru-RU"/>
        </w:rPr>
        <w:t>приймає рішення про проведення конкурсу на посаду керівника закладу загальної середньої освіти;</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8" w:name="n527"/>
      <w:bookmarkEnd w:id="58"/>
      <w:r w:rsidRPr="002D03D2">
        <w:rPr>
          <w:sz w:val="28"/>
          <w:szCs w:val="28"/>
          <w:lang w:val="uk-UA" w:eastAsia="ru-RU"/>
        </w:rPr>
        <w:t>затверджує за поданням закладу загальної середньої освіти стратегію розвитку такого закладу;</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59" w:name="n528"/>
      <w:bookmarkEnd w:id="59"/>
      <w:r w:rsidRPr="002D03D2">
        <w:rPr>
          <w:sz w:val="28"/>
          <w:szCs w:val="28"/>
          <w:lang w:val="uk-UA"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0" w:name="n529"/>
      <w:bookmarkEnd w:id="60"/>
      <w:r w:rsidRPr="002D03D2">
        <w:rPr>
          <w:sz w:val="28"/>
          <w:szCs w:val="28"/>
          <w:lang w:val="uk-UA" w:eastAsia="ru-RU"/>
        </w:rPr>
        <w:t>утворює та ліквідує структурні підрозділи у заснованих ним закладах загальної середньої освіти;</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1" w:name="n530"/>
      <w:bookmarkEnd w:id="61"/>
      <w:r w:rsidRPr="002D03D2">
        <w:rPr>
          <w:sz w:val="28"/>
          <w:szCs w:val="28"/>
          <w:lang w:val="uk-UA" w:eastAsia="ru-RU"/>
        </w:rPr>
        <w:t>здійснює контроль за використанням закладом загальної середньої освіти публічних коштів;</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2" w:name="n531"/>
      <w:bookmarkEnd w:id="62"/>
      <w:r w:rsidRPr="002D03D2">
        <w:rPr>
          <w:sz w:val="28"/>
          <w:szCs w:val="28"/>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3" w:name="n532"/>
      <w:bookmarkEnd w:id="63"/>
      <w:r w:rsidRPr="002D03D2">
        <w:rPr>
          <w:sz w:val="28"/>
          <w:szCs w:val="28"/>
          <w:lang w:val="uk-UA"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1767A9" w:rsidRPr="002D03D2" w:rsidRDefault="001767A9" w:rsidP="00F21197">
      <w:pPr>
        <w:pStyle w:val="a6"/>
        <w:numPr>
          <w:ilvl w:val="2"/>
          <w:numId w:val="20"/>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4" w:name="n533"/>
      <w:bookmarkEnd w:id="64"/>
      <w:r w:rsidRPr="002D03D2">
        <w:rPr>
          <w:sz w:val="28"/>
          <w:szCs w:val="28"/>
          <w:lang w:val="uk-UA" w:eastAsia="ru-RU"/>
        </w:rPr>
        <w:t>реалізує інші права, передбачені законодавством.</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65" w:name="n534"/>
      <w:bookmarkEnd w:id="65"/>
      <w:r w:rsidRPr="002D03D2">
        <w:rPr>
          <w:rFonts w:ascii="Times New Roman" w:hAnsi="Times New Roman" w:cs="Times New Roman"/>
          <w:sz w:val="28"/>
          <w:szCs w:val="28"/>
          <w:lang w:val="uk-UA"/>
        </w:rPr>
        <w:t>4.4.  Засновник закладу освіти зобов’язаний забезпечити:</w:t>
      </w:r>
    </w:p>
    <w:p w:rsidR="001767A9" w:rsidRPr="002D03D2" w:rsidRDefault="001767A9" w:rsidP="00F21197">
      <w:pPr>
        <w:pStyle w:val="a6"/>
        <w:numPr>
          <w:ilvl w:val="2"/>
          <w:numId w:val="21"/>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6" w:name="n535"/>
      <w:bookmarkEnd w:id="66"/>
      <w:r w:rsidRPr="002D03D2">
        <w:rPr>
          <w:sz w:val="28"/>
          <w:szCs w:val="28"/>
          <w:lang w:val="uk-UA" w:eastAsia="ru-RU"/>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1767A9" w:rsidRPr="002D03D2" w:rsidRDefault="001767A9" w:rsidP="00F21197">
      <w:pPr>
        <w:pStyle w:val="a6"/>
        <w:numPr>
          <w:ilvl w:val="2"/>
          <w:numId w:val="21"/>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7" w:name="n536"/>
      <w:bookmarkEnd w:id="67"/>
      <w:r w:rsidRPr="002D03D2">
        <w:rPr>
          <w:sz w:val="28"/>
          <w:szCs w:val="28"/>
          <w:lang w:val="uk-UA"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1767A9" w:rsidRPr="002D03D2" w:rsidRDefault="001767A9" w:rsidP="00F21197">
      <w:pPr>
        <w:pStyle w:val="a6"/>
        <w:numPr>
          <w:ilvl w:val="2"/>
          <w:numId w:val="21"/>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8" w:name="n537"/>
      <w:bookmarkEnd w:id="68"/>
      <w:r w:rsidRPr="002D03D2">
        <w:rPr>
          <w:sz w:val="28"/>
          <w:szCs w:val="28"/>
          <w:lang w:val="uk-UA"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1767A9" w:rsidRPr="002D03D2" w:rsidRDefault="001767A9" w:rsidP="00F21197">
      <w:pPr>
        <w:pStyle w:val="a6"/>
        <w:numPr>
          <w:ilvl w:val="2"/>
          <w:numId w:val="21"/>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69" w:name="n538"/>
      <w:bookmarkEnd w:id="69"/>
      <w:r w:rsidRPr="002D03D2">
        <w:rPr>
          <w:sz w:val="28"/>
          <w:szCs w:val="28"/>
          <w:lang w:val="uk-UA" w:eastAsia="ru-RU"/>
        </w:rPr>
        <w:t>оприлюднення всієї публічної інформації відповідно до вимог законів України </w:t>
      </w:r>
      <w:hyperlink r:id="rId7" w:tgtFrame="_blank" w:history="1">
        <w:r w:rsidRPr="002D03D2">
          <w:rPr>
            <w:rStyle w:val="a7"/>
            <w:sz w:val="28"/>
            <w:szCs w:val="28"/>
            <w:lang w:val="uk-UA" w:eastAsia="ru-RU"/>
          </w:rPr>
          <w:t>«Про освіту»</w:t>
        </w:r>
      </w:hyperlink>
      <w:r w:rsidRPr="002D03D2">
        <w:rPr>
          <w:sz w:val="28"/>
          <w:szCs w:val="28"/>
          <w:lang w:val="uk-UA" w:eastAsia="ru-RU"/>
        </w:rPr>
        <w:t>, </w:t>
      </w:r>
      <w:hyperlink r:id="rId8" w:tgtFrame="_blank" w:history="1">
        <w:r w:rsidRPr="002D03D2">
          <w:rPr>
            <w:rStyle w:val="a7"/>
            <w:sz w:val="28"/>
            <w:szCs w:val="28"/>
            <w:lang w:val="uk-UA" w:eastAsia="ru-RU"/>
          </w:rPr>
          <w:t>«Про доступ до публічної інформації»</w:t>
        </w:r>
      </w:hyperlink>
      <w:r w:rsidRPr="002D03D2">
        <w:rPr>
          <w:sz w:val="28"/>
          <w:szCs w:val="28"/>
          <w:lang w:val="uk-UA" w:eastAsia="ru-RU"/>
        </w:rPr>
        <w:t> та </w:t>
      </w:r>
      <w:hyperlink r:id="rId9" w:tgtFrame="_blank" w:history="1">
        <w:r w:rsidRPr="002D03D2">
          <w:rPr>
            <w:rStyle w:val="a7"/>
            <w:sz w:val="28"/>
            <w:szCs w:val="28"/>
            <w:lang w:val="uk-UA" w:eastAsia="ru-RU"/>
          </w:rPr>
          <w:t>«Про відкритість використання публічних коштів»</w:t>
        </w:r>
      </w:hyperlink>
      <w:r w:rsidRPr="002D03D2">
        <w:rPr>
          <w:sz w:val="28"/>
          <w:szCs w:val="28"/>
          <w:lang w:val="uk-UA" w:eastAsia="ru-RU"/>
        </w:rPr>
        <w:t>.</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70" w:name="n539"/>
      <w:bookmarkEnd w:id="70"/>
      <w:r w:rsidRPr="002D03D2">
        <w:rPr>
          <w:rFonts w:ascii="Times New Roman" w:hAnsi="Times New Roman" w:cs="Times New Roman"/>
          <w:sz w:val="28"/>
          <w:szCs w:val="28"/>
          <w:shd w:val="clear" w:color="auto" w:fill="FFFFFF"/>
          <w:lang w:val="uk-UA"/>
        </w:rPr>
        <w:t xml:space="preserve">4.5. </w:t>
      </w:r>
      <w:r w:rsidRPr="002D03D2">
        <w:rPr>
          <w:rFonts w:ascii="Times New Roman" w:hAnsi="Times New Roman" w:cs="Times New Roman"/>
          <w:sz w:val="28"/>
          <w:szCs w:val="28"/>
          <w:lang w:val="uk-UA"/>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71" w:name="n542"/>
      <w:bookmarkEnd w:id="71"/>
      <w:r w:rsidRPr="002D03D2">
        <w:rPr>
          <w:rFonts w:ascii="Times New Roman" w:hAnsi="Times New Roman" w:cs="Times New Roman"/>
          <w:sz w:val="28"/>
          <w:szCs w:val="28"/>
          <w:lang w:val="uk-UA"/>
        </w:rPr>
        <w:t>Повноваження керівника закладу загальної середньої освіти визначаються законодавством та установчими документами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shd w:val="clear" w:color="auto" w:fill="FFFFFF"/>
          <w:lang w:val="uk-UA"/>
        </w:rPr>
        <w:t xml:space="preserve">4.6. </w:t>
      </w:r>
      <w:r w:rsidRPr="002D03D2">
        <w:rPr>
          <w:rFonts w:ascii="Times New Roman" w:hAnsi="Times New Roman" w:cs="Times New Roman"/>
          <w:sz w:val="28"/>
          <w:szCs w:val="28"/>
          <w:lang w:val="uk-UA"/>
        </w:rPr>
        <w:t>Керівник закладу освіти має право:</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2" w:name="n551"/>
      <w:bookmarkEnd w:id="72"/>
      <w:r w:rsidRPr="002D03D2">
        <w:rPr>
          <w:sz w:val="28"/>
          <w:szCs w:val="28"/>
          <w:lang w:val="uk-UA" w:eastAsia="ru-RU"/>
        </w:rPr>
        <w:t>діяти від імені закладу без довіреності та представляти ліцей у відносинах з іншими особами;</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3" w:name="n552"/>
      <w:bookmarkEnd w:id="73"/>
      <w:r w:rsidRPr="002D03D2">
        <w:rPr>
          <w:sz w:val="28"/>
          <w:szCs w:val="28"/>
          <w:lang w:val="uk-UA" w:eastAsia="ru-RU"/>
        </w:rPr>
        <w:t>підписувати документи з питань освітньої, фінансово-господарської та іншої діяльності ліцею;</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4" w:name="n553"/>
      <w:bookmarkEnd w:id="74"/>
      <w:r w:rsidRPr="002D03D2">
        <w:rPr>
          <w:sz w:val="28"/>
          <w:szCs w:val="28"/>
          <w:lang w:val="uk-UA" w:eastAsia="ru-RU"/>
        </w:rPr>
        <w:t>приймати рішення щодо діяльності ліцею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5" w:name="n554"/>
      <w:bookmarkEnd w:id="75"/>
      <w:r w:rsidRPr="002D03D2">
        <w:rPr>
          <w:sz w:val="28"/>
          <w:szCs w:val="28"/>
          <w:lang w:val="uk-UA" w:eastAsia="ru-RU"/>
        </w:rPr>
        <w:t>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6" w:name="n555"/>
      <w:bookmarkEnd w:id="76"/>
      <w:r w:rsidRPr="002D03D2">
        <w:rPr>
          <w:sz w:val="28"/>
          <w:szCs w:val="28"/>
          <w:lang w:val="uk-UA" w:eastAsia="ru-RU"/>
        </w:rPr>
        <w:t>визначати режим роботи закладу освіти;</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7" w:name="n556"/>
      <w:bookmarkEnd w:id="77"/>
      <w:r w:rsidRPr="002D03D2">
        <w:rPr>
          <w:sz w:val="28"/>
          <w:szCs w:val="28"/>
          <w:lang w:val="uk-UA" w:eastAsia="ru-RU"/>
        </w:rPr>
        <w:lastRenderedPageBreak/>
        <w:t>ініціювати перед засновником або уповноваженим ним органом питання щодо створення або ліквідації структурних підрозділів;</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8" w:name="n557"/>
      <w:bookmarkEnd w:id="78"/>
      <w:r w:rsidRPr="002D03D2">
        <w:rPr>
          <w:sz w:val="28"/>
          <w:szCs w:val="28"/>
          <w:lang w:val="uk-UA" w:eastAsia="ru-RU"/>
        </w:rPr>
        <w:t>видавати відповідно до своєї компетенції накази і контролювати їх виконання;</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79" w:name="n558"/>
      <w:bookmarkEnd w:id="79"/>
      <w:r w:rsidRPr="002D03D2">
        <w:rPr>
          <w:sz w:val="28"/>
          <w:szCs w:val="28"/>
          <w:lang w:val="uk-UA" w:eastAsia="ru-RU"/>
        </w:rPr>
        <w:t>укладати угоди (договори, контракти) з фізичними та/або юридичними особами відповідно до своєї компетенції;</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0" w:name="n559"/>
      <w:bookmarkEnd w:id="80"/>
      <w:r w:rsidRPr="002D03D2">
        <w:rPr>
          <w:sz w:val="28"/>
          <w:szCs w:val="28"/>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1767A9" w:rsidRPr="002D03D2" w:rsidRDefault="001767A9" w:rsidP="00F21197">
      <w:pPr>
        <w:pStyle w:val="a6"/>
        <w:numPr>
          <w:ilvl w:val="2"/>
          <w:numId w:val="22"/>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1" w:name="n560"/>
      <w:bookmarkEnd w:id="81"/>
      <w:r w:rsidRPr="002D03D2">
        <w:rPr>
          <w:sz w:val="28"/>
          <w:szCs w:val="28"/>
          <w:lang w:val="uk-UA" w:eastAsia="ru-RU"/>
        </w:rPr>
        <w:t>приймати рішення з інших питань діяльності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82" w:name="n561"/>
      <w:bookmarkEnd w:id="82"/>
      <w:r w:rsidRPr="002D03D2">
        <w:rPr>
          <w:rFonts w:ascii="Times New Roman" w:hAnsi="Times New Roman" w:cs="Times New Roman"/>
          <w:sz w:val="28"/>
          <w:szCs w:val="28"/>
          <w:lang w:val="uk-UA"/>
        </w:rPr>
        <w:t>4.7. Керівник закладу освіти зобов’язаний:</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3" w:name="n562"/>
      <w:bookmarkEnd w:id="83"/>
      <w:r w:rsidRPr="002D03D2">
        <w:rPr>
          <w:sz w:val="28"/>
          <w:szCs w:val="28"/>
          <w:lang w:val="uk-UA" w:eastAsia="ru-RU"/>
        </w:rPr>
        <w:t>виконувати </w:t>
      </w:r>
      <w:hyperlink r:id="rId10" w:tgtFrame="_blank" w:history="1">
        <w:r w:rsidRPr="002D03D2">
          <w:rPr>
            <w:rStyle w:val="a7"/>
            <w:sz w:val="28"/>
            <w:szCs w:val="28"/>
            <w:lang w:eastAsia="ru-RU"/>
          </w:rPr>
          <w:t>Закони</w:t>
        </w:r>
      </w:hyperlink>
      <w:r w:rsidRPr="002D03D2">
        <w:rPr>
          <w:sz w:val="28"/>
          <w:szCs w:val="28"/>
          <w:lang w:val="uk-UA" w:eastAsia="ru-RU"/>
        </w:rPr>
        <w:t xml:space="preserve">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4" w:name="n563"/>
      <w:bookmarkEnd w:id="84"/>
      <w:r w:rsidRPr="002D03D2">
        <w:rPr>
          <w:sz w:val="28"/>
          <w:szCs w:val="28"/>
          <w:lang w:val="uk-UA" w:eastAsia="ru-RU"/>
        </w:rPr>
        <w:t>планувати та організовувати діяльність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5" w:name="n564"/>
      <w:bookmarkEnd w:id="85"/>
      <w:r w:rsidRPr="002D03D2">
        <w:rPr>
          <w:sz w:val="28"/>
          <w:szCs w:val="28"/>
          <w:lang w:val="uk-UA" w:eastAsia="ru-RU"/>
        </w:rPr>
        <w:t>розробляти проект кошторису та подавати його засновнику або уповноваженому ним органу на затвердження;</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6" w:name="n565"/>
      <w:bookmarkEnd w:id="86"/>
      <w:r w:rsidRPr="002D03D2">
        <w:rPr>
          <w:sz w:val="28"/>
          <w:szCs w:val="28"/>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7" w:name="n566"/>
      <w:bookmarkEnd w:id="87"/>
      <w:r w:rsidRPr="002D03D2">
        <w:rPr>
          <w:sz w:val="28"/>
          <w:szCs w:val="28"/>
          <w:lang w:val="uk-UA" w:eastAsia="ru-RU"/>
        </w:rPr>
        <w:t>організовувати фінансово-господарську діяльність закладу освіти в межах затвердженого кошторису;</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8" w:name="n567"/>
      <w:bookmarkEnd w:id="88"/>
      <w:r w:rsidRPr="002D03D2">
        <w:rPr>
          <w:sz w:val="28"/>
          <w:szCs w:val="28"/>
          <w:lang w:val="uk-UA" w:eastAsia="ru-RU"/>
        </w:rPr>
        <w:t>забезпечувати розроблення та виконання стратегії розвитку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89" w:name="n568"/>
      <w:bookmarkEnd w:id="89"/>
      <w:r w:rsidRPr="002D03D2">
        <w:rPr>
          <w:sz w:val="28"/>
          <w:szCs w:val="28"/>
          <w:lang w:val="uk-UA" w:eastAsia="ru-RU"/>
        </w:rPr>
        <w:t>затверджувати правила внутрішнього розпорядку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0" w:name="n569"/>
      <w:bookmarkEnd w:id="90"/>
      <w:r w:rsidRPr="002D03D2">
        <w:rPr>
          <w:sz w:val="28"/>
          <w:szCs w:val="28"/>
          <w:lang w:val="uk-UA" w:eastAsia="ru-RU"/>
        </w:rPr>
        <w:t>затверджувати посадові інструкції працівників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1" w:name="n570"/>
      <w:bookmarkEnd w:id="91"/>
      <w:r w:rsidRPr="002D03D2">
        <w:rPr>
          <w:sz w:val="28"/>
          <w:szCs w:val="28"/>
          <w:lang w:val="uk-UA" w:eastAsia="ru-RU"/>
        </w:rPr>
        <w:t>організовувати освітній процес та видачу документів про освіту;</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2" w:name="n571"/>
      <w:bookmarkEnd w:id="92"/>
      <w:r w:rsidRPr="002D03D2">
        <w:rPr>
          <w:sz w:val="28"/>
          <w:szCs w:val="28"/>
          <w:lang w:val="uk-UA" w:eastAsia="ru-RU"/>
        </w:rPr>
        <w:t>затверджувати освітню (освітні) програму (програми) закладу освіти відповідно до законодавства;</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3" w:name="n572"/>
      <w:bookmarkEnd w:id="93"/>
      <w:r w:rsidRPr="002D03D2">
        <w:rPr>
          <w:sz w:val="28"/>
          <w:szCs w:val="28"/>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4" w:name="n573"/>
      <w:bookmarkEnd w:id="94"/>
      <w:r w:rsidRPr="002D03D2">
        <w:rPr>
          <w:sz w:val="28"/>
          <w:szCs w:val="28"/>
          <w:lang w:val="uk-UA" w:eastAsia="ru-RU"/>
        </w:rPr>
        <w:t>затверджувати положення про внутрішню систему забезпечення якості освіти в закладі освіти, забезпечити її створення та функціонування;</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5" w:name="n574"/>
      <w:bookmarkEnd w:id="95"/>
      <w:r w:rsidRPr="002D03D2">
        <w:rPr>
          <w:sz w:val="28"/>
          <w:szCs w:val="28"/>
          <w:lang w:val="uk-UA" w:eastAsia="ru-RU"/>
        </w:rPr>
        <w:t>забезпечувати розроблення, затвердження, виконання та моніторинг виконання індивідуальної програми розвитку учня;</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6" w:name="n575"/>
      <w:bookmarkEnd w:id="96"/>
      <w:r w:rsidRPr="002D03D2">
        <w:rPr>
          <w:sz w:val="28"/>
          <w:szCs w:val="28"/>
          <w:lang w:val="uk-UA" w:eastAsia="ru-RU"/>
        </w:rPr>
        <w:lastRenderedPageBreak/>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7" w:name="n576"/>
      <w:bookmarkEnd w:id="97"/>
      <w:r w:rsidRPr="002D03D2">
        <w:rPr>
          <w:sz w:val="28"/>
          <w:szCs w:val="28"/>
          <w:lang w:val="uk-UA"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8" w:name="n577"/>
      <w:bookmarkEnd w:id="98"/>
      <w:r w:rsidRPr="002D03D2">
        <w:rPr>
          <w:sz w:val="28"/>
          <w:szCs w:val="28"/>
          <w:lang w:val="uk-UA" w:eastAsia="ru-RU"/>
        </w:rPr>
        <w:t>створювати необхідні умови для здобуття освіти особами з особливими освітніми потребами;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99" w:name="n578"/>
      <w:bookmarkEnd w:id="99"/>
      <w:r w:rsidRPr="002D03D2">
        <w:rPr>
          <w:sz w:val="28"/>
          <w:szCs w:val="28"/>
          <w:lang w:val="uk-UA" w:eastAsia="ru-RU"/>
        </w:rPr>
        <w:t>сприяти проходженню атестації та сертифікації педагогічними працівниками;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0" w:name="n579"/>
      <w:bookmarkEnd w:id="100"/>
      <w:r w:rsidRPr="002D03D2">
        <w:rPr>
          <w:sz w:val="28"/>
          <w:szCs w:val="28"/>
          <w:lang w:val="uk-UA" w:eastAsia="ru-RU"/>
        </w:rPr>
        <w:t>створювати умови для здійснення дієвого та відкритого громадського нагляду (контролю) за діяльністю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1" w:name="n580"/>
      <w:bookmarkEnd w:id="101"/>
      <w:r w:rsidRPr="002D03D2">
        <w:rPr>
          <w:sz w:val="28"/>
          <w:szCs w:val="28"/>
          <w:lang w:val="uk-UA" w:eastAsia="ru-RU"/>
        </w:rPr>
        <w:t>сприяти та створювати умови для діяльності органів громадського самоврядування в закладі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2" w:name="n581"/>
      <w:bookmarkEnd w:id="102"/>
      <w:r w:rsidRPr="002D03D2">
        <w:rPr>
          <w:sz w:val="28"/>
          <w:szCs w:val="28"/>
          <w:lang w:val="uk-UA" w:eastAsia="ru-RU"/>
        </w:rPr>
        <w:t>формувати засади, створювати умови, сприяти формуванню культури здорового способу життя учнів та працівників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3" w:name="n582"/>
      <w:bookmarkEnd w:id="103"/>
      <w:r w:rsidRPr="002D03D2">
        <w:rPr>
          <w:sz w:val="28"/>
          <w:szCs w:val="28"/>
          <w:lang w:val="uk-UA" w:eastAsia="ru-RU"/>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4" w:name="n583"/>
      <w:bookmarkEnd w:id="104"/>
      <w:r w:rsidRPr="002D03D2">
        <w:rPr>
          <w:sz w:val="28"/>
          <w:szCs w:val="28"/>
          <w:lang w:val="uk-UA" w:eastAsia="ru-RU"/>
        </w:rPr>
        <w:t>організовувати харчування та сприяти медичному обслуговуванню учнів відповідно до законодавства;</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5" w:name="n584"/>
      <w:bookmarkEnd w:id="105"/>
      <w:r w:rsidRPr="002D03D2">
        <w:rPr>
          <w:sz w:val="28"/>
          <w:szCs w:val="28"/>
          <w:lang w:val="uk-UA" w:eastAsia="ru-RU"/>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1" w:tgtFrame="_blank" w:history="1">
        <w:r w:rsidRPr="002D03D2">
          <w:rPr>
            <w:rStyle w:val="a7"/>
            <w:sz w:val="28"/>
            <w:szCs w:val="28"/>
            <w:lang w:val="uk-UA" w:eastAsia="ru-RU"/>
          </w:rPr>
          <w:t>«Про освіту»</w:t>
        </w:r>
      </w:hyperlink>
      <w:r w:rsidRPr="002D03D2">
        <w:rPr>
          <w:sz w:val="28"/>
          <w:szCs w:val="28"/>
          <w:lang w:val="uk-UA" w:eastAsia="ru-RU"/>
        </w:rPr>
        <w:t>, </w:t>
      </w:r>
      <w:hyperlink r:id="rId12" w:tgtFrame="_blank" w:history="1">
        <w:r w:rsidRPr="002D03D2">
          <w:rPr>
            <w:rStyle w:val="a7"/>
            <w:sz w:val="28"/>
            <w:szCs w:val="28"/>
            <w:lang w:val="uk-UA" w:eastAsia="ru-RU"/>
          </w:rPr>
          <w:t>«Про доступ до публічної інформації»</w:t>
        </w:r>
      </w:hyperlink>
      <w:r w:rsidRPr="002D03D2">
        <w:rPr>
          <w:sz w:val="28"/>
          <w:szCs w:val="28"/>
          <w:lang w:val="uk-UA" w:eastAsia="ru-RU"/>
        </w:rPr>
        <w:t>, </w:t>
      </w:r>
      <w:hyperlink r:id="rId13" w:tgtFrame="_blank" w:history="1">
        <w:r w:rsidRPr="002D03D2">
          <w:rPr>
            <w:rStyle w:val="a7"/>
            <w:sz w:val="28"/>
            <w:szCs w:val="28"/>
            <w:lang w:val="uk-UA" w:eastAsia="ru-RU"/>
          </w:rPr>
          <w:t>«Про відкритість використання публічних коштів»</w:t>
        </w:r>
      </w:hyperlink>
      <w:r w:rsidRPr="002D03D2">
        <w:rPr>
          <w:sz w:val="28"/>
          <w:szCs w:val="28"/>
          <w:lang w:val="uk-UA" w:eastAsia="ru-RU"/>
        </w:rPr>
        <w:t> та інших законів України;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6" w:name="n585"/>
      <w:bookmarkEnd w:id="106"/>
      <w:r w:rsidRPr="002D03D2">
        <w:rPr>
          <w:sz w:val="28"/>
          <w:szCs w:val="28"/>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7" w:name="n586"/>
      <w:bookmarkEnd w:id="107"/>
      <w:r w:rsidRPr="002D03D2">
        <w:rPr>
          <w:sz w:val="28"/>
          <w:szCs w:val="28"/>
          <w:lang w:val="uk-UA" w:eastAsia="ru-RU"/>
        </w:rPr>
        <w:t>організовувати документообіг, бухгалтерський облік та звітність відповідно до законодавства;</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8" w:name="n587"/>
      <w:bookmarkEnd w:id="108"/>
      <w:r w:rsidRPr="002D03D2">
        <w:rPr>
          <w:sz w:val="28"/>
          <w:szCs w:val="28"/>
          <w:lang w:val="uk-UA" w:eastAsia="ru-RU"/>
        </w:rPr>
        <w:t>звітувати щороку на загальних зборах (конференції) колективу про свою роботу та виконання стратегії розвитку закладу освіти;</w:t>
      </w:r>
    </w:p>
    <w:p w:rsidR="001767A9" w:rsidRPr="002D03D2" w:rsidRDefault="001767A9" w:rsidP="00F21197">
      <w:pPr>
        <w:pStyle w:val="a6"/>
        <w:numPr>
          <w:ilvl w:val="2"/>
          <w:numId w:val="23"/>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09" w:name="n588"/>
      <w:bookmarkEnd w:id="109"/>
      <w:r w:rsidRPr="002D03D2">
        <w:rPr>
          <w:sz w:val="28"/>
          <w:szCs w:val="28"/>
          <w:lang w:val="uk-UA" w:eastAsia="ru-RU"/>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4.8. Керівник закладу освіти обирається на посаду за результатами конкурсу, що проводиться відповідно до вимог законодавства та положення про </w:t>
      </w:r>
      <w:r w:rsidRPr="002D03D2">
        <w:rPr>
          <w:rFonts w:ascii="Times New Roman" w:hAnsi="Times New Roman" w:cs="Times New Roman"/>
          <w:sz w:val="28"/>
          <w:szCs w:val="28"/>
          <w:lang w:val="uk-UA"/>
        </w:rPr>
        <w:lastRenderedPageBreak/>
        <w:t>конкурс, затвердженого засновником або уповноваженим ним органом (посадовою особою).</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10" w:name="n593"/>
      <w:bookmarkEnd w:id="110"/>
      <w:r w:rsidRPr="002D03D2">
        <w:rPr>
          <w:rFonts w:ascii="Times New Roman" w:hAnsi="Times New Roman" w:cs="Times New Roman"/>
          <w:sz w:val="28"/>
          <w:szCs w:val="28"/>
          <w:lang w:val="uk-UA"/>
        </w:rPr>
        <w:t>Керівник закладу освіти обирається та призначається на посаду засновником (засновниками) відповідно до установчих документів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4.9. Рішення про проведення конкурсу приймається засновником ліцею або уповноваженим ним органом (посадовою особою).</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4.10. Конкурсний відбір переможця конкурсу здійснюється за результатами:</w:t>
      </w:r>
    </w:p>
    <w:p w:rsidR="001767A9" w:rsidRPr="002D03D2" w:rsidRDefault="001767A9" w:rsidP="00F21197">
      <w:pPr>
        <w:pStyle w:val="a6"/>
        <w:numPr>
          <w:ilvl w:val="2"/>
          <w:numId w:val="24"/>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1" w:name="n644"/>
      <w:bookmarkEnd w:id="111"/>
      <w:r w:rsidRPr="002D03D2">
        <w:rPr>
          <w:sz w:val="28"/>
          <w:szCs w:val="28"/>
          <w:lang w:val="uk-UA" w:eastAsia="ru-RU"/>
        </w:rPr>
        <w:t xml:space="preserve">перевірки знання законодавства у сфері загальної середньої освіти, зокрема </w:t>
      </w:r>
      <w:hyperlink r:id="rId14" w:tgtFrame="_blank" w:history="1">
        <w:r w:rsidRPr="002D03D2">
          <w:rPr>
            <w:rStyle w:val="a7"/>
            <w:sz w:val="28"/>
            <w:szCs w:val="28"/>
            <w:lang w:val="uk-UA" w:eastAsia="ru-RU"/>
          </w:rPr>
          <w:t>Законів України</w:t>
        </w:r>
      </w:hyperlink>
      <w:r w:rsidRPr="002D03D2">
        <w:rPr>
          <w:sz w:val="28"/>
          <w:szCs w:val="28"/>
          <w:lang w:val="uk-UA" w:eastAsia="ru-RU"/>
        </w:rPr>
        <w:t> «Про освіту», «Про повну загальну середню освіту» та інших нормативно-правових актів у сфері загальної середньої освіти;</w:t>
      </w:r>
    </w:p>
    <w:p w:rsidR="001767A9" w:rsidRPr="002D03D2" w:rsidRDefault="001767A9" w:rsidP="00F21197">
      <w:pPr>
        <w:pStyle w:val="a6"/>
        <w:numPr>
          <w:ilvl w:val="2"/>
          <w:numId w:val="24"/>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2" w:name="n645"/>
      <w:bookmarkEnd w:id="112"/>
      <w:r w:rsidRPr="002D03D2">
        <w:rPr>
          <w:sz w:val="28"/>
          <w:szCs w:val="28"/>
          <w:lang w:val="uk-UA" w:eastAsia="ru-RU"/>
        </w:rPr>
        <w:t>перевірки професійних компетентностей шляхом письмового виконання ситуаційного завдання;</w:t>
      </w:r>
    </w:p>
    <w:p w:rsidR="001767A9" w:rsidRPr="002D03D2" w:rsidRDefault="001767A9" w:rsidP="00F21197">
      <w:pPr>
        <w:pStyle w:val="a6"/>
        <w:numPr>
          <w:ilvl w:val="2"/>
          <w:numId w:val="24"/>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3" w:name="n646"/>
      <w:bookmarkEnd w:id="113"/>
      <w:r w:rsidRPr="002D03D2">
        <w:rPr>
          <w:sz w:val="28"/>
          <w:szCs w:val="28"/>
          <w:lang w:val="uk-UA" w:eastAsia="ru-RU"/>
        </w:rPr>
        <w:t>публічної та відкритої презентації державною мовою перспективного плану розвитку ліцею, а також надання відповідей на запитання членів конкурсної комісії в межах змісту конкурсного випробування.</w:t>
      </w:r>
    </w:p>
    <w:p w:rsidR="001767A9" w:rsidRPr="002D03D2" w:rsidRDefault="001767A9" w:rsidP="002D03D2">
      <w:pPr>
        <w:shd w:val="clear" w:color="auto" w:fill="FFFFFF"/>
        <w:tabs>
          <w:tab w:val="left" w:pos="0"/>
        </w:tabs>
        <w:jc w:val="both"/>
        <w:rPr>
          <w:rFonts w:ascii="Times New Roman" w:hAnsi="Times New Roman" w:cs="Times New Roman"/>
          <w:sz w:val="28"/>
          <w:szCs w:val="28"/>
          <w:shd w:val="clear" w:color="auto" w:fill="FFFFFF"/>
          <w:lang w:val="uk-UA"/>
        </w:rPr>
      </w:pPr>
      <w:r w:rsidRPr="002D03D2">
        <w:rPr>
          <w:rFonts w:ascii="Times New Roman" w:hAnsi="Times New Roman" w:cs="Times New Roman"/>
          <w:sz w:val="28"/>
          <w:szCs w:val="28"/>
          <w:lang w:val="uk-UA"/>
        </w:rPr>
        <w:t xml:space="preserve">4.11. </w:t>
      </w:r>
      <w:r w:rsidRPr="002D03D2">
        <w:rPr>
          <w:rFonts w:ascii="Times New Roman" w:hAnsi="Times New Roman" w:cs="Times New Roman"/>
          <w:sz w:val="28"/>
          <w:szCs w:val="28"/>
          <w:shd w:val="clear" w:color="auto" w:fill="FFFFFF"/>
          <w:lang w:val="uk-UA"/>
        </w:rPr>
        <w:t xml:space="preserve">Керівник </w:t>
      </w:r>
      <w:r w:rsidRPr="002D03D2">
        <w:rPr>
          <w:rFonts w:ascii="Times New Roman" w:hAnsi="Times New Roman" w:cs="Times New Roman"/>
          <w:sz w:val="28"/>
          <w:szCs w:val="28"/>
          <w:lang w:val="uk-UA"/>
        </w:rPr>
        <w:t>закладу освіти</w:t>
      </w:r>
      <w:r w:rsidRPr="002D03D2">
        <w:rPr>
          <w:rFonts w:ascii="Times New Roman" w:hAnsi="Times New Roman" w:cs="Times New Roman"/>
          <w:sz w:val="28"/>
          <w:szCs w:val="28"/>
          <w:shd w:val="clear" w:color="auto" w:fill="FFFFFF"/>
          <w:lang w:val="uk-UA"/>
        </w:rPr>
        <w:t xml:space="preserve">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shd w:val="clear" w:color="auto" w:fill="FFFFFF"/>
          <w:lang w:val="uk-UA"/>
        </w:rPr>
        <w:t xml:space="preserve">4.12. </w:t>
      </w:r>
      <w:r w:rsidRPr="002D03D2">
        <w:rPr>
          <w:rFonts w:ascii="Times New Roman" w:hAnsi="Times New Roman" w:cs="Times New Roman"/>
          <w:sz w:val="28"/>
          <w:szCs w:val="28"/>
          <w:lang w:val="uk-UA"/>
        </w:rPr>
        <w:t>Педагогічна рада є основним постійно діючим колегіальним органом управління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14" w:name="n675"/>
      <w:bookmarkEnd w:id="114"/>
      <w:r w:rsidRPr="002D03D2">
        <w:rPr>
          <w:rFonts w:ascii="Times New Roman" w:hAnsi="Times New Roman" w:cs="Times New Roman"/>
          <w:sz w:val="28"/>
          <w:szCs w:val="28"/>
          <w:lang w:val="uk-UA"/>
        </w:rPr>
        <w:t>Повноваження педагогічної ради визначаються законодавством, статутом.</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15" w:name="n676"/>
      <w:bookmarkEnd w:id="115"/>
      <w:r w:rsidRPr="002D03D2">
        <w:rPr>
          <w:rFonts w:ascii="Times New Roman" w:hAnsi="Times New Roman" w:cs="Times New Roman"/>
          <w:sz w:val="28"/>
          <w:szCs w:val="28"/>
          <w:lang w:val="uk-UA"/>
        </w:rPr>
        <w:t>4.13.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16" w:name="n677"/>
      <w:bookmarkEnd w:id="116"/>
      <w:r w:rsidRPr="002D03D2">
        <w:rPr>
          <w:rFonts w:ascii="Times New Roman" w:hAnsi="Times New Roman" w:cs="Times New Roman"/>
          <w:sz w:val="28"/>
          <w:szCs w:val="28"/>
          <w:lang w:val="uk-UA"/>
        </w:rPr>
        <w:t>4.14. Педагогічна рада:</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7" w:name="n678"/>
      <w:bookmarkEnd w:id="117"/>
      <w:r w:rsidRPr="002D03D2">
        <w:rPr>
          <w:sz w:val="28"/>
          <w:szCs w:val="28"/>
          <w:lang w:val="uk-UA" w:eastAsia="ru-RU"/>
        </w:rPr>
        <w:t>схвалює стратегію розвитку закладу освіти та річний план роботи;</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8" w:name="n679"/>
      <w:bookmarkEnd w:id="118"/>
      <w:r w:rsidRPr="002D03D2">
        <w:rPr>
          <w:sz w:val="28"/>
          <w:szCs w:val="28"/>
          <w:lang w:val="uk-UA" w:eastAsia="ru-RU"/>
        </w:rPr>
        <w:t>схвалює освітню (освітні) програму (програми), зміни до неї (них) та оцінює результати її (їх) виконання;</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19" w:name="n680"/>
      <w:bookmarkEnd w:id="119"/>
      <w:r w:rsidRPr="002D03D2">
        <w:rPr>
          <w:sz w:val="28"/>
          <w:szCs w:val="28"/>
          <w:lang w:val="uk-UA" w:eastAsia="ru-RU"/>
        </w:rPr>
        <w:t>схвалює правила внутрішнього розпорядку, положення про внутрішню систему забезпечення якості освіти;</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0" w:name="n681"/>
      <w:bookmarkEnd w:id="120"/>
      <w:r w:rsidRPr="002D03D2">
        <w:rPr>
          <w:sz w:val="28"/>
          <w:szCs w:val="28"/>
          <w:lang w:val="uk-UA" w:eastAsia="ru-RU"/>
        </w:rPr>
        <w:t>приймає рішення щодо вдосконалення і методичного забезпечення освітнього процесу;</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1" w:name="n682"/>
      <w:bookmarkEnd w:id="121"/>
      <w:r w:rsidRPr="002D03D2">
        <w:rPr>
          <w:sz w:val="28"/>
          <w:szCs w:val="28"/>
          <w:lang w:val="uk-UA" w:eastAsia="ru-RU"/>
        </w:rPr>
        <w:lastRenderedPageBreak/>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2" w:name="n683"/>
      <w:bookmarkEnd w:id="122"/>
      <w:r w:rsidRPr="002D03D2">
        <w:rPr>
          <w:sz w:val="28"/>
          <w:szCs w:val="28"/>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3" w:name="n684"/>
      <w:bookmarkEnd w:id="123"/>
      <w:r w:rsidRPr="002D03D2">
        <w:rPr>
          <w:sz w:val="28"/>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4" w:name="n685"/>
      <w:bookmarkEnd w:id="124"/>
      <w:r w:rsidRPr="002D03D2">
        <w:rPr>
          <w:sz w:val="28"/>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5" w:name="n686"/>
      <w:bookmarkEnd w:id="125"/>
      <w:r w:rsidRPr="002D03D2">
        <w:rPr>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1767A9" w:rsidRPr="002D03D2" w:rsidRDefault="001767A9" w:rsidP="00F21197">
      <w:pPr>
        <w:pStyle w:val="a6"/>
        <w:numPr>
          <w:ilvl w:val="2"/>
          <w:numId w:val="25"/>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26" w:name="n687"/>
      <w:bookmarkEnd w:id="126"/>
      <w:r w:rsidRPr="002D03D2">
        <w:rPr>
          <w:sz w:val="28"/>
          <w:szCs w:val="28"/>
          <w:lang w:val="uk-UA" w:eastAsia="ru-RU"/>
        </w:rPr>
        <w:t>розглядає інші питання, віднесені законом та/або статутом закладу освіти до її повноважень.</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27" w:name="n688"/>
      <w:bookmarkEnd w:id="127"/>
      <w:r w:rsidRPr="002D03D2">
        <w:rPr>
          <w:rFonts w:ascii="Times New Roman" w:hAnsi="Times New Roman" w:cs="Times New Roman"/>
          <w:sz w:val="28"/>
          <w:szCs w:val="28"/>
          <w:lang w:val="uk-UA"/>
        </w:rPr>
        <w:t>4.15.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28" w:name="n689"/>
      <w:bookmarkEnd w:id="128"/>
      <w:r w:rsidRPr="002D03D2">
        <w:rPr>
          <w:rFonts w:ascii="Times New Roman" w:hAnsi="Times New Roman" w:cs="Times New Roman"/>
          <w:sz w:val="28"/>
          <w:szCs w:val="28"/>
          <w:lang w:val="uk-UA"/>
        </w:rPr>
        <w:t>4.16. Рішення педагогічної ради, прийняті в межах її повноважень, вводяться в дію наказами керівника ліцею та є обов’язковими до виконання всіма учасниками освітнього процесу у закладі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29" w:name="n690"/>
      <w:bookmarkEnd w:id="129"/>
      <w:r w:rsidRPr="002D03D2">
        <w:rPr>
          <w:rFonts w:ascii="Times New Roman" w:hAnsi="Times New Roman" w:cs="Times New Roman"/>
          <w:bCs/>
          <w:sz w:val="28"/>
          <w:szCs w:val="28"/>
          <w:lang w:val="uk-UA"/>
        </w:rPr>
        <w:t>4.17.</w:t>
      </w:r>
      <w:bookmarkStart w:id="130" w:name="n691"/>
      <w:bookmarkEnd w:id="130"/>
      <w:r w:rsidRPr="002D03D2">
        <w:rPr>
          <w:rFonts w:ascii="Times New Roman" w:hAnsi="Times New Roman" w:cs="Times New Roman"/>
          <w:sz w:val="28"/>
          <w:szCs w:val="28"/>
          <w:lang w:val="uk-UA"/>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1767A9" w:rsidRPr="002D03D2" w:rsidRDefault="001767A9" w:rsidP="002D03D2">
      <w:pPr>
        <w:shd w:val="clear" w:color="auto" w:fill="FFFFFF"/>
        <w:tabs>
          <w:tab w:val="left" w:pos="0"/>
          <w:tab w:val="left" w:pos="709"/>
        </w:tabs>
        <w:jc w:val="both"/>
        <w:rPr>
          <w:rFonts w:ascii="Times New Roman" w:hAnsi="Times New Roman" w:cs="Times New Roman"/>
          <w:sz w:val="28"/>
          <w:szCs w:val="28"/>
          <w:lang w:val="uk-UA"/>
        </w:rPr>
      </w:pPr>
      <w:bookmarkStart w:id="131" w:name="n692"/>
      <w:bookmarkEnd w:id="131"/>
      <w:r w:rsidRPr="002D03D2">
        <w:rPr>
          <w:rFonts w:ascii="Times New Roman" w:hAnsi="Times New Roman" w:cs="Times New Roman"/>
          <w:sz w:val="28"/>
          <w:szCs w:val="28"/>
          <w:lang w:val="uk-UA"/>
        </w:rPr>
        <w:t xml:space="preserve">4.18.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w:t>
      </w:r>
      <w:r w:rsidRPr="002D03D2">
        <w:rPr>
          <w:rFonts w:ascii="Times New Roman" w:hAnsi="Times New Roman" w:cs="Times New Roman"/>
          <w:sz w:val="28"/>
          <w:szCs w:val="28"/>
          <w:lang w:val="uk-UA"/>
        </w:rPr>
        <w:lastRenderedPageBreak/>
        <w:t>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32" w:name="n693"/>
      <w:bookmarkEnd w:id="132"/>
      <w:r w:rsidRPr="002D03D2">
        <w:rPr>
          <w:rFonts w:ascii="Times New Roman" w:hAnsi="Times New Roman" w:cs="Times New Roman"/>
          <w:sz w:val="28"/>
          <w:szCs w:val="28"/>
          <w:lang w:val="uk-UA"/>
        </w:rPr>
        <w:t>4.19. Піклувальна рада:</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3" w:name="n694"/>
      <w:bookmarkEnd w:id="133"/>
      <w:r w:rsidRPr="002D03D2">
        <w:rPr>
          <w:sz w:val="28"/>
          <w:szCs w:val="28"/>
          <w:lang w:val="uk-UA" w:eastAsia="ru-RU"/>
        </w:rPr>
        <w:t>аналізує та оцінює діяльність закладу освіти і його керівника;</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4" w:name="n695"/>
      <w:bookmarkEnd w:id="134"/>
      <w:r w:rsidRPr="002D03D2">
        <w:rPr>
          <w:sz w:val="28"/>
          <w:szCs w:val="28"/>
          <w:lang w:val="uk-UA" w:eastAsia="ru-RU"/>
        </w:rPr>
        <w:t>розробляє пропозиції до стратегії та перспективного плану розвитку закладу освіти та аналізує стан їх виконання;</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5" w:name="n696"/>
      <w:bookmarkEnd w:id="135"/>
      <w:r w:rsidRPr="002D03D2">
        <w:rPr>
          <w:sz w:val="28"/>
          <w:szCs w:val="28"/>
          <w:lang w:val="uk-UA" w:eastAsia="ru-RU"/>
        </w:rPr>
        <w:t>сприяє залученню додаткових джерел фінансування, що не заборонені законом;</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6" w:name="n697"/>
      <w:bookmarkEnd w:id="136"/>
      <w:r w:rsidRPr="002D03D2">
        <w:rPr>
          <w:sz w:val="28"/>
          <w:szCs w:val="28"/>
          <w:lang w:val="uk-UA" w:eastAsia="ru-RU"/>
        </w:rPr>
        <w:t>проводить моніторинг виконання кошторису ліцею і вносить відповідні рекомендації та пропозиції, що є обов’язковими для розгляду керівником закладу освіти;</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7" w:name="n698"/>
      <w:bookmarkEnd w:id="137"/>
      <w:r w:rsidRPr="002D03D2">
        <w:rPr>
          <w:sz w:val="28"/>
          <w:szCs w:val="28"/>
          <w:lang w:val="uk-UA"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8" w:name="n699"/>
      <w:bookmarkEnd w:id="138"/>
      <w:r w:rsidRPr="002D03D2">
        <w:rPr>
          <w:sz w:val="28"/>
          <w:szCs w:val="28"/>
          <w:lang w:val="uk-UA"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1767A9" w:rsidRPr="002D03D2" w:rsidRDefault="001767A9" w:rsidP="00F21197">
      <w:pPr>
        <w:pStyle w:val="a6"/>
        <w:numPr>
          <w:ilvl w:val="2"/>
          <w:numId w:val="26"/>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39" w:name="n700"/>
      <w:bookmarkEnd w:id="139"/>
      <w:r w:rsidRPr="002D03D2">
        <w:rPr>
          <w:sz w:val="28"/>
          <w:szCs w:val="28"/>
          <w:lang w:val="uk-UA" w:eastAsia="ru-RU"/>
        </w:rPr>
        <w:t>здійснює інші повноваження, визначені установчими документами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0" w:name="n701"/>
      <w:bookmarkEnd w:id="140"/>
      <w:r w:rsidRPr="002D03D2">
        <w:rPr>
          <w:rFonts w:ascii="Times New Roman" w:hAnsi="Times New Roman" w:cs="Times New Roman"/>
          <w:sz w:val="28"/>
          <w:szCs w:val="28"/>
          <w:lang w:val="uk-UA"/>
        </w:rPr>
        <w:t>4.20. Склад піклувальної ради формується засновником або уповноваженим ним органом з урахуванням пропозицій органів управління закладу освіти, органів громадського самоврядування закладу освіти, депутатів Старосалтівської селищної ради.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1" w:name="n702"/>
      <w:bookmarkEnd w:id="141"/>
      <w:r w:rsidRPr="002D03D2">
        <w:rPr>
          <w:rFonts w:ascii="Times New Roman" w:hAnsi="Times New Roman" w:cs="Times New Roman"/>
          <w:sz w:val="28"/>
          <w:szCs w:val="28"/>
          <w:lang w:val="uk-UA"/>
        </w:rPr>
        <w:t>До складу піклувальної ради не можуть входити учні та працівники закладу (закладів) освіти, для якого (яких) вона утворюється.</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2" w:name="n703"/>
      <w:bookmarkEnd w:id="142"/>
      <w:r w:rsidRPr="002D03D2">
        <w:rPr>
          <w:rFonts w:ascii="Times New Roman" w:hAnsi="Times New Roman" w:cs="Times New Roman"/>
          <w:sz w:val="28"/>
          <w:szCs w:val="28"/>
          <w:lang w:val="uk-UA"/>
        </w:rPr>
        <w:t>4.21.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3" w:name="n704"/>
      <w:bookmarkEnd w:id="143"/>
      <w:r w:rsidRPr="002D03D2">
        <w:rPr>
          <w:rFonts w:ascii="Times New Roman" w:hAnsi="Times New Roman" w:cs="Times New Roman"/>
          <w:sz w:val="28"/>
          <w:szCs w:val="28"/>
          <w:lang w:val="uk-UA"/>
        </w:rPr>
        <w:t>4.22. Члени піклувальної ради мають право брати участь у роботі колегіальних органів управління закладом освіти з правом дорадчого голосу.</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4" w:name="n705"/>
      <w:bookmarkEnd w:id="144"/>
      <w:r w:rsidRPr="002D03D2">
        <w:rPr>
          <w:rFonts w:ascii="Times New Roman" w:hAnsi="Times New Roman" w:cs="Times New Roman"/>
          <w:sz w:val="28"/>
          <w:szCs w:val="28"/>
          <w:lang w:val="uk-UA"/>
        </w:rPr>
        <w:lastRenderedPageBreak/>
        <w:t>4.23. Піклувальна рада діє на підставі положення, затвердженого засновником закладу (закладів) загальної середньої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4.24. У закладі освіти можуть діяти:</w:t>
      </w:r>
    </w:p>
    <w:p w:rsidR="001767A9" w:rsidRPr="002D03D2" w:rsidRDefault="001767A9" w:rsidP="00F21197">
      <w:pPr>
        <w:pStyle w:val="a6"/>
        <w:numPr>
          <w:ilvl w:val="2"/>
          <w:numId w:val="27"/>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45" w:name="n369"/>
      <w:bookmarkEnd w:id="145"/>
      <w:r w:rsidRPr="002D03D2">
        <w:rPr>
          <w:sz w:val="28"/>
          <w:szCs w:val="28"/>
          <w:lang w:val="uk-UA" w:eastAsia="ru-RU"/>
        </w:rPr>
        <w:t>органи самоврядування працівників;</w:t>
      </w:r>
    </w:p>
    <w:p w:rsidR="001767A9" w:rsidRPr="002D03D2" w:rsidRDefault="001767A9" w:rsidP="00F21197">
      <w:pPr>
        <w:pStyle w:val="a6"/>
        <w:numPr>
          <w:ilvl w:val="2"/>
          <w:numId w:val="27"/>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46" w:name="n370"/>
      <w:bookmarkEnd w:id="146"/>
      <w:r w:rsidRPr="002D03D2">
        <w:rPr>
          <w:sz w:val="28"/>
          <w:szCs w:val="28"/>
          <w:lang w:val="uk-UA" w:eastAsia="ru-RU"/>
        </w:rPr>
        <w:t>органи учнівського самоврядування;</w:t>
      </w:r>
    </w:p>
    <w:p w:rsidR="001767A9" w:rsidRPr="002D03D2" w:rsidRDefault="001767A9" w:rsidP="00F21197">
      <w:pPr>
        <w:pStyle w:val="a6"/>
        <w:numPr>
          <w:ilvl w:val="2"/>
          <w:numId w:val="27"/>
        </w:numPr>
        <w:shd w:val="clear" w:color="auto" w:fill="FFFFFF"/>
        <w:tabs>
          <w:tab w:val="left" w:pos="0"/>
          <w:tab w:val="left" w:pos="284"/>
        </w:tabs>
        <w:suppressAutoHyphens w:val="0"/>
        <w:spacing w:line="276" w:lineRule="auto"/>
        <w:ind w:left="0" w:firstLine="0"/>
        <w:jc w:val="both"/>
        <w:rPr>
          <w:sz w:val="28"/>
          <w:szCs w:val="28"/>
          <w:lang w:val="uk-UA" w:eastAsia="ru-RU"/>
        </w:rPr>
      </w:pPr>
      <w:bookmarkStart w:id="147" w:name="n371"/>
      <w:bookmarkEnd w:id="147"/>
      <w:r w:rsidRPr="002D03D2">
        <w:rPr>
          <w:sz w:val="28"/>
          <w:szCs w:val="28"/>
          <w:lang w:val="uk-UA" w:eastAsia="ru-RU"/>
        </w:rPr>
        <w:t>органи батьківського самоврядування.</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8" w:name="n372"/>
      <w:bookmarkEnd w:id="148"/>
      <w:r w:rsidRPr="002D03D2">
        <w:rPr>
          <w:rFonts w:ascii="Times New Roman" w:hAnsi="Times New Roman" w:cs="Times New Roman"/>
          <w:sz w:val="28"/>
          <w:szCs w:val="28"/>
          <w:lang w:val="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4.25. Вищим колегіальним органом громадського самоврядування закладу освіти є загальні збори (конференція) колективу закладу,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49" w:name="n376"/>
      <w:bookmarkEnd w:id="149"/>
      <w:r w:rsidRPr="002D03D2">
        <w:rPr>
          <w:rFonts w:ascii="Times New Roman" w:hAnsi="Times New Roman" w:cs="Times New Roman"/>
          <w:sz w:val="28"/>
          <w:szCs w:val="28"/>
          <w:lang w:val="uk-UA"/>
        </w:rPr>
        <w:t>4.26.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ліцею не пізніше ніж за один місяць до дня їх проведення.</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50" w:name="n377"/>
      <w:bookmarkEnd w:id="150"/>
      <w:r w:rsidRPr="002D03D2">
        <w:rPr>
          <w:rFonts w:ascii="Times New Roman" w:hAnsi="Times New Roman" w:cs="Times New Roman"/>
          <w:sz w:val="28"/>
          <w:szCs w:val="28"/>
          <w:lang w:val="uk-UA"/>
        </w:rPr>
        <w:t>4.27. 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51" w:name="n373"/>
      <w:bookmarkEnd w:id="151"/>
      <w:r w:rsidRPr="002D03D2">
        <w:rPr>
          <w:rFonts w:ascii="Times New Roman" w:hAnsi="Times New Roman" w:cs="Times New Roman"/>
          <w:sz w:val="28"/>
          <w:szCs w:val="28"/>
          <w:lang w:val="uk-UA"/>
        </w:rPr>
        <w:t>4.28. У закладі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bookmarkStart w:id="152" w:name="n380"/>
      <w:bookmarkEnd w:id="152"/>
      <w:r w:rsidRPr="002D03D2">
        <w:rPr>
          <w:rFonts w:ascii="Times New Roman" w:hAnsi="Times New Roman" w:cs="Times New Roman"/>
          <w:sz w:val="28"/>
          <w:szCs w:val="28"/>
          <w:lang w:val="uk-UA"/>
        </w:rPr>
        <w:t xml:space="preserve"> Учнівське самоврядування здійснюється учнями безпосередньо і через органи учнівського самоврядування.</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53" w:name="n381"/>
      <w:bookmarkEnd w:id="153"/>
      <w:r w:rsidRPr="002D03D2">
        <w:rPr>
          <w:rFonts w:ascii="Times New Roman" w:hAnsi="Times New Roman" w:cs="Times New Roman"/>
          <w:sz w:val="28"/>
          <w:szCs w:val="28"/>
          <w:lang w:val="uk-UA"/>
        </w:rPr>
        <w:t>4.29.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1767A9" w:rsidRPr="002D03D2" w:rsidRDefault="001767A9" w:rsidP="002D03D2">
      <w:pPr>
        <w:shd w:val="clear" w:color="auto" w:fill="FFFFFF"/>
        <w:tabs>
          <w:tab w:val="left" w:pos="0"/>
        </w:tabs>
        <w:jc w:val="both"/>
        <w:rPr>
          <w:rFonts w:ascii="Times New Roman" w:hAnsi="Times New Roman" w:cs="Times New Roman"/>
          <w:sz w:val="28"/>
          <w:szCs w:val="28"/>
          <w:shd w:val="clear" w:color="auto" w:fill="FFFFFF"/>
          <w:lang w:val="uk-UA"/>
        </w:rPr>
      </w:pPr>
      <w:r w:rsidRPr="002D03D2">
        <w:rPr>
          <w:rFonts w:ascii="Times New Roman" w:hAnsi="Times New Roman" w:cs="Times New Roman"/>
          <w:sz w:val="28"/>
          <w:szCs w:val="28"/>
          <w:lang w:val="uk-UA"/>
        </w:rPr>
        <w:t xml:space="preserve">4.30. </w:t>
      </w:r>
      <w:r w:rsidRPr="002D03D2">
        <w:rPr>
          <w:rFonts w:ascii="Times New Roman" w:hAnsi="Times New Roman" w:cs="Times New Roman"/>
          <w:sz w:val="28"/>
          <w:szCs w:val="28"/>
          <w:shd w:val="clear" w:color="auto" w:fill="FFFFFF"/>
          <w:lang w:val="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shd w:val="clear" w:color="auto" w:fill="FFFFFF"/>
          <w:lang w:val="uk-UA"/>
        </w:rPr>
        <w:lastRenderedPageBreak/>
        <w:t xml:space="preserve">4.31. </w:t>
      </w:r>
      <w:r w:rsidRPr="002D03D2">
        <w:rPr>
          <w:rFonts w:ascii="Times New Roman" w:hAnsi="Times New Roman" w:cs="Times New Roman"/>
          <w:sz w:val="28"/>
          <w:szCs w:val="28"/>
          <w:lang w:val="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 Рішення органу учнівського самоврядування виконується учнями на добровільних засадах.</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4.32. Вищим органом громадського самоврядування працівників закладу освіти є загальні збори трудового колективу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54" w:name="n401"/>
      <w:bookmarkEnd w:id="154"/>
      <w:r w:rsidRPr="002D03D2">
        <w:rPr>
          <w:rFonts w:ascii="Times New Roman" w:hAnsi="Times New Roman" w:cs="Times New Roman"/>
          <w:sz w:val="28"/>
          <w:szCs w:val="28"/>
          <w:lang w:val="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1767A9" w:rsidRPr="002D03D2" w:rsidRDefault="001767A9" w:rsidP="002D03D2">
      <w:pPr>
        <w:shd w:val="clear" w:color="auto" w:fill="FFFFFF"/>
        <w:tabs>
          <w:tab w:val="left" w:pos="0"/>
        </w:tabs>
        <w:jc w:val="both"/>
        <w:rPr>
          <w:rFonts w:ascii="Times New Roman" w:hAnsi="Times New Roman" w:cs="Times New Roman"/>
          <w:sz w:val="28"/>
          <w:szCs w:val="28"/>
          <w:shd w:val="clear" w:color="auto" w:fill="FFFFFF"/>
          <w:lang w:val="uk-UA"/>
        </w:rPr>
      </w:pPr>
      <w:r w:rsidRPr="002D03D2">
        <w:rPr>
          <w:rFonts w:ascii="Times New Roman" w:hAnsi="Times New Roman" w:cs="Times New Roman"/>
          <w:sz w:val="28"/>
          <w:szCs w:val="28"/>
          <w:lang w:val="uk-UA"/>
        </w:rPr>
        <w:t xml:space="preserve">4.33. </w:t>
      </w:r>
      <w:r w:rsidRPr="002D03D2">
        <w:rPr>
          <w:rFonts w:ascii="Times New Roman" w:hAnsi="Times New Roman" w:cs="Times New Roman"/>
          <w:sz w:val="28"/>
          <w:szCs w:val="28"/>
          <w:shd w:val="clear" w:color="auto" w:fill="FFFFFF"/>
          <w:lang w:val="uk-UA"/>
        </w:rPr>
        <w:t xml:space="preserve">Рішення загальних зборів трудового колективу, прийняті у межах їх повноважень, є обов’язковими до виконання всіма працівниками </w:t>
      </w:r>
      <w:r w:rsidRPr="002D03D2">
        <w:rPr>
          <w:rFonts w:ascii="Times New Roman" w:hAnsi="Times New Roman" w:cs="Times New Roman"/>
          <w:sz w:val="28"/>
          <w:szCs w:val="28"/>
          <w:lang w:val="uk-UA"/>
        </w:rPr>
        <w:t>закладу освіти</w:t>
      </w:r>
      <w:r w:rsidRPr="002D03D2">
        <w:rPr>
          <w:rFonts w:ascii="Times New Roman" w:hAnsi="Times New Roman" w:cs="Times New Roman"/>
          <w:sz w:val="28"/>
          <w:szCs w:val="28"/>
          <w:shd w:val="clear" w:color="auto" w:fill="FFFFFF"/>
          <w:lang w:val="uk-UA"/>
        </w:rPr>
        <w:t>.</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4.34. </w:t>
      </w:r>
      <w:r w:rsidRPr="002D03D2">
        <w:rPr>
          <w:rFonts w:ascii="Times New Roman" w:hAnsi="Times New Roman" w:cs="Times New Roman"/>
          <w:sz w:val="28"/>
          <w:szCs w:val="28"/>
          <w:shd w:val="clear" w:color="auto" w:fill="FFFFFF"/>
          <w:lang w:val="uk-UA"/>
        </w:rPr>
        <w:t xml:space="preserve">У </w:t>
      </w:r>
      <w:r w:rsidRPr="002D03D2">
        <w:rPr>
          <w:rFonts w:ascii="Times New Roman" w:hAnsi="Times New Roman" w:cs="Times New Roman"/>
          <w:sz w:val="28"/>
          <w:szCs w:val="28"/>
          <w:lang w:val="uk-UA"/>
        </w:rPr>
        <w:t>закладі освіти</w:t>
      </w:r>
      <w:r w:rsidR="00F87206">
        <w:rPr>
          <w:rFonts w:ascii="Times New Roman" w:hAnsi="Times New Roman" w:cs="Times New Roman"/>
          <w:sz w:val="28"/>
          <w:szCs w:val="28"/>
          <w:lang w:val="uk-UA"/>
        </w:rPr>
        <w:t xml:space="preserve"> </w:t>
      </w:r>
      <w:r w:rsidRPr="002D03D2">
        <w:rPr>
          <w:rFonts w:ascii="Times New Roman" w:hAnsi="Times New Roman" w:cs="Times New Roman"/>
          <w:sz w:val="28"/>
          <w:szCs w:val="28"/>
          <w:shd w:val="clear" w:color="auto" w:fill="FFFFFF"/>
          <w:lang w:val="uk-UA"/>
        </w:rPr>
        <w:t>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законодавством та цим статутом.</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r w:rsidRPr="002D03D2">
        <w:rPr>
          <w:rFonts w:ascii="Times New Roman" w:hAnsi="Times New Roman" w:cs="Times New Roman"/>
          <w:sz w:val="28"/>
          <w:szCs w:val="28"/>
          <w:lang w:val="uk-UA"/>
        </w:rPr>
        <w:t xml:space="preserve"> 4.35. Рішення органу батьківського самоврядування виконується батьками виключно на добровільних засадах.</w:t>
      </w:r>
    </w:p>
    <w:p w:rsidR="001767A9" w:rsidRPr="002D03D2" w:rsidRDefault="001767A9" w:rsidP="002D03D2">
      <w:pPr>
        <w:shd w:val="clear" w:color="auto" w:fill="FFFFFF"/>
        <w:tabs>
          <w:tab w:val="left" w:pos="0"/>
        </w:tabs>
        <w:jc w:val="both"/>
        <w:rPr>
          <w:rFonts w:ascii="Times New Roman" w:hAnsi="Times New Roman" w:cs="Times New Roman"/>
          <w:sz w:val="28"/>
          <w:szCs w:val="28"/>
          <w:lang w:val="uk-UA"/>
        </w:rPr>
      </w:pPr>
      <w:bookmarkStart w:id="155" w:name="n415"/>
      <w:bookmarkEnd w:id="155"/>
      <w:r w:rsidRPr="002D03D2">
        <w:rPr>
          <w:rFonts w:ascii="Times New Roman" w:hAnsi="Times New Roman" w:cs="Times New Roman"/>
          <w:sz w:val="28"/>
          <w:szCs w:val="28"/>
          <w:lang w:val="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ліцею, якщо таке рішення не суперечить законодавству.</w:t>
      </w:r>
    </w:p>
    <w:p w:rsidR="001767A9" w:rsidRPr="002D03D2" w:rsidRDefault="001767A9" w:rsidP="002D03D2">
      <w:pPr>
        <w:tabs>
          <w:tab w:val="left" w:pos="0"/>
        </w:tabs>
        <w:jc w:val="both"/>
        <w:rPr>
          <w:rFonts w:ascii="Times New Roman" w:hAnsi="Times New Roman" w:cs="Times New Roman"/>
          <w:sz w:val="28"/>
          <w:szCs w:val="28"/>
          <w:lang w:val="uk-UA" w:eastAsia="en-US"/>
        </w:rPr>
      </w:pPr>
    </w:p>
    <w:p w:rsidR="001767A9" w:rsidRPr="002D03D2" w:rsidRDefault="001767A9" w:rsidP="00F21197">
      <w:pPr>
        <w:numPr>
          <w:ilvl w:val="0"/>
          <w:numId w:val="11"/>
        </w:numPr>
        <w:tabs>
          <w:tab w:val="left" w:pos="0"/>
        </w:tabs>
        <w:suppressAutoHyphens/>
        <w:spacing w:after="0"/>
        <w:ind w:left="0" w:firstLine="0"/>
        <w:jc w:val="both"/>
        <w:rPr>
          <w:rFonts w:ascii="Times New Roman" w:hAnsi="Times New Roman" w:cs="Times New Roman"/>
          <w:b/>
          <w:bCs/>
          <w:sz w:val="28"/>
          <w:szCs w:val="28"/>
          <w:lang w:val="uk-UA" w:eastAsia="zh-CN"/>
        </w:rPr>
      </w:pPr>
      <w:r w:rsidRPr="002D03D2">
        <w:rPr>
          <w:rFonts w:ascii="Times New Roman" w:hAnsi="Times New Roman" w:cs="Times New Roman"/>
          <w:b/>
          <w:bCs/>
          <w:sz w:val="28"/>
          <w:szCs w:val="28"/>
          <w:lang w:val="uk-UA" w:eastAsia="en-US"/>
        </w:rPr>
        <w:t>Матеріально-технічна база та фінансово-господарська діяльність</w:t>
      </w:r>
    </w:p>
    <w:p w:rsidR="001767A9" w:rsidRPr="002D03D2" w:rsidRDefault="001767A9" w:rsidP="002D03D2">
      <w:pPr>
        <w:tabs>
          <w:tab w:val="left" w:pos="0"/>
        </w:tabs>
        <w:jc w:val="both"/>
        <w:rPr>
          <w:rFonts w:ascii="Times New Roman" w:hAnsi="Times New Roman" w:cs="Times New Roman"/>
          <w:b/>
          <w:bCs/>
          <w:sz w:val="28"/>
          <w:szCs w:val="28"/>
          <w:lang w:val="uk-UA"/>
        </w:rPr>
      </w:pP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shd w:val="clear" w:color="auto" w:fill="FFFFFF"/>
          <w:lang w:val="uk-UA"/>
        </w:rPr>
        <w:t>Заклад освіти провадить фінансово-господарську діяльність відповідно до Бюджетного кодексу України, Закону України «Про освіту», «Про повну загальну середню освіту» та інших нормативно-правових актів.</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ru-RU"/>
        </w:rPr>
        <w:t>Фінансування закладу освіти здійснюється з державного та місцевих бюджетів відповідно до Бюджетного кодексу України.</w:t>
      </w:r>
    </w:p>
    <w:p w:rsidR="001767A9" w:rsidRPr="002D03D2" w:rsidRDefault="001767A9" w:rsidP="002D03D2">
      <w:pPr>
        <w:pStyle w:val="a6"/>
        <w:shd w:val="clear" w:color="auto" w:fill="FFFFFF"/>
        <w:tabs>
          <w:tab w:val="left" w:pos="284"/>
        </w:tabs>
        <w:suppressAutoHyphens w:val="0"/>
        <w:spacing w:after="150" w:line="276" w:lineRule="auto"/>
        <w:ind w:left="0"/>
        <w:jc w:val="both"/>
        <w:rPr>
          <w:sz w:val="28"/>
          <w:szCs w:val="28"/>
          <w:lang w:val="uk-UA" w:eastAsia="ru-RU"/>
        </w:rPr>
      </w:pPr>
      <w:bookmarkStart w:id="156" w:name="n941"/>
      <w:bookmarkEnd w:id="156"/>
      <w:r w:rsidRPr="002D03D2">
        <w:rPr>
          <w:sz w:val="28"/>
          <w:szCs w:val="28"/>
          <w:lang w:val="uk-UA" w:eastAsia="ru-RU"/>
        </w:rPr>
        <w:t>Іншими джерелами фінансування закладуосвіти можуть бути:</w:t>
      </w:r>
    </w:p>
    <w:p w:rsidR="001767A9" w:rsidRPr="002D03D2" w:rsidRDefault="001767A9" w:rsidP="00F21197">
      <w:pPr>
        <w:pStyle w:val="a6"/>
        <w:numPr>
          <w:ilvl w:val="0"/>
          <w:numId w:val="28"/>
        </w:numPr>
        <w:shd w:val="clear" w:color="auto" w:fill="FFFFFF"/>
        <w:tabs>
          <w:tab w:val="left" w:pos="284"/>
        </w:tabs>
        <w:suppressAutoHyphens w:val="0"/>
        <w:spacing w:after="150" w:line="276" w:lineRule="auto"/>
        <w:ind w:left="0" w:firstLine="0"/>
        <w:jc w:val="both"/>
        <w:rPr>
          <w:sz w:val="28"/>
          <w:szCs w:val="28"/>
          <w:lang w:val="uk-UA" w:eastAsia="ru-RU"/>
        </w:rPr>
      </w:pPr>
      <w:r w:rsidRPr="002D03D2">
        <w:rPr>
          <w:sz w:val="28"/>
          <w:szCs w:val="28"/>
          <w:lang w:val="uk-UA" w:eastAsia="ru-RU"/>
        </w:rPr>
        <w:lastRenderedPageBreak/>
        <w:t>доходи від надання платних освітніх та інших послуг;</w:t>
      </w:r>
    </w:p>
    <w:p w:rsidR="001767A9" w:rsidRPr="002D03D2" w:rsidRDefault="001767A9" w:rsidP="00F21197">
      <w:pPr>
        <w:pStyle w:val="a6"/>
        <w:numPr>
          <w:ilvl w:val="0"/>
          <w:numId w:val="28"/>
        </w:numPr>
        <w:shd w:val="clear" w:color="auto" w:fill="FFFFFF"/>
        <w:tabs>
          <w:tab w:val="left" w:pos="284"/>
        </w:tabs>
        <w:suppressAutoHyphens w:val="0"/>
        <w:spacing w:after="150" w:line="276" w:lineRule="auto"/>
        <w:ind w:left="0" w:firstLine="0"/>
        <w:jc w:val="both"/>
        <w:rPr>
          <w:sz w:val="28"/>
          <w:szCs w:val="28"/>
          <w:lang w:val="uk-UA" w:eastAsia="ru-RU"/>
        </w:rPr>
      </w:pPr>
      <w:bookmarkStart w:id="157" w:name="n943"/>
      <w:bookmarkEnd w:id="157"/>
      <w:r w:rsidRPr="002D03D2">
        <w:rPr>
          <w:sz w:val="28"/>
          <w:szCs w:val="28"/>
          <w:lang w:val="uk-UA" w:eastAsia="ru-RU"/>
        </w:rPr>
        <w:t>благодійна допомога відповідно до законодавства про благодійну діяльність та благодійні організації;</w:t>
      </w:r>
    </w:p>
    <w:p w:rsidR="001767A9" w:rsidRPr="002D03D2" w:rsidRDefault="001767A9" w:rsidP="00F21197">
      <w:pPr>
        <w:pStyle w:val="a6"/>
        <w:numPr>
          <w:ilvl w:val="0"/>
          <w:numId w:val="28"/>
        </w:numPr>
        <w:shd w:val="clear" w:color="auto" w:fill="FFFFFF"/>
        <w:tabs>
          <w:tab w:val="left" w:pos="284"/>
        </w:tabs>
        <w:suppressAutoHyphens w:val="0"/>
        <w:spacing w:after="150" w:line="276" w:lineRule="auto"/>
        <w:ind w:left="0" w:firstLine="0"/>
        <w:jc w:val="both"/>
        <w:rPr>
          <w:sz w:val="28"/>
          <w:szCs w:val="28"/>
          <w:lang w:val="uk-UA" w:eastAsia="ru-RU"/>
        </w:rPr>
      </w:pPr>
      <w:bookmarkStart w:id="158" w:name="n944"/>
      <w:bookmarkEnd w:id="158"/>
      <w:r w:rsidRPr="002D03D2">
        <w:rPr>
          <w:sz w:val="28"/>
          <w:szCs w:val="28"/>
          <w:lang w:val="uk-UA" w:eastAsia="ru-RU"/>
        </w:rPr>
        <w:t>гранти;</w:t>
      </w:r>
    </w:p>
    <w:p w:rsidR="001767A9" w:rsidRPr="002D03D2" w:rsidRDefault="001767A9" w:rsidP="00F21197">
      <w:pPr>
        <w:pStyle w:val="a6"/>
        <w:numPr>
          <w:ilvl w:val="0"/>
          <w:numId w:val="28"/>
        </w:numPr>
        <w:shd w:val="clear" w:color="auto" w:fill="FFFFFF"/>
        <w:tabs>
          <w:tab w:val="left" w:pos="284"/>
        </w:tabs>
        <w:suppressAutoHyphens w:val="0"/>
        <w:spacing w:after="150" w:line="276" w:lineRule="auto"/>
        <w:ind w:left="0" w:firstLine="0"/>
        <w:jc w:val="both"/>
        <w:rPr>
          <w:sz w:val="28"/>
          <w:szCs w:val="28"/>
          <w:lang w:val="uk-UA" w:eastAsia="ru-RU"/>
        </w:rPr>
      </w:pPr>
      <w:bookmarkStart w:id="159" w:name="n945"/>
      <w:bookmarkEnd w:id="159"/>
      <w:r w:rsidRPr="002D03D2">
        <w:rPr>
          <w:sz w:val="28"/>
          <w:szCs w:val="28"/>
          <w:lang w:val="uk-UA" w:eastAsia="ru-RU"/>
        </w:rPr>
        <w:t>інші джерела фінансування, не заборонені законодавством.</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0" w:name="n942"/>
      <w:bookmarkStart w:id="161" w:name="n946"/>
      <w:bookmarkEnd w:id="160"/>
      <w:bookmarkEnd w:id="161"/>
      <w:r w:rsidRPr="002D03D2">
        <w:rPr>
          <w:sz w:val="28"/>
          <w:szCs w:val="28"/>
          <w:lang w:val="uk-UA" w:eastAsia="ru-RU"/>
        </w:rPr>
        <w:t>Отримані із зазначених джерел кошти використовуються закладом освіти відповідно до затвердженого кошторису.</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2" w:name="n947"/>
      <w:bookmarkEnd w:id="162"/>
      <w:r w:rsidRPr="002D03D2">
        <w:rPr>
          <w:sz w:val="28"/>
          <w:szCs w:val="28"/>
          <w:lang w:val="uk-UA" w:eastAsia="ru-RU"/>
        </w:rPr>
        <w:t>Одержання закладом освіти власних надходжень не є підставою для зменшення обсягу його бюджетного фінансування.</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rPr>
        <w:t> Фінансово-господарська діяльність закладу освіти здійснюється на основі кошторису, що затверджується засновником з урахуванням пропозицій закладу освіти.</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3" w:name="n950"/>
      <w:bookmarkEnd w:id="163"/>
      <w:r w:rsidRPr="002D03D2">
        <w:rPr>
          <w:sz w:val="28"/>
          <w:szCs w:val="28"/>
          <w:lang w:val="uk-UA"/>
        </w:rPr>
        <w:t>Заклад освіти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4" w:name="n951"/>
      <w:bookmarkEnd w:id="164"/>
      <w:r w:rsidRPr="002D03D2">
        <w:rPr>
          <w:sz w:val="28"/>
          <w:szCs w:val="28"/>
          <w:lang w:val="uk-UA"/>
        </w:rPr>
        <w:t>Заклад освіти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5" w:name="n952"/>
      <w:bookmarkEnd w:id="165"/>
      <w:r w:rsidRPr="002D03D2">
        <w:rPr>
          <w:sz w:val="28"/>
          <w:szCs w:val="28"/>
          <w:lang w:val="uk-UA"/>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6" w:name="n953"/>
      <w:bookmarkEnd w:id="166"/>
      <w:r w:rsidRPr="002D03D2">
        <w:rPr>
          <w:sz w:val="28"/>
          <w:szCs w:val="28"/>
          <w:lang w:val="uk-UA"/>
        </w:rPr>
        <w:t>Учні та їхні батьки можуть отримувати в закладі освіти платні освітні та інші послуги виключно на добровільних засадах.</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rPr>
        <w:t>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7" w:name="n927"/>
      <w:bookmarkEnd w:id="167"/>
      <w:r w:rsidRPr="002D03D2">
        <w:rPr>
          <w:sz w:val="28"/>
          <w:szCs w:val="28"/>
          <w:lang w:val="uk-UA"/>
        </w:rPr>
        <w:t>Фінансування здобуття повної загальної середньої освіти за рахунок коштів державного бюджету в закладі освіти здійснюється шляхом надання освітньої субвенції та інших трансфертів з державного бюджету місцевим бюджетам.</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8" w:name="n928"/>
      <w:bookmarkEnd w:id="168"/>
      <w:r w:rsidRPr="002D03D2">
        <w:rPr>
          <w:sz w:val="28"/>
          <w:szCs w:val="28"/>
          <w:lang w:val="uk-UA"/>
        </w:rPr>
        <w:t>Освітня субвенція спрямовується на оплату праці педагогічних працівників з нарахуваннями.</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69" w:name="n929"/>
      <w:bookmarkEnd w:id="169"/>
      <w:r w:rsidRPr="002D03D2">
        <w:rPr>
          <w:sz w:val="28"/>
          <w:szCs w:val="28"/>
          <w:lang w:val="uk-UA"/>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shd w:val="clear" w:color="auto" w:fill="FFFFFF"/>
          <w:lang w:val="uk-UA"/>
        </w:rPr>
        <w:lastRenderedPageBreak/>
        <w:t>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ru-RU"/>
        </w:rPr>
        <w:t>Правові засади володіння, користування і розпорядження майном закладуосвіти визначаються Законом України «Про освіту»,  «Про повну загальну середню освіту» та іншими актами законодавства.</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70" w:name="n960"/>
      <w:bookmarkEnd w:id="170"/>
      <w:r w:rsidRPr="002D03D2">
        <w:rPr>
          <w:sz w:val="28"/>
          <w:szCs w:val="28"/>
          <w:lang w:val="uk-UA" w:eastAsia="ru-RU"/>
        </w:rPr>
        <w:t>Майно, у тому числі земельні ділянки, ліквідованих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bookmarkStart w:id="171" w:name="n961"/>
      <w:bookmarkEnd w:id="171"/>
      <w:r w:rsidRPr="002D03D2">
        <w:rPr>
          <w:sz w:val="28"/>
          <w:szCs w:val="28"/>
          <w:lang w:val="uk-UA" w:eastAsia="ru-RU"/>
        </w:rPr>
        <w:t>Заклад освіти не може бути приватизованим або в будь-який інший спосіб переданий у приватну власність.</w:t>
      </w:r>
    </w:p>
    <w:p w:rsidR="001767A9" w:rsidRPr="002D03D2" w:rsidRDefault="001767A9" w:rsidP="00F21197">
      <w:pPr>
        <w:numPr>
          <w:ilvl w:val="0"/>
          <w:numId w:val="11"/>
        </w:numPr>
        <w:tabs>
          <w:tab w:val="left" w:pos="0"/>
        </w:tabs>
        <w:suppressAutoHyphens/>
        <w:spacing w:after="0"/>
        <w:ind w:left="0" w:firstLine="0"/>
        <w:jc w:val="both"/>
        <w:rPr>
          <w:rFonts w:ascii="Times New Roman" w:hAnsi="Times New Roman" w:cs="Times New Roman"/>
          <w:b/>
          <w:bCs/>
          <w:sz w:val="28"/>
          <w:szCs w:val="28"/>
          <w:lang w:val="uk-UA" w:eastAsia="zh-CN"/>
        </w:rPr>
      </w:pPr>
      <w:r w:rsidRPr="002D03D2">
        <w:rPr>
          <w:rFonts w:ascii="Times New Roman" w:hAnsi="Times New Roman" w:cs="Times New Roman"/>
          <w:b/>
          <w:bCs/>
          <w:sz w:val="28"/>
          <w:szCs w:val="28"/>
          <w:lang w:val="uk-UA" w:eastAsia="en-US"/>
        </w:rPr>
        <w:t>Міжнародне співробітництво</w:t>
      </w:r>
    </w:p>
    <w:p w:rsidR="001767A9" w:rsidRPr="002D03D2" w:rsidRDefault="001767A9" w:rsidP="002D03D2">
      <w:pPr>
        <w:tabs>
          <w:tab w:val="left" w:pos="0"/>
        </w:tabs>
        <w:jc w:val="both"/>
        <w:rPr>
          <w:rFonts w:ascii="Times New Roman" w:hAnsi="Times New Roman" w:cs="Times New Roman"/>
          <w:b/>
          <w:bCs/>
          <w:sz w:val="28"/>
          <w:szCs w:val="28"/>
          <w:lang w:val="uk-UA"/>
        </w:rPr>
      </w:pPr>
    </w:p>
    <w:p w:rsidR="001767A9" w:rsidRPr="002D03D2" w:rsidRDefault="001767A9" w:rsidP="002D03D2">
      <w:pPr>
        <w:tabs>
          <w:tab w:val="left" w:pos="0"/>
        </w:tabs>
        <w:jc w:val="both"/>
        <w:rPr>
          <w:rFonts w:ascii="Times New Roman" w:hAnsi="Times New Roman" w:cs="Times New Roman"/>
          <w:sz w:val="28"/>
          <w:szCs w:val="28"/>
          <w:lang w:val="uk-UA" w:eastAsia="en-US"/>
        </w:rPr>
      </w:pPr>
      <w:r w:rsidRPr="002D03D2">
        <w:rPr>
          <w:rFonts w:ascii="Times New Roman" w:hAnsi="Times New Roman" w:cs="Times New Roman"/>
          <w:sz w:val="28"/>
          <w:szCs w:val="28"/>
          <w:lang w:val="uk-UA" w:eastAsia="en-US"/>
        </w:rPr>
        <w:t>Заклад освіти здійснює міжнародне співробітництво у сфері загальної середньої освіти відповідно до Закону України «Про освіту», «Про повну загальну середню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1767A9" w:rsidRPr="002D03D2" w:rsidRDefault="001767A9" w:rsidP="002D03D2">
      <w:pPr>
        <w:tabs>
          <w:tab w:val="left" w:pos="0"/>
        </w:tabs>
        <w:jc w:val="both"/>
        <w:rPr>
          <w:rFonts w:ascii="Times New Roman" w:hAnsi="Times New Roman" w:cs="Times New Roman"/>
          <w:sz w:val="28"/>
          <w:szCs w:val="28"/>
          <w:lang w:val="uk-UA" w:eastAsia="en-US"/>
        </w:rPr>
      </w:pPr>
    </w:p>
    <w:p w:rsidR="001767A9" w:rsidRPr="002D03D2" w:rsidRDefault="001767A9" w:rsidP="00F21197">
      <w:pPr>
        <w:pStyle w:val="a6"/>
        <w:numPr>
          <w:ilvl w:val="0"/>
          <w:numId w:val="11"/>
        </w:numPr>
        <w:tabs>
          <w:tab w:val="left" w:pos="0"/>
        </w:tabs>
        <w:spacing w:line="276" w:lineRule="auto"/>
        <w:jc w:val="both"/>
        <w:rPr>
          <w:b/>
          <w:bCs/>
          <w:sz w:val="28"/>
          <w:szCs w:val="28"/>
          <w:lang w:val="uk-UA"/>
        </w:rPr>
      </w:pPr>
      <w:bookmarkStart w:id="172" w:name="n967"/>
      <w:bookmarkEnd w:id="172"/>
      <w:r w:rsidRPr="002D03D2">
        <w:rPr>
          <w:b/>
          <w:bCs/>
          <w:sz w:val="28"/>
          <w:szCs w:val="28"/>
          <w:lang w:val="uk-UA" w:eastAsia="en-US"/>
        </w:rPr>
        <w:t>Контроль за діяльністю навчального закладу</w:t>
      </w:r>
    </w:p>
    <w:p w:rsidR="001767A9" w:rsidRPr="002D03D2" w:rsidRDefault="001767A9" w:rsidP="002D03D2">
      <w:pPr>
        <w:pStyle w:val="a6"/>
        <w:tabs>
          <w:tab w:val="left" w:pos="0"/>
        </w:tabs>
        <w:spacing w:line="276" w:lineRule="auto"/>
        <w:ind w:left="450"/>
        <w:jc w:val="both"/>
        <w:rPr>
          <w:b/>
          <w:bCs/>
          <w:sz w:val="28"/>
          <w:szCs w:val="28"/>
          <w:lang w:val="uk-UA"/>
        </w:rPr>
      </w:pP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Державний нагляд (контроль) за діяльністю закладу освіти здійснюється з метою реалізації єдиної державної політики у сфері загальної середньої освіти.</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 xml:space="preserve">Державний нагляд (контроль)  за діяльністю </w:t>
      </w:r>
      <w:r w:rsidRPr="002D03D2">
        <w:rPr>
          <w:rFonts w:ascii="Times New Roman" w:hAnsi="Times New Roman" w:cs="Times New Roman"/>
          <w:color w:val="000000"/>
          <w:sz w:val="28"/>
          <w:szCs w:val="28"/>
          <w:lang w:val="uk-UA" w:eastAsia="en-US"/>
        </w:rPr>
        <w:t>закладу освіти</w:t>
      </w:r>
      <w:r w:rsidRPr="002D03D2">
        <w:rPr>
          <w:rFonts w:ascii="Times New Roman" w:hAnsi="Times New Roman" w:cs="Times New Roman"/>
          <w:sz w:val="28"/>
          <w:szCs w:val="28"/>
          <w:lang w:val="uk-UA" w:eastAsia="en-US"/>
        </w:rPr>
        <w:t xml:space="preserve"> здійснюється центральним органом виконавчої влади із забезпечення якості освіти та його територіальним органом.</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color w:val="000000" w:themeColor="text1"/>
          <w:sz w:val="28"/>
          <w:szCs w:val="28"/>
          <w:lang w:val="uk-UA"/>
        </w:rPr>
      </w:pPr>
      <w:r w:rsidRPr="002D03D2">
        <w:rPr>
          <w:rFonts w:ascii="Times New Roman" w:hAnsi="Times New Roman" w:cs="Times New Roman"/>
          <w:color w:val="000000" w:themeColor="text1"/>
          <w:sz w:val="28"/>
          <w:szCs w:val="28"/>
          <w:lang w:val="uk-UA"/>
        </w:rPr>
        <w:lastRenderedPageBreak/>
        <w:t>Формами заходів державного нагляду (контролю) у сфері загальної середньої освіти є:</w:t>
      </w:r>
    </w:p>
    <w:p w:rsidR="001767A9" w:rsidRPr="002D03D2" w:rsidRDefault="001767A9" w:rsidP="00F21197">
      <w:pPr>
        <w:pStyle w:val="rvps2"/>
        <w:numPr>
          <w:ilvl w:val="0"/>
          <w:numId w:val="29"/>
        </w:numPr>
        <w:shd w:val="clear" w:color="auto" w:fill="FFFFFF"/>
        <w:tabs>
          <w:tab w:val="left" w:pos="284"/>
        </w:tabs>
        <w:spacing w:before="0" w:beforeAutospacing="0" w:after="0" w:afterAutospacing="0" w:line="276" w:lineRule="auto"/>
        <w:ind w:left="0" w:firstLine="0"/>
        <w:jc w:val="both"/>
        <w:rPr>
          <w:color w:val="000000" w:themeColor="text1"/>
          <w:sz w:val="28"/>
          <w:szCs w:val="28"/>
          <w:lang w:val="uk-UA"/>
        </w:rPr>
      </w:pPr>
      <w:bookmarkStart w:id="173" w:name="n921"/>
      <w:bookmarkEnd w:id="173"/>
      <w:r w:rsidRPr="002D03D2">
        <w:rPr>
          <w:color w:val="000000" w:themeColor="text1"/>
          <w:sz w:val="28"/>
          <w:szCs w:val="28"/>
          <w:lang w:val="uk-UA"/>
        </w:rPr>
        <w:t>плановий (позаплановий) інституційний аудит;</w:t>
      </w:r>
    </w:p>
    <w:p w:rsidR="001767A9" w:rsidRPr="002D03D2" w:rsidRDefault="001767A9" w:rsidP="00F21197">
      <w:pPr>
        <w:pStyle w:val="rvps2"/>
        <w:numPr>
          <w:ilvl w:val="0"/>
          <w:numId w:val="29"/>
        </w:numPr>
        <w:shd w:val="clear" w:color="auto" w:fill="FFFFFF"/>
        <w:tabs>
          <w:tab w:val="left" w:pos="284"/>
        </w:tabs>
        <w:spacing w:before="0" w:beforeAutospacing="0" w:after="0" w:afterAutospacing="0" w:line="276" w:lineRule="auto"/>
        <w:ind w:left="0" w:firstLine="0"/>
        <w:jc w:val="both"/>
        <w:rPr>
          <w:color w:val="000000" w:themeColor="text1"/>
          <w:sz w:val="28"/>
          <w:szCs w:val="28"/>
          <w:lang w:val="uk-UA"/>
        </w:rPr>
      </w:pPr>
      <w:bookmarkStart w:id="174" w:name="n922"/>
      <w:bookmarkEnd w:id="174"/>
      <w:r w:rsidRPr="002D03D2">
        <w:rPr>
          <w:color w:val="000000" w:themeColor="text1"/>
          <w:sz w:val="28"/>
          <w:szCs w:val="28"/>
          <w:lang w:val="uk-UA"/>
        </w:rPr>
        <w:t>позапланова перевірка.</w:t>
      </w:r>
    </w:p>
    <w:p w:rsidR="001767A9" w:rsidRPr="002D03D2" w:rsidRDefault="001767A9" w:rsidP="002D03D2">
      <w:pPr>
        <w:pStyle w:val="rvps2"/>
        <w:shd w:val="clear" w:color="auto" w:fill="FFFFFF"/>
        <w:spacing w:before="0" w:beforeAutospacing="0" w:after="0" w:afterAutospacing="0" w:line="276" w:lineRule="auto"/>
        <w:jc w:val="both"/>
        <w:rPr>
          <w:color w:val="000000" w:themeColor="text1"/>
          <w:sz w:val="28"/>
          <w:szCs w:val="28"/>
          <w:lang w:val="uk-UA"/>
        </w:rPr>
      </w:pPr>
      <w:bookmarkStart w:id="175" w:name="n923"/>
      <w:bookmarkEnd w:id="175"/>
      <w:r w:rsidRPr="002D03D2">
        <w:rPr>
          <w:color w:val="000000" w:themeColor="text1"/>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 xml:space="preserve">Інституційний аудит </w:t>
      </w:r>
      <w:r w:rsidRPr="002D03D2">
        <w:rPr>
          <w:rFonts w:ascii="Times New Roman" w:hAnsi="Times New Roman" w:cs="Times New Roman"/>
          <w:color w:val="000000"/>
          <w:sz w:val="28"/>
          <w:szCs w:val="28"/>
          <w:lang w:val="uk-UA" w:eastAsia="en-US"/>
        </w:rPr>
        <w:t xml:space="preserve"> закладу</w:t>
      </w:r>
      <w:r w:rsidRPr="002D03D2">
        <w:rPr>
          <w:rFonts w:ascii="Times New Roman" w:hAnsi="Times New Roman" w:cs="Times New Roman"/>
          <w:sz w:val="28"/>
          <w:szCs w:val="28"/>
          <w:lang w:val="uk-UA" w:eastAsia="en-US"/>
        </w:rPr>
        <w:t>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 xml:space="preserve">Інституційний аудит також може бути проведений у позаплановому порядку за ініціативою Засновника, директора, педагогічної ради, вищого колегіального органу громадського самоврядування  або наглядової (піклувальної) ради </w:t>
      </w:r>
      <w:r w:rsidRPr="002D03D2">
        <w:rPr>
          <w:rFonts w:ascii="Times New Roman" w:hAnsi="Times New Roman" w:cs="Times New Roman"/>
          <w:color w:val="000000"/>
          <w:sz w:val="28"/>
          <w:szCs w:val="28"/>
          <w:lang w:val="uk-UA" w:eastAsia="en-US"/>
        </w:rPr>
        <w:t>закладу освіти</w:t>
      </w:r>
      <w:r w:rsidRPr="002D03D2">
        <w:rPr>
          <w:rFonts w:ascii="Times New Roman" w:hAnsi="Times New Roman" w:cs="Times New Roman"/>
          <w:sz w:val="28"/>
          <w:szCs w:val="28"/>
          <w:lang w:val="uk-UA" w:eastAsia="en-US"/>
        </w:rPr>
        <w:t>.</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 xml:space="preserve">Результати  інституційного аудиту оприлюднюються на сайті </w:t>
      </w:r>
      <w:r w:rsidRPr="002D03D2">
        <w:rPr>
          <w:rFonts w:ascii="Times New Roman" w:hAnsi="Times New Roman" w:cs="Times New Roman"/>
          <w:color w:val="000000"/>
          <w:sz w:val="28"/>
          <w:szCs w:val="28"/>
          <w:lang w:val="uk-UA" w:eastAsia="en-US"/>
        </w:rPr>
        <w:t>закладу освіти</w:t>
      </w:r>
      <w:r w:rsidRPr="002D03D2">
        <w:rPr>
          <w:rFonts w:ascii="Times New Roman" w:hAnsi="Times New Roman" w:cs="Times New Roman"/>
          <w:sz w:val="28"/>
          <w:szCs w:val="28"/>
          <w:lang w:val="uk-UA" w:eastAsia="en-US"/>
        </w:rPr>
        <w:t>, Засновника та органу, що здійснив інституційний аудит.</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sz w:val="28"/>
          <w:szCs w:val="28"/>
          <w:lang w:val="uk-UA"/>
        </w:rPr>
      </w:pPr>
      <w:r w:rsidRPr="002D03D2">
        <w:rPr>
          <w:rFonts w:ascii="Times New Roman" w:hAnsi="Times New Roman" w:cs="Times New Roman"/>
          <w:sz w:val="28"/>
          <w:szCs w:val="28"/>
          <w:lang w:val="uk-UA" w:eastAsia="en-US"/>
        </w:rPr>
        <w:t xml:space="preserve">У разі, якщо </w:t>
      </w:r>
      <w:r w:rsidRPr="002D03D2">
        <w:rPr>
          <w:rFonts w:ascii="Times New Roman" w:hAnsi="Times New Roman" w:cs="Times New Roman"/>
          <w:color w:val="000000"/>
          <w:sz w:val="28"/>
          <w:szCs w:val="28"/>
          <w:lang w:val="uk-UA" w:eastAsia="en-US"/>
        </w:rPr>
        <w:t>Заклад освіти</w:t>
      </w:r>
      <w:r w:rsidRPr="002D03D2">
        <w:rPr>
          <w:rFonts w:ascii="Times New Roman" w:hAnsi="Times New Roman" w:cs="Times New Roman"/>
          <w:sz w:val="28"/>
          <w:szCs w:val="28"/>
          <w:lang w:val="uk-UA" w:eastAsia="en-US"/>
        </w:rPr>
        <w:t xml:space="preserve"> має чинний сертифікат про громадську акредитацію, вважається таким, що успішно пройшов інституційний аудит у плановому порядку.</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color w:val="000000" w:themeColor="text1"/>
          <w:sz w:val="28"/>
          <w:szCs w:val="28"/>
          <w:lang w:val="uk-UA"/>
        </w:rPr>
      </w:pPr>
      <w:r w:rsidRPr="002D03D2">
        <w:rPr>
          <w:rFonts w:ascii="Times New Roman" w:hAnsi="Times New Roman" w:cs="Times New Roman"/>
          <w:sz w:val="28"/>
          <w:szCs w:val="28"/>
          <w:lang w:val="uk-UA"/>
        </w:rPr>
        <w:t xml:space="preserve">За </w:t>
      </w:r>
      <w:r w:rsidRPr="002D03D2">
        <w:rPr>
          <w:rFonts w:ascii="Times New Roman" w:hAnsi="Times New Roman" w:cs="Times New Roman"/>
          <w:color w:val="000000" w:themeColor="text1"/>
          <w:sz w:val="28"/>
          <w:szCs w:val="28"/>
          <w:lang w:val="uk-UA"/>
        </w:rPr>
        <w:t xml:space="preserve">результатами проведення інституційного аудиту засновнику та закладу освіти надаються: </w:t>
      </w:r>
    </w:p>
    <w:p w:rsidR="001767A9" w:rsidRPr="002D03D2" w:rsidRDefault="001767A9" w:rsidP="00F21197">
      <w:pPr>
        <w:pStyle w:val="rvps2"/>
        <w:numPr>
          <w:ilvl w:val="0"/>
          <w:numId w:val="30"/>
        </w:numPr>
        <w:shd w:val="clear" w:color="auto" w:fill="FFFFFF"/>
        <w:tabs>
          <w:tab w:val="left" w:pos="284"/>
        </w:tabs>
        <w:spacing w:before="0" w:beforeAutospacing="0" w:after="150" w:afterAutospacing="0" w:line="276" w:lineRule="auto"/>
        <w:ind w:left="0" w:firstLine="0"/>
        <w:jc w:val="both"/>
        <w:rPr>
          <w:color w:val="000000" w:themeColor="text1"/>
          <w:sz w:val="28"/>
          <w:szCs w:val="28"/>
          <w:lang w:val="uk-UA"/>
        </w:rPr>
      </w:pPr>
      <w:r w:rsidRPr="002D03D2">
        <w:rPr>
          <w:color w:val="000000" w:themeColor="text1"/>
          <w:sz w:val="28"/>
          <w:szCs w:val="28"/>
          <w:lang w:val="uk-UA"/>
        </w:rPr>
        <w:t>висновок про якість освітньої та управлінської діяльності закладу освіти, внутрішню систему забезпечення якості освіти;</w:t>
      </w:r>
    </w:p>
    <w:p w:rsidR="001767A9" w:rsidRPr="002D03D2" w:rsidRDefault="001767A9" w:rsidP="00F21197">
      <w:pPr>
        <w:pStyle w:val="rvps2"/>
        <w:numPr>
          <w:ilvl w:val="0"/>
          <w:numId w:val="30"/>
        </w:numPr>
        <w:shd w:val="clear" w:color="auto" w:fill="FFFFFF"/>
        <w:tabs>
          <w:tab w:val="left" w:pos="284"/>
        </w:tabs>
        <w:spacing w:before="0" w:beforeAutospacing="0" w:after="0" w:afterAutospacing="0" w:line="276" w:lineRule="auto"/>
        <w:ind w:left="0" w:firstLine="0"/>
        <w:jc w:val="both"/>
        <w:rPr>
          <w:color w:val="000000" w:themeColor="text1"/>
          <w:sz w:val="28"/>
          <w:szCs w:val="28"/>
          <w:lang w:val="uk-UA"/>
        </w:rPr>
      </w:pPr>
      <w:r w:rsidRPr="002D03D2">
        <w:rPr>
          <w:color w:val="000000" w:themeColor="text1"/>
          <w:sz w:val="28"/>
          <w:szCs w:val="28"/>
          <w:lang w:val="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color w:val="000000" w:themeColor="text1"/>
          <w:sz w:val="28"/>
          <w:szCs w:val="28"/>
          <w:lang w:val="uk-UA"/>
        </w:rPr>
      </w:pPr>
      <w:r w:rsidRPr="002D03D2">
        <w:rPr>
          <w:rFonts w:ascii="Times New Roman" w:hAnsi="Times New Roman" w:cs="Times New Roman"/>
          <w:color w:val="000000" w:themeColor="text1"/>
          <w:sz w:val="28"/>
          <w:szCs w:val="28"/>
          <w:shd w:val="clear" w:color="auto" w:fill="FFFFFF"/>
          <w:lang w:val="uk-UA"/>
        </w:rPr>
        <w:t>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color w:val="000000" w:themeColor="text1"/>
          <w:sz w:val="28"/>
          <w:szCs w:val="28"/>
          <w:lang w:val="uk-UA"/>
        </w:rPr>
      </w:pPr>
      <w:r w:rsidRPr="002D03D2">
        <w:rPr>
          <w:rFonts w:ascii="Times New Roman" w:hAnsi="Times New Roman" w:cs="Times New Roman"/>
          <w:color w:val="000000" w:themeColor="text1"/>
          <w:sz w:val="28"/>
          <w:szCs w:val="28"/>
          <w:lang w:val="uk-UA"/>
        </w:rPr>
        <w:t xml:space="preserve">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w:t>
      </w:r>
      <w:r w:rsidRPr="002D03D2">
        <w:rPr>
          <w:rFonts w:ascii="Times New Roman" w:hAnsi="Times New Roman" w:cs="Times New Roman"/>
          <w:color w:val="000000" w:themeColor="text1"/>
          <w:sz w:val="28"/>
          <w:szCs w:val="28"/>
          <w:lang w:val="uk-UA"/>
        </w:rPr>
        <w:lastRenderedPageBreak/>
        <w:t>роботі закладу освіти до керівника закладу освіти не застосовуються заохочення (премії, інші заохочувальні виплати, нагороди тощо).</w:t>
      </w:r>
    </w:p>
    <w:p w:rsidR="001767A9" w:rsidRPr="002D03D2" w:rsidRDefault="001767A9" w:rsidP="00F21197">
      <w:pPr>
        <w:numPr>
          <w:ilvl w:val="1"/>
          <w:numId w:val="11"/>
        </w:numPr>
        <w:tabs>
          <w:tab w:val="left" w:pos="0"/>
        </w:tabs>
        <w:suppressAutoHyphens/>
        <w:spacing w:after="0"/>
        <w:ind w:left="0" w:firstLine="0"/>
        <w:jc w:val="both"/>
        <w:rPr>
          <w:rFonts w:ascii="Times New Roman" w:hAnsi="Times New Roman" w:cs="Times New Roman"/>
          <w:color w:val="000000" w:themeColor="text1"/>
          <w:sz w:val="28"/>
          <w:szCs w:val="28"/>
          <w:lang w:val="uk-UA"/>
        </w:rPr>
      </w:pPr>
      <w:bookmarkStart w:id="176" w:name="n787"/>
      <w:bookmarkEnd w:id="176"/>
      <w:r w:rsidRPr="002D03D2">
        <w:rPr>
          <w:rFonts w:ascii="Times New Roman" w:hAnsi="Times New Roman" w:cs="Times New Roman"/>
          <w:color w:val="000000" w:themeColor="text1"/>
          <w:sz w:val="28"/>
          <w:szCs w:val="28"/>
          <w:lang w:val="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1767A9" w:rsidRPr="002D03D2" w:rsidRDefault="001767A9" w:rsidP="002D03D2">
      <w:pPr>
        <w:tabs>
          <w:tab w:val="left" w:pos="0"/>
        </w:tabs>
        <w:jc w:val="both"/>
        <w:rPr>
          <w:rFonts w:ascii="Times New Roman" w:hAnsi="Times New Roman" w:cs="Times New Roman"/>
          <w:sz w:val="28"/>
          <w:szCs w:val="28"/>
          <w:lang w:val="uk-UA"/>
        </w:rPr>
      </w:pPr>
    </w:p>
    <w:p w:rsidR="001767A9" w:rsidRPr="002D03D2" w:rsidRDefault="001767A9" w:rsidP="00F21197">
      <w:pPr>
        <w:numPr>
          <w:ilvl w:val="0"/>
          <w:numId w:val="11"/>
        </w:numPr>
        <w:tabs>
          <w:tab w:val="left" w:pos="0"/>
        </w:tabs>
        <w:suppressAutoHyphens/>
        <w:spacing w:after="0"/>
        <w:ind w:left="0" w:firstLine="0"/>
        <w:jc w:val="both"/>
        <w:rPr>
          <w:rFonts w:ascii="Times New Roman" w:hAnsi="Times New Roman" w:cs="Times New Roman"/>
          <w:b/>
          <w:bCs/>
          <w:sz w:val="28"/>
          <w:szCs w:val="28"/>
          <w:lang w:val="uk-UA"/>
        </w:rPr>
      </w:pPr>
      <w:r w:rsidRPr="002D03D2">
        <w:rPr>
          <w:rFonts w:ascii="Times New Roman" w:hAnsi="Times New Roman" w:cs="Times New Roman"/>
          <w:b/>
          <w:bCs/>
          <w:sz w:val="28"/>
          <w:szCs w:val="28"/>
          <w:lang w:val="uk-UA" w:eastAsia="en-US"/>
        </w:rPr>
        <w:t>Припинення діяльності навчального закладу</w:t>
      </w:r>
    </w:p>
    <w:p w:rsidR="001767A9" w:rsidRPr="002D03D2" w:rsidRDefault="001767A9" w:rsidP="002D03D2">
      <w:pPr>
        <w:tabs>
          <w:tab w:val="left" w:pos="0"/>
        </w:tabs>
        <w:jc w:val="both"/>
        <w:rPr>
          <w:rFonts w:ascii="Times New Roman" w:hAnsi="Times New Roman" w:cs="Times New Roman"/>
          <w:b/>
          <w:bCs/>
          <w:sz w:val="28"/>
          <w:szCs w:val="28"/>
          <w:lang w:val="uk-UA"/>
        </w:rPr>
      </w:pP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Рішення про реорганізацію, ліквідацію чи перепрофілювання (зміна  типу) Закладу освіти приймає засновник - Старосалтівська селищна рада - у порядку,  встановленому чинним законодавством.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й освіти.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З часу призначення ліквідаційної комісії до неї переходять повноваження  щодо управління закладом освіти.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Заклад освіти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 xml:space="preserve">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  </w:t>
      </w:r>
    </w:p>
    <w:p w:rsidR="001767A9" w:rsidRPr="002D03D2" w:rsidRDefault="001767A9" w:rsidP="00F21197">
      <w:pPr>
        <w:pStyle w:val="a6"/>
        <w:numPr>
          <w:ilvl w:val="1"/>
          <w:numId w:val="11"/>
        </w:numPr>
        <w:tabs>
          <w:tab w:val="left" w:pos="0"/>
        </w:tabs>
        <w:spacing w:line="276" w:lineRule="auto"/>
        <w:ind w:left="0" w:firstLine="0"/>
        <w:jc w:val="both"/>
        <w:rPr>
          <w:sz w:val="28"/>
          <w:szCs w:val="28"/>
          <w:lang w:val="uk-UA" w:eastAsia="en-US"/>
        </w:rPr>
      </w:pPr>
      <w:r w:rsidRPr="002D03D2">
        <w:rPr>
          <w:sz w:val="28"/>
          <w:szCs w:val="28"/>
          <w:lang w:val="uk-UA" w:eastAsia="en-US"/>
        </w:rPr>
        <w:t>У випадку ліквідації або реорганізації закладу освіти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rsidR="001767A9" w:rsidRPr="002D03D2" w:rsidRDefault="001767A9" w:rsidP="002D03D2">
      <w:pPr>
        <w:pStyle w:val="a6"/>
        <w:tabs>
          <w:tab w:val="left" w:pos="0"/>
        </w:tabs>
        <w:spacing w:line="276" w:lineRule="auto"/>
        <w:ind w:left="0"/>
        <w:jc w:val="both"/>
        <w:rPr>
          <w:sz w:val="28"/>
          <w:szCs w:val="28"/>
          <w:lang w:val="uk-UA" w:eastAsia="en-US"/>
        </w:rPr>
      </w:pPr>
    </w:p>
    <w:p w:rsidR="001767A9" w:rsidRPr="002D03D2" w:rsidRDefault="001767A9" w:rsidP="002D03D2">
      <w:pPr>
        <w:pStyle w:val="a6"/>
        <w:tabs>
          <w:tab w:val="left" w:pos="0"/>
        </w:tabs>
        <w:spacing w:line="276" w:lineRule="auto"/>
        <w:ind w:left="0"/>
        <w:jc w:val="both"/>
        <w:rPr>
          <w:b/>
          <w:bCs/>
          <w:sz w:val="28"/>
          <w:szCs w:val="28"/>
          <w:lang w:val="uk-UA" w:eastAsia="en-US"/>
        </w:rPr>
      </w:pPr>
      <w:r w:rsidRPr="002D03D2">
        <w:rPr>
          <w:b/>
          <w:bCs/>
          <w:sz w:val="28"/>
          <w:szCs w:val="28"/>
          <w:lang w:val="uk-UA" w:eastAsia="en-US"/>
        </w:rPr>
        <w:t>8. Заключні положення</w:t>
      </w:r>
    </w:p>
    <w:p w:rsidR="001767A9" w:rsidRPr="002D03D2" w:rsidRDefault="001767A9" w:rsidP="002D03D2">
      <w:pPr>
        <w:pStyle w:val="31"/>
        <w:tabs>
          <w:tab w:val="left" w:pos="0"/>
        </w:tabs>
        <w:spacing w:line="276" w:lineRule="auto"/>
        <w:ind w:left="0" w:firstLine="0"/>
        <w:jc w:val="both"/>
        <w:rPr>
          <w:rFonts w:ascii="Times New Roman" w:hAnsi="Times New Roman" w:cs="Times New Roman"/>
          <w:sz w:val="28"/>
          <w:szCs w:val="28"/>
          <w:lang w:eastAsia="en-US"/>
        </w:rPr>
      </w:pPr>
    </w:p>
    <w:p w:rsidR="001767A9" w:rsidRPr="002D03D2" w:rsidRDefault="001767A9" w:rsidP="002D03D2">
      <w:pPr>
        <w:pStyle w:val="31"/>
        <w:tabs>
          <w:tab w:val="left" w:pos="0"/>
        </w:tabs>
        <w:spacing w:line="276" w:lineRule="auto"/>
        <w:ind w:left="0" w:firstLine="0"/>
        <w:jc w:val="both"/>
        <w:rPr>
          <w:rFonts w:ascii="Times New Roman" w:hAnsi="Times New Roman" w:cs="Times New Roman"/>
          <w:color w:val="212121"/>
          <w:sz w:val="28"/>
          <w:szCs w:val="28"/>
        </w:rPr>
      </w:pPr>
      <w:r w:rsidRPr="002D03D2">
        <w:rPr>
          <w:rFonts w:ascii="Times New Roman" w:hAnsi="Times New Roman" w:cs="Times New Roman"/>
          <w:sz w:val="28"/>
          <w:szCs w:val="28"/>
          <w:lang w:eastAsia="en-US"/>
        </w:rPr>
        <w:lastRenderedPageBreak/>
        <w:t xml:space="preserve">8.1. </w:t>
      </w:r>
      <w:r w:rsidRPr="002D03D2">
        <w:rPr>
          <w:rFonts w:ascii="Times New Roman" w:hAnsi="Times New Roman" w:cs="Times New Roman"/>
          <w:color w:val="212121"/>
          <w:sz w:val="28"/>
          <w:szCs w:val="28"/>
        </w:rPr>
        <w:t xml:space="preserve">Цей Статут набирає чинності після його затвердження та реєстрації  в уповноважених для цього органах. </w:t>
      </w:r>
    </w:p>
    <w:p w:rsidR="001767A9" w:rsidRPr="002D03D2" w:rsidRDefault="001767A9" w:rsidP="002D03D2">
      <w:pPr>
        <w:pStyle w:val="31"/>
        <w:tabs>
          <w:tab w:val="left" w:pos="0"/>
        </w:tabs>
        <w:spacing w:line="276" w:lineRule="auto"/>
        <w:ind w:left="0" w:firstLine="0"/>
        <w:jc w:val="both"/>
        <w:rPr>
          <w:rFonts w:ascii="Times New Roman" w:hAnsi="Times New Roman" w:cs="Times New Roman"/>
          <w:color w:val="212121"/>
          <w:sz w:val="28"/>
          <w:szCs w:val="28"/>
        </w:rPr>
      </w:pPr>
      <w:r w:rsidRPr="002D03D2">
        <w:rPr>
          <w:rFonts w:ascii="Times New Roman" w:hAnsi="Times New Roman" w:cs="Times New Roman"/>
          <w:color w:val="212121"/>
          <w:sz w:val="28"/>
          <w:szCs w:val="28"/>
        </w:rPr>
        <w:t xml:space="preserve">8.2. Зміни до цього Статуту вносяться шляхом викладення Статуту у  новій редакції. </w:t>
      </w:r>
    </w:p>
    <w:p w:rsidR="001767A9" w:rsidRPr="002D03D2" w:rsidRDefault="001767A9" w:rsidP="002D03D2">
      <w:pPr>
        <w:pStyle w:val="31"/>
        <w:tabs>
          <w:tab w:val="left" w:pos="0"/>
        </w:tabs>
        <w:spacing w:line="276" w:lineRule="auto"/>
        <w:ind w:left="0" w:firstLine="0"/>
        <w:jc w:val="both"/>
        <w:rPr>
          <w:rFonts w:ascii="Times New Roman" w:hAnsi="Times New Roman" w:cs="Times New Roman"/>
          <w:sz w:val="28"/>
          <w:szCs w:val="28"/>
        </w:rPr>
      </w:pPr>
      <w:r w:rsidRPr="002D03D2">
        <w:rPr>
          <w:rFonts w:ascii="Times New Roman" w:hAnsi="Times New Roman" w:cs="Times New Roman"/>
          <w:color w:val="212121"/>
          <w:sz w:val="28"/>
          <w:szCs w:val="28"/>
        </w:rPr>
        <w:t>8.3. Зміни до цього Статуту затверджуються у тому ж порядку, що і його  затвердження та підлягають обов’язковій державній реєстрації.</w:t>
      </w:r>
    </w:p>
    <w:p w:rsidR="001767A9" w:rsidRPr="002D03D2" w:rsidRDefault="001767A9" w:rsidP="002D03D2">
      <w:pPr>
        <w:tabs>
          <w:tab w:val="left" w:pos="0"/>
        </w:tabs>
        <w:jc w:val="both"/>
        <w:rPr>
          <w:rFonts w:ascii="Times New Roman" w:hAnsi="Times New Roman" w:cs="Times New Roman"/>
          <w:sz w:val="28"/>
          <w:szCs w:val="28"/>
          <w:lang w:val="uk-UA"/>
        </w:rPr>
      </w:pPr>
    </w:p>
    <w:p w:rsidR="00581B7C" w:rsidRPr="002D03D2" w:rsidRDefault="00581B7C" w:rsidP="002D03D2">
      <w:pPr>
        <w:jc w:val="both"/>
        <w:rPr>
          <w:rFonts w:ascii="Times New Roman" w:hAnsi="Times New Roman" w:cs="Times New Roman"/>
          <w:sz w:val="28"/>
          <w:szCs w:val="28"/>
          <w:lang w:val="uk-UA"/>
        </w:rPr>
      </w:pPr>
    </w:p>
    <w:sectPr w:rsidR="00581B7C" w:rsidRPr="002D03D2" w:rsidSect="00AF4D53">
      <w:headerReference w:type="default" r:id="rId15"/>
      <w:headerReference w:type="first" r:id="rId16"/>
      <w:pgSz w:w="11906" w:h="16838"/>
      <w:pgMar w:top="1134" w:right="850"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20" w:rsidRDefault="009D5320" w:rsidP="004103E6">
      <w:pPr>
        <w:spacing w:after="0" w:line="240" w:lineRule="auto"/>
      </w:pPr>
      <w:r>
        <w:separator/>
      </w:r>
    </w:p>
  </w:endnote>
  <w:endnote w:type="continuationSeparator" w:id="1">
    <w:p w:rsidR="009D5320" w:rsidRDefault="009D5320" w:rsidP="00410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Peterburg;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20" w:rsidRDefault="009D5320" w:rsidP="004103E6">
      <w:pPr>
        <w:spacing w:after="0" w:line="240" w:lineRule="auto"/>
      </w:pPr>
      <w:r>
        <w:separator/>
      </w:r>
    </w:p>
  </w:footnote>
  <w:footnote w:type="continuationSeparator" w:id="1">
    <w:p w:rsidR="009D5320" w:rsidRDefault="009D5320" w:rsidP="00410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53" w:rsidRDefault="00641D49">
    <w:pPr>
      <w:pStyle w:val="a4"/>
      <w:ind w:right="360"/>
    </w:pPr>
    <w:r>
      <w:rPr>
        <w:noProof/>
      </w:rPr>
      <w:pict>
        <v:shapetype id="_x0000_t202" coordsize="21600,21600" o:spt="202" path="m,l,21600r21600,l21600,xe">
          <v:stroke joinstyle="miter"/>
          <v:path gradientshapeok="t" o:connecttype="rect"/>
        </v:shapetype>
        <v:shape id="Рамка1" o:spid="_x0000_s1025" type="#_x0000_t202" style="position:absolute;margin-left:0;margin-top:.05pt;width:12pt;height:13.75pt;z-index:251660288;visibility:visible;mso-wrap-distance-left:0;mso-wrap-distance-right:0;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" stroked="f">
          <v:fill opacity="0"/>
          <v:textbox inset=".05pt,.05pt,.05pt,.05pt">
            <w:txbxContent>
              <w:p w:rsidR="00AF4D53" w:rsidRDefault="00641D49">
                <w:pPr>
                  <w:pStyle w:val="a4"/>
                  <w:rPr>
                    <w:rStyle w:val="a3"/>
                  </w:rPr>
                </w:pPr>
                <w:r>
                  <w:rPr>
                    <w:rStyle w:val="a3"/>
                  </w:rPr>
                  <w:fldChar w:fldCharType="begin"/>
                </w:r>
                <w:r w:rsidR="00AF4D53">
                  <w:rPr>
                    <w:rStyle w:val="a3"/>
                  </w:rPr>
                  <w:instrText>PAGE</w:instrText>
                </w:r>
                <w:r>
                  <w:rPr>
                    <w:rStyle w:val="a3"/>
                  </w:rPr>
                  <w:fldChar w:fldCharType="separate"/>
                </w:r>
                <w:r w:rsidR="00E33765">
                  <w:rPr>
                    <w:rStyle w:val="a3"/>
                    <w:noProof/>
                  </w:rPr>
                  <w:t>34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53" w:rsidRDefault="00AF4D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2E8"/>
    <w:multiLevelType w:val="hybridMultilevel"/>
    <w:tmpl w:val="FCCEF988"/>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14FAF"/>
    <w:multiLevelType w:val="hybridMultilevel"/>
    <w:tmpl w:val="749295F8"/>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E9496E"/>
    <w:multiLevelType w:val="hybridMultilevel"/>
    <w:tmpl w:val="7034097C"/>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D47D39"/>
    <w:multiLevelType w:val="hybridMultilevel"/>
    <w:tmpl w:val="7EEEE1E4"/>
    <w:lvl w:ilvl="0" w:tplc="04190003">
      <w:start w:val="1"/>
      <w:numFmt w:val="bullet"/>
      <w:lvlText w:val="o"/>
      <w:lvlJc w:val="left"/>
      <w:pPr>
        <w:ind w:left="1170" w:hanging="360"/>
      </w:pPr>
      <w:rPr>
        <w:rFonts w:ascii="Courier New" w:hAnsi="Courier New" w:cs="Courier New"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13265755"/>
    <w:multiLevelType w:val="multilevel"/>
    <w:tmpl w:val="54A487B2"/>
    <w:lvl w:ilvl="0">
      <w:start w:val="1"/>
      <w:numFmt w:val="bullet"/>
      <w:lvlText w:val=""/>
      <w:lvlJc w:val="left"/>
      <w:pPr>
        <w:tabs>
          <w:tab w:val="num" w:pos="57"/>
        </w:tabs>
        <w:ind w:left="57" w:hanging="360"/>
      </w:pPr>
      <w:rPr>
        <w:rFonts w:ascii="Symbol" w:hAnsi="Symbol" w:cs="OpenSymbol" w:hint="default"/>
        <w:sz w:val="28"/>
        <w:szCs w:val="28"/>
      </w:rPr>
    </w:lvl>
    <w:lvl w:ilvl="1">
      <w:start w:val="1"/>
      <w:numFmt w:val="bullet"/>
      <w:lvlText w:val="◦"/>
      <w:lvlJc w:val="left"/>
      <w:pPr>
        <w:tabs>
          <w:tab w:val="num" w:pos="417"/>
        </w:tabs>
        <w:ind w:left="417" w:hanging="360"/>
      </w:pPr>
      <w:rPr>
        <w:rFonts w:ascii="OpenSymbol" w:hAnsi="OpenSymbol" w:cs="OpenSymbol" w:hint="default"/>
        <w:sz w:val="28"/>
        <w:szCs w:val="28"/>
      </w:rPr>
    </w:lvl>
    <w:lvl w:ilvl="2">
      <w:start w:val="1"/>
      <w:numFmt w:val="bullet"/>
      <w:lvlText w:val=""/>
      <w:lvlJc w:val="left"/>
      <w:pPr>
        <w:tabs>
          <w:tab w:val="num" w:pos="777"/>
        </w:tabs>
        <w:ind w:left="777" w:hanging="360"/>
      </w:pPr>
      <w:rPr>
        <w:rFonts w:ascii="MT Extra" w:hAnsi="MT Extra" w:cs="OpenSymbol" w:hint="default"/>
        <w:sz w:val="28"/>
        <w:szCs w:val="28"/>
      </w:rPr>
    </w:lvl>
    <w:lvl w:ilvl="3">
      <w:start w:val="1"/>
      <w:numFmt w:val="bullet"/>
      <w:lvlText w:val=""/>
      <w:lvlJc w:val="left"/>
      <w:pPr>
        <w:tabs>
          <w:tab w:val="num" w:pos="1137"/>
        </w:tabs>
        <w:ind w:left="1137" w:hanging="360"/>
      </w:pPr>
      <w:rPr>
        <w:rFonts w:ascii="Symbol" w:hAnsi="Symbol" w:cs="OpenSymbol" w:hint="default"/>
        <w:sz w:val="28"/>
        <w:szCs w:val="28"/>
      </w:rPr>
    </w:lvl>
    <w:lvl w:ilvl="4">
      <w:start w:val="1"/>
      <w:numFmt w:val="bullet"/>
      <w:lvlText w:val="◦"/>
      <w:lvlJc w:val="left"/>
      <w:pPr>
        <w:tabs>
          <w:tab w:val="num" w:pos="1497"/>
        </w:tabs>
        <w:ind w:left="1497" w:hanging="360"/>
      </w:pPr>
      <w:rPr>
        <w:rFonts w:ascii="OpenSymbol" w:hAnsi="OpenSymbol" w:cs="OpenSymbol" w:hint="default"/>
        <w:sz w:val="28"/>
        <w:szCs w:val="28"/>
      </w:rPr>
    </w:lvl>
    <w:lvl w:ilvl="5">
      <w:start w:val="1"/>
      <w:numFmt w:val="bullet"/>
      <w:lvlText w:val="▪"/>
      <w:lvlJc w:val="left"/>
      <w:pPr>
        <w:tabs>
          <w:tab w:val="num" w:pos="1857"/>
        </w:tabs>
        <w:ind w:left="1857" w:hanging="360"/>
      </w:pPr>
      <w:rPr>
        <w:rFonts w:ascii="OpenSymbol" w:hAnsi="OpenSymbol" w:cs="OpenSymbol" w:hint="default"/>
        <w:sz w:val="28"/>
        <w:szCs w:val="28"/>
      </w:rPr>
    </w:lvl>
    <w:lvl w:ilvl="6">
      <w:start w:val="1"/>
      <w:numFmt w:val="bullet"/>
      <w:lvlText w:val=""/>
      <w:lvlJc w:val="left"/>
      <w:pPr>
        <w:tabs>
          <w:tab w:val="num" w:pos="2217"/>
        </w:tabs>
        <w:ind w:left="2217" w:hanging="360"/>
      </w:pPr>
      <w:rPr>
        <w:rFonts w:ascii="Symbol" w:hAnsi="Symbol" w:cs="OpenSymbol" w:hint="default"/>
        <w:sz w:val="28"/>
        <w:szCs w:val="28"/>
      </w:rPr>
    </w:lvl>
    <w:lvl w:ilvl="7">
      <w:start w:val="1"/>
      <w:numFmt w:val="bullet"/>
      <w:lvlText w:val="◦"/>
      <w:lvlJc w:val="left"/>
      <w:pPr>
        <w:tabs>
          <w:tab w:val="num" w:pos="2577"/>
        </w:tabs>
        <w:ind w:left="2577" w:hanging="360"/>
      </w:pPr>
      <w:rPr>
        <w:rFonts w:ascii="OpenSymbol" w:hAnsi="OpenSymbol" w:cs="OpenSymbol" w:hint="default"/>
        <w:sz w:val="28"/>
        <w:szCs w:val="28"/>
      </w:rPr>
    </w:lvl>
    <w:lvl w:ilvl="8">
      <w:start w:val="1"/>
      <w:numFmt w:val="bullet"/>
      <w:lvlText w:val="▪"/>
      <w:lvlJc w:val="left"/>
      <w:pPr>
        <w:tabs>
          <w:tab w:val="num" w:pos="2937"/>
        </w:tabs>
        <w:ind w:left="2937" w:hanging="360"/>
      </w:pPr>
      <w:rPr>
        <w:rFonts w:ascii="OpenSymbol" w:hAnsi="OpenSymbol" w:cs="OpenSymbol" w:hint="default"/>
        <w:sz w:val="28"/>
        <w:szCs w:val="28"/>
      </w:rPr>
    </w:lvl>
  </w:abstractNum>
  <w:abstractNum w:abstractNumId="5">
    <w:nsid w:val="217662EB"/>
    <w:multiLevelType w:val="hybridMultilevel"/>
    <w:tmpl w:val="1EEA51B6"/>
    <w:lvl w:ilvl="0" w:tplc="04190003">
      <w:start w:val="1"/>
      <w:numFmt w:val="bullet"/>
      <w:lvlText w:val="o"/>
      <w:lvlJc w:val="left"/>
      <w:pPr>
        <w:ind w:left="720" w:hanging="360"/>
      </w:pPr>
      <w:rPr>
        <w:rFonts w:ascii="Courier New" w:hAnsi="Courier New" w:cs="Courier New" w:hint="default"/>
      </w:rPr>
    </w:lvl>
    <w:lvl w:ilvl="1" w:tplc="8DEABDCC">
      <w:start w:val="1"/>
      <w:numFmt w:val="bullet"/>
      <w:lvlText w:val="o"/>
      <w:lvlJc w:val="left"/>
      <w:pPr>
        <w:ind w:left="1440" w:hanging="360"/>
      </w:pPr>
      <w:rPr>
        <w:rFonts w:ascii="Courier New" w:hAnsi="Courier New" w:cs="Courier New" w:hint="default"/>
        <w:sz w:val="18"/>
        <w:szCs w:val="18"/>
      </w:r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FA276F"/>
    <w:multiLevelType w:val="multilevel"/>
    <w:tmpl w:val="21B20E70"/>
    <w:lvl w:ilvl="0">
      <w:start w:val="3"/>
      <w:numFmt w:val="decimal"/>
      <w:lvlText w:val="%1."/>
      <w:lvlJc w:val="left"/>
      <w:pPr>
        <w:ind w:left="450" w:hanging="450"/>
      </w:pPr>
      <w:rPr>
        <w:sz w:val="28"/>
      </w:rPr>
    </w:lvl>
    <w:lvl w:ilvl="1">
      <w:start w:val="7"/>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23262D9E"/>
    <w:multiLevelType w:val="hybridMultilevel"/>
    <w:tmpl w:val="92CC4168"/>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DE382D"/>
    <w:multiLevelType w:val="hybridMultilevel"/>
    <w:tmpl w:val="8C52B370"/>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3E27BC"/>
    <w:multiLevelType w:val="multilevel"/>
    <w:tmpl w:val="428C756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75161B6"/>
    <w:multiLevelType w:val="multilevel"/>
    <w:tmpl w:val="B92A2D7E"/>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o"/>
      <w:lvlJc w:val="left"/>
      <w:pPr>
        <w:tabs>
          <w:tab w:val="num" w:pos="1080"/>
        </w:tabs>
        <w:ind w:left="1080" w:hanging="360"/>
      </w:pPr>
      <w:rPr>
        <w:rFonts w:ascii="Courier New" w:hAnsi="Courier New" w:cs="Courier New"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1">
    <w:nsid w:val="3AFC08C8"/>
    <w:multiLevelType w:val="multilevel"/>
    <w:tmpl w:val="09D231AA"/>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o"/>
      <w:lvlJc w:val="left"/>
      <w:pPr>
        <w:tabs>
          <w:tab w:val="num" w:pos="1080"/>
        </w:tabs>
        <w:ind w:left="1080" w:hanging="360"/>
      </w:pPr>
      <w:rPr>
        <w:rFonts w:ascii="Courier New" w:hAnsi="Courier New" w:cs="Courier New"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2">
    <w:nsid w:val="41A5175C"/>
    <w:multiLevelType w:val="multilevel"/>
    <w:tmpl w:val="904AFB10"/>
    <w:lvl w:ilvl="0">
      <w:start w:val="4"/>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3">
    <w:nsid w:val="46B8356A"/>
    <w:multiLevelType w:val="hybridMultilevel"/>
    <w:tmpl w:val="FBCED764"/>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834129"/>
    <w:multiLevelType w:val="multilevel"/>
    <w:tmpl w:val="1244044E"/>
    <w:lvl w:ilvl="0">
      <w:start w:val="2"/>
      <w:numFmt w:val="decimal"/>
      <w:lvlText w:val="%1."/>
      <w:lvlJc w:val="left"/>
      <w:pPr>
        <w:ind w:left="585" w:hanging="58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3F03A5"/>
    <w:multiLevelType w:val="multilevel"/>
    <w:tmpl w:val="EA9AA5CC"/>
    <w:lvl w:ilvl="0">
      <w:start w:val="1"/>
      <w:numFmt w:val="bullet"/>
      <w:lvlText w:val=""/>
      <w:lvlJc w:val="left"/>
      <w:pPr>
        <w:tabs>
          <w:tab w:val="num" w:pos="57"/>
        </w:tabs>
        <w:ind w:left="57" w:hanging="360"/>
      </w:pPr>
      <w:rPr>
        <w:rFonts w:ascii="Symbol" w:hAnsi="Symbol" w:cs="OpenSymbol" w:hint="default"/>
        <w:sz w:val="28"/>
        <w:szCs w:val="28"/>
      </w:rPr>
    </w:lvl>
    <w:lvl w:ilvl="1">
      <w:start w:val="1"/>
      <w:numFmt w:val="bullet"/>
      <w:lvlText w:val="◦"/>
      <w:lvlJc w:val="left"/>
      <w:pPr>
        <w:tabs>
          <w:tab w:val="num" w:pos="417"/>
        </w:tabs>
        <w:ind w:left="417" w:hanging="360"/>
      </w:pPr>
      <w:rPr>
        <w:rFonts w:ascii="OpenSymbol" w:hAnsi="OpenSymbol" w:cs="OpenSymbol" w:hint="default"/>
        <w:sz w:val="28"/>
        <w:szCs w:val="28"/>
      </w:rPr>
    </w:lvl>
    <w:lvl w:ilvl="2">
      <w:start w:val="1"/>
      <w:numFmt w:val="bullet"/>
      <w:lvlText w:val=""/>
      <w:lvlJc w:val="left"/>
      <w:pPr>
        <w:tabs>
          <w:tab w:val="num" w:pos="777"/>
        </w:tabs>
        <w:ind w:left="777" w:hanging="360"/>
      </w:pPr>
      <w:rPr>
        <w:rFonts w:ascii="Symbol" w:hAnsi="Symbol" w:cs="OpenSymbol" w:hint="default"/>
        <w:sz w:val="28"/>
        <w:szCs w:val="28"/>
      </w:rPr>
    </w:lvl>
    <w:lvl w:ilvl="3">
      <w:start w:val="1"/>
      <w:numFmt w:val="bullet"/>
      <w:lvlText w:val=""/>
      <w:lvlJc w:val="left"/>
      <w:pPr>
        <w:tabs>
          <w:tab w:val="num" w:pos="1137"/>
        </w:tabs>
        <w:ind w:left="1137" w:hanging="360"/>
      </w:pPr>
      <w:rPr>
        <w:rFonts w:ascii="Symbol" w:hAnsi="Symbol" w:cs="OpenSymbol" w:hint="default"/>
        <w:sz w:val="28"/>
        <w:szCs w:val="28"/>
      </w:rPr>
    </w:lvl>
    <w:lvl w:ilvl="4">
      <w:start w:val="1"/>
      <w:numFmt w:val="bullet"/>
      <w:lvlText w:val="◦"/>
      <w:lvlJc w:val="left"/>
      <w:pPr>
        <w:tabs>
          <w:tab w:val="num" w:pos="1497"/>
        </w:tabs>
        <w:ind w:left="1497" w:hanging="360"/>
      </w:pPr>
      <w:rPr>
        <w:rFonts w:ascii="OpenSymbol" w:hAnsi="OpenSymbol" w:cs="OpenSymbol" w:hint="default"/>
        <w:sz w:val="28"/>
        <w:szCs w:val="28"/>
      </w:rPr>
    </w:lvl>
    <w:lvl w:ilvl="5">
      <w:start w:val="1"/>
      <w:numFmt w:val="bullet"/>
      <w:lvlText w:val="▪"/>
      <w:lvlJc w:val="left"/>
      <w:pPr>
        <w:tabs>
          <w:tab w:val="num" w:pos="1857"/>
        </w:tabs>
        <w:ind w:left="1857" w:hanging="360"/>
      </w:pPr>
      <w:rPr>
        <w:rFonts w:ascii="OpenSymbol" w:hAnsi="OpenSymbol" w:cs="OpenSymbol" w:hint="default"/>
        <w:sz w:val="28"/>
        <w:szCs w:val="28"/>
      </w:rPr>
    </w:lvl>
    <w:lvl w:ilvl="6">
      <w:start w:val="1"/>
      <w:numFmt w:val="bullet"/>
      <w:lvlText w:val=""/>
      <w:lvlJc w:val="left"/>
      <w:pPr>
        <w:tabs>
          <w:tab w:val="num" w:pos="2217"/>
        </w:tabs>
        <w:ind w:left="2217" w:hanging="360"/>
      </w:pPr>
      <w:rPr>
        <w:rFonts w:ascii="Symbol" w:hAnsi="Symbol" w:cs="OpenSymbol" w:hint="default"/>
        <w:sz w:val="28"/>
        <w:szCs w:val="28"/>
      </w:rPr>
    </w:lvl>
    <w:lvl w:ilvl="7">
      <w:start w:val="1"/>
      <w:numFmt w:val="bullet"/>
      <w:lvlText w:val="◦"/>
      <w:lvlJc w:val="left"/>
      <w:pPr>
        <w:tabs>
          <w:tab w:val="num" w:pos="2577"/>
        </w:tabs>
        <w:ind w:left="2577" w:hanging="360"/>
      </w:pPr>
      <w:rPr>
        <w:rFonts w:ascii="OpenSymbol" w:hAnsi="OpenSymbol" w:cs="OpenSymbol" w:hint="default"/>
        <w:sz w:val="28"/>
        <w:szCs w:val="28"/>
      </w:rPr>
    </w:lvl>
    <w:lvl w:ilvl="8">
      <w:start w:val="1"/>
      <w:numFmt w:val="bullet"/>
      <w:lvlText w:val="▪"/>
      <w:lvlJc w:val="left"/>
      <w:pPr>
        <w:tabs>
          <w:tab w:val="num" w:pos="2937"/>
        </w:tabs>
        <w:ind w:left="2937" w:hanging="360"/>
      </w:pPr>
      <w:rPr>
        <w:rFonts w:ascii="OpenSymbol" w:hAnsi="OpenSymbol" w:cs="OpenSymbol" w:hint="default"/>
        <w:sz w:val="28"/>
        <w:szCs w:val="28"/>
      </w:rPr>
    </w:lvl>
  </w:abstractNum>
  <w:abstractNum w:abstractNumId="16">
    <w:nsid w:val="506B541B"/>
    <w:multiLevelType w:val="multilevel"/>
    <w:tmpl w:val="C09CDBB4"/>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o"/>
      <w:lvlJc w:val="left"/>
      <w:pPr>
        <w:tabs>
          <w:tab w:val="num" w:pos="928"/>
        </w:tabs>
        <w:ind w:left="928" w:hanging="360"/>
      </w:pPr>
      <w:rPr>
        <w:rFonts w:ascii="Courier New" w:hAnsi="Courier New" w:cs="Courier New"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7">
    <w:nsid w:val="535E04E7"/>
    <w:multiLevelType w:val="hybridMultilevel"/>
    <w:tmpl w:val="EAAECFF4"/>
    <w:lvl w:ilvl="0" w:tplc="D850178C">
      <w:start w:val="1"/>
      <w:numFmt w:val="bullet"/>
      <w:lvlText w:val="o"/>
      <w:lvlJc w:val="left"/>
      <w:pPr>
        <w:ind w:left="720" w:hanging="360"/>
      </w:pPr>
      <w:rPr>
        <w:rFonts w:ascii="Courier New" w:hAnsi="Courier New" w:cs="Courier New" w:hint="default"/>
        <w:sz w:val="18"/>
        <w:szCs w:val="18"/>
      </w:rPr>
    </w:lvl>
    <w:lvl w:ilvl="1" w:tplc="D850178C">
      <w:start w:val="1"/>
      <w:numFmt w:val="bullet"/>
      <w:lvlText w:val="o"/>
      <w:lvlJc w:val="left"/>
      <w:pPr>
        <w:ind w:left="1440" w:hanging="360"/>
      </w:pPr>
      <w:rPr>
        <w:rFonts w:ascii="Courier New" w:hAnsi="Courier New" w:cs="Courier New" w:hint="default"/>
        <w:sz w:val="18"/>
        <w:szCs w:val="1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70710B"/>
    <w:multiLevelType w:val="hybridMultilevel"/>
    <w:tmpl w:val="20662A7C"/>
    <w:lvl w:ilvl="0" w:tplc="8DEABDCC">
      <w:start w:val="1"/>
      <w:numFmt w:val="bullet"/>
      <w:lvlText w:val="o"/>
      <w:lvlJc w:val="left"/>
      <w:pPr>
        <w:ind w:left="117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8706F1"/>
    <w:multiLevelType w:val="hybridMultilevel"/>
    <w:tmpl w:val="DF60259E"/>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615673"/>
    <w:multiLevelType w:val="hybridMultilevel"/>
    <w:tmpl w:val="8DCC6474"/>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8DEABDCC">
      <w:start w:val="1"/>
      <w:numFmt w:val="bullet"/>
      <w:lvlText w:val="o"/>
      <w:lvlJc w:val="left"/>
      <w:pPr>
        <w:ind w:left="2160" w:hanging="360"/>
      </w:pPr>
      <w:rPr>
        <w:rFonts w:ascii="Courier New" w:hAnsi="Courier New" w:cs="Courier New" w:hint="default"/>
        <w:sz w:val="18"/>
        <w:szCs w:val="1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635505"/>
    <w:multiLevelType w:val="hybridMultilevel"/>
    <w:tmpl w:val="4B987EBE"/>
    <w:lvl w:ilvl="0" w:tplc="D850178C">
      <w:start w:val="1"/>
      <w:numFmt w:val="bullet"/>
      <w:lvlText w:val="o"/>
      <w:lvlJc w:val="left"/>
      <w:pPr>
        <w:ind w:left="720" w:hanging="360"/>
      </w:pPr>
      <w:rPr>
        <w:rFonts w:ascii="Courier New" w:hAnsi="Courier New" w:cs="Courier New" w:hint="default"/>
        <w:sz w:val="18"/>
        <w:szCs w:val="18"/>
      </w:rPr>
    </w:lvl>
    <w:lvl w:ilvl="1" w:tplc="D850178C">
      <w:start w:val="1"/>
      <w:numFmt w:val="bullet"/>
      <w:lvlText w:val="o"/>
      <w:lvlJc w:val="left"/>
      <w:pPr>
        <w:ind w:left="1440" w:hanging="360"/>
      </w:pPr>
      <w:rPr>
        <w:rFonts w:ascii="Courier New" w:hAnsi="Courier New" w:cs="Courier New" w:hint="default"/>
        <w:sz w:val="18"/>
        <w:szCs w:val="1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72B38EC"/>
    <w:multiLevelType w:val="hybridMultilevel"/>
    <w:tmpl w:val="0AD02F80"/>
    <w:lvl w:ilvl="0" w:tplc="04190003">
      <w:start w:val="1"/>
      <w:numFmt w:val="bullet"/>
      <w:lvlText w:val="o"/>
      <w:lvlJc w:val="left"/>
      <w:pPr>
        <w:ind w:left="720" w:hanging="360"/>
      </w:pPr>
      <w:rPr>
        <w:rFonts w:ascii="Courier New" w:hAnsi="Courier New" w:cs="Courier New" w:hint="default"/>
      </w:rPr>
    </w:lvl>
    <w:lvl w:ilvl="1" w:tplc="8DEABDCC">
      <w:start w:val="1"/>
      <w:numFmt w:val="bullet"/>
      <w:lvlText w:val="o"/>
      <w:lvlJc w:val="left"/>
      <w:pPr>
        <w:ind w:left="1440" w:hanging="360"/>
      </w:pPr>
      <w:rPr>
        <w:rFonts w:ascii="Courier New" w:hAnsi="Courier New" w:cs="Courier New" w:hint="default"/>
        <w:sz w:val="18"/>
        <w:szCs w:val="18"/>
      </w:rPr>
    </w:lvl>
    <w:lvl w:ilvl="2" w:tplc="89AC2322">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E737B9"/>
    <w:multiLevelType w:val="multilevel"/>
    <w:tmpl w:val="FFE48922"/>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24">
    <w:nsid w:val="705952FC"/>
    <w:multiLevelType w:val="hybridMultilevel"/>
    <w:tmpl w:val="9C7E357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04D34"/>
    <w:multiLevelType w:val="hybridMultilevel"/>
    <w:tmpl w:val="94D4F9CE"/>
    <w:lvl w:ilvl="0" w:tplc="D850178C">
      <w:start w:val="1"/>
      <w:numFmt w:val="bullet"/>
      <w:lvlText w:val="o"/>
      <w:lvlJc w:val="left"/>
      <w:pPr>
        <w:ind w:left="720" w:hanging="360"/>
      </w:pPr>
      <w:rPr>
        <w:rFonts w:ascii="Courier New" w:hAnsi="Courier New" w:cs="Courier New" w:hint="default"/>
        <w:sz w:val="18"/>
        <w:szCs w:val="18"/>
      </w:rPr>
    </w:lvl>
    <w:lvl w:ilvl="1" w:tplc="BF5A7390">
      <w:start w:val="1"/>
      <w:numFmt w:val="bullet"/>
      <w:lvlText w:val="o"/>
      <w:lvlJc w:val="left"/>
      <w:pPr>
        <w:ind w:left="1440" w:hanging="360"/>
      </w:pPr>
      <w:rPr>
        <w:rFonts w:ascii="Courier New" w:hAnsi="Courier New" w:cs="Courier New" w:hint="default"/>
        <w:sz w:val="18"/>
        <w:szCs w:val="18"/>
        <w:lang w:val="uk-UA"/>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7C6018"/>
    <w:multiLevelType w:val="hybridMultilevel"/>
    <w:tmpl w:val="65CA546E"/>
    <w:lvl w:ilvl="0" w:tplc="D850178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B757F9"/>
    <w:multiLevelType w:val="hybridMultilevel"/>
    <w:tmpl w:val="7E422ED2"/>
    <w:lvl w:ilvl="0" w:tplc="8DEABDCC">
      <w:start w:val="1"/>
      <w:numFmt w:val="bullet"/>
      <w:lvlText w:val="o"/>
      <w:lvlJc w:val="left"/>
      <w:pPr>
        <w:ind w:left="720" w:hanging="360"/>
      </w:pPr>
      <w:rPr>
        <w:rFonts w:ascii="Courier New" w:hAnsi="Courier New" w:cs="Courier New"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D7D08A5"/>
    <w:multiLevelType w:val="hybridMultilevel"/>
    <w:tmpl w:val="278EC362"/>
    <w:lvl w:ilvl="0" w:tplc="D850178C">
      <w:start w:val="1"/>
      <w:numFmt w:val="bullet"/>
      <w:lvlText w:val="o"/>
      <w:lvlJc w:val="left"/>
      <w:pPr>
        <w:ind w:left="720" w:hanging="360"/>
      </w:pPr>
      <w:rPr>
        <w:rFonts w:ascii="Courier New" w:hAnsi="Courier New" w:cs="Courier New" w:hint="default"/>
        <w:sz w:val="18"/>
        <w:szCs w:val="18"/>
      </w:rPr>
    </w:lvl>
    <w:lvl w:ilvl="1" w:tplc="8DEABDCC">
      <w:start w:val="1"/>
      <w:numFmt w:val="bullet"/>
      <w:lvlText w:val="o"/>
      <w:lvlJc w:val="left"/>
      <w:pPr>
        <w:ind w:left="1440" w:hanging="360"/>
      </w:pPr>
      <w:rPr>
        <w:rFonts w:ascii="Courier New" w:hAnsi="Courier New" w:cs="Courier New" w:hint="default"/>
        <w:sz w:val="18"/>
        <w:szCs w:val="1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A62ACB"/>
    <w:multiLevelType w:val="hybridMultilevel"/>
    <w:tmpl w:val="E2F224AA"/>
    <w:lvl w:ilvl="0" w:tplc="D850178C">
      <w:start w:val="1"/>
      <w:numFmt w:val="bullet"/>
      <w:lvlText w:val="o"/>
      <w:lvlJc w:val="left"/>
      <w:pPr>
        <w:ind w:left="720" w:hanging="360"/>
      </w:pPr>
      <w:rPr>
        <w:rFonts w:ascii="Courier New" w:hAnsi="Courier New" w:cs="Courier New" w:hint="default"/>
        <w:sz w:val="18"/>
        <w:szCs w:val="18"/>
      </w:rPr>
    </w:lvl>
    <w:lvl w:ilvl="1" w:tplc="D850178C">
      <w:start w:val="1"/>
      <w:numFmt w:val="bullet"/>
      <w:lvlText w:val="o"/>
      <w:lvlJc w:val="left"/>
      <w:pPr>
        <w:ind w:left="1440" w:hanging="360"/>
      </w:pPr>
      <w:rPr>
        <w:rFonts w:ascii="Courier New" w:hAnsi="Courier New" w:cs="Courier New" w:hint="default"/>
        <w:sz w:val="18"/>
        <w:szCs w:val="1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23"/>
  </w:num>
  <w:num w:numId="3">
    <w:abstractNumId w:val="15"/>
  </w:num>
  <w:num w:numId="4">
    <w:abstractNumId w:val="4"/>
  </w:num>
  <w:num w:numId="5">
    <w:abstractNumId w:val="10"/>
  </w:num>
  <w:num w:numId="6">
    <w:abstractNumId w:val="11"/>
  </w:num>
  <w:num w:numId="7">
    <w:abstractNumId w:val="16"/>
  </w:num>
  <w:num w:numId="8">
    <w:abstractNumId w:val="24"/>
  </w:num>
  <w:num w:numId="9">
    <w:abstractNumId w:val="3"/>
  </w:num>
  <w:num w:numId="10">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776654"/>
    <w:rsid w:val="00136E86"/>
    <w:rsid w:val="001767A9"/>
    <w:rsid w:val="002148BC"/>
    <w:rsid w:val="002D03D2"/>
    <w:rsid w:val="004103E6"/>
    <w:rsid w:val="00581B7C"/>
    <w:rsid w:val="005C02AC"/>
    <w:rsid w:val="00641D49"/>
    <w:rsid w:val="00776654"/>
    <w:rsid w:val="009B7204"/>
    <w:rsid w:val="009D5320"/>
    <w:rsid w:val="00AF4D53"/>
    <w:rsid w:val="00E33765"/>
    <w:rsid w:val="00F07C47"/>
    <w:rsid w:val="00F21197"/>
    <w:rsid w:val="00F33512"/>
    <w:rsid w:val="00F8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E6"/>
  </w:style>
  <w:style w:type="paragraph" w:styleId="1">
    <w:name w:val="heading 1"/>
    <w:basedOn w:val="a"/>
    <w:next w:val="a"/>
    <w:link w:val="10"/>
    <w:uiPriority w:val="9"/>
    <w:qFormat/>
    <w:rsid w:val="00776654"/>
    <w:pPr>
      <w:keepNext/>
      <w:widowControl w:val="0"/>
      <w:numPr>
        <w:numId w:val="1"/>
      </w:numPr>
      <w:suppressAutoHyphens/>
      <w:spacing w:after="0" w:line="240" w:lineRule="auto"/>
      <w:jc w:val="center"/>
      <w:outlineLvl w:val="0"/>
    </w:pPr>
    <w:rPr>
      <w:rFonts w:ascii="Times New Roman" w:eastAsia="Times New Roman" w:hAnsi="Times New Roman" w:cs="Times New Roman"/>
      <w:sz w:val="28"/>
      <w:szCs w:val="20"/>
      <w:lang w:val="uk-UA" w:eastAsia="zh-CN"/>
    </w:rPr>
  </w:style>
  <w:style w:type="paragraph" w:styleId="3">
    <w:name w:val="heading 3"/>
    <w:basedOn w:val="a"/>
    <w:next w:val="a"/>
    <w:link w:val="30"/>
    <w:uiPriority w:val="9"/>
    <w:unhideWhenUsed/>
    <w:qFormat/>
    <w:rsid w:val="00776654"/>
    <w:pPr>
      <w:keepNext/>
      <w:numPr>
        <w:ilvl w:val="2"/>
        <w:numId w:val="1"/>
      </w:numPr>
      <w:suppressAutoHyphens/>
      <w:spacing w:after="0" w:line="240" w:lineRule="auto"/>
      <w:jc w:val="center"/>
      <w:outlineLvl w:val="2"/>
    </w:pPr>
    <w:rPr>
      <w:rFonts w:ascii="Tahoma" w:eastAsia="Times New Roman" w:hAnsi="Tahoma" w:cs="Tahoma"/>
      <w:b/>
      <w:i/>
      <w:sz w:val="96"/>
      <w:szCs w:val="20"/>
      <w:lang w:val="uk-UA" w:eastAsia="zh-CN"/>
    </w:rPr>
  </w:style>
  <w:style w:type="paragraph" w:styleId="4">
    <w:name w:val="heading 4"/>
    <w:basedOn w:val="a"/>
    <w:next w:val="a"/>
    <w:link w:val="40"/>
    <w:uiPriority w:val="9"/>
    <w:unhideWhenUsed/>
    <w:qFormat/>
    <w:rsid w:val="00776654"/>
    <w:pPr>
      <w:keepNext/>
      <w:numPr>
        <w:ilvl w:val="3"/>
        <w:numId w:val="1"/>
      </w:numPr>
      <w:suppressAutoHyphens/>
      <w:spacing w:after="0" w:line="240" w:lineRule="auto"/>
      <w:outlineLvl w:val="3"/>
    </w:pPr>
    <w:rPr>
      <w:rFonts w:ascii="Tahoma" w:eastAsia="Times New Roman" w:hAnsi="Tahoma" w:cs="Tahoma"/>
      <w:b/>
      <w:i/>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654"/>
    <w:rPr>
      <w:rFonts w:ascii="Times New Roman" w:eastAsia="Times New Roman" w:hAnsi="Times New Roman" w:cs="Times New Roman"/>
      <w:sz w:val="28"/>
      <w:szCs w:val="20"/>
      <w:lang w:val="uk-UA" w:eastAsia="zh-CN"/>
    </w:rPr>
  </w:style>
  <w:style w:type="character" w:customStyle="1" w:styleId="30">
    <w:name w:val="Заголовок 3 Знак"/>
    <w:basedOn w:val="a0"/>
    <w:link w:val="3"/>
    <w:uiPriority w:val="9"/>
    <w:rsid w:val="00776654"/>
    <w:rPr>
      <w:rFonts w:ascii="Tahoma" w:eastAsia="Times New Roman" w:hAnsi="Tahoma" w:cs="Tahoma"/>
      <w:b/>
      <w:i/>
      <w:sz w:val="96"/>
      <w:szCs w:val="20"/>
      <w:lang w:val="uk-UA" w:eastAsia="zh-CN"/>
    </w:rPr>
  </w:style>
  <w:style w:type="character" w:customStyle="1" w:styleId="40">
    <w:name w:val="Заголовок 4 Знак"/>
    <w:basedOn w:val="a0"/>
    <w:link w:val="4"/>
    <w:uiPriority w:val="9"/>
    <w:rsid w:val="00776654"/>
    <w:rPr>
      <w:rFonts w:ascii="Tahoma" w:eastAsia="Times New Roman" w:hAnsi="Tahoma" w:cs="Tahoma"/>
      <w:b/>
      <w:i/>
      <w:sz w:val="32"/>
      <w:szCs w:val="20"/>
      <w:lang w:val="uk-UA" w:eastAsia="zh-CN"/>
    </w:rPr>
  </w:style>
  <w:style w:type="character" w:styleId="a3">
    <w:name w:val="page number"/>
    <w:basedOn w:val="a0"/>
    <w:rsid w:val="00776654"/>
  </w:style>
  <w:style w:type="paragraph" w:styleId="31">
    <w:name w:val="List Bullet 3"/>
    <w:basedOn w:val="a"/>
    <w:rsid w:val="00776654"/>
    <w:pPr>
      <w:suppressAutoHyphens/>
      <w:spacing w:after="0" w:line="240" w:lineRule="auto"/>
      <w:ind w:left="566" w:hanging="283"/>
    </w:pPr>
    <w:rPr>
      <w:rFonts w:ascii="Peterburg;Times New Roman" w:eastAsia="Times New Roman" w:hAnsi="Peterburg;Times New Roman" w:cs="Peterburg;Times New Roman"/>
      <w:sz w:val="20"/>
      <w:szCs w:val="20"/>
      <w:lang w:val="uk-UA" w:eastAsia="zh-CN"/>
    </w:rPr>
  </w:style>
  <w:style w:type="paragraph" w:styleId="a4">
    <w:name w:val="header"/>
    <w:basedOn w:val="a"/>
    <w:link w:val="a5"/>
    <w:rsid w:val="007766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rsid w:val="00776654"/>
    <w:rPr>
      <w:rFonts w:ascii="Times New Roman" w:eastAsia="Times New Roman" w:hAnsi="Times New Roman" w:cs="Times New Roman"/>
      <w:sz w:val="24"/>
      <w:szCs w:val="24"/>
      <w:lang w:eastAsia="zh-CN"/>
    </w:rPr>
  </w:style>
  <w:style w:type="paragraph" w:styleId="a6">
    <w:name w:val="List Paragraph"/>
    <w:basedOn w:val="a"/>
    <w:uiPriority w:val="34"/>
    <w:qFormat/>
    <w:rsid w:val="00776654"/>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a7">
    <w:name w:val="Hyperlink"/>
    <w:semiHidden/>
    <w:unhideWhenUsed/>
    <w:rsid w:val="00AF4D53"/>
    <w:rPr>
      <w:color w:val="000080"/>
      <w:u w:val="single"/>
    </w:rPr>
  </w:style>
  <w:style w:type="paragraph" w:styleId="a8">
    <w:name w:val="Body Text"/>
    <w:basedOn w:val="a"/>
    <w:link w:val="11"/>
    <w:semiHidden/>
    <w:unhideWhenUsed/>
    <w:rsid w:val="00AF4D53"/>
    <w:pPr>
      <w:widowControl w:val="0"/>
      <w:suppressAutoHyphens/>
      <w:spacing w:before="220" w:after="0" w:line="240" w:lineRule="auto"/>
      <w:jc w:val="both"/>
    </w:pPr>
    <w:rPr>
      <w:rFonts w:ascii="Arial" w:eastAsia="Times New Roman" w:hAnsi="Arial" w:cs="Arial"/>
      <w:sz w:val="28"/>
      <w:szCs w:val="20"/>
      <w:lang w:val="uk-UA" w:eastAsia="zh-CN"/>
    </w:rPr>
  </w:style>
  <w:style w:type="character" w:customStyle="1" w:styleId="a9">
    <w:name w:val="Основной текст Знак"/>
    <w:basedOn w:val="a0"/>
    <w:link w:val="a8"/>
    <w:uiPriority w:val="99"/>
    <w:semiHidden/>
    <w:rsid w:val="00AF4D53"/>
  </w:style>
  <w:style w:type="paragraph" w:styleId="aa">
    <w:name w:val="Body Text Indent"/>
    <w:basedOn w:val="a"/>
    <w:link w:val="12"/>
    <w:semiHidden/>
    <w:unhideWhenUsed/>
    <w:rsid w:val="00AF4D53"/>
    <w:pPr>
      <w:widowControl w:val="0"/>
      <w:suppressAutoHyphens/>
      <w:spacing w:after="0"/>
      <w:ind w:firstLine="540"/>
      <w:jc w:val="both"/>
    </w:pPr>
    <w:rPr>
      <w:rFonts w:ascii="Arial" w:eastAsia="Times New Roman" w:hAnsi="Arial" w:cs="Arial"/>
      <w:sz w:val="28"/>
      <w:szCs w:val="20"/>
      <w:lang w:val="uk-UA" w:eastAsia="zh-CN"/>
    </w:rPr>
  </w:style>
  <w:style w:type="character" w:customStyle="1" w:styleId="ab">
    <w:name w:val="Основной текст с отступом Знак"/>
    <w:basedOn w:val="a0"/>
    <w:link w:val="aa"/>
    <w:uiPriority w:val="99"/>
    <w:semiHidden/>
    <w:rsid w:val="00AF4D53"/>
  </w:style>
  <w:style w:type="paragraph" w:customStyle="1" w:styleId="2">
    <w:name w:val="заголовок 2"/>
    <w:basedOn w:val="a"/>
    <w:next w:val="a"/>
    <w:qFormat/>
    <w:rsid w:val="00AF4D53"/>
    <w:pPr>
      <w:keepNext/>
      <w:widowControl w:val="0"/>
      <w:pBdr>
        <w:bottom w:val="single" w:sz="12" w:space="1" w:color="000000"/>
      </w:pBdr>
      <w:suppressAutoHyphens/>
      <w:spacing w:after="0" w:line="216" w:lineRule="auto"/>
      <w:ind w:left="80" w:firstLine="560"/>
      <w:jc w:val="both"/>
    </w:pPr>
    <w:rPr>
      <w:rFonts w:ascii="Arial" w:eastAsia="Times New Roman" w:hAnsi="Arial" w:cs="Arial"/>
      <w:sz w:val="28"/>
      <w:szCs w:val="20"/>
      <w:lang w:val="uk-UA" w:eastAsia="zh-CN"/>
    </w:rPr>
  </w:style>
  <w:style w:type="paragraph" w:customStyle="1" w:styleId="13">
    <w:name w:val="Обычный (веб)1"/>
    <w:basedOn w:val="a"/>
    <w:qFormat/>
    <w:rsid w:val="00AF4D5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rsid w:val="00AF4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8"/>
    <w:semiHidden/>
    <w:locked/>
    <w:rsid w:val="00AF4D53"/>
    <w:rPr>
      <w:rFonts w:ascii="Arial" w:eastAsia="Times New Roman" w:hAnsi="Arial" w:cs="Arial"/>
      <w:sz w:val="28"/>
      <w:szCs w:val="20"/>
      <w:lang w:val="uk-UA" w:eastAsia="zh-CN"/>
    </w:rPr>
  </w:style>
  <w:style w:type="character" w:customStyle="1" w:styleId="12">
    <w:name w:val="Основной текст с отступом Знак1"/>
    <w:basedOn w:val="a0"/>
    <w:link w:val="aa"/>
    <w:semiHidden/>
    <w:locked/>
    <w:rsid w:val="00AF4D53"/>
    <w:rPr>
      <w:rFonts w:ascii="Arial" w:eastAsia="Times New Roman" w:hAnsi="Arial" w:cs="Arial"/>
      <w:sz w:val="28"/>
      <w:szCs w:val="20"/>
      <w:lang w:val="uk-UA" w:eastAsia="zh-CN"/>
    </w:rPr>
  </w:style>
</w:styles>
</file>

<file path=word/webSettings.xml><?xml version="1.0" encoding="utf-8"?>
<w:webSettings xmlns:r="http://schemas.openxmlformats.org/officeDocument/2006/relationships" xmlns:w="http://schemas.openxmlformats.org/wordprocessingml/2006/main">
  <w:divs>
    <w:div w:id="2574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83-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183-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2021-02-22T03:17:00Z</dcterms:created>
  <dcterms:modified xsi:type="dcterms:W3CDTF">2021-02-24T18:50:00Z</dcterms:modified>
</cp:coreProperties>
</file>