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E78" w:rsidRDefault="00213E78"/>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481"/>
        <w:gridCol w:w="4597"/>
      </w:tblGrid>
      <w:tr w:rsidR="00B27057" w:rsidRPr="00D87607" w:rsidTr="00734500">
        <w:tc>
          <w:tcPr>
            <w:tcW w:w="5070" w:type="dxa"/>
          </w:tcPr>
          <w:p w:rsidR="00B27057" w:rsidRPr="00E176CE" w:rsidRDefault="00B27057" w:rsidP="00734500">
            <w:pPr>
              <w:pStyle w:val="a3"/>
              <w:rPr>
                <w:rFonts w:ascii="Times New Roman" w:hAnsi="Times New Roman" w:cs="Times New Roman"/>
                <w:sz w:val="28"/>
                <w:lang w:val="uk-UA"/>
              </w:rPr>
            </w:pPr>
            <w:r>
              <w:rPr>
                <w:rFonts w:ascii="Times New Roman" w:hAnsi="Times New Roman" w:cs="Times New Roman"/>
                <w:sz w:val="28"/>
                <w:lang w:val="uk-UA"/>
              </w:rPr>
              <w:t>ПОГОДЖ</w:t>
            </w:r>
            <w:r w:rsidRPr="00E176CE">
              <w:rPr>
                <w:rFonts w:ascii="Times New Roman" w:hAnsi="Times New Roman" w:cs="Times New Roman"/>
                <w:sz w:val="28"/>
                <w:lang w:val="uk-UA"/>
              </w:rPr>
              <w:t>ЕНО:</w:t>
            </w:r>
          </w:p>
          <w:p w:rsidR="00B27057" w:rsidRPr="00422319" w:rsidRDefault="00B27057" w:rsidP="00734500">
            <w:pPr>
              <w:pStyle w:val="a3"/>
              <w:rPr>
                <w:rFonts w:ascii="Times New Roman" w:hAnsi="Times New Roman" w:cs="Times New Roman"/>
                <w:lang w:val="uk-UA"/>
              </w:rPr>
            </w:pPr>
            <w:r w:rsidRPr="00E176CE">
              <w:rPr>
                <w:rFonts w:ascii="Times New Roman" w:hAnsi="Times New Roman" w:cs="Times New Roman"/>
                <w:sz w:val="28"/>
                <w:lang w:val="uk-UA"/>
              </w:rPr>
              <w:t>рішенням педагогічної ради</w:t>
            </w:r>
            <w:r>
              <w:rPr>
                <w:rFonts w:ascii="Times New Roman" w:hAnsi="Times New Roman" w:cs="Times New Roman"/>
                <w:sz w:val="28"/>
                <w:lang w:val="uk-UA"/>
              </w:rPr>
              <w:t xml:space="preserve"> </w:t>
            </w:r>
            <w:proofErr w:type="spellStart"/>
            <w:r>
              <w:rPr>
                <w:rFonts w:ascii="Times New Roman" w:hAnsi="Times New Roman" w:cs="Times New Roman"/>
                <w:sz w:val="28"/>
                <w:lang w:val="uk-UA"/>
              </w:rPr>
              <w:t>Хорохоринського</w:t>
            </w:r>
            <w:proofErr w:type="spellEnd"/>
            <w:r>
              <w:rPr>
                <w:rFonts w:ascii="Times New Roman" w:hAnsi="Times New Roman" w:cs="Times New Roman"/>
                <w:sz w:val="28"/>
                <w:lang w:val="uk-UA"/>
              </w:rPr>
              <w:t xml:space="preserve"> ліцею </w:t>
            </w:r>
            <w:proofErr w:type="spellStart"/>
            <w:r>
              <w:rPr>
                <w:rFonts w:ascii="Times New Roman" w:hAnsi="Times New Roman" w:cs="Times New Roman"/>
                <w:sz w:val="28"/>
                <w:lang w:val="uk-UA"/>
              </w:rPr>
              <w:t>Торчинської</w:t>
            </w:r>
            <w:proofErr w:type="spellEnd"/>
            <w:r>
              <w:rPr>
                <w:rFonts w:ascii="Times New Roman" w:hAnsi="Times New Roman" w:cs="Times New Roman"/>
                <w:sz w:val="28"/>
                <w:lang w:val="uk-UA"/>
              </w:rPr>
              <w:t xml:space="preserve"> селищної ради</w:t>
            </w:r>
          </w:p>
          <w:p w:rsidR="00D87607" w:rsidRDefault="00B27057" w:rsidP="00D87607">
            <w:pPr>
              <w:pStyle w:val="a3"/>
              <w:rPr>
                <w:rFonts w:ascii="Times New Roman" w:hAnsi="Times New Roman" w:cs="Times New Roman"/>
                <w:sz w:val="28"/>
                <w:lang w:val="uk-UA"/>
              </w:rPr>
            </w:pPr>
            <w:r w:rsidRPr="00E176CE">
              <w:rPr>
                <w:rFonts w:ascii="Times New Roman" w:hAnsi="Times New Roman" w:cs="Times New Roman"/>
                <w:sz w:val="28"/>
                <w:lang w:val="uk-UA"/>
              </w:rPr>
              <w:t>Протокол від</w:t>
            </w:r>
            <w:r w:rsidR="00D87607">
              <w:rPr>
                <w:rFonts w:ascii="Times New Roman" w:hAnsi="Times New Roman" w:cs="Times New Roman"/>
                <w:sz w:val="28"/>
                <w:lang w:val="uk-UA"/>
              </w:rPr>
              <w:t xml:space="preserve">  31 серпня 2022</w:t>
            </w:r>
            <w:r w:rsidRPr="00E176CE">
              <w:rPr>
                <w:rFonts w:ascii="Times New Roman" w:hAnsi="Times New Roman" w:cs="Times New Roman"/>
                <w:sz w:val="28"/>
                <w:lang w:val="uk-UA"/>
              </w:rPr>
              <w:t xml:space="preserve"> р.</w:t>
            </w:r>
          </w:p>
          <w:p w:rsidR="00B27057" w:rsidRPr="00E176CE" w:rsidRDefault="00B27057" w:rsidP="00D87607">
            <w:pPr>
              <w:pStyle w:val="a3"/>
              <w:rPr>
                <w:rFonts w:ascii="Times New Roman" w:hAnsi="Times New Roman" w:cs="Times New Roman"/>
                <w:sz w:val="28"/>
                <w:lang w:val="uk-UA"/>
              </w:rPr>
            </w:pPr>
            <w:bookmarkStart w:id="0" w:name="_GoBack"/>
            <w:bookmarkEnd w:id="0"/>
            <w:r w:rsidRPr="00E176CE">
              <w:rPr>
                <w:rFonts w:ascii="Times New Roman" w:hAnsi="Times New Roman" w:cs="Times New Roman"/>
                <w:sz w:val="28"/>
                <w:lang w:val="uk-UA"/>
              </w:rPr>
              <w:t>№</w:t>
            </w:r>
            <w:r>
              <w:rPr>
                <w:rFonts w:ascii="Times New Roman" w:hAnsi="Times New Roman" w:cs="Times New Roman"/>
                <w:sz w:val="28"/>
                <w:lang w:val="uk-UA"/>
              </w:rPr>
              <w:t xml:space="preserve"> 1</w:t>
            </w:r>
          </w:p>
        </w:tc>
        <w:tc>
          <w:tcPr>
            <w:tcW w:w="567" w:type="dxa"/>
          </w:tcPr>
          <w:p w:rsidR="00B27057" w:rsidRPr="00E176CE" w:rsidRDefault="00B27057" w:rsidP="00734500">
            <w:pPr>
              <w:pStyle w:val="a3"/>
              <w:rPr>
                <w:rFonts w:ascii="Times New Roman" w:hAnsi="Times New Roman" w:cs="Times New Roman"/>
                <w:sz w:val="28"/>
                <w:lang w:val="uk-UA"/>
              </w:rPr>
            </w:pPr>
          </w:p>
        </w:tc>
        <w:tc>
          <w:tcPr>
            <w:tcW w:w="5352" w:type="dxa"/>
          </w:tcPr>
          <w:p w:rsidR="00B27057" w:rsidRPr="00E176CE" w:rsidRDefault="00B27057" w:rsidP="00734500">
            <w:pPr>
              <w:pStyle w:val="a3"/>
              <w:rPr>
                <w:rFonts w:ascii="Times New Roman" w:hAnsi="Times New Roman" w:cs="Times New Roman"/>
                <w:sz w:val="28"/>
                <w:lang w:val="uk-UA"/>
              </w:rPr>
            </w:pPr>
            <w:r w:rsidRPr="00E176CE">
              <w:rPr>
                <w:rFonts w:ascii="Times New Roman" w:hAnsi="Times New Roman" w:cs="Times New Roman"/>
                <w:sz w:val="28"/>
                <w:lang w:val="uk-UA"/>
              </w:rPr>
              <w:t>ЗАТВЕРДЖЕНО:</w:t>
            </w:r>
          </w:p>
          <w:p w:rsidR="00B27057" w:rsidRPr="00E176CE" w:rsidRDefault="00B27057" w:rsidP="00734500">
            <w:pPr>
              <w:pStyle w:val="a3"/>
              <w:rPr>
                <w:rFonts w:ascii="Times New Roman" w:hAnsi="Times New Roman" w:cs="Times New Roman"/>
                <w:sz w:val="28"/>
                <w:lang w:val="uk-UA"/>
              </w:rPr>
            </w:pPr>
            <w:r w:rsidRPr="00E176CE">
              <w:rPr>
                <w:rFonts w:ascii="Times New Roman" w:hAnsi="Times New Roman" w:cs="Times New Roman"/>
                <w:sz w:val="28"/>
                <w:lang w:val="uk-UA"/>
              </w:rPr>
              <w:t xml:space="preserve">Директор </w:t>
            </w:r>
            <w:r>
              <w:rPr>
                <w:rFonts w:ascii="Times New Roman" w:hAnsi="Times New Roman" w:cs="Times New Roman"/>
                <w:sz w:val="28"/>
                <w:lang w:val="uk-UA"/>
              </w:rPr>
              <w:t xml:space="preserve">                 </w:t>
            </w:r>
            <w:proofErr w:type="spellStart"/>
            <w:r>
              <w:rPr>
                <w:rFonts w:ascii="Times New Roman" w:hAnsi="Times New Roman" w:cs="Times New Roman"/>
                <w:sz w:val="28"/>
                <w:lang w:val="uk-UA"/>
              </w:rPr>
              <w:t>О.В.Луцюк</w:t>
            </w:r>
            <w:proofErr w:type="spellEnd"/>
          </w:p>
          <w:p w:rsidR="00B27057" w:rsidRDefault="00B27057" w:rsidP="00734500">
            <w:pPr>
              <w:pStyle w:val="a3"/>
              <w:rPr>
                <w:rFonts w:ascii="Times New Roman" w:hAnsi="Times New Roman" w:cs="Times New Roman"/>
                <w:sz w:val="28"/>
                <w:lang w:val="uk-UA"/>
              </w:rPr>
            </w:pPr>
          </w:p>
          <w:p w:rsidR="00B27057" w:rsidRPr="00E176CE" w:rsidRDefault="00B27057" w:rsidP="00734500">
            <w:pPr>
              <w:pStyle w:val="a3"/>
              <w:rPr>
                <w:rFonts w:ascii="Times New Roman" w:hAnsi="Times New Roman" w:cs="Times New Roman"/>
                <w:sz w:val="28"/>
                <w:lang w:val="uk-UA"/>
              </w:rPr>
            </w:pPr>
            <w:r w:rsidRPr="00E176CE">
              <w:rPr>
                <w:rFonts w:ascii="Times New Roman" w:hAnsi="Times New Roman" w:cs="Times New Roman"/>
                <w:sz w:val="28"/>
                <w:lang w:val="uk-UA"/>
              </w:rPr>
              <w:t xml:space="preserve">наказ № </w:t>
            </w:r>
            <w:r w:rsidR="00D87607">
              <w:rPr>
                <w:rFonts w:ascii="Times New Roman" w:hAnsi="Times New Roman" w:cs="Times New Roman"/>
                <w:sz w:val="28"/>
                <w:lang w:val="uk-UA"/>
              </w:rPr>
              <w:t>57</w:t>
            </w:r>
            <w:r>
              <w:rPr>
                <w:rFonts w:ascii="Times New Roman" w:hAnsi="Times New Roman" w:cs="Times New Roman"/>
                <w:color w:val="FF0000"/>
                <w:sz w:val="28"/>
                <w:lang w:val="uk-UA"/>
              </w:rPr>
              <w:t xml:space="preserve">   </w:t>
            </w:r>
            <w:r w:rsidRPr="00DB7196">
              <w:rPr>
                <w:rFonts w:ascii="Times New Roman" w:hAnsi="Times New Roman" w:cs="Times New Roman"/>
                <w:color w:val="auto"/>
                <w:sz w:val="28"/>
                <w:lang w:val="uk-UA"/>
              </w:rPr>
              <w:t xml:space="preserve">  </w:t>
            </w:r>
            <w:r w:rsidR="00D87607">
              <w:rPr>
                <w:rFonts w:ascii="Times New Roman" w:hAnsi="Times New Roman" w:cs="Times New Roman"/>
                <w:sz w:val="28"/>
                <w:lang w:val="uk-UA"/>
              </w:rPr>
              <w:t xml:space="preserve"> від  31 серпня 2022</w:t>
            </w:r>
            <w:r w:rsidRPr="00E176CE">
              <w:rPr>
                <w:rFonts w:ascii="Times New Roman" w:hAnsi="Times New Roman" w:cs="Times New Roman"/>
                <w:sz w:val="28"/>
                <w:lang w:val="uk-UA"/>
              </w:rPr>
              <w:t xml:space="preserve"> р.</w:t>
            </w:r>
          </w:p>
          <w:p w:rsidR="00B27057" w:rsidRPr="00E176CE" w:rsidRDefault="00B27057" w:rsidP="00734500">
            <w:pPr>
              <w:pStyle w:val="a3"/>
              <w:rPr>
                <w:rFonts w:ascii="Times New Roman" w:hAnsi="Times New Roman" w:cs="Times New Roman"/>
                <w:sz w:val="28"/>
                <w:lang w:val="uk-UA"/>
              </w:rPr>
            </w:pPr>
          </w:p>
        </w:tc>
      </w:tr>
    </w:tbl>
    <w:p w:rsidR="00B27057" w:rsidRPr="00E176CE" w:rsidRDefault="00B27057" w:rsidP="00B27057">
      <w:pPr>
        <w:widowControl/>
        <w:ind w:right="85"/>
        <w:rPr>
          <w:rFonts w:ascii="Times New Roman" w:eastAsia="Calibri" w:hAnsi="Times New Roman" w:cs="Times New Roman"/>
          <w:bCs/>
          <w:color w:val="auto"/>
          <w:sz w:val="28"/>
          <w:szCs w:val="28"/>
          <w:lang w:val="uk-UA" w:bidi="ar-SA"/>
        </w:rPr>
      </w:pPr>
    </w:p>
    <w:p w:rsidR="00B27057" w:rsidRPr="00E176CE" w:rsidRDefault="00B27057" w:rsidP="00B27057">
      <w:pPr>
        <w:widowControl/>
        <w:ind w:right="85"/>
        <w:rPr>
          <w:rFonts w:ascii="Times New Roman" w:eastAsia="Calibri" w:hAnsi="Times New Roman" w:cs="Times New Roman"/>
          <w:bCs/>
          <w:color w:val="auto"/>
          <w:sz w:val="28"/>
          <w:szCs w:val="28"/>
          <w:lang w:val="uk-UA" w:bidi="ar-SA"/>
        </w:rPr>
      </w:pPr>
    </w:p>
    <w:p w:rsidR="00B27057" w:rsidRPr="00E176CE" w:rsidRDefault="00B27057" w:rsidP="00B27057">
      <w:pPr>
        <w:widowControl/>
        <w:ind w:right="85"/>
        <w:rPr>
          <w:rFonts w:ascii="Times New Roman" w:eastAsia="Calibri" w:hAnsi="Times New Roman" w:cs="Times New Roman"/>
          <w:bCs/>
          <w:color w:val="auto"/>
          <w:sz w:val="28"/>
          <w:szCs w:val="28"/>
          <w:lang w:val="uk-UA" w:bidi="ar-SA"/>
        </w:rPr>
      </w:pPr>
    </w:p>
    <w:p w:rsidR="00B27057" w:rsidRPr="00E176CE" w:rsidRDefault="00B27057" w:rsidP="00B27057">
      <w:pPr>
        <w:widowControl/>
        <w:ind w:right="85"/>
        <w:rPr>
          <w:rFonts w:ascii="Times New Roman" w:eastAsia="Calibri" w:hAnsi="Times New Roman" w:cs="Times New Roman"/>
          <w:bCs/>
          <w:color w:val="auto"/>
          <w:sz w:val="28"/>
          <w:szCs w:val="28"/>
          <w:lang w:val="uk-UA" w:bidi="ar-SA"/>
        </w:rPr>
      </w:pPr>
    </w:p>
    <w:p w:rsidR="00B27057" w:rsidRPr="00E176CE" w:rsidRDefault="00B27057" w:rsidP="00B27057">
      <w:pPr>
        <w:widowControl/>
        <w:ind w:right="85"/>
        <w:rPr>
          <w:rFonts w:ascii="Times New Roman" w:eastAsia="Calibri" w:hAnsi="Times New Roman" w:cs="Times New Roman"/>
          <w:bCs/>
          <w:color w:val="auto"/>
          <w:sz w:val="28"/>
          <w:szCs w:val="28"/>
          <w:lang w:val="uk-UA" w:bidi="ar-SA"/>
        </w:rPr>
      </w:pPr>
    </w:p>
    <w:p w:rsidR="00B27057" w:rsidRPr="00E176CE" w:rsidRDefault="00B27057" w:rsidP="00B27057">
      <w:pPr>
        <w:widowControl/>
        <w:ind w:right="85"/>
        <w:jc w:val="center"/>
        <w:rPr>
          <w:rFonts w:ascii="Times New Roman" w:eastAsia="Calibri" w:hAnsi="Times New Roman" w:cs="Times New Roman"/>
          <w:b/>
          <w:bCs/>
          <w:color w:val="auto"/>
          <w:sz w:val="28"/>
          <w:szCs w:val="28"/>
          <w:lang w:val="uk-UA" w:bidi="ar-SA"/>
        </w:rPr>
      </w:pPr>
    </w:p>
    <w:p w:rsidR="00B27057" w:rsidRPr="00E176CE" w:rsidRDefault="00B27057" w:rsidP="00B27057">
      <w:pPr>
        <w:widowControl/>
        <w:ind w:right="85"/>
        <w:jc w:val="center"/>
        <w:rPr>
          <w:rFonts w:ascii="Times New Roman" w:eastAsia="Calibri" w:hAnsi="Times New Roman" w:cs="Times New Roman"/>
          <w:b/>
          <w:bCs/>
          <w:color w:val="auto"/>
          <w:sz w:val="28"/>
          <w:szCs w:val="28"/>
          <w:lang w:val="uk-UA" w:bidi="ar-SA"/>
        </w:rPr>
      </w:pPr>
    </w:p>
    <w:p w:rsidR="00B27057" w:rsidRPr="00E176CE" w:rsidRDefault="00B27057" w:rsidP="00B27057">
      <w:pPr>
        <w:widowControl/>
        <w:ind w:right="85"/>
        <w:jc w:val="center"/>
        <w:rPr>
          <w:rFonts w:ascii="Times New Roman" w:eastAsia="Calibri" w:hAnsi="Times New Roman" w:cs="Times New Roman"/>
          <w:b/>
          <w:bCs/>
          <w:color w:val="auto"/>
          <w:sz w:val="28"/>
          <w:szCs w:val="28"/>
          <w:lang w:val="uk-UA" w:bidi="ar-SA"/>
        </w:rPr>
      </w:pPr>
    </w:p>
    <w:p w:rsidR="00B27057" w:rsidRPr="00E176CE" w:rsidRDefault="00B27057" w:rsidP="00B27057">
      <w:pPr>
        <w:widowControl/>
        <w:ind w:right="85"/>
        <w:jc w:val="center"/>
        <w:rPr>
          <w:rFonts w:ascii="Times New Roman" w:eastAsia="Calibri" w:hAnsi="Times New Roman" w:cs="Times New Roman"/>
          <w:b/>
          <w:bCs/>
          <w:color w:val="auto"/>
          <w:sz w:val="28"/>
          <w:szCs w:val="28"/>
          <w:lang w:val="uk-UA" w:bidi="ar-SA"/>
        </w:rPr>
      </w:pPr>
    </w:p>
    <w:p w:rsidR="00B27057" w:rsidRPr="00E176CE" w:rsidRDefault="00B27057" w:rsidP="00B27057">
      <w:pPr>
        <w:widowControl/>
        <w:ind w:right="85"/>
        <w:jc w:val="center"/>
        <w:rPr>
          <w:rFonts w:ascii="Times New Roman" w:eastAsia="Calibri" w:hAnsi="Times New Roman" w:cs="Times New Roman"/>
          <w:b/>
          <w:bCs/>
          <w:color w:val="auto"/>
          <w:sz w:val="28"/>
          <w:szCs w:val="28"/>
          <w:lang w:val="uk-UA" w:bidi="ar-SA"/>
        </w:rPr>
      </w:pPr>
    </w:p>
    <w:p w:rsidR="00B27057" w:rsidRPr="00E176CE" w:rsidRDefault="00B27057" w:rsidP="00B27057">
      <w:pPr>
        <w:widowControl/>
        <w:ind w:right="85"/>
        <w:jc w:val="center"/>
        <w:rPr>
          <w:rFonts w:ascii="Times New Roman" w:eastAsia="Calibri" w:hAnsi="Times New Roman" w:cs="Times New Roman"/>
          <w:b/>
          <w:bCs/>
          <w:color w:val="auto"/>
          <w:sz w:val="28"/>
          <w:szCs w:val="28"/>
          <w:lang w:val="uk-UA" w:bidi="ar-SA"/>
        </w:rPr>
      </w:pPr>
    </w:p>
    <w:p w:rsidR="00B27057" w:rsidRPr="00E176CE" w:rsidRDefault="00B27057" w:rsidP="00B27057">
      <w:pPr>
        <w:widowControl/>
        <w:ind w:right="85"/>
        <w:jc w:val="center"/>
        <w:rPr>
          <w:rFonts w:ascii="Times New Roman" w:eastAsia="Calibri" w:hAnsi="Times New Roman" w:cs="Times New Roman"/>
          <w:b/>
          <w:bCs/>
          <w:color w:val="auto"/>
          <w:sz w:val="32"/>
          <w:szCs w:val="32"/>
          <w:lang w:val="uk-UA" w:bidi="ar-SA"/>
        </w:rPr>
      </w:pPr>
      <w:r w:rsidRPr="00E176CE">
        <w:rPr>
          <w:rFonts w:ascii="Times New Roman" w:eastAsia="Calibri" w:hAnsi="Times New Roman" w:cs="Times New Roman"/>
          <w:b/>
          <w:bCs/>
          <w:color w:val="auto"/>
          <w:sz w:val="32"/>
          <w:szCs w:val="32"/>
          <w:lang w:val="uk-UA" w:bidi="ar-SA"/>
        </w:rPr>
        <w:t>Освітня програма</w:t>
      </w:r>
    </w:p>
    <w:p w:rsidR="00B27057" w:rsidRDefault="00B27057" w:rsidP="00B27057">
      <w:pPr>
        <w:widowControl/>
        <w:jc w:val="center"/>
        <w:rPr>
          <w:rFonts w:ascii="Times New Roman" w:eastAsia="Calibri" w:hAnsi="Times New Roman" w:cs="Times New Roman"/>
          <w:b/>
          <w:bCs/>
          <w:color w:val="auto"/>
          <w:sz w:val="32"/>
          <w:szCs w:val="32"/>
          <w:lang w:val="uk-UA" w:bidi="ar-SA"/>
        </w:rPr>
      </w:pPr>
      <w:proofErr w:type="spellStart"/>
      <w:r>
        <w:rPr>
          <w:rFonts w:ascii="Times New Roman" w:eastAsia="Calibri" w:hAnsi="Times New Roman" w:cs="Times New Roman"/>
          <w:b/>
          <w:bCs/>
          <w:color w:val="auto"/>
          <w:sz w:val="32"/>
          <w:szCs w:val="32"/>
          <w:lang w:val="uk-UA" w:bidi="ar-SA"/>
        </w:rPr>
        <w:t>Хорохоринського</w:t>
      </w:r>
      <w:proofErr w:type="spellEnd"/>
      <w:r>
        <w:rPr>
          <w:rFonts w:ascii="Times New Roman" w:eastAsia="Calibri" w:hAnsi="Times New Roman" w:cs="Times New Roman"/>
          <w:b/>
          <w:bCs/>
          <w:color w:val="auto"/>
          <w:sz w:val="32"/>
          <w:szCs w:val="32"/>
          <w:lang w:val="uk-UA" w:bidi="ar-SA"/>
        </w:rPr>
        <w:t xml:space="preserve"> ліцею </w:t>
      </w:r>
    </w:p>
    <w:p w:rsidR="00B27057" w:rsidRPr="00E176CE" w:rsidRDefault="00B27057" w:rsidP="00B27057">
      <w:pPr>
        <w:widowControl/>
        <w:jc w:val="center"/>
        <w:rPr>
          <w:rFonts w:ascii="Times New Roman" w:eastAsia="Calibri" w:hAnsi="Times New Roman" w:cs="Times New Roman"/>
          <w:b/>
          <w:bCs/>
          <w:color w:val="auto"/>
          <w:sz w:val="32"/>
          <w:szCs w:val="32"/>
          <w:lang w:val="uk-UA" w:bidi="ar-SA"/>
        </w:rPr>
      </w:pPr>
      <w:proofErr w:type="spellStart"/>
      <w:r>
        <w:rPr>
          <w:rFonts w:ascii="Times New Roman" w:eastAsia="Calibri" w:hAnsi="Times New Roman" w:cs="Times New Roman"/>
          <w:b/>
          <w:bCs/>
          <w:color w:val="auto"/>
          <w:sz w:val="32"/>
          <w:szCs w:val="32"/>
          <w:lang w:val="uk-UA" w:bidi="ar-SA"/>
        </w:rPr>
        <w:t>Торчинської</w:t>
      </w:r>
      <w:proofErr w:type="spellEnd"/>
      <w:r>
        <w:rPr>
          <w:rFonts w:ascii="Times New Roman" w:eastAsia="Calibri" w:hAnsi="Times New Roman" w:cs="Times New Roman"/>
          <w:b/>
          <w:bCs/>
          <w:color w:val="auto"/>
          <w:sz w:val="32"/>
          <w:szCs w:val="32"/>
          <w:lang w:val="uk-UA" w:bidi="ar-SA"/>
        </w:rPr>
        <w:t xml:space="preserve"> селищної ради</w:t>
      </w:r>
    </w:p>
    <w:p w:rsidR="00213E78" w:rsidRPr="00B27057" w:rsidRDefault="00213E78" w:rsidP="00213E78">
      <w:pPr>
        <w:rPr>
          <w:lang w:val="uk-UA"/>
        </w:rPr>
      </w:pPr>
    </w:p>
    <w:p w:rsidR="00213E78" w:rsidRDefault="00213E78" w:rsidP="00B27057">
      <w:pPr>
        <w:widowControl/>
        <w:rPr>
          <w:rFonts w:ascii="Times New Roman" w:eastAsia="Calibri" w:hAnsi="Times New Roman" w:cs="Times New Roman"/>
          <w:b/>
          <w:bCs/>
          <w:color w:val="auto"/>
          <w:sz w:val="32"/>
          <w:szCs w:val="32"/>
          <w:lang w:val="uk-UA" w:bidi="ar-SA"/>
        </w:rPr>
      </w:pPr>
    </w:p>
    <w:p w:rsidR="00213E78" w:rsidRDefault="00213E78" w:rsidP="00213E78">
      <w:pPr>
        <w:widowControl/>
        <w:jc w:val="center"/>
        <w:rPr>
          <w:rFonts w:ascii="Times New Roman" w:eastAsia="Calibri" w:hAnsi="Times New Roman" w:cs="Times New Roman"/>
          <w:b/>
          <w:bCs/>
          <w:color w:val="auto"/>
          <w:sz w:val="32"/>
          <w:szCs w:val="32"/>
          <w:lang w:val="uk-UA" w:bidi="ar-SA"/>
        </w:rPr>
      </w:pPr>
      <w:r>
        <w:rPr>
          <w:rFonts w:ascii="Times New Roman" w:eastAsia="Calibri" w:hAnsi="Times New Roman" w:cs="Times New Roman"/>
          <w:b/>
          <w:bCs/>
          <w:color w:val="auto"/>
          <w:sz w:val="32"/>
          <w:szCs w:val="32"/>
          <w:lang w:val="uk-UA" w:bidi="ar-SA"/>
        </w:rPr>
        <w:t>Базова середня освіта</w:t>
      </w:r>
    </w:p>
    <w:p w:rsidR="00213E78" w:rsidRDefault="00703176" w:rsidP="00213E78">
      <w:pPr>
        <w:widowControl/>
        <w:jc w:val="center"/>
        <w:rPr>
          <w:rFonts w:ascii="Times New Roman" w:eastAsia="Calibri" w:hAnsi="Times New Roman" w:cs="Times New Roman"/>
          <w:b/>
          <w:bCs/>
          <w:color w:val="auto"/>
          <w:sz w:val="32"/>
          <w:szCs w:val="32"/>
          <w:lang w:val="uk-UA" w:bidi="ar-SA"/>
        </w:rPr>
      </w:pPr>
      <w:r>
        <w:rPr>
          <w:rFonts w:ascii="Times New Roman" w:eastAsia="Calibri" w:hAnsi="Times New Roman" w:cs="Times New Roman"/>
          <w:b/>
          <w:bCs/>
          <w:color w:val="auto"/>
          <w:sz w:val="32"/>
          <w:szCs w:val="32"/>
          <w:lang w:val="uk-UA" w:bidi="ar-SA"/>
        </w:rPr>
        <w:t>(6</w:t>
      </w:r>
      <w:r w:rsidR="00213E78">
        <w:rPr>
          <w:rFonts w:ascii="Times New Roman" w:eastAsia="Calibri" w:hAnsi="Times New Roman" w:cs="Times New Roman"/>
          <w:b/>
          <w:bCs/>
          <w:color w:val="auto"/>
          <w:sz w:val="32"/>
          <w:szCs w:val="32"/>
          <w:lang w:val="uk-UA" w:bidi="ar-SA"/>
        </w:rPr>
        <w:t>-9 класи)</w:t>
      </w:r>
    </w:p>
    <w:p w:rsidR="00213E78" w:rsidRDefault="00213E78" w:rsidP="00213E78">
      <w:pPr>
        <w:widowControl/>
        <w:ind w:right="85"/>
        <w:jc w:val="center"/>
        <w:rPr>
          <w:rFonts w:ascii="Times New Roman" w:eastAsia="Calibri" w:hAnsi="Times New Roman" w:cs="Times New Roman"/>
          <w:b/>
          <w:bCs/>
          <w:color w:val="auto"/>
          <w:sz w:val="28"/>
          <w:szCs w:val="28"/>
          <w:lang w:val="uk-UA" w:bidi="ar-SA"/>
        </w:rPr>
      </w:pPr>
    </w:p>
    <w:p w:rsidR="00213E78" w:rsidRDefault="00213E78" w:rsidP="00213E78">
      <w:pPr>
        <w:widowControl/>
        <w:ind w:right="85"/>
        <w:jc w:val="center"/>
        <w:rPr>
          <w:rFonts w:ascii="Times New Roman" w:eastAsia="Calibri" w:hAnsi="Times New Roman" w:cs="Times New Roman"/>
          <w:b/>
          <w:bCs/>
          <w:color w:val="auto"/>
          <w:sz w:val="28"/>
          <w:szCs w:val="28"/>
          <w:lang w:val="uk-UA" w:bidi="ar-SA"/>
        </w:rPr>
      </w:pPr>
    </w:p>
    <w:p w:rsidR="00213E78" w:rsidRDefault="00213E78" w:rsidP="00213E78">
      <w:pPr>
        <w:widowControl/>
        <w:ind w:right="85"/>
        <w:jc w:val="center"/>
        <w:rPr>
          <w:rFonts w:ascii="Times New Roman" w:eastAsia="Calibri" w:hAnsi="Times New Roman" w:cs="Times New Roman"/>
          <w:b/>
          <w:bCs/>
          <w:color w:val="auto"/>
          <w:sz w:val="28"/>
          <w:szCs w:val="28"/>
          <w:lang w:val="uk-UA" w:bidi="ar-SA"/>
        </w:rPr>
      </w:pPr>
    </w:p>
    <w:p w:rsidR="00213E78" w:rsidRDefault="00213E78" w:rsidP="00213E78">
      <w:pPr>
        <w:widowControl/>
        <w:ind w:right="85"/>
        <w:jc w:val="center"/>
        <w:rPr>
          <w:rFonts w:ascii="Times New Roman" w:eastAsia="Calibri" w:hAnsi="Times New Roman" w:cs="Times New Roman"/>
          <w:b/>
          <w:bCs/>
          <w:color w:val="auto"/>
          <w:sz w:val="28"/>
          <w:szCs w:val="28"/>
          <w:lang w:val="uk-UA" w:bidi="ar-SA"/>
        </w:rPr>
      </w:pPr>
    </w:p>
    <w:p w:rsidR="00213E78" w:rsidRDefault="00213E78" w:rsidP="00213E78">
      <w:pPr>
        <w:widowControl/>
        <w:ind w:right="85"/>
        <w:jc w:val="center"/>
        <w:rPr>
          <w:rFonts w:ascii="Times New Roman" w:eastAsia="Calibri" w:hAnsi="Times New Roman" w:cs="Times New Roman"/>
          <w:b/>
          <w:bCs/>
          <w:color w:val="auto"/>
          <w:sz w:val="28"/>
          <w:szCs w:val="28"/>
          <w:lang w:val="uk-UA" w:bidi="ar-SA"/>
        </w:rPr>
      </w:pPr>
    </w:p>
    <w:p w:rsidR="00213E78" w:rsidRDefault="00213E78" w:rsidP="00213E78">
      <w:pPr>
        <w:widowControl/>
        <w:ind w:right="85"/>
        <w:jc w:val="center"/>
        <w:rPr>
          <w:rFonts w:ascii="Times New Roman" w:eastAsia="Calibri" w:hAnsi="Times New Roman" w:cs="Times New Roman"/>
          <w:b/>
          <w:bCs/>
          <w:color w:val="auto"/>
          <w:sz w:val="28"/>
          <w:szCs w:val="28"/>
          <w:lang w:val="uk-UA" w:bidi="ar-SA"/>
        </w:rPr>
      </w:pPr>
    </w:p>
    <w:p w:rsidR="00213E78" w:rsidRDefault="00213E78" w:rsidP="00213E78">
      <w:pPr>
        <w:widowControl/>
        <w:ind w:right="85"/>
        <w:jc w:val="center"/>
        <w:rPr>
          <w:rFonts w:ascii="Times New Roman" w:eastAsia="Calibri" w:hAnsi="Times New Roman" w:cs="Times New Roman"/>
          <w:b/>
          <w:bCs/>
          <w:color w:val="auto"/>
          <w:sz w:val="28"/>
          <w:szCs w:val="28"/>
          <w:lang w:val="uk-UA" w:bidi="ar-SA"/>
        </w:rPr>
      </w:pPr>
    </w:p>
    <w:p w:rsidR="00213E78" w:rsidRDefault="00213E78" w:rsidP="00213E78">
      <w:pPr>
        <w:widowControl/>
        <w:ind w:right="85"/>
        <w:jc w:val="center"/>
        <w:rPr>
          <w:rFonts w:ascii="Times New Roman" w:eastAsia="Calibri" w:hAnsi="Times New Roman" w:cs="Times New Roman"/>
          <w:b/>
          <w:bCs/>
          <w:color w:val="auto"/>
          <w:sz w:val="28"/>
          <w:szCs w:val="28"/>
          <w:lang w:val="uk-UA" w:bidi="ar-SA"/>
        </w:rPr>
      </w:pPr>
    </w:p>
    <w:p w:rsidR="00213E78" w:rsidRDefault="00213E78" w:rsidP="00213E78">
      <w:pPr>
        <w:rPr>
          <w:sz w:val="2"/>
          <w:szCs w:val="2"/>
          <w:lang w:val="uk-UA"/>
        </w:rPr>
      </w:pPr>
      <w:r>
        <w:rPr>
          <w:sz w:val="2"/>
          <w:szCs w:val="2"/>
          <w:lang w:val="uk-UA"/>
        </w:rPr>
        <w:br w:type="page"/>
      </w:r>
    </w:p>
    <w:p w:rsidR="00B27057" w:rsidRDefault="00213E78" w:rsidP="00B27057">
      <w:pPr>
        <w:widowControl/>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lastRenderedPageBreak/>
        <w:t xml:space="preserve">Освітня програма </w:t>
      </w:r>
      <w:r w:rsidR="00B27057">
        <w:rPr>
          <w:rFonts w:ascii="Times New Roman" w:eastAsia="Calibri" w:hAnsi="Times New Roman" w:cs="Times New Roman"/>
          <w:b/>
          <w:bCs/>
          <w:color w:val="auto"/>
          <w:lang w:val="uk-UA" w:bidi="ar-SA"/>
        </w:rPr>
        <w:t xml:space="preserve">базової  освіти </w:t>
      </w:r>
    </w:p>
    <w:p w:rsidR="00213E78" w:rsidRDefault="00BA5725" w:rsidP="00B27057">
      <w:pPr>
        <w:widowControl/>
        <w:jc w:val="center"/>
        <w:rPr>
          <w:rFonts w:ascii="Times New Roman" w:eastAsia="Calibri" w:hAnsi="Times New Roman" w:cs="Times New Roman"/>
          <w:b/>
          <w:bCs/>
          <w:color w:val="auto"/>
          <w:lang w:val="uk-UA" w:bidi="ar-SA"/>
        </w:rPr>
      </w:pPr>
      <w:proofErr w:type="spellStart"/>
      <w:r>
        <w:rPr>
          <w:rFonts w:ascii="Times New Roman" w:eastAsia="Calibri" w:hAnsi="Times New Roman" w:cs="Times New Roman"/>
          <w:b/>
          <w:bCs/>
          <w:color w:val="auto"/>
          <w:lang w:val="uk-UA" w:bidi="ar-SA"/>
        </w:rPr>
        <w:t>Хорохоринського</w:t>
      </w:r>
      <w:proofErr w:type="spellEnd"/>
      <w:r>
        <w:rPr>
          <w:rFonts w:ascii="Times New Roman" w:eastAsia="Calibri" w:hAnsi="Times New Roman" w:cs="Times New Roman"/>
          <w:b/>
          <w:bCs/>
          <w:color w:val="auto"/>
          <w:lang w:val="uk-UA" w:bidi="ar-SA"/>
        </w:rPr>
        <w:t xml:space="preserve"> ліцею </w:t>
      </w:r>
      <w:proofErr w:type="spellStart"/>
      <w:r>
        <w:rPr>
          <w:rFonts w:ascii="Times New Roman" w:eastAsia="Calibri" w:hAnsi="Times New Roman" w:cs="Times New Roman"/>
          <w:b/>
          <w:bCs/>
          <w:color w:val="auto"/>
          <w:lang w:val="uk-UA" w:bidi="ar-SA"/>
        </w:rPr>
        <w:t>Т</w:t>
      </w:r>
      <w:r w:rsidR="00B27057">
        <w:rPr>
          <w:rFonts w:ascii="Times New Roman" w:eastAsia="Calibri" w:hAnsi="Times New Roman" w:cs="Times New Roman"/>
          <w:b/>
          <w:bCs/>
          <w:color w:val="auto"/>
          <w:lang w:val="uk-UA" w:bidi="ar-SA"/>
        </w:rPr>
        <w:t>орчинської</w:t>
      </w:r>
      <w:proofErr w:type="spellEnd"/>
      <w:r w:rsidR="00B27057">
        <w:rPr>
          <w:rFonts w:ascii="Times New Roman" w:eastAsia="Calibri" w:hAnsi="Times New Roman" w:cs="Times New Roman"/>
          <w:b/>
          <w:bCs/>
          <w:color w:val="auto"/>
          <w:lang w:val="uk-UA" w:bidi="ar-SA"/>
        </w:rPr>
        <w:t xml:space="preserve"> селищної ради</w:t>
      </w:r>
    </w:p>
    <w:p w:rsidR="00213E78" w:rsidRDefault="00213E78" w:rsidP="00213E78">
      <w:pPr>
        <w:widowControl/>
        <w:ind w:right="85"/>
        <w:jc w:val="center"/>
        <w:rPr>
          <w:rFonts w:ascii="Times New Roman" w:eastAsia="Calibri" w:hAnsi="Times New Roman" w:cs="Times New Roman"/>
          <w:b/>
          <w:bCs/>
          <w:color w:val="auto"/>
          <w:sz w:val="8"/>
          <w:lang w:val="uk-UA" w:bidi="ar-SA"/>
        </w:rPr>
      </w:pPr>
    </w:p>
    <w:p w:rsidR="00213E78" w:rsidRDefault="00213E78" w:rsidP="00213E78">
      <w:pPr>
        <w:widowControl/>
        <w:ind w:right="85"/>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ІІ ступень</w:t>
      </w:r>
    </w:p>
    <w:p w:rsidR="00213E78" w:rsidRDefault="00213E78" w:rsidP="00213E78">
      <w:pPr>
        <w:widowControl/>
        <w:ind w:right="85"/>
        <w:jc w:val="center"/>
        <w:rPr>
          <w:rFonts w:ascii="Times New Roman" w:eastAsia="Calibri" w:hAnsi="Times New Roman" w:cs="Times New Roman"/>
          <w:b/>
          <w:bCs/>
          <w:color w:val="auto"/>
          <w:sz w:val="12"/>
          <w:lang w:val="uk-UA" w:bidi="ar-SA"/>
        </w:rPr>
      </w:pPr>
    </w:p>
    <w:p w:rsidR="00213E78" w:rsidRDefault="00213E78" w:rsidP="00213E78">
      <w:pPr>
        <w:widowControl/>
        <w:ind w:firstLine="708"/>
        <w:jc w:val="center"/>
        <w:rPr>
          <w:rFonts w:ascii="Times New Roman" w:eastAsia="Calibri" w:hAnsi="Times New Roman" w:cs="Times New Roman"/>
          <w:b/>
          <w:bCs/>
          <w:color w:val="auto"/>
          <w:lang w:val="uk-UA" w:bidi="ar-SA"/>
        </w:rPr>
      </w:pPr>
      <w:r>
        <w:rPr>
          <w:rFonts w:ascii="Times New Roman" w:eastAsia="Calibri" w:hAnsi="Times New Roman" w:cs="Times New Roman"/>
          <w:b/>
          <w:bCs/>
          <w:color w:val="auto"/>
          <w:lang w:val="uk-UA" w:bidi="ar-SA"/>
        </w:rPr>
        <w:t>Загальні положення освітньої програми</w:t>
      </w:r>
    </w:p>
    <w:p w:rsidR="00213E78" w:rsidRDefault="00213E78" w:rsidP="00213E78">
      <w:pPr>
        <w:widowControl/>
        <w:ind w:firstLine="708"/>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Освітня програма </w:t>
      </w:r>
      <w:r>
        <w:rPr>
          <w:rFonts w:ascii="Times New Roman" w:hAnsi="Times New Roman" w:cs="Times New Roman"/>
          <w:lang w:val="uk-UA" w:eastAsia="ru-RU"/>
        </w:rPr>
        <w:t xml:space="preserve"> </w:t>
      </w:r>
      <w:r>
        <w:rPr>
          <w:rFonts w:ascii="Times New Roman" w:eastAsia="Calibri" w:hAnsi="Times New Roman" w:cs="Times New Roman"/>
          <w:color w:val="auto"/>
          <w:lang w:val="uk-UA" w:bidi="ar-SA"/>
        </w:rPr>
        <w:t>ІІ ступеня (базова середня освіта)</w:t>
      </w:r>
      <w:r w:rsidR="00B27057">
        <w:rPr>
          <w:rFonts w:ascii="Times New Roman" w:eastAsia="Calibri" w:hAnsi="Times New Roman" w:cs="Times New Roman"/>
          <w:color w:val="auto"/>
          <w:lang w:val="uk-UA" w:bidi="ar-SA"/>
        </w:rPr>
        <w:t xml:space="preserve"> </w:t>
      </w:r>
      <w:proofErr w:type="spellStart"/>
      <w:r w:rsidR="00B27057">
        <w:rPr>
          <w:rFonts w:ascii="Times New Roman" w:eastAsia="Calibri" w:hAnsi="Times New Roman" w:cs="Times New Roman"/>
          <w:color w:val="auto"/>
          <w:lang w:val="uk-UA" w:bidi="ar-SA"/>
        </w:rPr>
        <w:t>Хорохоринського</w:t>
      </w:r>
      <w:proofErr w:type="spellEnd"/>
      <w:r w:rsidR="00B27057">
        <w:rPr>
          <w:rFonts w:ascii="Times New Roman" w:eastAsia="Calibri" w:hAnsi="Times New Roman" w:cs="Times New Roman"/>
          <w:color w:val="auto"/>
          <w:lang w:val="uk-UA" w:bidi="ar-SA"/>
        </w:rPr>
        <w:t xml:space="preserve"> ліцею </w:t>
      </w:r>
      <w:proofErr w:type="spellStart"/>
      <w:r w:rsidR="00B27057">
        <w:rPr>
          <w:rFonts w:ascii="Times New Roman" w:eastAsia="Calibri" w:hAnsi="Times New Roman" w:cs="Times New Roman"/>
          <w:color w:val="auto"/>
          <w:lang w:val="uk-UA" w:bidi="ar-SA"/>
        </w:rPr>
        <w:t>Торчинської</w:t>
      </w:r>
      <w:proofErr w:type="spellEnd"/>
      <w:r w:rsidR="00B27057">
        <w:rPr>
          <w:rFonts w:ascii="Times New Roman" w:eastAsia="Calibri" w:hAnsi="Times New Roman" w:cs="Times New Roman"/>
          <w:color w:val="auto"/>
          <w:lang w:val="uk-UA" w:bidi="ar-SA"/>
        </w:rPr>
        <w:t xml:space="preserve"> селищної ради</w:t>
      </w:r>
      <w:r>
        <w:rPr>
          <w:rFonts w:ascii="Times New Roman" w:eastAsia="Calibri" w:hAnsi="Times New Roman" w:cs="Times New Roman"/>
          <w:color w:val="auto"/>
          <w:lang w:val="uk-UA" w:bidi="ar-SA"/>
        </w:rPr>
        <w:t xml:space="preserve">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213E78" w:rsidRDefault="00213E78" w:rsidP="00213E78">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Освітня програма базової середньої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213E78" w:rsidRDefault="00213E78" w:rsidP="00213E78">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Освітня програма визначає: </w:t>
      </w:r>
    </w:p>
    <w:p w:rsidR="00213E78" w:rsidRDefault="00213E78" w:rsidP="00213E78">
      <w:pPr>
        <w:pStyle w:val="a4"/>
        <w:widowControl/>
        <w:numPr>
          <w:ilvl w:val="0"/>
          <w:numId w:val="1"/>
        </w:numPr>
        <w:tabs>
          <w:tab w:val="left" w:pos="993"/>
        </w:tabs>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а також логічної послідовності їх вивчення, які подані в рамках навчального плану</w:t>
      </w:r>
      <w:r>
        <w:rPr>
          <w:rFonts w:ascii="Times New Roman" w:eastAsia="Calibri" w:hAnsi="Times New Roman" w:cs="Times New Roman"/>
          <w:b/>
          <w:i/>
          <w:color w:val="auto"/>
          <w:lang w:val="uk-UA" w:bidi="ar-SA"/>
        </w:rPr>
        <w:t xml:space="preserve"> </w:t>
      </w:r>
      <w:r>
        <w:rPr>
          <w:rFonts w:ascii="Times New Roman" w:eastAsia="Calibri" w:hAnsi="Times New Roman" w:cs="Times New Roman"/>
          <w:color w:val="auto"/>
          <w:lang w:val="uk-UA" w:bidi="ar-SA"/>
        </w:rPr>
        <w:t>(додаток 1);</w:t>
      </w:r>
    </w:p>
    <w:p w:rsidR="00213E78" w:rsidRDefault="00213E78" w:rsidP="00213E78">
      <w:pPr>
        <w:pStyle w:val="a4"/>
        <w:widowControl/>
        <w:numPr>
          <w:ilvl w:val="0"/>
          <w:numId w:val="1"/>
        </w:numPr>
        <w:tabs>
          <w:tab w:val="left" w:pos="993"/>
        </w:tabs>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очікувані результати навчання учнів подані в рамках навчальних програм; </w:t>
      </w:r>
    </w:p>
    <w:p w:rsidR="00213E78" w:rsidRDefault="00213E78" w:rsidP="00213E78">
      <w:pPr>
        <w:pStyle w:val="a4"/>
        <w:widowControl/>
        <w:numPr>
          <w:ilvl w:val="0"/>
          <w:numId w:val="1"/>
        </w:numPr>
        <w:tabs>
          <w:tab w:val="left" w:pos="993"/>
        </w:tabs>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перелік навчальних програм, які мають гриф «Затверджено Міністерством освіти і науки України»,  використані з офіційного веб-сайту МОН (додаток 2); </w:t>
      </w:r>
    </w:p>
    <w:p w:rsidR="00213E78" w:rsidRDefault="00213E78" w:rsidP="00213E78">
      <w:pPr>
        <w:pStyle w:val="a4"/>
        <w:widowControl/>
        <w:numPr>
          <w:ilvl w:val="0"/>
          <w:numId w:val="1"/>
        </w:numPr>
        <w:tabs>
          <w:tab w:val="left" w:pos="993"/>
        </w:tabs>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рекомендовані форми організації освітнього процесу та інструменти системи внутрішнього забезпечення якості освіти;</w:t>
      </w:r>
    </w:p>
    <w:p w:rsidR="00213E78" w:rsidRDefault="00213E78" w:rsidP="00213E78">
      <w:pPr>
        <w:pStyle w:val="a4"/>
        <w:widowControl/>
        <w:numPr>
          <w:ilvl w:val="0"/>
          <w:numId w:val="1"/>
        </w:numPr>
        <w:tabs>
          <w:tab w:val="left" w:pos="993"/>
        </w:tabs>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вимоги до осіб, які можуть розпочати навчання за цією освітньою програмою. </w:t>
      </w:r>
    </w:p>
    <w:p w:rsidR="00213E78" w:rsidRDefault="00213E78" w:rsidP="00213E78">
      <w:pPr>
        <w:widowControl/>
        <w:tabs>
          <w:tab w:val="left" w:pos="993"/>
        </w:tabs>
        <w:ind w:firstLine="709"/>
        <w:jc w:val="both"/>
        <w:rPr>
          <w:rFonts w:ascii="Times New Roman" w:eastAsia="Calibri" w:hAnsi="Times New Roman" w:cs="Times New Roman"/>
          <w:color w:val="auto"/>
          <w:lang w:val="uk-UA" w:bidi="ar-SA"/>
        </w:rPr>
      </w:pPr>
    </w:p>
    <w:p w:rsidR="00213E78" w:rsidRDefault="00213E78" w:rsidP="00213E78">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 xml:space="preserve">Загальний обсяг навчального навантаження та тривалість </w:t>
      </w:r>
    </w:p>
    <w:p w:rsidR="00213E78" w:rsidRDefault="00213E78" w:rsidP="00213E78">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і можливі взаємозв’язки освітніх галузей, предметів, дисциплін</w:t>
      </w:r>
    </w:p>
    <w:p w:rsidR="00213E78" w:rsidRDefault="00213E78" w:rsidP="00213E78">
      <w:pPr>
        <w:pStyle w:val="a3"/>
        <w:ind w:firstLine="567"/>
        <w:jc w:val="both"/>
        <w:rPr>
          <w:rFonts w:ascii="Times New Roman" w:hAnsi="Times New Roman" w:cs="Times New Roman"/>
          <w:lang w:val="uk-UA" w:bidi="ar-SA"/>
        </w:rPr>
      </w:pPr>
      <w:r>
        <w:rPr>
          <w:rFonts w:ascii="Times New Roman" w:hAnsi="Times New Roman" w:cs="Times New Roman"/>
          <w:lang w:val="uk-UA" w:bidi="ar-SA"/>
        </w:rPr>
        <w:t xml:space="preserve">Загальний обсяг навчального навантаження: </w:t>
      </w:r>
      <w:r>
        <w:rPr>
          <w:rFonts w:ascii="Times New Roman" w:hAnsi="Times New Roman" w:cs="Times New Roman"/>
          <w:color w:val="auto"/>
          <w:lang w:val="uk-UA" w:bidi="ar-SA"/>
        </w:rPr>
        <w:t>для 6</w:t>
      </w:r>
      <w:r>
        <w:rPr>
          <w:rFonts w:ascii="Times New Roman" w:eastAsia="Calibri" w:hAnsi="Times New Roman" w:cs="Times New Roman"/>
          <w:color w:val="auto"/>
          <w:lang w:val="uk-UA" w:bidi="ar-SA"/>
        </w:rPr>
        <w:t xml:space="preserve"> класу </w:t>
      </w:r>
      <w:r>
        <w:rPr>
          <w:rFonts w:ascii="Times New Roman" w:hAnsi="Times New Roman" w:cs="Times New Roman"/>
          <w:color w:val="auto"/>
          <w:lang w:val="uk-UA" w:bidi="ar-SA"/>
        </w:rPr>
        <w:t xml:space="preserve">– </w:t>
      </w:r>
      <w:r>
        <w:rPr>
          <w:rFonts w:ascii="Times New Roman" w:eastAsia="Calibri" w:hAnsi="Times New Roman" w:cs="Times New Roman"/>
          <w:color w:val="auto"/>
          <w:lang w:val="uk-UA" w:bidi="ar-SA"/>
        </w:rPr>
        <w:t>1137,5</w:t>
      </w:r>
      <w:r>
        <w:rPr>
          <w:rFonts w:ascii="Times New Roman" w:eastAsia="Calibri" w:hAnsi="Times New Roman" w:cs="Times New Roman"/>
          <w:color w:val="auto"/>
          <w:szCs w:val="28"/>
          <w:lang w:val="uk-UA" w:bidi="ar-SA"/>
        </w:rPr>
        <w:t xml:space="preserve"> годин/навчальний рік</w:t>
      </w:r>
      <w:r>
        <w:rPr>
          <w:rFonts w:ascii="Times New Roman" w:hAnsi="Times New Roman" w:cs="Times New Roman"/>
          <w:color w:val="auto"/>
          <w:lang w:val="uk-UA" w:bidi="ar-SA"/>
        </w:rPr>
        <w:t xml:space="preserve"> (32,5 годин на тиждень), для 7</w:t>
      </w:r>
      <w:r>
        <w:rPr>
          <w:rFonts w:ascii="Times New Roman" w:eastAsia="Calibri" w:hAnsi="Times New Roman" w:cs="Times New Roman"/>
          <w:color w:val="auto"/>
          <w:lang w:val="uk-UA" w:bidi="ar-SA"/>
        </w:rPr>
        <w:t xml:space="preserve"> класу </w:t>
      </w:r>
      <w:r>
        <w:rPr>
          <w:rFonts w:ascii="Times New Roman" w:hAnsi="Times New Roman" w:cs="Times New Roman"/>
          <w:color w:val="auto"/>
          <w:lang w:val="uk-UA" w:bidi="ar-SA"/>
        </w:rPr>
        <w:t xml:space="preserve">– </w:t>
      </w:r>
      <w:r>
        <w:rPr>
          <w:rFonts w:ascii="Times New Roman" w:eastAsia="Calibri" w:hAnsi="Times New Roman" w:cs="Times New Roman"/>
          <w:color w:val="auto"/>
          <w:lang w:val="uk-UA" w:bidi="ar-SA"/>
        </w:rPr>
        <w:t>1190</w:t>
      </w:r>
      <w:r>
        <w:rPr>
          <w:rFonts w:ascii="Times New Roman" w:eastAsia="Calibri" w:hAnsi="Times New Roman" w:cs="Times New Roman"/>
          <w:color w:val="auto"/>
          <w:szCs w:val="28"/>
          <w:lang w:val="uk-UA" w:bidi="ar-SA"/>
        </w:rPr>
        <w:t xml:space="preserve"> годин/навчальний рік</w:t>
      </w:r>
      <w:r>
        <w:rPr>
          <w:rFonts w:ascii="Times New Roman" w:hAnsi="Times New Roman" w:cs="Times New Roman"/>
          <w:color w:val="auto"/>
          <w:lang w:val="uk-UA" w:bidi="ar-SA"/>
        </w:rPr>
        <w:t xml:space="preserve"> (34 години на тиждень), для 8 класу – </w:t>
      </w:r>
      <w:r>
        <w:rPr>
          <w:rFonts w:ascii="Times New Roman" w:eastAsia="Calibri" w:hAnsi="Times New Roman" w:cs="Times New Roman"/>
          <w:color w:val="auto"/>
          <w:lang w:val="uk-UA" w:bidi="ar-SA"/>
        </w:rPr>
        <w:t>1207,5</w:t>
      </w:r>
      <w:r>
        <w:rPr>
          <w:rFonts w:ascii="Times New Roman" w:eastAsia="Calibri" w:hAnsi="Times New Roman" w:cs="Times New Roman"/>
          <w:color w:val="auto"/>
          <w:szCs w:val="28"/>
          <w:lang w:val="uk-UA" w:bidi="ar-SA"/>
        </w:rPr>
        <w:t xml:space="preserve"> годин/навчальний рік</w:t>
      </w:r>
      <w:r>
        <w:rPr>
          <w:rFonts w:ascii="Times New Roman" w:hAnsi="Times New Roman" w:cs="Times New Roman"/>
          <w:color w:val="auto"/>
          <w:lang w:val="uk-UA" w:bidi="ar-SA"/>
        </w:rPr>
        <w:t xml:space="preserve"> (34 годин на тиждень), для 9</w:t>
      </w:r>
      <w:r>
        <w:rPr>
          <w:rFonts w:ascii="Times New Roman" w:eastAsia="Calibri" w:hAnsi="Times New Roman" w:cs="Times New Roman"/>
          <w:color w:val="auto"/>
          <w:lang w:val="uk-UA" w:bidi="ar-SA"/>
        </w:rPr>
        <w:t xml:space="preserve"> класу </w:t>
      </w:r>
      <w:r>
        <w:rPr>
          <w:rFonts w:ascii="Times New Roman" w:hAnsi="Times New Roman" w:cs="Times New Roman"/>
          <w:color w:val="auto"/>
          <w:lang w:val="uk-UA" w:bidi="ar-SA"/>
        </w:rPr>
        <w:t xml:space="preserve">– </w:t>
      </w:r>
      <w:r>
        <w:rPr>
          <w:rFonts w:ascii="Times New Roman" w:eastAsia="Calibri" w:hAnsi="Times New Roman" w:cs="Times New Roman"/>
          <w:color w:val="auto"/>
          <w:lang w:val="uk-UA" w:bidi="ar-SA"/>
        </w:rPr>
        <w:t>1225</w:t>
      </w:r>
      <w:r>
        <w:rPr>
          <w:rFonts w:ascii="Times New Roman" w:eastAsia="Calibri" w:hAnsi="Times New Roman" w:cs="Times New Roman"/>
          <w:color w:val="auto"/>
          <w:szCs w:val="28"/>
          <w:lang w:val="uk-UA" w:bidi="ar-SA"/>
        </w:rPr>
        <w:t xml:space="preserve"> годин/навчальний рік</w:t>
      </w:r>
      <w:r>
        <w:rPr>
          <w:rFonts w:ascii="Times New Roman" w:hAnsi="Times New Roman" w:cs="Times New Roman"/>
          <w:lang w:val="uk-UA" w:bidi="ar-SA"/>
        </w:rPr>
        <w:t xml:space="preserve"> (35 годин на тиждень). Кількість годин подано у розрахунку відвідування учнями навчальних за</w:t>
      </w:r>
      <w:r w:rsidR="00176232">
        <w:rPr>
          <w:rFonts w:ascii="Times New Roman" w:hAnsi="Times New Roman" w:cs="Times New Roman"/>
          <w:lang w:val="uk-UA" w:bidi="ar-SA"/>
        </w:rPr>
        <w:t>нять, курсів за вибором</w:t>
      </w:r>
      <w:r>
        <w:rPr>
          <w:rFonts w:ascii="Times New Roman" w:hAnsi="Times New Roman" w:cs="Times New Roman"/>
          <w:lang w:val="uk-UA" w:bidi="ar-SA"/>
        </w:rPr>
        <w:t>.</w:t>
      </w:r>
    </w:p>
    <w:p w:rsidR="00213E78" w:rsidRDefault="00213E78" w:rsidP="00213E78">
      <w:pPr>
        <w:widowControl/>
        <w:ind w:firstLine="567"/>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Детальний розподіл навчального навантаження на тиждень </w:t>
      </w:r>
      <w:r>
        <w:rPr>
          <w:rFonts w:ascii="Times New Roman" w:eastAsia="Calibri" w:hAnsi="Times New Roman" w:cs="Times New Roman"/>
          <w:lang w:val="uk-UA" w:bidi="ar-SA"/>
        </w:rPr>
        <w:t xml:space="preserve">окреслено у </w:t>
      </w:r>
      <w:r>
        <w:rPr>
          <w:rFonts w:ascii="Times New Roman" w:eastAsia="Calibri" w:hAnsi="Times New Roman" w:cs="Times New Roman"/>
          <w:color w:val="auto"/>
          <w:lang w:val="uk-UA" w:bidi="ar-SA"/>
        </w:rPr>
        <w:t xml:space="preserve">навчальному плані (додаток 1). </w:t>
      </w:r>
    </w:p>
    <w:p w:rsidR="00213E78" w:rsidRDefault="00213E78" w:rsidP="00213E78">
      <w:pPr>
        <w:widowControl/>
        <w:ind w:firstLine="567"/>
        <w:jc w:val="both"/>
        <w:rPr>
          <w:rFonts w:ascii="Times New Roman" w:eastAsia="Calibri" w:hAnsi="Times New Roman" w:cs="Times New Roman"/>
          <w:color w:val="auto"/>
          <w:szCs w:val="28"/>
          <w:lang w:val="uk-UA" w:bidi="ar-SA"/>
        </w:rPr>
      </w:pPr>
      <w:r>
        <w:rPr>
          <w:rFonts w:ascii="Times New Roman" w:eastAsia="Calibri" w:hAnsi="Times New Roman" w:cs="Times New Roman"/>
          <w:color w:val="auto"/>
          <w:szCs w:val="28"/>
          <w:lang w:val="uk-UA" w:bidi="ar-S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p>
    <w:p w:rsidR="00213E78" w:rsidRDefault="00213E78" w:rsidP="00213E78">
      <w:pPr>
        <w:widowControl/>
        <w:ind w:firstLine="567"/>
        <w:jc w:val="both"/>
        <w:rPr>
          <w:rFonts w:ascii="Calibri" w:eastAsia="Calibri" w:hAnsi="Calibri" w:cs="Times New Roman"/>
          <w:color w:val="auto"/>
          <w:lang w:val="uk-UA" w:bidi="ar-SA"/>
        </w:rPr>
      </w:pPr>
      <w:r>
        <w:rPr>
          <w:rFonts w:ascii="Times New Roman" w:eastAsia="Calibri" w:hAnsi="Times New Roman" w:cs="Times New Roman"/>
          <w:color w:val="auto"/>
          <w:lang w:val="uk-UA" w:bidi="ar-SA"/>
        </w:rPr>
        <w:t xml:space="preserve">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213E78" w:rsidRDefault="00213E78" w:rsidP="00213E78">
      <w:pPr>
        <w:widowControl/>
        <w:ind w:firstLine="567"/>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Варіативна складова навчального плану визначена закладом освіти самостійно, 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закладу. </w:t>
      </w:r>
    </w:p>
    <w:p w:rsidR="00213E78" w:rsidRDefault="00213E78" w:rsidP="00213E78">
      <w:pPr>
        <w:widowControl/>
        <w:ind w:right="85" w:firstLine="567"/>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Варіативна складова навчального плану використовується на:</w:t>
      </w:r>
    </w:p>
    <w:p w:rsidR="00481633" w:rsidRPr="00481633" w:rsidRDefault="00481633" w:rsidP="00481633">
      <w:pPr>
        <w:pStyle w:val="a4"/>
        <w:widowControl/>
        <w:numPr>
          <w:ilvl w:val="0"/>
          <w:numId w:val="11"/>
        </w:numPr>
        <w:ind w:right="85"/>
        <w:jc w:val="both"/>
        <w:rPr>
          <w:rFonts w:ascii="Calibri" w:eastAsia="Calibri" w:hAnsi="Calibri" w:cs="Times New Roman"/>
          <w:color w:val="auto"/>
          <w:lang w:val="uk-UA" w:bidi="ar-SA"/>
        </w:rPr>
      </w:pPr>
      <w:r w:rsidRPr="00481633">
        <w:rPr>
          <w:rFonts w:ascii="Times New Roman" w:eastAsia="Calibri" w:hAnsi="Times New Roman" w:cs="Times New Roman"/>
          <w:color w:val="auto"/>
          <w:lang w:val="uk-UA" w:bidi="ar-SA"/>
        </w:rPr>
        <w:t xml:space="preserve">Курс за вибором </w:t>
      </w:r>
      <w:r>
        <w:rPr>
          <w:rFonts w:ascii="Times New Roman" w:eastAsia="Calibri" w:hAnsi="Times New Roman" w:cs="Times New Roman"/>
          <w:color w:val="auto"/>
          <w:lang w:val="uk-UA" w:bidi="ar-SA"/>
        </w:rPr>
        <w:t xml:space="preserve"> «Живи за правилами»  - 7 клас;</w:t>
      </w:r>
    </w:p>
    <w:p w:rsidR="00481633" w:rsidRPr="00481633" w:rsidRDefault="00481633" w:rsidP="00481633">
      <w:pPr>
        <w:pStyle w:val="a4"/>
        <w:widowControl/>
        <w:numPr>
          <w:ilvl w:val="0"/>
          <w:numId w:val="11"/>
        </w:numPr>
        <w:ind w:right="85"/>
        <w:jc w:val="both"/>
        <w:rPr>
          <w:rFonts w:ascii="Calibri" w:eastAsia="Calibri" w:hAnsi="Calibri" w:cs="Times New Roman"/>
          <w:color w:val="auto"/>
          <w:lang w:val="uk-UA" w:bidi="ar-SA"/>
        </w:rPr>
      </w:pPr>
      <w:r>
        <w:rPr>
          <w:rFonts w:ascii="Times New Roman" w:eastAsia="Calibri" w:hAnsi="Times New Roman" w:cs="Times New Roman"/>
          <w:color w:val="auto"/>
          <w:lang w:val="uk-UA" w:bidi="ar-SA"/>
        </w:rPr>
        <w:t>Курс за вибором «Вчимося бути громадянами» - 8 клас.</w:t>
      </w:r>
    </w:p>
    <w:p w:rsidR="00213E78" w:rsidRDefault="00213E78" w:rsidP="00213E78">
      <w:pPr>
        <w:widowControl/>
        <w:ind w:right="85" w:firstLine="567"/>
        <w:jc w:val="both"/>
        <w:rPr>
          <w:rFonts w:ascii="Calibri" w:eastAsia="Calibri" w:hAnsi="Calibri" w:cs="Times New Roman"/>
          <w:color w:val="auto"/>
          <w:lang w:val="uk-UA" w:bidi="ar-SA"/>
        </w:rPr>
      </w:pPr>
      <w:r>
        <w:rPr>
          <w:rFonts w:ascii="Times New Roman" w:eastAsia="Calibri" w:hAnsi="Times New Roman" w:cs="Times New Roman"/>
          <w:color w:val="auto"/>
          <w:lang w:val="uk-UA" w:bidi="ar-SA"/>
        </w:rPr>
        <w:t>З метою виконання вимог Державного стандарту навчальний план закладу освіти містить усі предмети інваріантної складової, передбачені навчальним планом  освітньої п</w:t>
      </w:r>
      <w:r w:rsidR="00BA5725">
        <w:rPr>
          <w:rFonts w:ascii="Times New Roman" w:eastAsia="Calibri" w:hAnsi="Times New Roman" w:cs="Times New Roman"/>
          <w:color w:val="auto"/>
          <w:lang w:val="uk-UA" w:bidi="ar-SA"/>
        </w:rPr>
        <w:t xml:space="preserve">рограми відповідно </w:t>
      </w:r>
      <w:r w:rsidR="00B51C99">
        <w:rPr>
          <w:rFonts w:ascii="Times New Roman" w:eastAsia="Calibri" w:hAnsi="Times New Roman" w:cs="Times New Roman"/>
          <w:color w:val="auto"/>
          <w:lang w:val="uk-UA" w:bidi="ar-SA"/>
        </w:rPr>
        <w:t>таблиці 10</w:t>
      </w:r>
      <w:r w:rsidR="00BA5725">
        <w:rPr>
          <w:rFonts w:ascii="Times New Roman" w:eastAsia="Calibri" w:hAnsi="Times New Roman" w:cs="Times New Roman"/>
          <w:color w:val="auto"/>
          <w:lang w:val="uk-UA" w:bidi="ar-SA"/>
        </w:rPr>
        <w:t xml:space="preserve"> (для 6 класу</w:t>
      </w:r>
      <w:r>
        <w:rPr>
          <w:rFonts w:ascii="Times New Roman" w:eastAsia="Calibri" w:hAnsi="Times New Roman" w:cs="Times New Roman"/>
          <w:color w:val="auto"/>
          <w:lang w:val="uk-UA" w:bidi="ar-SA"/>
        </w:rPr>
        <w:t>)</w:t>
      </w:r>
      <w:r w:rsidR="00BA5725">
        <w:rPr>
          <w:rFonts w:ascii="Times New Roman" w:eastAsia="Calibri" w:hAnsi="Times New Roman" w:cs="Times New Roman"/>
          <w:color w:val="auto"/>
          <w:lang w:val="uk-UA" w:bidi="ar-SA"/>
        </w:rPr>
        <w:t>, таблиці 1 (для 7-9 класів)</w:t>
      </w:r>
      <w:r>
        <w:rPr>
          <w:rFonts w:ascii="Times New Roman" w:eastAsia="Calibri" w:hAnsi="Times New Roman" w:cs="Times New Roman"/>
          <w:color w:val="auto"/>
          <w:lang w:val="uk-UA" w:bidi="ar-SA"/>
        </w:rPr>
        <w:t xml:space="preserve">  до Типової освітньої програми (наказ МОН України від 20.04.2018 №405). </w:t>
      </w:r>
    </w:p>
    <w:p w:rsidR="00213E78" w:rsidRDefault="00213E78" w:rsidP="00213E78">
      <w:pPr>
        <w:widowControl/>
        <w:shd w:val="clear" w:color="auto" w:fill="FFFFFF"/>
        <w:ind w:firstLine="567"/>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w:t>
      </w:r>
      <w:r>
        <w:rPr>
          <w:rFonts w:ascii="Times New Roman" w:eastAsia="Calibri" w:hAnsi="Times New Roman" w:cs="Times New Roman"/>
          <w:color w:val="auto"/>
          <w:lang w:val="uk-UA" w:bidi="ar-SA"/>
        </w:rPr>
        <w:lastRenderedPageBreak/>
        <w:t xml:space="preserve">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213E78" w:rsidRDefault="00213E78" w:rsidP="00213E78">
      <w:pPr>
        <w:widowControl/>
        <w:ind w:firstLine="567"/>
        <w:jc w:val="both"/>
        <w:rPr>
          <w:rFonts w:ascii="Calibri" w:eastAsia="Calibri" w:hAnsi="Calibri" w:cs="Times New Roman"/>
          <w:color w:val="auto"/>
          <w:lang w:val="uk-UA" w:bidi="ar-SA"/>
        </w:rPr>
      </w:pPr>
      <w:r>
        <w:rPr>
          <w:rFonts w:ascii="Times New Roman" w:eastAsia="Calibri" w:hAnsi="Times New Roman" w:cs="Times New Roman"/>
          <w:color w:val="auto"/>
          <w:lang w:val="uk-UA" w:bidi="ar-SA"/>
        </w:rPr>
        <w:t xml:space="preserve">Гранична наповнюваність класів та тривалість уроків встановлено відповідно до Закону України «Про загальну середню освіту». </w:t>
      </w:r>
    </w:p>
    <w:p w:rsidR="00213E78" w:rsidRDefault="00213E78" w:rsidP="00213E78">
      <w:pPr>
        <w:widowControl/>
        <w:ind w:right="85" w:firstLine="567"/>
        <w:jc w:val="both"/>
        <w:rPr>
          <w:rFonts w:ascii="Calibri" w:eastAsia="Calibri" w:hAnsi="Calibri" w:cs="Times New Roman"/>
          <w:color w:val="auto"/>
          <w:lang w:val="uk-UA" w:bidi="ar-SA"/>
        </w:rPr>
      </w:pPr>
      <w:r>
        <w:rPr>
          <w:rFonts w:ascii="Times New Roman" w:eastAsia="Calibri" w:hAnsi="Times New Roman" w:cs="Times New Roman"/>
          <w:color w:val="auto"/>
          <w:lang w:val="uk-UA" w:bidi="ar-SA"/>
        </w:rPr>
        <w:t xml:space="preserve"> 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213E78" w:rsidRDefault="00213E78" w:rsidP="00213E78">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Навчальний план зорієнтовано на роботу основної школи за 5-денним навчальним тижнем.</w:t>
      </w:r>
    </w:p>
    <w:p w:rsidR="00213E78" w:rsidRDefault="00213E78" w:rsidP="00213E78">
      <w:pPr>
        <w:widowControl/>
        <w:ind w:firstLine="709"/>
        <w:jc w:val="both"/>
        <w:rPr>
          <w:rFonts w:ascii="Calibri" w:eastAsia="Calibri" w:hAnsi="Calibri" w:cs="Times New Roman"/>
          <w:color w:val="auto"/>
          <w:sz w:val="2"/>
          <w:lang w:val="uk-UA" w:bidi="ar-SA"/>
        </w:rPr>
      </w:pPr>
    </w:p>
    <w:p w:rsidR="00213E78" w:rsidRDefault="00213E78" w:rsidP="00213E78">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Очікувані результати навчання здобувачів освіти</w:t>
      </w:r>
    </w:p>
    <w:p w:rsidR="00213E78" w:rsidRDefault="00213E78" w:rsidP="00213E78">
      <w:pPr>
        <w:widowControl/>
        <w:ind w:firstLine="709"/>
        <w:jc w:val="both"/>
        <w:rPr>
          <w:rFonts w:ascii="Times New Roman" w:eastAsia="Times New Roman" w:hAnsi="Times New Roman" w:cs="Times New Roman"/>
          <w:color w:val="auto"/>
          <w:highlight w:val="white"/>
          <w:lang w:val="uk-UA" w:bidi="ar-SA"/>
        </w:rPr>
      </w:pPr>
      <w:r>
        <w:rPr>
          <w:rFonts w:ascii="Times New Roman" w:eastAsia="Calibri" w:hAnsi="Times New Roman" w:cs="Times New Roman"/>
          <w:color w:val="auto"/>
          <w:lang w:val="uk-UA" w:bidi="ar-S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Pr>
          <w:rFonts w:ascii="Times New Roman" w:eastAsia="Calibri" w:hAnsi="Times New Roman" w:cs="Times New Roman"/>
          <w:color w:val="auto"/>
          <w:lang w:val="uk-UA" w:bidi="ar-SA"/>
        </w:rPr>
        <w:t>Результати навчання повинні</w:t>
      </w:r>
      <w:r>
        <w:rPr>
          <w:rFonts w:ascii="Times New Roman" w:eastAsia="Times New Roman" w:hAnsi="Times New Roman" w:cs="Times New Roman"/>
          <w:color w:val="auto"/>
          <w:highlight w:val="white"/>
          <w:lang w:val="uk-UA" w:bidi="ar-SA"/>
        </w:rPr>
        <w:t xml:space="preserve"> робити внесок у формування ключових </w:t>
      </w:r>
      <w:proofErr w:type="spellStart"/>
      <w:r>
        <w:rPr>
          <w:rFonts w:ascii="Times New Roman" w:eastAsia="Times New Roman" w:hAnsi="Times New Roman" w:cs="Times New Roman"/>
          <w:color w:val="auto"/>
          <w:highlight w:val="white"/>
          <w:lang w:val="uk-UA" w:bidi="ar-SA"/>
        </w:rPr>
        <w:t>компетентностей</w:t>
      </w:r>
      <w:proofErr w:type="spellEnd"/>
      <w:r>
        <w:rPr>
          <w:rFonts w:ascii="Times New Roman" w:eastAsia="Times New Roman" w:hAnsi="Times New Roman" w:cs="Times New Roman"/>
          <w:color w:val="auto"/>
          <w:highlight w:val="white"/>
          <w:lang w:val="uk-UA" w:bidi="ar-SA"/>
        </w:rPr>
        <w:t xml:space="preserve"> учнів.</w:t>
      </w:r>
    </w:p>
    <w:tbl>
      <w:tblPr>
        <w:tblW w:w="924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6"/>
        <w:gridCol w:w="1910"/>
        <w:gridCol w:w="6660"/>
      </w:tblGrid>
      <w:tr w:rsidR="00213E78" w:rsidTr="00F34D5B">
        <w:trPr>
          <w:trHeight w:val="299"/>
        </w:trPr>
        <w:tc>
          <w:tcPr>
            <w:tcW w:w="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t>№ з/п</w:t>
            </w:r>
          </w:p>
        </w:tc>
        <w:tc>
          <w:tcPr>
            <w:tcW w:w="191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lang w:val="uk-UA" w:bidi="ar-SA"/>
              </w:rPr>
              <w:t>Ключові компетентності</w:t>
            </w:r>
          </w:p>
        </w:tc>
        <w:tc>
          <w:tcPr>
            <w:tcW w:w="666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t>Компоненти</w:t>
            </w:r>
          </w:p>
        </w:tc>
      </w:tr>
      <w:tr w:rsidR="00213E78" w:rsidRPr="00D87607" w:rsidTr="00F34D5B">
        <w:trPr>
          <w:trHeight w:val="311"/>
        </w:trPr>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t>1</w:t>
            </w:r>
          </w:p>
        </w:tc>
        <w:tc>
          <w:tcPr>
            <w:tcW w:w="19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t>Спілкування державною мовами</w:t>
            </w:r>
          </w:p>
        </w:tc>
        <w:tc>
          <w:tcPr>
            <w:tcW w:w="66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Уміння:</w:t>
            </w:r>
            <w:r>
              <w:rPr>
                <w:rFonts w:ascii="Times New Roman" w:hAnsi="Times New Roman" w:cs="Times New Roman"/>
                <w:sz w:val="20"/>
                <w:szCs w:val="20"/>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Pr>
                <w:rFonts w:ascii="Times New Roman" w:hAnsi="Times New Roman" w:cs="Times New Roman"/>
                <w:sz w:val="20"/>
                <w:szCs w:val="20"/>
                <w:highlight w:val="white"/>
                <w:lang w:val="uk-UA" w:bidi="ar-SA"/>
              </w:rPr>
              <w:t>грамотно</w:t>
            </w:r>
            <w:proofErr w:type="spellEnd"/>
            <w:r>
              <w:rPr>
                <w:rFonts w:ascii="Times New Roman" w:hAnsi="Times New Roman" w:cs="Times New Roman"/>
                <w:sz w:val="20"/>
                <w:szCs w:val="20"/>
                <w:highlight w:val="white"/>
                <w:lang w:val="uk-UA" w:bidi="ar-SA"/>
              </w:rPr>
              <w:t xml:space="preserve"> висловлюватися рідною мовою; доречно та </w:t>
            </w:r>
            <w:proofErr w:type="spellStart"/>
            <w:r>
              <w:rPr>
                <w:rFonts w:ascii="Times New Roman" w:hAnsi="Times New Roman" w:cs="Times New Roman"/>
                <w:sz w:val="20"/>
                <w:szCs w:val="20"/>
                <w:highlight w:val="white"/>
                <w:lang w:val="uk-UA" w:bidi="ar-SA"/>
              </w:rPr>
              <w:t>коректно</w:t>
            </w:r>
            <w:proofErr w:type="spellEnd"/>
            <w:r>
              <w:rPr>
                <w:rFonts w:ascii="Times New Roman" w:hAnsi="Times New Roman" w:cs="Times New Roman"/>
                <w:sz w:val="20"/>
                <w:szCs w:val="20"/>
                <w:highlight w:val="white"/>
                <w:lang w:val="uk-UA" w:bidi="ar-S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cs="Times New Roman"/>
                <w:sz w:val="20"/>
                <w:szCs w:val="20"/>
                <w:lang w:val="uk-UA" w:bidi="ar-SA"/>
              </w:rPr>
              <w:t>уникнення невнормованих іншомовних запозичень у спілкуванні на тематику</w:t>
            </w:r>
            <w:r>
              <w:rPr>
                <w:rFonts w:ascii="Times New Roman" w:hAnsi="Times New Roman" w:cs="Times New Roman"/>
                <w:sz w:val="20"/>
                <w:szCs w:val="20"/>
                <w:highlight w:val="white"/>
                <w:lang w:val="uk-UA" w:bidi="ar-SA"/>
              </w:rPr>
              <w:t xml:space="preserve"> окремого предмета; поповнювати свій словниковий запас.</w:t>
            </w:r>
          </w:p>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Ставлення:</w:t>
            </w:r>
            <w:r>
              <w:rPr>
                <w:rFonts w:ascii="Times New Roman" w:hAnsi="Times New Roman" w:cs="Times New Roman"/>
                <w:sz w:val="20"/>
                <w:szCs w:val="20"/>
                <w:highlight w:val="white"/>
                <w:lang w:val="uk-UA" w:bidi="ar-SA"/>
              </w:rPr>
              <w:t xml:space="preserve"> розуміння важливості чітких та лаконічних формулювань.</w:t>
            </w:r>
          </w:p>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Навчальні ресурси:</w:t>
            </w:r>
            <w:r>
              <w:rPr>
                <w:rFonts w:ascii="Times New Roman" w:hAnsi="Times New Roman" w:cs="Times New Roman"/>
                <w:sz w:val="20"/>
                <w:szCs w:val="20"/>
                <w:highlight w:val="white"/>
                <w:lang w:val="uk-UA" w:bidi="ar-SA"/>
              </w:rPr>
              <w:t xml:space="preserve"> означення понять, формулювання властивостей, доведення правил, теорем</w:t>
            </w:r>
          </w:p>
        </w:tc>
      </w:tr>
      <w:tr w:rsidR="00213E78" w:rsidRPr="00D87607" w:rsidTr="00F34D5B">
        <w:trPr>
          <w:trHeight w:val="3422"/>
        </w:trPr>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t>2</w:t>
            </w:r>
          </w:p>
        </w:tc>
        <w:tc>
          <w:tcPr>
            <w:tcW w:w="19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t>Спілкування іноземними мовами</w:t>
            </w:r>
          </w:p>
        </w:tc>
        <w:tc>
          <w:tcPr>
            <w:tcW w:w="66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Уміння:</w:t>
            </w:r>
            <w:r>
              <w:rPr>
                <w:rFonts w:ascii="Times New Roman" w:hAnsi="Times New Roman" w:cs="Times New Roman"/>
                <w:sz w:val="20"/>
                <w:szCs w:val="20"/>
                <w:highlight w:val="white"/>
                <w:lang w:val="uk-UA" w:bidi="ar-SA"/>
              </w:rPr>
              <w:t xml:space="preserve"> </w:t>
            </w:r>
            <w:r>
              <w:rPr>
                <w:rFonts w:ascii="Times New Roman" w:eastAsia="Calibri" w:hAnsi="Times New Roman" w:cs="Times New Roman"/>
                <w:sz w:val="20"/>
                <w:szCs w:val="20"/>
                <w:lang w:val="uk-UA" w:bidi="ar-S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Pr>
                <w:rFonts w:ascii="Times New Roman" w:eastAsia="Calibri" w:hAnsi="Times New Roman" w:cs="Times New Roman"/>
                <w:sz w:val="20"/>
                <w:szCs w:val="20"/>
                <w:lang w:val="uk-UA" w:bidi="ar-SA"/>
              </w:rPr>
              <w:t>мовних</w:t>
            </w:r>
            <w:proofErr w:type="spellEnd"/>
            <w:r>
              <w:rPr>
                <w:rFonts w:ascii="Times New Roman" w:eastAsia="Calibri" w:hAnsi="Times New Roman" w:cs="Times New Roman"/>
                <w:sz w:val="20"/>
                <w:szCs w:val="20"/>
                <w:lang w:val="uk-UA" w:bidi="ar-SA"/>
              </w:rPr>
              <w:t xml:space="preserve"> засобів; ефективно взаємодіяти з іншими усно, письмово та за допомогою засобів електронного спілкування.</w:t>
            </w:r>
          </w:p>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Ставлення:</w:t>
            </w:r>
            <w:r>
              <w:rPr>
                <w:rFonts w:ascii="Times New Roman" w:hAnsi="Times New Roman" w:cs="Times New Roman"/>
                <w:sz w:val="20"/>
                <w:szCs w:val="20"/>
                <w:highlight w:val="white"/>
                <w:lang w:val="uk-UA" w:bidi="ar-SA"/>
              </w:rPr>
              <w:t xml:space="preserve"> </w:t>
            </w:r>
            <w:r>
              <w:rPr>
                <w:rFonts w:ascii="Times New Roman" w:eastAsia="Calibri" w:hAnsi="Times New Roman" w:cs="Times New Roman"/>
                <w:sz w:val="20"/>
                <w:szCs w:val="20"/>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Навчальні ресурси:</w:t>
            </w:r>
            <w:r>
              <w:rPr>
                <w:rFonts w:ascii="Times New Roman" w:hAnsi="Times New Roman" w:cs="Times New Roman"/>
                <w:sz w:val="20"/>
                <w:szCs w:val="20"/>
                <w:highlight w:val="white"/>
                <w:lang w:val="uk-UA" w:bidi="ar-SA"/>
              </w:rPr>
              <w:t xml:space="preserve"> </w:t>
            </w:r>
            <w:r>
              <w:rPr>
                <w:rFonts w:ascii="Times New Roman" w:eastAsia="Calibri" w:hAnsi="Times New Roman" w:cs="Times New Roman"/>
                <w:sz w:val="20"/>
                <w:szCs w:val="20"/>
                <w:lang w:val="uk-UA" w:bidi="ar-SA"/>
              </w:rPr>
              <w:t>підручники, словники, довідкова література, мультимедійні засоби, адаптовані іншомовні тексти.</w:t>
            </w:r>
          </w:p>
        </w:tc>
      </w:tr>
      <w:tr w:rsidR="00213E78" w:rsidRPr="00D87607" w:rsidTr="00F34D5B">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t>3</w:t>
            </w:r>
          </w:p>
        </w:tc>
        <w:tc>
          <w:tcPr>
            <w:tcW w:w="19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t xml:space="preserve">Математична </w:t>
            </w:r>
            <w:proofErr w:type="spellStart"/>
            <w:r>
              <w:rPr>
                <w:rFonts w:ascii="Times New Roman" w:hAnsi="Times New Roman" w:cs="Times New Roman"/>
                <w:sz w:val="20"/>
                <w:szCs w:val="20"/>
                <w:highlight w:val="white"/>
                <w:lang w:val="uk-UA" w:bidi="ar-SA"/>
              </w:rPr>
              <w:t>компетент</w:t>
            </w:r>
            <w:proofErr w:type="spellEnd"/>
          </w:p>
          <w:p w:rsidR="00213E78" w:rsidRDefault="00213E78">
            <w:pPr>
              <w:pStyle w:val="a3"/>
              <w:spacing w:line="256" w:lineRule="auto"/>
              <w:rPr>
                <w:rFonts w:ascii="Times New Roman" w:hAnsi="Times New Roman" w:cs="Times New Roman"/>
                <w:sz w:val="20"/>
                <w:szCs w:val="20"/>
                <w:highlight w:val="white"/>
                <w:lang w:val="uk-UA" w:bidi="ar-SA"/>
              </w:rPr>
            </w:pPr>
            <w:proofErr w:type="spellStart"/>
            <w:r>
              <w:rPr>
                <w:rFonts w:ascii="Times New Roman" w:hAnsi="Times New Roman" w:cs="Times New Roman"/>
                <w:sz w:val="20"/>
                <w:szCs w:val="20"/>
                <w:highlight w:val="white"/>
                <w:lang w:val="uk-UA" w:bidi="ar-SA"/>
              </w:rPr>
              <w:t>ність</w:t>
            </w:r>
            <w:proofErr w:type="spellEnd"/>
          </w:p>
        </w:tc>
        <w:tc>
          <w:tcPr>
            <w:tcW w:w="66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Уміння:</w:t>
            </w:r>
            <w:r>
              <w:rPr>
                <w:rFonts w:ascii="Times New Roman" w:hAnsi="Times New Roman" w:cs="Times New Roman"/>
                <w:sz w:val="20"/>
                <w:szCs w:val="20"/>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lastRenderedPageBreak/>
              <w:t>Ставлення:</w:t>
            </w:r>
            <w:r>
              <w:rPr>
                <w:rFonts w:ascii="Times New Roman" w:hAnsi="Times New Roman" w:cs="Times New Roman"/>
                <w:sz w:val="20"/>
                <w:szCs w:val="20"/>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Навчальні ресурси:</w:t>
            </w:r>
            <w:r>
              <w:rPr>
                <w:rFonts w:ascii="Times New Roman" w:hAnsi="Times New Roman" w:cs="Times New Roman"/>
                <w:sz w:val="20"/>
                <w:szCs w:val="20"/>
                <w:highlight w:val="white"/>
                <w:lang w:val="uk-UA" w:bidi="ar-SA"/>
              </w:rPr>
              <w:t xml:space="preserve"> розв'язування математичних задач, і обов’язково таких, що моделюють реальні життєві ситуації</w:t>
            </w:r>
          </w:p>
        </w:tc>
      </w:tr>
      <w:tr w:rsidR="00213E78" w:rsidRPr="00D87607" w:rsidTr="00F34D5B">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lastRenderedPageBreak/>
              <w:t>4</w:t>
            </w:r>
          </w:p>
        </w:tc>
        <w:tc>
          <w:tcPr>
            <w:tcW w:w="19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t>Основні компетентності у природничих науках і технологіях</w:t>
            </w:r>
          </w:p>
        </w:tc>
        <w:tc>
          <w:tcPr>
            <w:tcW w:w="66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Уміння:</w:t>
            </w:r>
            <w:r>
              <w:rPr>
                <w:rFonts w:ascii="Times New Roman" w:hAnsi="Times New Roman" w:cs="Times New Roman"/>
                <w:sz w:val="20"/>
                <w:szCs w:val="20"/>
                <w:highlight w:val="white"/>
                <w:lang w:val="uk-UA" w:bidi="ar-SA"/>
              </w:rPr>
              <w:t xml:space="preserve"> розпізнавати проблеми, що виникають у довкіллі; будувати та досліджувати природні явища і процеси</w:t>
            </w:r>
            <w:r>
              <w:rPr>
                <w:rFonts w:ascii="Times New Roman" w:hAnsi="Times New Roman" w:cs="Times New Roman"/>
                <w:sz w:val="20"/>
                <w:szCs w:val="20"/>
                <w:lang w:val="uk-UA" w:bidi="ar-SA"/>
              </w:rPr>
              <w:t>; послуговуватися технологічними пристроями</w:t>
            </w:r>
            <w:r>
              <w:rPr>
                <w:rFonts w:ascii="Times New Roman" w:hAnsi="Times New Roman" w:cs="Times New Roman"/>
                <w:sz w:val="20"/>
                <w:szCs w:val="20"/>
                <w:highlight w:val="white"/>
                <w:lang w:val="uk-UA" w:bidi="ar-SA"/>
              </w:rPr>
              <w:t>.</w:t>
            </w:r>
          </w:p>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Ставлення:</w:t>
            </w:r>
            <w:r>
              <w:rPr>
                <w:rFonts w:ascii="Times New Roman" w:hAnsi="Times New Roman" w:cs="Times New Roman"/>
                <w:sz w:val="20"/>
                <w:szCs w:val="20"/>
                <w:highlight w:val="white"/>
                <w:lang w:val="uk-UA" w:bidi="ar-SA"/>
              </w:rPr>
              <w:t xml:space="preserve"> усвідомлення важливості природничих наук як універсальної мови науки, техніки та технологій.</w:t>
            </w:r>
            <w:r>
              <w:rPr>
                <w:rFonts w:ascii="Times New Roman" w:hAnsi="Times New Roman" w:cs="Times New Roman"/>
                <w:sz w:val="20"/>
                <w:szCs w:val="20"/>
                <w:lang w:val="uk-UA" w:bidi="ar-SA"/>
              </w:rPr>
              <w:t xml:space="preserve"> усвідомлення ролі наукових ідей в сучасних інформаційних технологіях</w:t>
            </w:r>
          </w:p>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Навчальні ресурси:</w:t>
            </w:r>
            <w:r>
              <w:rPr>
                <w:rFonts w:ascii="Times New Roman" w:hAnsi="Times New Roman" w:cs="Times New Roman"/>
                <w:sz w:val="20"/>
                <w:szCs w:val="20"/>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13E78" w:rsidRPr="00D87607" w:rsidTr="00F34D5B">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t>5</w:t>
            </w:r>
          </w:p>
        </w:tc>
        <w:tc>
          <w:tcPr>
            <w:tcW w:w="19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t xml:space="preserve">Інформаційно-цифрова </w:t>
            </w:r>
            <w:proofErr w:type="spellStart"/>
            <w:r>
              <w:rPr>
                <w:rFonts w:ascii="Times New Roman" w:hAnsi="Times New Roman" w:cs="Times New Roman"/>
                <w:sz w:val="20"/>
                <w:szCs w:val="20"/>
                <w:highlight w:val="white"/>
                <w:lang w:val="uk-UA" w:bidi="ar-SA"/>
              </w:rPr>
              <w:t>компетент</w:t>
            </w:r>
            <w:proofErr w:type="spellEnd"/>
          </w:p>
          <w:p w:rsidR="00213E78" w:rsidRDefault="00213E78">
            <w:pPr>
              <w:pStyle w:val="a3"/>
              <w:spacing w:line="256" w:lineRule="auto"/>
              <w:rPr>
                <w:rFonts w:ascii="Times New Roman" w:hAnsi="Times New Roman" w:cs="Times New Roman"/>
                <w:sz w:val="20"/>
                <w:szCs w:val="20"/>
                <w:highlight w:val="white"/>
                <w:lang w:val="uk-UA" w:bidi="ar-SA"/>
              </w:rPr>
            </w:pPr>
            <w:proofErr w:type="spellStart"/>
            <w:r>
              <w:rPr>
                <w:rFonts w:ascii="Times New Roman" w:hAnsi="Times New Roman" w:cs="Times New Roman"/>
                <w:sz w:val="20"/>
                <w:szCs w:val="20"/>
                <w:highlight w:val="white"/>
                <w:lang w:val="uk-UA" w:bidi="ar-SA"/>
              </w:rPr>
              <w:t>ність</w:t>
            </w:r>
            <w:proofErr w:type="spellEnd"/>
          </w:p>
        </w:tc>
        <w:tc>
          <w:tcPr>
            <w:tcW w:w="66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Уміння:</w:t>
            </w:r>
            <w:r>
              <w:rPr>
                <w:rFonts w:ascii="Times New Roman" w:hAnsi="Times New Roman" w:cs="Times New Roman"/>
                <w:sz w:val="20"/>
                <w:szCs w:val="20"/>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Ставлення:</w:t>
            </w:r>
            <w:r>
              <w:rPr>
                <w:rFonts w:ascii="Times New Roman" w:hAnsi="Times New Roman" w:cs="Times New Roman"/>
                <w:sz w:val="20"/>
                <w:szCs w:val="20"/>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Навчальні ресурси:</w:t>
            </w:r>
            <w:r>
              <w:rPr>
                <w:rFonts w:ascii="Times New Roman" w:hAnsi="Times New Roman" w:cs="Times New Roman"/>
                <w:sz w:val="20"/>
                <w:szCs w:val="20"/>
                <w:highlight w:val="white"/>
                <w:lang w:val="uk-UA" w:bidi="ar-SA"/>
              </w:rPr>
              <w:t xml:space="preserve"> візуалізація даних, побудова графіків та діаграм за допомогою програмних засобів</w:t>
            </w:r>
          </w:p>
        </w:tc>
      </w:tr>
      <w:tr w:rsidR="00213E78" w:rsidRPr="00D87607" w:rsidTr="00F34D5B">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t>6</w:t>
            </w:r>
          </w:p>
        </w:tc>
        <w:tc>
          <w:tcPr>
            <w:tcW w:w="19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t>Уміння вчитися впродовж життя</w:t>
            </w:r>
          </w:p>
        </w:tc>
        <w:tc>
          <w:tcPr>
            <w:tcW w:w="66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Уміння:</w:t>
            </w:r>
            <w:r>
              <w:rPr>
                <w:rFonts w:ascii="Times New Roman" w:hAnsi="Times New Roman" w:cs="Times New Roman"/>
                <w:sz w:val="20"/>
                <w:szCs w:val="20"/>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Ставлення:</w:t>
            </w:r>
            <w:r>
              <w:rPr>
                <w:rFonts w:ascii="Times New Roman" w:hAnsi="Times New Roman" w:cs="Times New Roman"/>
                <w:sz w:val="20"/>
                <w:szCs w:val="20"/>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Навчальні ресурси:</w:t>
            </w:r>
            <w:r>
              <w:rPr>
                <w:rFonts w:ascii="Times New Roman" w:hAnsi="Times New Roman" w:cs="Times New Roman"/>
                <w:sz w:val="20"/>
                <w:szCs w:val="20"/>
                <w:highlight w:val="white"/>
                <w:lang w:val="uk-UA" w:bidi="ar-SA"/>
              </w:rPr>
              <w:t xml:space="preserve"> моделювання власної освітньої траєкторії</w:t>
            </w:r>
          </w:p>
        </w:tc>
      </w:tr>
      <w:tr w:rsidR="00213E78" w:rsidRPr="00D87607" w:rsidTr="00F34D5B">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t>7</w:t>
            </w:r>
          </w:p>
        </w:tc>
        <w:tc>
          <w:tcPr>
            <w:tcW w:w="19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t xml:space="preserve">Ініціативність і </w:t>
            </w:r>
            <w:proofErr w:type="spellStart"/>
            <w:r>
              <w:rPr>
                <w:rFonts w:ascii="Times New Roman" w:hAnsi="Times New Roman" w:cs="Times New Roman"/>
                <w:sz w:val="20"/>
                <w:szCs w:val="20"/>
                <w:highlight w:val="white"/>
                <w:lang w:val="uk-UA" w:bidi="ar-SA"/>
              </w:rPr>
              <w:t>підприємли</w:t>
            </w:r>
            <w:proofErr w:type="spellEnd"/>
          </w:p>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t>вість</w:t>
            </w:r>
          </w:p>
        </w:tc>
        <w:tc>
          <w:tcPr>
            <w:tcW w:w="66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Уміння:</w:t>
            </w:r>
            <w:r>
              <w:rPr>
                <w:rFonts w:ascii="Times New Roman" w:hAnsi="Times New Roman" w:cs="Times New Roman"/>
                <w:sz w:val="20"/>
                <w:szCs w:val="20"/>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Ставлення:</w:t>
            </w:r>
            <w:r>
              <w:rPr>
                <w:rFonts w:ascii="Times New Roman" w:hAnsi="Times New Roman" w:cs="Times New Roman"/>
                <w:sz w:val="20"/>
                <w:szCs w:val="20"/>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Навчальні ресурси:</w:t>
            </w:r>
            <w:r>
              <w:rPr>
                <w:rFonts w:ascii="Times New Roman" w:hAnsi="Times New Roman" w:cs="Times New Roman"/>
                <w:sz w:val="20"/>
                <w:szCs w:val="20"/>
                <w:highlight w:val="white"/>
                <w:lang w:val="uk-UA" w:bidi="ar-SA"/>
              </w:rPr>
              <w:t xml:space="preserve"> завдання підприємницького змісту (оптимізаційні задачі)</w:t>
            </w:r>
          </w:p>
        </w:tc>
      </w:tr>
      <w:tr w:rsidR="00213E78" w:rsidRPr="00D87607" w:rsidTr="00F34D5B">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t>8</w:t>
            </w:r>
          </w:p>
        </w:tc>
        <w:tc>
          <w:tcPr>
            <w:tcW w:w="19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t xml:space="preserve">Соціальна і громадянська </w:t>
            </w:r>
            <w:proofErr w:type="spellStart"/>
            <w:r>
              <w:rPr>
                <w:rFonts w:ascii="Times New Roman" w:hAnsi="Times New Roman" w:cs="Times New Roman"/>
                <w:sz w:val="20"/>
                <w:szCs w:val="20"/>
                <w:highlight w:val="white"/>
                <w:lang w:val="uk-UA" w:bidi="ar-SA"/>
              </w:rPr>
              <w:t>компетент</w:t>
            </w:r>
            <w:proofErr w:type="spellEnd"/>
          </w:p>
          <w:p w:rsidR="00213E78" w:rsidRDefault="00213E78">
            <w:pPr>
              <w:pStyle w:val="a3"/>
              <w:spacing w:line="256" w:lineRule="auto"/>
              <w:rPr>
                <w:rFonts w:ascii="Times New Roman" w:hAnsi="Times New Roman" w:cs="Times New Roman"/>
                <w:sz w:val="20"/>
                <w:szCs w:val="20"/>
                <w:highlight w:val="white"/>
                <w:lang w:val="uk-UA" w:bidi="ar-SA"/>
              </w:rPr>
            </w:pPr>
            <w:proofErr w:type="spellStart"/>
            <w:r>
              <w:rPr>
                <w:rFonts w:ascii="Times New Roman" w:hAnsi="Times New Roman" w:cs="Times New Roman"/>
                <w:sz w:val="20"/>
                <w:szCs w:val="20"/>
                <w:highlight w:val="white"/>
                <w:lang w:val="uk-UA" w:bidi="ar-SA"/>
              </w:rPr>
              <w:t>ності</w:t>
            </w:r>
            <w:proofErr w:type="spellEnd"/>
          </w:p>
        </w:tc>
        <w:tc>
          <w:tcPr>
            <w:tcW w:w="66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Уміння:</w:t>
            </w:r>
            <w:r>
              <w:rPr>
                <w:rFonts w:ascii="Times New Roman" w:hAnsi="Times New Roman" w:cs="Times New Roman"/>
                <w:sz w:val="20"/>
                <w:szCs w:val="20"/>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Ставлення:</w:t>
            </w:r>
            <w:r>
              <w:rPr>
                <w:rFonts w:ascii="Times New Roman" w:hAnsi="Times New Roman" w:cs="Times New Roman"/>
                <w:sz w:val="20"/>
                <w:szCs w:val="20"/>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w:t>
            </w:r>
            <w:r>
              <w:rPr>
                <w:rFonts w:ascii="Times New Roman" w:hAnsi="Times New Roman" w:cs="Times New Roman"/>
                <w:sz w:val="20"/>
                <w:szCs w:val="20"/>
                <w:highlight w:val="white"/>
                <w:lang w:val="uk-UA" w:bidi="ar-SA"/>
              </w:rPr>
              <w:lastRenderedPageBreak/>
              <w:t>позиція щодо боротьби із дискримінацією.</w:t>
            </w:r>
          </w:p>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Навчальні ресурси:</w:t>
            </w:r>
            <w:r>
              <w:rPr>
                <w:rFonts w:ascii="Times New Roman" w:hAnsi="Times New Roman" w:cs="Times New Roman"/>
                <w:sz w:val="20"/>
                <w:szCs w:val="20"/>
                <w:highlight w:val="white"/>
                <w:lang w:val="uk-UA" w:bidi="ar-SA"/>
              </w:rPr>
              <w:t xml:space="preserve"> завдання соціального змісту</w:t>
            </w:r>
          </w:p>
        </w:tc>
      </w:tr>
      <w:tr w:rsidR="00213E78" w:rsidRPr="00D87607" w:rsidTr="00F34D5B">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lastRenderedPageBreak/>
              <w:t>9</w:t>
            </w:r>
          </w:p>
        </w:tc>
        <w:tc>
          <w:tcPr>
            <w:tcW w:w="19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t>Обізнаність і самовираження у сфері культури</w:t>
            </w:r>
          </w:p>
        </w:tc>
        <w:tc>
          <w:tcPr>
            <w:tcW w:w="66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 xml:space="preserve">Уміння: </w:t>
            </w:r>
            <w:proofErr w:type="spellStart"/>
            <w:r>
              <w:rPr>
                <w:rFonts w:ascii="Times New Roman" w:hAnsi="Times New Roman" w:cs="Times New Roman"/>
                <w:sz w:val="20"/>
                <w:szCs w:val="20"/>
                <w:lang w:val="uk-UA" w:bidi="ar-SA"/>
              </w:rPr>
              <w:t>грамотно</w:t>
            </w:r>
            <w:proofErr w:type="spellEnd"/>
            <w:r>
              <w:rPr>
                <w:rFonts w:ascii="Times New Roman" w:hAnsi="Times New Roman" w:cs="Times New Roman"/>
                <w:sz w:val="20"/>
                <w:szCs w:val="20"/>
                <w:lang w:val="uk-UA" w:bidi="ar-SA"/>
              </w:rPr>
              <w:t xml:space="preserve"> і </w:t>
            </w:r>
            <w:proofErr w:type="spellStart"/>
            <w:r>
              <w:rPr>
                <w:rFonts w:ascii="Times New Roman" w:hAnsi="Times New Roman" w:cs="Times New Roman"/>
                <w:sz w:val="20"/>
                <w:szCs w:val="20"/>
                <w:lang w:val="uk-UA" w:bidi="ar-SA"/>
              </w:rPr>
              <w:t>логічно</w:t>
            </w:r>
            <w:proofErr w:type="spellEnd"/>
            <w:r>
              <w:rPr>
                <w:rFonts w:ascii="Times New Roman" w:hAnsi="Times New Roman" w:cs="Times New Roman"/>
                <w:sz w:val="20"/>
                <w:szCs w:val="20"/>
                <w:lang w:val="uk-UA" w:bidi="ar-S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Ставлення:</w:t>
            </w:r>
            <w:r>
              <w:rPr>
                <w:rFonts w:ascii="Times New Roman" w:hAnsi="Times New Roman" w:cs="Times New Roman"/>
                <w:sz w:val="20"/>
                <w:szCs w:val="20"/>
                <w:highlight w:val="white"/>
                <w:lang w:val="uk-UA" w:bidi="ar-SA"/>
              </w:rPr>
              <w:t xml:space="preserve"> </w:t>
            </w:r>
            <w:r>
              <w:rPr>
                <w:rFonts w:ascii="Times New Roman" w:hAnsi="Times New Roman" w:cs="Times New Roman"/>
                <w:sz w:val="20"/>
                <w:szCs w:val="20"/>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cs="Times New Roman"/>
                <w:sz w:val="20"/>
                <w:szCs w:val="20"/>
                <w:highlight w:val="white"/>
                <w:lang w:val="uk-UA" w:bidi="ar-SA"/>
              </w:rPr>
              <w:t>.</w:t>
            </w:r>
          </w:p>
          <w:p w:rsidR="00213E78" w:rsidRDefault="00213E78">
            <w:pPr>
              <w:pStyle w:val="a3"/>
              <w:spacing w:line="256" w:lineRule="auto"/>
              <w:rPr>
                <w:rFonts w:ascii="Times New Roman" w:hAnsi="Times New Roman" w:cs="Times New Roman"/>
                <w:sz w:val="20"/>
                <w:szCs w:val="20"/>
                <w:lang w:val="uk-UA" w:bidi="ar-SA"/>
              </w:rPr>
            </w:pPr>
            <w:r>
              <w:rPr>
                <w:rFonts w:ascii="Times New Roman" w:hAnsi="Times New Roman" w:cs="Times New Roman"/>
                <w:i/>
                <w:sz w:val="20"/>
                <w:szCs w:val="20"/>
                <w:highlight w:val="white"/>
                <w:lang w:val="uk-UA" w:bidi="ar-SA"/>
              </w:rPr>
              <w:t>Навчальні ресурси:</w:t>
            </w:r>
            <w:r>
              <w:rPr>
                <w:rFonts w:ascii="Times New Roman" w:hAnsi="Times New Roman" w:cs="Times New Roman"/>
                <w:sz w:val="20"/>
                <w:szCs w:val="20"/>
                <w:highlight w:val="white"/>
                <w:lang w:val="uk-UA" w:bidi="ar-SA"/>
              </w:rPr>
              <w:t xml:space="preserve"> </w:t>
            </w:r>
            <w:r>
              <w:rPr>
                <w:rFonts w:ascii="Times New Roman" w:hAnsi="Times New Roman" w:cs="Times New Roman"/>
                <w:sz w:val="20"/>
                <w:szCs w:val="20"/>
                <w:lang w:val="uk-UA" w:bidi="ar-SA"/>
              </w:rPr>
              <w:t>математичні моделі в різних видах мистецтва</w:t>
            </w:r>
          </w:p>
        </w:tc>
      </w:tr>
      <w:tr w:rsidR="00213E78" w:rsidRPr="00D87607" w:rsidTr="00F34D5B">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t>10</w:t>
            </w:r>
          </w:p>
        </w:tc>
        <w:tc>
          <w:tcPr>
            <w:tcW w:w="19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sz w:val="20"/>
                <w:szCs w:val="20"/>
                <w:highlight w:val="white"/>
                <w:lang w:val="uk-UA" w:bidi="ar-SA"/>
              </w:rPr>
              <w:t>Екологічна грамотність і здорове життя</w:t>
            </w:r>
          </w:p>
        </w:tc>
        <w:tc>
          <w:tcPr>
            <w:tcW w:w="666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Уміння:</w:t>
            </w:r>
            <w:r>
              <w:rPr>
                <w:rFonts w:ascii="Times New Roman" w:hAnsi="Times New Roman" w:cs="Times New Roman"/>
                <w:sz w:val="20"/>
                <w:szCs w:val="20"/>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Ставлення:</w:t>
            </w:r>
            <w:r>
              <w:rPr>
                <w:rFonts w:ascii="Times New Roman" w:hAnsi="Times New Roman" w:cs="Times New Roman"/>
                <w:sz w:val="20"/>
                <w:szCs w:val="20"/>
                <w:highlight w:val="white"/>
                <w:lang w:val="uk-UA" w:bidi="ar-SA"/>
              </w:rPr>
              <w:t xml:space="preserve"> </w:t>
            </w:r>
            <w:r>
              <w:rPr>
                <w:rFonts w:ascii="Times New Roman" w:hAnsi="Times New Roman" w:cs="Times New Roman"/>
                <w:sz w:val="20"/>
                <w:szCs w:val="20"/>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13E78" w:rsidRDefault="00213E78">
            <w:pPr>
              <w:pStyle w:val="a3"/>
              <w:spacing w:line="256" w:lineRule="auto"/>
              <w:rPr>
                <w:rFonts w:ascii="Times New Roman" w:hAnsi="Times New Roman" w:cs="Times New Roman"/>
                <w:sz w:val="20"/>
                <w:szCs w:val="20"/>
                <w:highlight w:val="white"/>
                <w:lang w:val="uk-UA" w:bidi="ar-SA"/>
              </w:rPr>
            </w:pPr>
            <w:r>
              <w:rPr>
                <w:rFonts w:ascii="Times New Roman" w:hAnsi="Times New Roman" w:cs="Times New Roman"/>
                <w:i/>
                <w:sz w:val="20"/>
                <w:szCs w:val="20"/>
                <w:highlight w:val="white"/>
                <w:lang w:val="uk-UA" w:bidi="ar-SA"/>
              </w:rPr>
              <w:t>Навчальні ресурси:</w:t>
            </w:r>
            <w:r>
              <w:rPr>
                <w:rFonts w:ascii="Times New Roman" w:hAnsi="Times New Roman" w:cs="Times New Roman"/>
                <w:sz w:val="20"/>
                <w:szCs w:val="20"/>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13E78" w:rsidRDefault="00213E78" w:rsidP="00213E78">
      <w:pPr>
        <w:widowControl/>
        <w:ind w:firstLine="709"/>
        <w:jc w:val="both"/>
        <w:rPr>
          <w:rFonts w:ascii="Times New Roman" w:eastAsia="Arial" w:hAnsi="Times New Roman" w:cs="Times New Roman"/>
          <w:highlight w:val="white"/>
          <w:lang w:val="uk-UA" w:eastAsia="uk-UA" w:bidi="ar-SA"/>
        </w:rPr>
      </w:pPr>
    </w:p>
    <w:p w:rsidR="00213E78" w:rsidRDefault="00213E78" w:rsidP="00213E78">
      <w:pPr>
        <w:widowControl/>
        <w:ind w:firstLine="709"/>
        <w:jc w:val="both"/>
        <w:rPr>
          <w:rFonts w:ascii="Times New Roman" w:eastAsia="Times New Roman" w:hAnsi="Times New Roman" w:cs="Arial"/>
          <w:highlight w:val="white"/>
          <w:lang w:val="uk-UA" w:eastAsia="uk-UA" w:bidi="ar-SA"/>
        </w:rPr>
      </w:pPr>
      <w:r>
        <w:rPr>
          <w:rFonts w:ascii="Times New Roman" w:eastAsia="Arial" w:hAnsi="Times New Roman" w:cs="Times New Roman"/>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формуватимуться відразу засобами усіх предметів. Виокремлення в навчальних програмах таких наскрізних ліній ключових </w:t>
      </w:r>
      <w:proofErr w:type="spellStart"/>
      <w:r>
        <w:rPr>
          <w:rFonts w:ascii="Times New Roman" w:eastAsia="Arial" w:hAnsi="Times New Roman" w:cs="Times New Roman"/>
          <w:highlight w:val="white"/>
          <w:lang w:val="uk-UA" w:eastAsia="uk-UA" w:bidi="ar-SA"/>
        </w:rPr>
        <w:t>компетентностей</w:t>
      </w:r>
      <w:proofErr w:type="spellEnd"/>
      <w:r>
        <w:rPr>
          <w:rFonts w:ascii="Times New Roman" w:eastAsia="Arial" w:hAnsi="Times New Roman" w:cs="Times New Roman"/>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eastAsia="Arial" w:hAnsi="Times New Roman" w:cs="Times New Roman"/>
          <w:b/>
          <w:highlight w:val="white"/>
          <w:lang w:val="uk-UA" w:eastAsia="uk-UA" w:bidi="ar-SA"/>
        </w:rPr>
        <w:t xml:space="preserve"> </w:t>
      </w:r>
      <w:r>
        <w:rPr>
          <w:rFonts w:ascii="Times New Roman" w:eastAsia="Arial" w:hAnsi="Times New Roman" w:cs="Times New Roman"/>
          <w:highlight w:val="white"/>
          <w:lang w:val="uk-UA" w:eastAsia="uk-UA" w:bidi="ar-SA"/>
        </w:rPr>
        <w:t xml:space="preserve">формування в учнів здатності застосовувати знання й уміння у реальних життєвих ситуаціях. </w:t>
      </w:r>
      <w:r>
        <w:rPr>
          <w:rFonts w:ascii="Times New Roman" w:eastAsia="Times New Roman" w:hAnsi="Times New Roman" w:cs="Arial"/>
          <w:highlight w:val="white"/>
          <w:lang w:val="uk-UA" w:eastAsia="uk-UA" w:bidi="ar-SA"/>
        </w:rPr>
        <w:t xml:space="preserve">Наскрізні лінії є засобом інтеграції ключових і </w:t>
      </w:r>
      <w:proofErr w:type="spellStart"/>
      <w:r>
        <w:rPr>
          <w:rFonts w:ascii="Times New Roman" w:eastAsia="Times New Roman" w:hAnsi="Times New Roman" w:cs="Arial"/>
          <w:highlight w:val="white"/>
          <w:lang w:val="uk-UA" w:eastAsia="uk-UA" w:bidi="ar-SA"/>
        </w:rPr>
        <w:t>загальнопредметних</w:t>
      </w:r>
      <w:proofErr w:type="spellEnd"/>
      <w:r>
        <w:rPr>
          <w:rFonts w:ascii="Times New Roman" w:eastAsia="Times New Roman" w:hAnsi="Times New Roman" w:cs="Arial"/>
          <w:highlight w:val="white"/>
          <w:lang w:val="uk-UA" w:eastAsia="uk-UA" w:bidi="ar-SA"/>
        </w:rPr>
        <w:t xml:space="preserve"> </w:t>
      </w:r>
      <w:proofErr w:type="spellStart"/>
      <w:r>
        <w:rPr>
          <w:rFonts w:ascii="Times New Roman" w:eastAsia="Times New Roman" w:hAnsi="Times New Roman" w:cs="Arial"/>
          <w:highlight w:val="white"/>
          <w:lang w:val="uk-UA" w:eastAsia="uk-UA" w:bidi="ar-SA"/>
        </w:rPr>
        <w:t>компетентностей</w:t>
      </w:r>
      <w:proofErr w:type="spellEnd"/>
      <w:r>
        <w:rPr>
          <w:rFonts w:ascii="Times New Roman" w:eastAsia="Times New Roman" w:hAnsi="Times New Roman" w:cs="Arial"/>
          <w:highlight w:val="white"/>
          <w:lang w:val="uk-UA" w:eastAsia="uk-UA" w:bidi="ar-S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Pr>
          <w:rFonts w:ascii="Times New Roman" w:eastAsia="Times New Roman" w:hAnsi="Times New Roman" w:cs="Arial"/>
          <w:highlight w:val="white"/>
          <w:lang w:val="uk-UA" w:eastAsia="uk-UA" w:bidi="ar-SA"/>
        </w:rPr>
        <w:t>надпредметними</w:t>
      </w:r>
      <w:proofErr w:type="spellEnd"/>
      <w:r>
        <w:rPr>
          <w:rFonts w:ascii="Times New Roman" w:eastAsia="Times New Roman" w:hAnsi="Times New Roman" w:cs="Arial"/>
          <w:highlight w:val="white"/>
          <w:lang w:val="uk-UA" w:eastAsia="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13E78" w:rsidRDefault="00213E78" w:rsidP="00213E78">
      <w:pPr>
        <w:widowControl/>
        <w:ind w:firstLine="709"/>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Навчання за наскрізними лініями реалізуватимуться насамперед через:</w:t>
      </w:r>
    </w:p>
    <w:p w:rsidR="00213E78" w:rsidRDefault="00213E78" w:rsidP="00213E78">
      <w:pPr>
        <w:pStyle w:val="a4"/>
        <w:widowControl/>
        <w:numPr>
          <w:ilvl w:val="0"/>
          <w:numId w:val="4"/>
        </w:numPr>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організацію навчального середовища – зміст та цілі наскрізних тем враховуватимуться при формуванні духовного, соціального і фізичного середовища навчання;</w:t>
      </w:r>
    </w:p>
    <w:p w:rsidR="00213E78" w:rsidRDefault="00213E78" w:rsidP="00213E78">
      <w:pPr>
        <w:pStyle w:val="a4"/>
        <w:widowControl/>
        <w:numPr>
          <w:ilvl w:val="0"/>
          <w:numId w:val="4"/>
        </w:numPr>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 xml:space="preserve">окремі предмети – виходячи із наскрізних тем при вивченні предмета проводитимуться відповідні трактовки, приклади і методи навчання, реалізовуватимуться </w:t>
      </w:r>
      <w:proofErr w:type="spellStart"/>
      <w:r>
        <w:rPr>
          <w:rFonts w:ascii="Times New Roman" w:eastAsia="Times New Roman" w:hAnsi="Times New Roman" w:cs="Times New Roman"/>
          <w:color w:val="auto"/>
          <w:highlight w:val="white"/>
          <w:lang w:val="uk-UA" w:bidi="ar-SA"/>
        </w:rPr>
        <w:t>надпредметні</w:t>
      </w:r>
      <w:proofErr w:type="spellEnd"/>
      <w:r>
        <w:rPr>
          <w:rFonts w:ascii="Times New Roman" w:eastAsia="Times New Roman" w:hAnsi="Times New Roman" w:cs="Times New Roman"/>
          <w:color w:val="auto"/>
          <w:highlight w:val="white"/>
          <w:lang w:val="uk-UA" w:bidi="ar-SA"/>
        </w:rPr>
        <w:t xml:space="preserve">, </w:t>
      </w:r>
      <w:proofErr w:type="spellStart"/>
      <w:r>
        <w:rPr>
          <w:rFonts w:ascii="Times New Roman" w:eastAsia="Times New Roman" w:hAnsi="Times New Roman" w:cs="Times New Roman"/>
          <w:color w:val="auto"/>
          <w:highlight w:val="white"/>
          <w:lang w:val="uk-UA" w:bidi="ar-SA"/>
        </w:rPr>
        <w:t>міжкласові</w:t>
      </w:r>
      <w:proofErr w:type="spellEnd"/>
      <w:r>
        <w:rPr>
          <w:rFonts w:ascii="Times New Roman" w:eastAsia="Times New Roman" w:hAnsi="Times New Roman" w:cs="Times New Roman"/>
          <w:color w:val="auto"/>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w:t>
      </w:r>
    </w:p>
    <w:p w:rsidR="00213E78" w:rsidRDefault="00213E78" w:rsidP="00213E78">
      <w:pPr>
        <w:pStyle w:val="a4"/>
        <w:widowControl/>
        <w:numPr>
          <w:ilvl w:val="0"/>
          <w:numId w:val="4"/>
        </w:numPr>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 xml:space="preserve">предмети за вибором; </w:t>
      </w:r>
    </w:p>
    <w:p w:rsidR="00213E78" w:rsidRDefault="00213E78" w:rsidP="00213E78">
      <w:pPr>
        <w:pStyle w:val="a4"/>
        <w:widowControl/>
        <w:numPr>
          <w:ilvl w:val="0"/>
          <w:numId w:val="4"/>
        </w:numPr>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 xml:space="preserve">роботу в проектах; </w:t>
      </w:r>
    </w:p>
    <w:p w:rsidR="00213E78" w:rsidRDefault="00213E78" w:rsidP="00213E78">
      <w:pPr>
        <w:pStyle w:val="a4"/>
        <w:widowControl/>
        <w:numPr>
          <w:ilvl w:val="0"/>
          <w:numId w:val="4"/>
        </w:numPr>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позакласну навчальну роботу і роботу гуртків.</w:t>
      </w:r>
    </w:p>
    <w:p w:rsidR="00B51C99" w:rsidRPr="00B51C99" w:rsidRDefault="00B51C99" w:rsidP="00B51C99">
      <w:pPr>
        <w:widowControl/>
        <w:ind w:left="1069"/>
        <w:jc w:val="both"/>
        <w:rPr>
          <w:rFonts w:ascii="Times New Roman" w:eastAsia="Times New Roman" w:hAnsi="Times New Roman" w:cs="Times New Roman"/>
          <w:color w:val="auto"/>
          <w:highlight w:val="white"/>
          <w:lang w:val="uk-UA" w:bidi="ar-SA"/>
        </w:rPr>
      </w:pPr>
    </w:p>
    <w:p w:rsidR="00213E78" w:rsidRDefault="00213E78" w:rsidP="00213E78">
      <w:pPr>
        <w:widowControl/>
        <w:ind w:firstLine="709"/>
        <w:jc w:val="both"/>
        <w:rPr>
          <w:rFonts w:ascii="Times New Roman" w:eastAsia="Times New Roman" w:hAnsi="Times New Roman" w:cs="Times New Roman"/>
          <w:color w:val="auto"/>
          <w:highlight w:val="white"/>
          <w:lang w:val="uk-UA" w:bidi="ar-SA"/>
        </w:rPr>
      </w:pPr>
    </w:p>
    <w:tbl>
      <w:tblPr>
        <w:tblW w:w="93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6"/>
        <w:gridCol w:w="7938"/>
      </w:tblGrid>
      <w:tr w:rsidR="00213E78" w:rsidTr="00BC7768">
        <w:trPr>
          <w:trHeight w:val="20"/>
        </w:trPr>
        <w:tc>
          <w:tcPr>
            <w:tcW w:w="1386" w:type="dxa"/>
            <w:tcBorders>
              <w:top w:val="single" w:sz="4" w:space="0" w:color="000000"/>
              <w:left w:val="single" w:sz="4" w:space="0" w:color="000000"/>
              <w:bottom w:val="single" w:sz="4" w:space="0" w:color="000000"/>
              <w:right w:val="single" w:sz="4" w:space="0" w:color="000000"/>
            </w:tcBorders>
            <w:hideMark/>
          </w:tcPr>
          <w:p w:rsidR="00213E78" w:rsidRDefault="00213E78">
            <w:pPr>
              <w:widowControl/>
              <w:spacing w:line="256" w:lineRule="auto"/>
              <w:jc w:val="center"/>
              <w:rPr>
                <w:rFonts w:ascii="Times New Roman" w:eastAsia="Times New Roman" w:hAnsi="Times New Roman" w:cs="Times New Roman"/>
                <w:b/>
                <w:color w:val="auto"/>
                <w:lang w:val="uk-UA" w:bidi="ar-SA"/>
              </w:rPr>
            </w:pPr>
            <w:r>
              <w:rPr>
                <w:rFonts w:ascii="Times New Roman" w:eastAsia="Times New Roman" w:hAnsi="Times New Roman" w:cs="Times New Roman"/>
                <w:b/>
                <w:color w:val="auto"/>
                <w:lang w:val="uk-UA" w:bidi="ar-SA"/>
              </w:rPr>
              <w:lastRenderedPageBreak/>
              <w:t>Наскрізна лінія</w:t>
            </w:r>
          </w:p>
        </w:tc>
        <w:tc>
          <w:tcPr>
            <w:tcW w:w="7938" w:type="dxa"/>
            <w:tcBorders>
              <w:top w:val="single" w:sz="4" w:space="0" w:color="000000"/>
              <w:left w:val="single" w:sz="4" w:space="0" w:color="000000"/>
              <w:bottom w:val="single" w:sz="4" w:space="0" w:color="000000"/>
              <w:right w:val="single" w:sz="4" w:space="0" w:color="000000"/>
            </w:tcBorders>
            <w:hideMark/>
          </w:tcPr>
          <w:p w:rsidR="00213E78" w:rsidRDefault="00213E78">
            <w:pPr>
              <w:widowControl/>
              <w:spacing w:line="256" w:lineRule="auto"/>
              <w:jc w:val="center"/>
              <w:rPr>
                <w:rFonts w:ascii="Times New Roman" w:eastAsia="Times New Roman" w:hAnsi="Times New Roman" w:cs="Times New Roman"/>
                <w:b/>
                <w:color w:val="auto"/>
                <w:lang w:val="uk-UA" w:bidi="ar-SA"/>
              </w:rPr>
            </w:pPr>
            <w:r>
              <w:rPr>
                <w:rFonts w:ascii="Times New Roman" w:eastAsia="Times New Roman" w:hAnsi="Times New Roman" w:cs="Times New Roman"/>
                <w:b/>
                <w:color w:val="auto"/>
                <w:highlight w:val="white"/>
                <w:lang w:val="uk-UA" w:bidi="ar-SA"/>
              </w:rPr>
              <w:t>Коротка характеристика</w:t>
            </w:r>
          </w:p>
        </w:tc>
      </w:tr>
      <w:tr w:rsidR="00213E78" w:rsidRPr="00D87607" w:rsidTr="00BC7768">
        <w:trPr>
          <w:cantSplit/>
          <w:trHeight w:val="20"/>
        </w:trPr>
        <w:tc>
          <w:tcPr>
            <w:tcW w:w="1386" w:type="dxa"/>
            <w:tcBorders>
              <w:top w:val="single" w:sz="4" w:space="0" w:color="000000"/>
              <w:left w:val="single" w:sz="4" w:space="0" w:color="000000"/>
              <w:bottom w:val="single" w:sz="4" w:space="0" w:color="000000"/>
              <w:right w:val="single" w:sz="4" w:space="0" w:color="000000"/>
            </w:tcBorders>
            <w:textDirection w:val="btLr"/>
            <w:hideMark/>
          </w:tcPr>
          <w:p w:rsidR="00213E78" w:rsidRDefault="00213E78">
            <w:pPr>
              <w:widowControl/>
              <w:spacing w:line="256" w:lineRule="auto"/>
              <w:ind w:left="113" w:right="113"/>
              <w:jc w:val="center"/>
              <w:rPr>
                <w:rFonts w:ascii="Times New Roman" w:eastAsia="Times New Roman" w:hAnsi="Times New Roman" w:cs="Times New Roman"/>
                <w:color w:val="auto"/>
                <w:lang w:val="uk-UA" w:bidi="ar-SA"/>
              </w:rPr>
            </w:pPr>
            <w:r>
              <w:rPr>
                <w:rFonts w:ascii="Times New Roman" w:eastAsia="Times New Roman" w:hAnsi="Times New Roman" w:cs="Times New Roman"/>
                <w:color w:val="auto"/>
                <w:highlight w:val="white"/>
                <w:lang w:val="uk-UA" w:bidi="ar-SA"/>
              </w:rPr>
              <w:t>Екологічна безпека й сталий розвиток</w:t>
            </w:r>
          </w:p>
        </w:tc>
        <w:tc>
          <w:tcPr>
            <w:tcW w:w="7938" w:type="dxa"/>
            <w:tcBorders>
              <w:top w:val="single" w:sz="4" w:space="0" w:color="000000"/>
              <w:left w:val="single" w:sz="4" w:space="0" w:color="000000"/>
              <w:bottom w:val="single" w:sz="4" w:space="0" w:color="000000"/>
              <w:right w:val="single" w:sz="4" w:space="0" w:color="000000"/>
            </w:tcBorders>
            <w:hideMark/>
          </w:tcPr>
          <w:p w:rsidR="00213E78" w:rsidRDefault="00213E78">
            <w:pPr>
              <w:widowControl/>
              <w:spacing w:line="256" w:lineRule="auto"/>
              <w:ind w:firstLine="431"/>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13E78" w:rsidRDefault="00213E78">
            <w:pPr>
              <w:widowControl/>
              <w:spacing w:line="256" w:lineRule="auto"/>
              <w:ind w:firstLine="431"/>
              <w:jc w:val="both"/>
              <w:rPr>
                <w:rFonts w:ascii="Times New Roman" w:eastAsia="Times New Roman" w:hAnsi="Times New Roman" w:cs="Times New Roman"/>
                <w:b/>
                <w:color w:val="auto"/>
                <w:lang w:val="uk-UA" w:bidi="ar-SA"/>
              </w:rPr>
            </w:pPr>
            <w:r>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Pr>
                <w:rFonts w:ascii="Times New Roman" w:eastAsia="Times New Roman" w:hAnsi="Times New Roman" w:cs="Times New Roman"/>
                <w:color w:val="auto"/>
                <w:highlight w:val="white"/>
                <w:lang w:val="uk-UA" w:bidi="ar-SA"/>
              </w:rPr>
              <w:t>уроки</w:t>
            </w:r>
            <w:proofErr w:type="spellEnd"/>
            <w:r>
              <w:rPr>
                <w:rFonts w:ascii="Times New Roman" w:eastAsia="Times New Roman" w:hAnsi="Times New Roman" w:cs="Times New Roman"/>
                <w:color w:val="auto"/>
                <w:highlight w:val="white"/>
                <w:lang w:val="uk-UA" w:bidi="ar-SA"/>
              </w:rPr>
              <w:t xml:space="preserve"> на відкритому повітрі. </w:t>
            </w:r>
          </w:p>
        </w:tc>
      </w:tr>
      <w:tr w:rsidR="00213E78" w:rsidRPr="00D87607" w:rsidTr="00BC7768">
        <w:trPr>
          <w:cantSplit/>
          <w:trHeight w:val="20"/>
        </w:trPr>
        <w:tc>
          <w:tcPr>
            <w:tcW w:w="1386" w:type="dxa"/>
            <w:tcBorders>
              <w:top w:val="single" w:sz="4" w:space="0" w:color="000000"/>
              <w:left w:val="single" w:sz="4" w:space="0" w:color="000000"/>
              <w:bottom w:val="single" w:sz="4" w:space="0" w:color="000000"/>
              <w:right w:val="single" w:sz="4" w:space="0" w:color="000000"/>
            </w:tcBorders>
            <w:textDirection w:val="btLr"/>
            <w:hideMark/>
          </w:tcPr>
          <w:p w:rsidR="00213E78" w:rsidRDefault="00213E78">
            <w:pPr>
              <w:widowControl/>
              <w:spacing w:line="256" w:lineRule="auto"/>
              <w:ind w:left="113" w:right="113"/>
              <w:jc w:val="center"/>
              <w:rPr>
                <w:rFonts w:ascii="Times New Roman" w:eastAsia="Times New Roman" w:hAnsi="Times New Roman" w:cs="Times New Roman"/>
                <w:color w:val="auto"/>
                <w:lang w:val="uk-UA" w:bidi="ar-SA"/>
              </w:rPr>
            </w:pPr>
            <w:r>
              <w:rPr>
                <w:rFonts w:ascii="Times New Roman" w:eastAsia="Times New Roman" w:hAnsi="Times New Roman" w:cs="Times New Roman"/>
                <w:color w:val="auto"/>
                <w:highlight w:val="white"/>
                <w:lang w:val="uk-UA" w:bidi="ar-SA"/>
              </w:rPr>
              <w:t>Громадянська відповідальність</w:t>
            </w:r>
          </w:p>
        </w:tc>
        <w:tc>
          <w:tcPr>
            <w:tcW w:w="7938" w:type="dxa"/>
            <w:tcBorders>
              <w:top w:val="single" w:sz="4" w:space="0" w:color="000000"/>
              <w:left w:val="single" w:sz="4" w:space="0" w:color="000000"/>
              <w:bottom w:val="single" w:sz="4" w:space="0" w:color="000000"/>
              <w:right w:val="single" w:sz="4" w:space="0" w:color="000000"/>
            </w:tcBorders>
            <w:hideMark/>
          </w:tcPr>
          <w:p w:rsidR="00213E78" w:rsidRDefault="00213E78">
            <w:pPr>
              <w:widowControl/>
              <w:spacing w:line="256" w:lineRule="auto"/>
              <w:ind w:firstLine="431"/>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13E78" w:rsidRDefault="00213E78">
            <w:pPr>
              <w:widowControl/>
              <w:spacing w:line="256" w:lineRule="auto"/>
              <w:ind w:firstLine="431"/>
              <w:jc w:val="both"/>
              <w:rPr>
                <w:rFonts w:ascii="Times New Roman" w:eastAsia="Times New Roman" w:hAnsi="Times New Roman" w:cs="Times New Roman"/>
                <w:b/>
                <w:color w:val="auto"/>
                <w:lang w:val="uk-UA" w:bidi="ar-SA"/>
              </w:rPr>
            </w:pPr>
            <w:r>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13E78" w:rsidRPr="00D87607" w:rsidTr="00BC7768">
        <w:trPr>
          <w:cantSplit/>
          <w:trHeight w:val="20"/>
        </w:trPr>
        <w:tc>
          <w:tcPr>
            <w:tcW w:w="1386" w:type="dxa"/>
            <w:tcBorders>
              <w:top w:val="single" w:sz="4" w:space="0" w:color="000000"/>
              <w:left w:val="single" w:sz="4" w:space="0" w:color="000000"/>
              <w:bottom w:val="single" w:sz="4" w:space="0" w:color="000000"/>
              <w:right w:val="single" w:sz="4" w:space="0" w:color="000000"/>
            </w:tcBorders>
            <w:textDirection w:val="btLr"/>
            <w:hideMark/>
          </w:tcPr>
          <w:p w:rsidR="00213E78" w:rsidRDefault="00213E78">
            <w:pPr>
              <w:widowControl/>
              <w:spacing w:line="256" w:lineRule="auto"/>
              <w:ind w:left="113" w:right="113"/>
              <w:jc w:val="center"/>
              <w:rPr>
                <w:rFonts w:ascii="Times New Roman" w:eastAsia="Times New Roman" w:hAnsi="Times New Roman" w:cs="Times New Roman"/>
                <w:b/>
                <w:color w:val="auto"/>
                <w:lang w:val="uk-UA" w:bidi="ar-SA"/>
              </w:rPr>
            </w:pPr>
            <w:r>
              <w:rPr>
                <w:rFonts w:ascii="Times New Roman" w:eastAsia="Times New Roman" w:hAnsi="Times New Roman" w:cs="Times New Roman"/>
                <w:color w:val="auto"/>
                <w:highlight w:val="white"/>
                <w:lang w:val="uk-UA" w:bidi="ar-SA"/>
              </w:rPr>
              <w:t>Здоров'я і безпека</w:t>
            </w:r>
          </w:p>
        </w:tc>
        <w:tc>
          <w:tcPr>
            <w:tcW w:w="7938" w:type="dxa"/>
            <w:tcBorders>
              <w:top w:val="single" w:sz="4" w:space="0" w:color="000000"/>
              <w:left w:val="single" w:sz="4" w:space="0" w:color="000000"/>
              <w:bottom w:val="single" w:sz="4" w:space="0" w:color="000000"/>
              <w:right w:val="single" w:sz="4" w:space="0" w:color="000000"/>
            </w:tcBorders>
            <w:hideMark/>
          </w:tcPr>
          <w:p w:rsidR="00213E78" w:rsidRDefault="00213E78">
            <w:pPr>
              <w:widowControl/>
              <w:spacing w:line="256" w:lineRule="auto"/>
              <w:ind w:firstLine="431"/>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 xml:space="preserve">Завданням наскрізної лінії є становлення учня як </w:t>
            </w:r>
            <w:proofErr w:type="spellStart"/>
            <w:r>
              <w:rPr>
                <w:rFonts w:ascii="Times New Roman" w:eastAsia="Times New Roman" w:hAnsi="Times New Roman" w:cs="Times New Roman"/>
                <w:color w:val="auto"/>
                <w:highlight w:val="white"/>
                <w:lang w:val="uk-UA" w:bidi="ar-SA"/>
              </w:rPr>
              <w:t>емоційно</w:t>
            </w:r>
            <w:proofErr w:type="spellEnd"/>
            <w:r>
              <w:rPr>
                <w:rFonts w:ascii="Times New Roman" w:eastAsia="Times New Roman" w:hAnsi="Times New Roman" w:cs="Times New Roman"/>
                <w:color w:val="auto"/>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w:t>
            </w:r>
          </w:p>
          <w:p w:rsidR="00213E78" w:rsidRDefault="00213E78">
            <w:pPr>
              <w:widowControl/>
              <w:spacing w:line="256" w:lineRule="auto"/>
              <w:ind w:firstLine="431"/>
              <w:jc w:val="both"/>
              <w:rPr>
                <w:rFonts w:ascii="Times New Roman" w:eastAsia="Times New Roman" w:hAnsi="Times New Roman" w:cs="Times New Roman"/>
                <w:b/>
                <w:color w:val="auto"/>
                <w:lang w:val="uk-UA" w:bidi="ar-SA"/>
              </w:rPr>
            </w:pPr>
            <w:r>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13E78" w:rsidRPr="00D87607" w:rsidTr="00BC7768">
        <w:trPr>
          <w:cantSplit/>
          <w:trHeight w:val="20"/>
        </w:trPr>
        <w:tc>
          <w:tcPr>
            <w:tcW w:w="1386" w:type="dxa"/>
            <w:tcBorders>
              <w:top w:val="single" w:sz="4" w:space="0" w:color="000000"/>
              <w:left w:val="single" w:sz="4" w:space="0" w:color="000000"/>
              <w:bottom w:val="single" w:sz="4" w:space="0" w:color="000000"/>
              <w:right w:val="single" w:sz="4" w:space="0" w:color="000000"/>
            </w:tcBorders>
            <w:textDirection w:val="btLr"/>
            <w:hideMark/>
          </w:tcPr>
          <w:p w:rsidR="00213E78" w:rsidRDefault="00213E78">
            <w:pPr>
              <w:widowControl/>
              <w:spacing w:line="256" w:lineRule="auto"/>
              <w:ind w:left="113" w:right="113"/>
              <w:jc w:val="center"/>
              <w:rPr>
                <w:rFonts w:ascii="Times New Roman" w:eastAsia="Times New Roman" w:hAnsi="Times New Roman" w:cs="Times New Roman"/>
                <w:b/>
                <w:color w:val="auto"/>
                <w:lang w:val="uk-UA" w:bidi="ar-SA"/>
              </w:rPr>
            </w:pPr>
            <w:r>
              <w:rPr>
                <w:rFonts w:ascii="Times New Roman" w:eastAsia="Times New Roman" w:hAnsi="Times New Roman" w:cs="Times New Roman"/>
                <w:color w:val="auto"/>
                <w:highlight w:val="white"/>
                <w:lang w:val="uk-UA" w:bidi="ar-SA"/>
              </w:rPr>
              <w:t>Підприємливість і фінансова грамотність</w:t>
            </w:r>
          </w:p>
        </w:tc>
        <w:tc>
          <w:tcPr>
            <w:tcW w:w="7938" w:type="dxa"/>
            <w:tcBorders>
              <w:top w:val="single" w:sz="4" w:space="0" w:color="000000"/>
              <w:left w:val="single" w:sz="4" w:space="0" w:color="000000"/>
              <w:bottom w:val="single" w:sz="4" w:space="0" w:color="000000"/>
              <w:right w:val="single" w:sz="4" w:space="0" w:color="000000"/>
            </w:tcBorders>
            <w:hideMark/>
          </w:tcPr>
          <w:p w:rsidR="00213E78" w:rsidRDefault="00213E78">
            <w:pPr>
              <w:widowControl/>
              <w:spacing w:line="256" w:lineRule="auto"/>
              <w:ind w:firstLine="431"/>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13E78" w:rsidRDefault="00213E78">
            <w:pPr>
              <w:widowControl/>
              <w:spacing w:line="256" w:lineRule="auto"/>
              <w:ind w:firstLine="431"/>
              <w:jc w:val="both"/>
              <w:rPr>
                <w:rFonts w:ascii="Times New Roman" w:eastAsia="Times New Roman" w:hAnsi="Times New Roman" w:cs="Times New Roman"/>
                <w:b/>
                <w:color w:val="auto"/>
                <w:lang w:val="uk-UA" w:bidi="ar-SA"/>
              </w:rPr>
            </w:pPr>
            <w:r>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13E78" w:rsidRDefault="00213E78" w:rsidP="00213E78">
      <w:pPr>
        <w:widowControl/>
        <w:jc w:val="both"/>
        <w:rPr>
          <w:rFonts w:ascii="Times New Roman" w:eastAsia="Times New Roman" w:hAnsi="Times New Roman" w:cs="Times New Roman"/>
          <w:color w:val="auto"/>
          <w:highlight w:val="white"/>
          <w:lang w:val="uk-UA" w:bidi="ar-SA"/>
        </w:rPr>
      </w:pPr>
    </w:p>
    <w:p w:rsidR="00213E78" w:rsidRDefault="00213E78" w:rsidP="00213E78">
      <w:pPr>
        <w:widowControl/>
        <w:ind w:firstLine="709"/>
        <w:jc w:val="both"/>
        <w:rPr>
          <w:rFonts w:ascii="Times New Roman" w:eastAsia="Times New Roman" w:hAnsi="Times New Roman" w:cs="Times New Roman"/>
          <w:color w:val="auto"/>
          <w:highlight w:val="white"/>
          <w:lang w:val="uk-UA" w:bidi="ar-SA"/>
        </w:rPr>
      </w:pPr>
      <w:r>
        <w:rPr>
          <w:rFonts w:ascii="Times New Roman" w:eastAsia="Times New Roman" w:hAnsi="Times New Roman" w:cs="Times New Roman"/>
          <w:color w:val="auto"/>
          <w:highlight w:val="white"/>
          <w:lang w:val="uk-UA" w:bidi="ar-SA"/>
        </w:rPr>
        <w:t xml:space="preserve">Формування </w:t>
      </w:r>
      <w:proofErr w:type="spellStart"/>
      <w:r>
        <w:rPr>
          <w:rFonts w:ascii="Times New Roman" w:eastAsia="Times New Roman" w:hAnsi="Times New Roman" w:cs="Times New Roman"/>
          <w:color w:val="auto"/>
          <w:highlight w:val="white"/>
          <w:lang w:val="uk-UA" w:bidi="ar-SA"/>
        </w:rPr>
        <w:t>компетентностей</w:t>
      </w:r>
      <w:proofErr w:type="spellEnd"/>
      <w:r>
        <w:rPr>
          <w:rFonts w:ascii="Times New Roman" w:eastAsia="Times New Roman" w:hAnsi="Times New Roman" w:cs="Times New Roman"/>
          <w:color w:val="auto"/>
          <w:highlight w:val="white"/>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У закладі освіти  створюватимуться умови для самостійного виведення нового знання, перевірки його на практиці і встановлення причинно-наслідкових </w:t>
      </w:r>
      <w:proofErr w:type="spellStart"/>
      <w:r>
        <w:rPr>
          <w:rFonts w:ascii="Times New Roman" w:eastAsia="Times New Roman" w:hAnsi="Times New Roman" w:cs="Times New Roman"/>
          <w:color w:val="auto"/>
          <w:highlight w:val="white"/>
          <w:lang w:val="uk-UA" w:bidi="ar-SA"/>
        </w:rPr>
        <w:t>зв’язків</w:t>
      </w:r>
      <w:proofErr w:type="spellEnd"/>
      <w:r>
        <w:rPr>
          <w:rFonts w:ascii="Times New Roman" w:eastAsia="Times New Roman" w:hAnsi="Times New Roman" w:cs="Times New Roman"/>
          <w:color w:val="auto"/>
          <w:highlight w:val="white"/>
          <w:lang w:val="uk-UA" w:bidi="ar-SA"/>
        </w:rPr>
        <w:t xml:space="preserve"> шляхом створення проблемних </w:t>
      </w:r>
      <w:r>
        <w:rPr>
          <w:rFonts w:ascii="Times New Roman" w:eastAsia="Times New Roman" w:hAnsi="Times New Roman" w:cs="Times New Roman"/>
          <w:color w:val="auto"/>
          <w:highlight w:val="white"/>
          <w:lang w:val="uk-UA" w:bidi="ar-SA"/>
        </w:rPr>
        <w:lastRenderedPageBreak/>
        <w:t xml:space="preserve">ситуацій, організації спостережень, дослідів та інших видів діяльності. Формуванню ключових </w:t>
      </w:r>
      <w:proofErr w:type="spellStart"/>
      <w:r>
        <w:rPr>
          <w:rFonts w:ascii="Times New Roman" w:eastAsia="Times New Roman" w:hAnsi="Times New Roman" w:cs="Times New Roman"/>
          <w:color w:val="auto"/>
          <w:highlight w:val="white"/>
          <w:lang w:val="uk-UA" w:bidi="ar-SA"/>
        </w:rPr>
        <w:t>компетентностей</w:t>
      </w:r>
      <w:proofErr w:type="spellEnd"/>
      <w:r>
        <w:rPr>
          <w:rFonts w:ascii="Times New Roman" w:eastAsia="Times New Roman" w:hAnsi="Times New Roman" w:cs="Times New Roman"/>
          <w:color w:val="auto"/>
          <w:highlight w:val="white"/>
          <w:lang w:val="uk-UA" w:bidi="ar-SA"/>
        </w:rPr>
        <w:t xml:space="preserve"> сприяє встановлення та реалізація в освітньому процесі міжпредметних і </w:t>
      </w:r>
      <w:proofErr w:type="spellStart"/>
      <w:r>
        <w:rPr>
          <w:rFonts w:ascii="Times New Roman" w:eastAsia="Times New Roman" w:hAnsi="Times New Roman" w:cs="Times New Roman"/>
          <w:color w:val="auto"/>
          <w:highlight w:val="white"/>
          <w:lang w:val="uk-UA" w:bidi="ar-SA"/>
        </w:rPr>
        <w:t>внутрішньопредметних</w:t>
      </w:r>
      <w:proofErr w:type="spellEnd"/>
      <w:r>
        <w:rPr>
          <w:rFonts w:ascii="Times New Roman" w:eastAsia="Times New Roman" w:hAnsi="Times New Roman" w:cs="Times New Roman"/>
          <w:color w:val="auto"/>
          <w:highlight w:val="white"/>
          <w:lang w:val="uk-UA" w:bidi="ar-SA"/>
        </w:rPr>
        <w:t xml:space="preserve"> </w:t>
      </w:r>
      <w:proofErr w:type="spellStart"/>
      <w:r>
        <w:rPr>
          <w:rFonts w:ascii="Times New Roman" w:eastAsia="Times New Roman" w:hAnsi="Times New Roman" w:cs="Times New Roman"/>
          <w:color w:val="auto"/>
          <w:highlight w:val="white"/>
          <w:lang w:val="uk-UA" w:bidi="ar-SA"/>
        </w:rPr>
        <w:t>зв’язків</w:t>
      </w:r>
      <w:proofErr w:type="spellEnd"/>
      <w:r>
        <w:rPr>
          <w:rFonts w:ascii="Times New Roman" w:eastAsia="Times New Roman" w:hAnsi="Times New Roman" w:cs="Times New Roman"/>
          <w:color w:val="auto"/>
          <w:highlight w:val="white"/>
          <w:lang w:val="uk-UA" w:bidi="ar-SA"/>
        </w:rPr>
        <w:t xml:space="preserve">, а саме: </w:t>
      </w:r>
      <w:proofErr w:type="spellStart"/>
      <w:r>
        <w:rPr>
          <w:rFonts w:ascii="Times New Roman" w:eastAsia="Times New Roman" w:hAnsi="Times New Roman" w:cs="Times New Roman"/>
          <w:color w:val="auto"/>
          <w:highlight w:val="white"/>
          <w:lang w:val="uk-UA" w:bidi="ar-SA"/>
        </w:rPr>
        <w:t>змістово</w:t>
      </w:r>
      <w:proofErr w:type="spellEnd"/>
      <w:r>
        <w:rPr>
          <w:rFonts w:ascii="Times New Roman" w:eastAsia="Times New Roman" w:hAnsi="Times New Roman" w:cs="Times New Roman"/>
          <w:color w:val="auto"/>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набуватимуть досвіду застосування знань на практиці та перенесення їх в нові ситуації. </w:t>
      </w:r>
    </w:p>
    <w:bookmarkEnd w:id="1"/>
    <w:p w:rsidR="00213E78" w:rsidRDefault="00213E78" w:rsidP="00213E78">
      <w:pPr>
        <w:widowControl/>
        <w:ind w:firstLine="709"/>
        <w:jc w:val="center"/>
        <w:rPr>
          <w:rFonts w:ascii="Times New Roman" w:eastAsia="Calibri" w:hAnsi="Times New Roman" w:cs="Times New Roman"/>
          <w:b/>
          <w:color w:val="auto"/>
          <w:lang w:val="uk-UA" w:bidi="ar-SA"/>
        </w:rPr>
      </w:pPr>
    </w:p>
    <w:p w:rsidR="00213E78" w:rsidRDefault="00213E78" w:rsidP="00213E78">
      <w:pPr>
        <w:widowControl/>
        <w:ind w:firstLine="709"/>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Вимоги до осіб, які можуть розпочинати здобуття базової середньої освіти</w:t>
      </w:r>
    </w:p>
    <w:p w:rsidR="00213E78" w:rsidRDefault="00213E78" w:rsidP="00213E78">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Базова середня освіта у закладі освіти здобувається  після здобуття початкової освіти.</w:t>
      </w:r>
    </w:p>
    <w:p w:rsidR="00213E78" w:rsidRDefault="00213E78" w:rsidP="00213E78">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У закладі освіти навчається дитина з особливими освітніми потребами у 8 класі (додається окремо освітня програма).</w:t>
      </w:r>
    </w:p>
    <w:p w:rsidR="00213E78" w:rsidRDefault="00213E78" w:rsidP="00213E78">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b/>
          <w:color w:val="auto"/>
          <w:lang w:val="uk-UA" w:bidi="ar-SA"/>
        </w:rPr>
        <w:t xml:space="preserve"> </w:t>
      </w:r>
      <w:r>
        <w:rPr>
          <w:rFonts w:ascii="Times New Roman" w:eastAsia="Calibri" w:hAnsi="Times New Roman" w:cs="Times New Roman"/>
          <w:b/>
          <w:i/>
          <w:color w:val="auto"/>
          <w:lang w:val="uk-UA" w:bidi="ar-SA"/>
        </w:rPr>
        <w:t>Перелік освітніх галузей.</w:t>
      </w:r>
      <w:r>
        <w:rPr>
          <w:rFonts w:ascii="Times New Roman" w:eastAsia="Calibri" w:hAnsi="Times New Roman" w:cs="Times New Roman"/>
          <w:color w:val="auto"/>
          <w:lang w:val="uk-UA" w:bidi="ar-SA"/>
        </w:rPr>
        <w:t xml:space="preserve"> </w:t>
      </w:r>
    </w:p>
    <w:p w:rsidR="00213E78" w:rsidRDefault="00213E78" w:rsidP="00213E78">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Освітню програму укладено за такими освітніми галузями:</w:t>
      </w:r>
    </w:p>
    <w:p w:rsidR="00213E78" w:rsidRDefault="00213E78" w:rsidP="00213E78">
      <w:pPr>
        <w:pStyle w:val="a4"/>
        <w:widowControl/>
        <w:numPr>
          <w:ilvl w:val="0"/>
          <w:numId w:val="5"/>
        </w:numPr>
        <w:jc w:val="both"/>
        <w:rPr>
          <w:rFonts w:ascii="Times New Roman" w:eastAsia="Calibri" w:hAnsi="Times New Roman" w:cs="Times New Roman"/>
          <w:color w:val="auto"/>
          <w:szCs w:val="28"/>
          <w:lang w:val="uk-UA" w:bidi="ar-SA"/>
        </w:rPr>
      </w:pPr>
      <w:r>
        <w:rPr>
          <w:rFonts w:ascii="Times New Roman" w:eastAsia="Calibri" w:hAnsi="Times New Roman" w:cs="Times New Roman"/>
          <w:color w:val="auto"/>
          <w:szCs w:val="28"/>
          <w:u w:val="single"/>
          <w:lang w:val="uk-UA" w:bidi="ar-SA"/>
        </w:rPr>
        <w:t>Мови і літератури</w:t>
      </w:r>
      <w:r>
        <w:rPr>
          <w:rFonts w:ascii="Times New Roman" w:eastAsia="Calibri" w:hAnsi="Times New Roman" w:cs="Times New Roman"/>
          <w:color w:val="auto"/>
          <w:szCs w:val="28"/>
          <w:lang w:val="uk-UA" w:bidi="ar-SA"/>
        </w:rPr>
        <w:t xml:space="preserve"> (українська мова, українська література, іноземна мова, зарубіжна література). </w:t>
      </w:r>
    </w:p>
    <w:p w:rsidR="00213E78" w:rsidRDefault="00213E78" w:rsidP="00213E78">
      <w:pPr>
        <w:pStyle w:val="a4"/>
        <w:widowControl/>
        <w:numPr>
          <w:ilvl w:val="0"/>
          <w:numId w:val="5"/>
        </w:numPr>
        <w:jc w:val="both"/>
        <w:rPr>
          <w:rFonts w:ascii="Times New Roman" w:eastAsia="Calibri" w:hAnsi="Times New Roman" w:cs="Times New Roman"/>
          <w:color w:val="auto"/>
          <w:szCs w:val="28"/>
          <w:lang w:val="uk-UA" w:bidi="ar-SA"/>
        </w:rPr>
      </w:pPr>
      <w:r>
        <w:rPr>
          <w:rFonts w:ascii="Times New Roman" w:eastAsia="Calibri" w:hAnsi="Times New Roman" w:cs="Times New Roman"/>
          <w:color w:val="auto"/>
          <w:szCs w:val="28"/>
          <w:u w:val="single"/>
          <w:lang w:val="uk-UA" w:bidi="ar-SA"/>
        </w:rPr>
        <w:t>Суспільствознавство</w:t>
      </w:r>
      <w:r>
        <w:rPr>
          <w:rFonts w:ascii="Times New Roman" w:eastAsia="Calibri" w:hAnsi="Times New Roman" w:cs="Times New Roman"/>
          <w:color w:val="auto"/>
          <w:szCs w:val="28"/>
          <w:lang w:val="uk-UA" w:bidi="ar-SA"/>
        </w:rPr>
        <w:t xml:space="preserve"> (історія України, всесвітня історія, основи правознавства).</w:t>
      </w:r>
    </w:p>
    <w:p w:rsidR="00213E78" w:rsidRDefault="00213E78" w:rsidP="00213E78">
      <w:pPr>
        <w:pStyle w:val="a4"/>
        <w:widowControl/>
        <w:numPr>
          <w:ilvl w:val="0"/>
          <w:numId w:val="5"/>
        </w:numPr>
        <w:jc w:val="both"/>
        <w:rPr>
          <w:rFonts w:ascii="Times New Roman" w:eastAsia="Calibri" w:hAnsi="Times New Roman" w:cs="Times New Roman"/>
          <w:color w:val="auto"/>
          <w:szCs w:val="28"/>
          <w:lang w:val="uk-UA" w:bidi="ar-SA"/>
        </w:rPr>
      </w:pPr>
      <w:r>
        <w:rPr>
          <w:rFonts w:ascii="Times New Roman" w:eastAsia="Calibri" w:hAnsi="Times New Roman" w:cs="Times New Roman"/>
          <w:color w:val="auto"/>
          <w:szCs w:val="28"/>
          <w:u w:val="single"/>
          <w:lang w:val="uk-UA" w:bidi="ar-SA"/>
        </w:rPr>
        <w:t>Мистецтво</w:t>
      </w:r>
      <w:r>
        <w:rPr>
          <w:rFonts w:ascii="Times New Roman" w:eastAsia="Calibri" w:hAnsi="Times New Roman" w:cs="Times New Roman"/>
          <w:color w:val="auto"/>
          <w:szCs w:val="28"/>
          <w:lang w:val="uk-UA" w:bidi="ar-SA"/>
        </w:rPr>
        <w:t xml:space="preserve"> (музичне мистецтво, образотворче мистецтво, мистецтво).</w:t>
      </w:r>
    </w:p>
    <w:p w:rsidR="00213E78" w:rsidRDefault="00213E78" w:rsidP="00213E78">
      <w:pPr>
        <w:pStyle w:val="a4"/>
        <w:widowControl/>
        <w:numPr>
          <w:ilvl w:val="0"/>
          <w:numId w:val="5"/>
        </w:numPr>
        <w:jc w:val="both"/>
        <w:rPr>
          <w:rFonts w:ascii="Times New Roman" w:eastAsia="Calibri" w:hAnsi="Times New Roman" w:cs="Times New Roman"/>
          <w:color w:val="auto"/>
          <w:szCs w:val="28"/>
          <w:lang w:val="uk-UA" w:bidi="ar-SA"/>
        </w:rPr>
      </w:pPr>
      <w:r>
        <w:rPr>
          <w:rFonts w:ascii="Times New Roman" w:eastAsia="Calibri" w:hAnsi="Times New Roman" w:cs="Times New Roman"/>
          <w:color w:val="auto"/>
          <w:szCs w:val="28"/>
          <w:u w:val="single"/>
          <w:lang w:val="uk-UA" w:bidi="ar-SA"/>
        </w:rPr>
        <w:t>Математика</w:t>
      </w:r>
      <w:r>
        <w:rPr>
          <w:rFonts w:ascii="Times New Roman" w:eastAsia="Calibri" w:hAnsi="Times New Roman" w:cs="Times New Roman"/>
          <w:color w:val="auto"/>
          <w:szCs w:val="28"/>
          <w:lang w:val="uk-UA" w:bidi="ar-SA"/>
        </w:rPr>
        <w:t xml:space="preserve"> (математика, алгебра, геометрія).</w:t>
      </w:r>
    </w:p>
    <w:p w:rsidR="00213E78" w:rsidRDefault="00213E78" w:rsidP="00213E78">
      <w:pPr>
        <w:pStyle w:val="a4"/>
        <w:widowControl/>
        <w:numPr>
          <w:ilvl w:val="0"/>
          <w:numId w:val="5"/>
        </w:numPr>
        <w:jc w:val="both"/>
        <w:rPr>
          <w:rFonts w:ascii="Times New Roman" w:eastAsia="Calibri" w:hAnsi="Times New Roman" w:cs="Times New Roman"/>
          <w:color w:val="auto"/>
          <w:szCs w:val="28"/>
          <w:lang w:val="uk-UA" w:bidi="ar-SA"/>
        </w:rPr>
      </w:pPr>
      <w:r>
        <w:rPr>
          <w:rFonts w:ascii="Times New Roman" w:eastAsia="Calibri" w:hAnsi="Times New Roman" w:cs="Times New Roman"/>
          <w:color w:val="auto"/>
          <w:szCs w:val="28"/>
          <w:u w:val="single"/>
          <w:lang w:val="uk-UA" w:bidi="ar-SA"/>
        </w:rPr>
        <w:t>Природознавство</w:t>
      </w:r>
      <w:r>
        <w:rPr>
          <w:rFonts w:ascii="Times New Roman" w:eastAsia="Calibri" w:hAnsi="Times New Roman" w:cs="Times New Roman"/>
          <w:color w:val="auto"/>
          <w:szCs w:val="28"/>
          <w:lang w:val="uk-UA" w:bidi="ar-SA"/>
        </w:rPr>
        <w:t xml:space="preserve"> (природознавство, біологія, географія, фізика, хімія).</w:t>
      </w:r>
    </w:p>
    <w:p w:rsidR="00213E78" w:rsidRDefault="00213E78" w:rsidP="00213E78">
      <w:pPr>
        <w:pStyle w:val="a4"/>
        <w:widowControl/>
        <w:numPr>
          <w:ilvl w:val="0"/>
          <w:numId w:val="5"/>
        </w:numPr>
        <w:jc w:val="both"/>
        <w:rPr>
          <w:rFonts w:ascii="Times New Roman" w:eastAsia="Calibri" w:hAnsi="Times New Roman" w:cs="Times New Roman"/>
          <w:color w:val="auto"/>
          <w:szCs w:val="28"/>
          <w:lang w:val="uk-UA" w:bidi="ar-SA"/>
        </w:rPr>
      </w:pPr>
      <w:r>
        <w:rPr>
          <w:rFonts w:ascii="Times New Roman" w:eastAsia="Calibri" w:hAnsi="Times New Roman" w:cs="Times New Roman"/>
          <w:color w:val="auto"/>
          <w:szCs w:val="28"/>
          <w:u w:val="single"/>
          <w:lang w:val="uk-UA" w:bidi="ar-SA"/>
        </w:rPr>
        <w:t>Технології</w:t>
      </w:r>
      <w:r>
        <w:rPr>
          <w:rFonts w:ascii="Times New Roman" w:eastAsia="Calibri" w:hAnsi="Times New Roman" w:cs="Times New Roman"/>
          <w:color w:val="auto"/>
          <w:szCs w:val="28"/>
          <w:lang w:val="uk-UA" w:bidi="ar-SA"/>
        </w:rPr>
        <w:t xml:space="preserve"> (трудове навчання, інформатика).</w:t>
      </w:r>
    </w:p>
    <w:p w:rsidR="00213E78" w:rsidRDefault="00213E78" w:rsidP="00213E78">
      <w:pPr>
        <w:pStyle w:val="a4"/>
        <w:widowControl/>
        <w:numPr>
          <w:ilvl w:val="0"/>
          <w:numId w:val="5"/>
        </w:numPr>
        <w:jc w:val="both"/>
        <w:rPr>
          <w:rFonts w:ascii="Times New Roman" w:eastAsia="Calibri" w:hAnsi="Times New Roman" w:cs="Times New Roman"/>
          <w:color w:val="auto"/>
          <w:szCs w:val="28"/>
          <w:lang w:val="uk-UA" w:bidi="ar-SA"/>
        </w:rPr>
      </w:pPr>
      <w:r>
        <w:rPr>
          <w:rFonts w:ascii="Times New Roman" w:eastAsia="Calibri" w:hAnsi="Times New Roman" w:cs="Times New Roman"/>
          <w:color w:val="auto"/>
          <w:szCs w:val="28"/>
          <w:u w:val="single"/>
          <w:lang w:val="uk-UA" w:bidi="ar-SA"/>
        </w:rPr>
        <w:t>Здоров’я і фізична культура</w:t>
      </w:r>
      <w:r>
        <w:rPr>
          <w:rFonts w:ascii="Times New Roman" w:eastAsia="Calibri" w:hAnsi="Times New Roman" w:cs="Times New Roman"/>
          <w:color w:val="auto"/>
          <w:szCs w:val="28"/>
          <w:lang w:val="uk-UA" w:bidi="ar-SA"/>
        </w:rPr>
        <w:t xml:space="preserve"> (основи здоров’я, фізична культура).</w:t>
      </w:r>
    </w:p>
    <w:p w:rsidR="00213E78" w:rsidRDefault="00213E78" w:rsidP="00213E78">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Логічна послідовність вивчення предметів розкривається у відповідних навчальних програмах.</w:t>
      </w:r>
    </w:p>
    <w:p w:rsidR="00213E78" w:rsidRDefault="00213E78" w:rsidP="00213E78">
      <w:pPr>
        <w:widowControl/>
        <w:jc w:val="center"/>
        <w:rPr>
          <w:rFonts w:ascii="Times New Roman" w:eastAsia="Calibri" w:hAnsi="Times New Roman" w:cs="Times New Roman"/>
          <w:b/>
          <w:color w:val="auto"/>
          <w:lang w:val="uk-UA" w:bidi="ar-SA"/>
        </w:rPr>
      </w:pPr>
    </w:p>
    <w:p w:rsidR="00213E78" w:rsidRDefault="00213E78" w:rsidP="00213E78">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Рекомендовані форми організації освітнього процесу</w:t>
      </w:r>
    </w:p>
    <w:p w:rsidR="00213E78" w:rsidRDefault="00213E78" w:rsidP="00213E78">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Основними формами організації освітнього процесу є різні типи уроку: </w:t>
      </w:r>
    </w:p>
    <w:p w:rsidR="00213E78" w:rsidRDefault="00213E78" w:rsidP="00213E78">
      <w:pPr>
        <w:pStyle w:val="a4"/>
        <w:widowControl/>
        <w:numPr>
          <w:ilvl w:val="0"/>
          <w:numId w:val="6"/>
        </w:numPr>
        <w:tabs>
          <w:tab w:val="left" w:pos="0"/>
        </w:tabs>
        <w:ind w:left="2127"/>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формування </w:t>
      </w:r>
      <w:proofErr w:type="spellStart"/>
      <w:r>
        <w:rPr>
          <w:rFonts w:ascii="Times New Roman" w:eastAsia="Calibri" w:hAnsi="Times New Roman" w:cs="Times New Roman"/>
          <w:color w:val="auto"/>
          <w:lang w:val="uk-UA" w:bidi="ar-SA"/>
        </w:rPr>
        <w:t>компетентностей</w:t>
      </w:r>
      <w:proofErr w:type="spellEnd"/>
      <w:r>
        <w:rPr>
          <w:rFonts w:ascii="Times New Roman" w:eastAsia="Calibri" w:hAnsi="Times New Roman" w:cs="Times New Roman"/>
          <w:color w:val="auto"/>
          <w:lang w:val="uk-UA" w:bidi="ar-SA"/>
        </w:rPr>
        <w:t xml:space="preserve">; </w:t>
      </w:r>
    </w:p>
    <w:p w:rsidR="00213E78" w:rsidRDefault="00213E78" w:rsidP="00213E78">
      <w:pPr>
        <w:pStyle w:val="a4"/>
        <w:widowControl/>
        <w:numPr>
          <w:ilvl w:val="0"/>
          <w:numId w:val="6"/>
        </w:numPr>
        <w:tabs>
          <w:tab w:val="left" w:pos="0"/>
        </w:tabs>
        <w:ind w:left="2127"/>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розвитку </w:t>
      </w:r>
      <w:proofErr w:type="spellStart"/>
      <w:r>
        <w:rPr>
          <w:rFonts w:ascii="Times New Roman" w:eastAsia="Calibri" w:hAnsi="Times New Roman" w:cs="Times New Roman"/>
          <w:color w:val="auto"/>
          <w:lang w:val="uk-UA" w:bidi="ar-SA"/>
        </w:rPr>
        <w:t>компетентностей</w:t>
      </w:r>
      <w:proofErr w:type="spellEnd"/>
      <w:r>
        <w:rPr>
          <w:rFonts w:ascii="Times New Roman" w:eastAsia="Calibri" w:hAnsi="Times New Roman" w:cs="Times New Roman"/>
          <w:color w:val="auto"/>
          <w:lang w:val="uk-UA" w:bidi="ar-SA"/>
        </w:rPr>
        <w:t xml:space="preserve">; </w:t>
      </w:r>
    </w:p>
    <w:p w:rsidR="00213E78" w:rsidRDefault="00213E78" w:rsidP="00213E78">
      <w:pPr>
        <w:pStyle w:val="a4"/>
        <w:widowControl/>
        <w:numPr>
          <w:ilvl w:val="0"/>
          <w:numId w:val="6"/>
        </w:numPr>
        <w:tabs>
          <w:tab w:val="left" w:pos="0"/>
        </w:tabs>
        <w:ind w:left="2127"/>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перевірки та/або оцінювання досягнення </w:t>
      </w:r>
      <w:proofErr w:type="spellStart"/>
      <w:r>
        <w:rPr>
          <w:rFonts w:ascii="Times New Roman" w:eastAsia="Calibri" w:hAnsi="Times New Roman" w:cs="Times New Roman"/>
          <w:color w:val="auto"/>
          <w:lang w:val="uk-UA" w:bidi="ar-SA"/>
        </w:rPr>
        <w:t>компетентностей</w:t>
      </w:r>
      <w:proofErr w:type="spellEnd"/>
      <w:r>
        <w:rPr>
          <w:rFonts w:ascii="Times New Roman" w:eastAsia="Calibri" w:hAnsi="Times New Roman" w:cs="Times New Roman"/>
          <w:color w:val="auto"/>
          <w:lang w:val="uk-UA" w:bidi="ar-SA"/>
        </w:rPr>
        <w:t xml:space="preserve">; </w:t>
      </w:r>
    </w:p>
    <w:p w:rsidR="00213E78" w:rsidRDefault="00213E78" w:rsidP="00213E78">
      <w:pPr>
        <w:pStyle w:val="a4"/>
        <w:widowControl/>
        <w:numPr>
          <w:ilvl w:val="0"/>
          <w:numId w:val="6"/>
        </w:numPr>
        <w:tabs>
          <w:tab w:val="left" w:pos="0"/>
        </w:tabs>
        <w:ind w:left="2127"/>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корекції основних </w:t>
      </w:r>
      <w:proofErr w:type="spellStart"/>
      <w:r>
        <w:rPr>
          <w:rFonts w:ascii="Times New Roman" w:eastAsia="Calibri" w:hAnsi="Times New Roman" w:cs="Times New Roman"/>
          <w:color w:val="auto"/>
          <w:lang w:val="uk-UA" w:bidi="ar-SA"/>
        </w:rPr>
        <w:t>компетентностей</w:t>
      </w:r>
      <w:proofErr w:type="spellEnd"/>
      <w:r>
        <w:rPr>
          <w:rFonts w:ascii="Times New Roman" w:eastAsia="Calibri" w:hAnsi="Times New Roman" w:cs="Times New Roman"/>
          <w:color w:val="auto"/>
          <w:lang w:val="uk-UA" w:bidi="ar-SA"/>
        </w:rPr>
        <w:t xml:space="preserve">; </w:t>
      </w:r>
    </w:p>
    <w:p w:rsidR="00213E78" w:rsidRDefault="00213E78" w:rsidP="00213E78">
      <w:pPr>
        <w:pStyle w:val="a4"/>
        <w:widowControl/>
        <w:numPr>
          <w:ilvl w:val="0"/>
          <w:numId w:val="6"/>
        </w:numPr>
        <w:tabs>
          <w:tab w:val="left" w:pos="0"/>
        </w:tabs>
        <w:ind w:left="2127"/>
        <w:jc w:val="both"/>
        <w:rPr>
          <w:rFonts w:ascii="Times New Roman" w:eastAsia="Calibri" w:hAnsi="Times New Roman" w:cs="Times New Roman"/>
          <w:color w:val="auto"/>
          <w:lang w:val="uk-UA" w:bidi="ar-SA"/>
        </w:rPr>
      </w:pPr>
      <w:r>
        <w:rPr>
          <w:rFonts w:ascii="Times New Roman" w:eastAsia="Times New Roman" w:hAnsi="Times New Roman" w:cs="Times New Roman"/>
          <w:color w:val="auto"/>
          <w:lang w:val="uk-UA" w:eastAsia="uk-UA" w:bidi="ar-SA"/>
        </w:rPr>
        <w:t>комбінований урок</w:t>
      </w:r>
      <w:r>
        <w:rPr>
          <w:rFonts w:ascii="Times New Roman" w:eastAsia="Calibri" w:hAnsi="Times New Roman" w:cs="Times New Roman"/>
          <w:color w:val="auto"/>
          <w:lang w:val="uk-UA" w:bidi="ar-SA"/>
        </w:rPr>
        <w:t>.</w:t>
      </w:r>
    </w:p>
    <w:p w:rsidR="00213E78" w:rsidRDefault="00213E78" w:rsidP="00213E78">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Також формами організації освітнього процесу будуть екскурсії, віртуальні подорожі, </w:t>
      </w:r>
      <w:proofErr w:type="spellStart"/>
      <w:r>
        <w:rPr>
          <w:rFonts w:ascii="Times New Roman" w:eastAsia="Calibri" w:hAnsi="Times New Roman" w:cs="Times New Roman"/>
          <w:color w:val="auto"/>
          <w:lang w:val="uk-UA" w:bidi="ar-SA"/>
        </w:rPr>
        <w:t>уроки</w:t>
      </w:r>
      <w:proofErr w:type="spellEnd"/>
      <w:r>
        <w:rPr>
          <w:rFonts w:ascii="Times New Roman" w:eastAsia="Calibri" w:hAnsi="Times New Roman" w:cs="Times New Roman"/>
          <w:color w:val="auto"/>
          <w:lang w:val="uk-UA" w:bidi="ar-SA"/>
        </w:rPr>
        <w:t xml:space="preserve">-семінари, конференції, спектаклі, брифінги, </w:t>
      </w:r>
      <w:proofErr w:type="spellStart"/>
      <w:r>
        <w:rPr>
          <w:rFonts w:ascii="Times New Roman" w:eastAsia="Calibri" w:hAnsi="Times New Roman" w:cs="Times New Roman"/>
          <w:color w:val="auto"/>
          <w:lang w:val="uk-UA" w:bidi="ar-SA"/>
        </w:rPr>
        <w:t>квести</w:t>
      </w:r>
      <w:proofErr w:type="spellEnd"/>
      <w:r>
        <w:rPr>
          <w:rFonts w:ascii="Times New Roman" w:eastAsia="Calibri" w:hAnsi="Times New Roman" w:cs="Times New Roman"/>
          <w:color w:val="auto"/>
          <w:lang w:val="uk-UA" w:bidi="ar-SA"/>
        </w:rPr>
        <w:t xml:space="preserve">, інтерактивні </w:t>
      </w:r>
      <w:proofErr w:type="spellStart"/>
      <w:r>
        <w:rPr>
          <w:rFonts w:ascii="Times New Roman" w:eastAsia="Calibri" w:hAnsi="Times New Roman" w:cs="Times New Roman"/>
          <w:color w:val="auto"/>
          <w:lang w:val="uk-UA" w:bidi="ar-SA"/>
        </w:rPr>
        <w:t>уроки</w:t>
      </w:r>
      <w:proofErr w:type="spellEnd"/>
      <w:r>
        <w:rPr>
          <w:rFonts w:ascii="Times New Roman" w:eastAsia="Calibri" w:hAnsi="Times New Roman" w:cs="Times New Roman"/>
          <w:color w:val="auto"/>
          <w:lang w:val="uk-UA" w:bidi="ar-SA"/>
        </w:rPr>
        <w:t xml:space="preserve"> (</w:t>
      </w:r>
      <w:proofErr w:type="spellStart"/>
      <w:r>
        <w:rPr>
          <w:rFonts w:ascii="Times New Roman" w:eastAsia="Times New Roman" w:hAnsi="Times New Roman" w:cs="Times New Roman"/>
          <w:color w:val="auto"/>
          <w:lang w:val="uk-UA" w:eastAsia="uk-UA" w:bidi="ar-SA"/>
        </w:rPr>
        <w:t>уроки</w:t>
      </w:r>
      <w:proofErr w:type="spellEnd"/>
      <w:r>
        <w:rPr>
          <w:rFonts w:ascii="Times New Roman" w:eastAsia="Times New Roman" w:hAnsi="Times New Roman" w:cs="Times New Roman"/>
          <w:color w:val="auto"/>
          <w:lang w:val="uk-UA" w:eastAsia="uk-UA" w:bidi="ar-SA"/>
        </w:rPr>
        <w:t xml:space="preserve">-«суди», </w:t>
      </w:r>
      <w:r>
        <w:rPr>
          <w:rFonts w:ascii="Times New Roman" w:eastAsia="Calibri" w:hAnsi="Times New Roman" w:cs="Times New Roman"/>
          <w:color w:val="auto"/>
          <w:lang w:val="uk-UA" w:bidi="ar-SA"/>
        </w:rPr>
        <w:t>урок-</w:t>
      </w:r>
      <w:r>
        <w:rPr>
          <w:rFonts w:ascii="Times New Roman" w:eastAsia="Times New Roman" w:hAnsi="Times New Roman" w:cs="Times New Roman"/>
          <w:color w:val="auto"/>
          <w:lang w:val="uk-UA" w:eastAsia="uk-UA" w:bidi="ar-SA"/>
        </w:rPr>
        <w:t xml:space="preserve">дискусійна група, </w:t>
      </w:r>
      <w:proofErr w:type="spellStart"/>
      <w:r>
        <w:rPr>
          <w:rFonts w:ascii="Times New Roman" w:eastAsia="Times New Roman" w:hAnsi="Times New Roman" w:cs="Times New Roman"/>
          <w:color w:val="auto"/>
          <w:lang w:val="uk-UA" w:eastAsia="uk-UA" w:bidi="ar-SA"/>
        </w:rPr>
        <w:t>уроки</w:t>
      </w:r>
      <w:proofErr w:type="spellEnd"/>
      <w:r>
        <w:rPr>
          <w:rFonts w:ascii="Times New Roman" w:eastAsia="Times New Roman" w:hAnsi="Times New Roman" w:cs="Times New Roman"/>
          <w:color w:val="auto"/>
          <w:lang w:val="uk-UA" w:eastAsia="uk-UA" w:bidi="ar-SA"/>
        </w:rPr>
        <w:t xml:space="preserve"> з навчанням одних учнів іншими), інтегровані </w:t>
      </w:r>
      <w:proofErr w:type="spellStart"/>
      <w:r>
        <w:rPr>
          <w:rFonts w:ascii="Times New Roman" w:eastAsia="Times New Roman" w:hAnsi="Times New Roman" w:cs="Times New Roman"/>
          <w:color w:val="auto"/>
          <w:lang w:val="uk-UA" w:eastAsia="uk-UA" w:bidi="ar-SA"/>
        </w:rPr>
        <w:t>уроки</w:t>
      </w:r>
      <w:proofErr w:type="spellEnd"/>
      <w:r>
        <w:rPr>
          <w:rFonts w:ascii="Times New Roman" w:eastAsia="Times New Roman" w:hAnsi="Times New Roman" w:cs="Times New Roman"/>
          <w:color w:val="auto"/>
          <w:lang w:val="uk-UA" w:eastAsia="uk-UA" w:bidi="ar-SA"/>
        </w:rPr>
        <w:t>,</w:t>
      </w:r>
      <w:r>
        <w:rPr>
          <w:rFonts w:ascii="Times New Roman" w:eastAsia="Calibri" w:hAnsi="Times New Roman" w:cs="Times New Roman"/>
          <w:color w:val="auto"/>
          <w:lang w:val="uk-UA" w:bidi="ar-SA"/>
        </w:rPr>
        <w:t xml:space="preserve"> проблемний урок, відео-</w:t>
      </w:r>
      <w:proofErr w:type="spellStart"/>
      <w:r>
        <w:rPr>
          <w:rFonts w:ascii="Times New Roman" w:eastAsia="Calibri" w:hAnsi="Times New Roman" w:cs="Times New Roman"/>
          <w:color w:val="auto"/>
          <w:lang w:val="uk-UA" w:bidi="ar-SA"/>
        </w:rPr>
        <w:t>уроки</w:t>
      </w:r>
      <w:proofErr w:type="spellEnd"/>
      <w:r>
        <w:rPr>
          <w:rFonts w:ascii="Times New Roman" w:eastAsia="Calibri" w:hAnsi="Times New Roman" w:cs="Times New Roman"/>
          <w:color w:val="auto"/>
          <w:lang w:val="uk-UA" w:bidi="ar-SA"/>
        </w:rPr>
        <w:t xml:space="preserve"> тощо. </w:t>
      </w:r>
    </w:p>
    <w:p w:rsidR="00213E78" w:rsidRDefault="00213E78" w:rsidP="00213E78">
      <w:pPr>
        <w:widowControl/>
        <w:ind w:firstLine="709"/>
        <w:jc w:val="both"/>
        <w:rPr>
          <w:rFonts w:ascii="Times New Roman" w:eastAsia="Times New Roman" w:hAnsi="Times New Roman" w:cs="Times New Roman"/>
          <w:color w:val="auto"/>
          <w:lang w:val="uk-UA" w:eastAsia="uk-UA" w:bidi="ar-SA"/>
        </w:rPr>
      </w:pPr>
      <w:r>
        <w:rPr>
          <w:rFonts w:ascii="Times New Roman" w:eastAsia="Times New Roman" w:hAnsi="Times New Roman" w:cs="Times New Roman"/>
          <w:color w:val="auto"/>
          <w:lang w:val="uk-UA" w:eastAsia="uk-UA" w:bidi="ar-SA"/>
        </w:rPr>
        <w:t xml:space="preserve">З метою </w:t>
      </w:r>
      <w:r>
        <w:rPr>
          <w:rFonts w:ascii="Times New Roman" w:eastAsia="Calibri" w:hAnsi="Times New Roman" w:cs="Times New Roman"/>
          <w:color w:val="auto"/>
          <w:lang w:val="uk-UA" w:bidi="ar-SA"/>
        </w:rPr>
        <w:t>засвоєння нового матеріалу</w:t>
      </w:r>
      <w:r>
        <w:rPr>
          <w:rFonts w:ascii="Times New Roman" w:eastAsia="Times New Roman" w:hAnsi="Times New Roman" w:cs="Times New Roman"/>
          <w:color w:val="auto"/>
          <w:lang w:val="uk-UA" w:eastAsia="uk-UA" w:bidi="ar-SA"/>
        </w:rPr>
        <w:t xml:space="preserve"> та </w:t>
      </w:r>
      <w:r>
        <w:rPr>
          <w:rFonts w:ascii="Times New Roman" w:eastAsia="Calibri" w:hAnsi="Times New Roman" w:cs="Times New Roman"/>
          <w:color w:val="auto"/>
          <w:lang w:val="uk-UA" w:bidi="ar-SA"/>
        </w:rPr>
        <w:t xml:space="preserve">розвитку </w:t>
      </w:r>
      <w:proofErr w:type="spellStart"/>
      <w:r>
        <w:rPr>
          <w:rFonts w:ascii="Times New Roman" w:eastAsia="Calibri" w:hAnsi="Times New Roman" w:cs="Times New Roman"/>
          <w:color w:val="auto"/>
          <w:lang w:val="uk-UA" w:bidi="ar-SA"/>
        </w:rPr>
        <w:t>компетентностей</w:t>
      </w:r>
      <w:proofErr w:type="spellEnd"/>
      <w:r>
        <w:rPr>
          <w:rFonts w:ascii="Times New Roman" w:eastAsia="Times New Roman" w:hAnsi="Times New Roman" w:cs="Times New Roman"/>
          <w:color w:val="auto"/>
          <w:lang w:val="uk-UA" w:eastAsia="uk-UA" w:bidi="ar-SA"/>
        </w:rPr>
        <w:t xml:space="preserve"> крім уроку проводитимуться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застосовуватимуть  на практичних заняттях і заняттях практикуму. </w:t>
      </w:r>
    </w:p>
    <w:p w:rsidR="00213E78" w:rsidRDefault="00213E78" w:rsidP="00213E78">
      <w:pPr>
        <w:widowControl/>
        <w:ind w:firstLine="709"/>
        <w:jc w:val="both"/>
        <w:rPr>
          <w:rFonts w:ascii="Times New Roman" w:eastAsia="Times New Roman" w:hAnsi="Times New Roman" w:cs="Times New Roman"/>
          <w:color w:val="auto"/>
          <w:lang w:val="uk-UA" w:eastAsia="uk-UA" w:bidi="ar-SA"/>
        </w:rPr>
      </w:pPr>
      <w:r>
        <w:rPr>
          <w:rFonts w:ascii="Times New Roman" w:eastAsia="Times New Roman" w:hAnsi="Times New Roman" w:cs="Times New Roman"/>
          <w:color w:val="auto"/>
          <w:lang w:val="uk-UA" w:eastAsia="uk-UA" w:bidi="ar-SA"/>
        </w:rPr>
        <w:t>Експериментальні завдання, передбачені змістом окремих предметів, виконуватимуться на заняттях із практикуму (виконання експериментально-практичних робіт). Оглядові конференції (для 8-9 класів) передбачатимуть обговорення ключових положень вивченого матеріалу, учням розкриватимуться нові узагальнюючі підходи до його аналізу. Вони  будуть комплексними, тобто реалізувати міжпредметні зв'язки в узагальненні й систематизації навчального матеріалу. Оглядові екскурсії ознайомлюватимуть учнів з об'єктами та спостереженнями процесів з метою відновлення та систематизації раніше отриманих знань.</w:t>
      </w:r>
    </w:p>
    <w:p w:rsidR="00213E78" w:rsidRDefault="00213E78" w:rsidP="00213E78">
      <w:pPr>
        <w:widowControl/>
        <w:ind w:firstLine="709"/>
        <w:jc w:val="both"/>
        <w:rPr>
          <w:rFonts w:ascii="Times New Roman" w:eastAsia="Times New Roman" w:hAnsi="Times New Roman" w:cs="Times New Roman"/>
          <w:color w:val="auto"/>
          <w:lang w:val="uk-UA" w:eastAsia="uk-UA" w:bidi="ar-SA"/>
        </w:rPr>
      </w:pPr>
      <w:r>
        <w:rPr>
          <w:rFonts w:ascii="Times New Roman" w:eastAsia="Times New Roman" w:hAnsi="Times New Roman" w:cs="Times New Roman"/>
          <w:color w:val="auto"/>
          <w:lang w:val="uk-UA" w:eastAsia="uk-UA" w:bidi="ar-SA"/>
        </w:rPr>
        <w:lastRenderedPageBreak/>
        <w:t xml:space="preserve">Функцію </w:t>
      </w:r>
      <w:r>
        <w:rPr>
          <w:rFonts w:ascii="Times New Roman" w:eastAsia="Calibri" w:hAnsi="Times New Roman" w:cs="Times New Roman"/>
          <w:color w:val="auto"/>
          <w:lang w:val="uk-UA" w:bidi="ar-SA"/>
        </w:rPr>
        <w:t xml:space="preserve">перевірки та/або оцінювання досягнення </w:t>
      </w:r>
      <w:proofErr w:type="spellStart"/>
      <w:r>
        <w:rPr>
          <w:rFonts w:ascii="Times New Roman" w:eastAsia="Calibri" w:hAnsi="Times New Roman" w:cs="Times New Roman"/>
          <w:color w:val="auto"/>
          <w:lang w:val="uk-UA" w:bidi="ar-SA"/>
        </w:rPr>
        <w:t>компетентностей</w:t>
      </w:r>
      <w:proofErr w:type="spellEnd"/>
      <w:r>
        <w:rPr>
          <w:rFonts w:ascii="Times New Roman" w:eastAsia="Times New Roman" w:hAnsi="Times New Roman" w:cs="Times New Roman"/>
          <w:color w:val="auto"/>
          <w:lang w:val="uk-UA" w:eastAsia="uk-UA" w:bidi="ar-SA"/>
        </w:rPr>
        <w:t xml:space="preserve"> виконуватиме навчально-практичне заняття. Учні одержуватимуть конкретні завдання, з виконання яких звітуватимуть  перед вчителем. Практичні заняття та заняття практикуму будуватимуться  з метою реалізації контрольних функцій освітнього процесу. На цих заняттях учні самостійно виготовлятимуть вироби, проводити виміри та звітуватимуться  за виконану роботу.</w:t>
      </w:r>
    </w:p>
    <w:p w:rsidR="00213E78" w:rsidRDefault="00213E78" w:rsidP="00213E78">
      <w:pPr>
        <w:widowControl/>
        <w:ind w:firstLine="709"/>
        <w:jc w:val="both"/>
        <w:rPr>
          <w:rFonts w:ascii="Times New Roman" w:eastAsia="Times New Roman" w:hAnsi="Times New Roman" w:cs="Times New Roman"/>
          <w:color w:val="auto"/>
          <w:lang w:val="uk-UA" w:eastAsia="uk-UA" w:bidi="ar-SA"/>
        </w:rPr>
      </w:pPr>
      <w:r>
        <w:rPr>
          <w:rFonts w:ascii="Times New Roman" w:eastAsia="Times New Roman" w:hAnsi="Times New Roman" w:cs="Times New Roman"/>
          <w:color w:val="auto"/>
          <w:lang w:val="uk-UA" w:eastAsia="uk-UA" w:bidi="ar-SA"/>
        </w:rPr>
        <w:t xml:space="preserve">Проводитимуться  заняття в малих групах, (у тому числі робота учнів у парах змінного складу) за умови, що окремі учні виконуватимуть  роботу консультантів, тобто тих, хто навчає малу групу. </w:t>
      </w:r>
    </w:p>
    <w:p w:rsidR="00213E78" w:rsidRDefault="00213E78" w:rsidP="00213E78">
      <w:pPr>
        <w:widowControl/>
        <w:ind w:firstLine="709"/>
        <w:jc w:val="both"/>
        <w:rPr>
          <w:rFonts w:ascii="Times New Roman" w:eastAsia="Times New Roman" w:hAnsi="Times New Roman" w:cs="Times New Roman"/>
          <w:color w:val="auto"/>
          <w:lang w:val="uk-UA" w:eastAsia="uk-UA" w:bidi="ar-SA"/>
        </w:rPr>
      </w:pPr>
      <w:r>
        <w:rPr>
          <w:rFonts w:ascii="Times New Roman" w:eastAsia="Times New Roman" w:hAnsi="Times New Roman" w:cs="Times New Roman"/>
          <w:bCs/>
          <w:color w:val="auto"/>
          <w:lang w:val="uk-UA" w:eastAsia="uk-UA" w:bidi="ar-SA"/>
        </w:rPr>
        <w:t>Екскурсії</w:t>
      </w:r>
      <w:r>
        <w:rPr>
          <w:rFonts w:ascii="Times New Roman" w:eastAsia="Times New Roman" w:hAnsi="Times New Roman" w:cs="Times New Roman"/>
          <w:color w:val="auto"/>
          <w:lang w:val="uk-UA" w:eastAsia="uk-UA" w:bidi="ar-SA"/>
        </w:rPr>
        <w:t xml:space="preserve">  показуватимуть учням практичне застосування знань, отриманих при вивченні змісту окремих предметів. </w:t>
      </w:r>
    </w:p>
    <w:p w:rsidR="00213E78" w:rsidRDefault="00213E78" w:rsidP="00213E78">
      <w:pPr>
        <w:widowControl/>
        <w:ind w:firstLine="709"/>
        <w:jc w:val="both"/>
        <w:rPr>
          <w:rFonts w:ascii="Times New Roman" w:eastAsia="Times New Roman" w:hAnsi="Times New Roman" w:cs="Times New Roman"/>
          <w:color w:val="auto"/>
          <w:lang w:val="uk-UA" w:eastAsia="uk-UA" w:bidi="ar-SA"/>
        </w:rPr>
      </w:pPr>
      <w:r>
        <w:rPr>
          <w:rFonts w:ascii="Times New Roman" w:eastAsia="Times New Roman" w:hAnsi="Times New Roman" w:cs="Times New Roman"/>
          <w:bCs/>
          <w:color w:val="auto"/>
          <w:lang w:val="uk-UA" w:eastAsia="uk-UA" w:bidi="ar-SA"/>
        </w:rPr>
        <w:t xml:space="preserve">Учні самостійно зніматимуть та монтуватимуть відеофільми (під час відео-уроку) за умови самостійного розроблення сюжету фільму, </w:t>
      </w:r>
      <w:r>
        <w:rPr>
          <w:rFonts w:ascii="Times New Roman" w:eastAsia="Times New Roman" w:hAnsi="Times New Roman" w:cs="Times New Roman"/>
          <w:color w:val="auto"/>
          <w:lang w:val="uk-UA" w:eastAsia="uk-UA" w:bidi="ar-SA"/>
        </w:rPr>
        <w:t>підбору матеріалу, виконуватимуть самостійно розподілені ролі та аналізувати виконану роботу.</w:t>
      </w:r>
    </w:p>
    <w:p w:rsidR="00213E78" w:rsidRDefault="00213E78" w:rsidP="00213E78">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Вибір форм і методів навчання вчитель визначатиме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13E78" w:rsidRDefault="00213E78" w:rsidP="00213E78">
      <w:pPr>
        <w:widowControl/>
        <w:shd w:val="clear" w:color="auto" w:fill="FFFFFF"/>
        <w:jc w:val="center"/>
        <w:rPr>
          <w:rFonts w:ascii="Times New Roman" w:eastAsia="Calibri" w:hAnsi="Times New Roman" w:cs="Times New Roman"/>
          <w:b/>
          <w:color w:val="auto"/>
          <w:lang w:val="uk-UA" w:bidi="ar-SA"/>
        </w:rPr>
      </w:pPr>
    </w:p>
    <w:p w:rsidR="00213E78" w:rsidRDefault="00213E78" w:rsidP="00213E78">
      <w:pPr>
        <w:widowControl/>
        <w:shd w:val="clear" w:color="auto" w:fill="FFFFFF"/>
        <w:jc w:val="center"/>
        <w:rPr>
          <w:rFonts w:ascii="Times New Roman" w:eastAsia="Calibri" w:hAnsi="Times New Roman" w:cs="Times New Roman"/>
          <w:b/>
          <w:color w:val="auto"/>
          <w:lang w:val="uk-UA" w:bidi="ar-SA"/>
        </w:rPr>
      </w:pPr>
    </w:p>
    <w:p w:rsidR="00213E78" w:rsidRDefault="00213E78" w:rsidP="00213E78">
      <w:pPr>
        <w:widowControl/>
        <w:shd w:val="clear" w:color="auto" w:fill="FFFFFF"/>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 xml:space="preserve">Опис та інструменти </w:t>
      </w:r>
    </w:p>
    <w:p w:rsidR="00213E78" w:rsidRDefault="00213E78" w:rsidP="00213E78">
      <w:pPr>
        <w:widowControl/>
        <w:shd w:val="clear" w:color="auto" w:fill="FFFFFF"/>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системи внутрішнього забезпечення якості освіти</w:t>
      </w:r>
    </w:p>
    <w:p w:rsidR="00213E78" w:rsidRDefault="00213E78" w:rsidP="00213E78">
      <w:pPr>
        <w:widowControl/>
        <w:shd w:val="clear" w:color="auto" w:fill="FFFFFF"/>
        <w:ind w:firstLine="567"/>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Система внутрішнього забезпечення якості освіти складається з наступних компонентів:</w:t>
      </w:r>
    </w:p>
    <w:p w:rsidR="00213E78" w:rsidRDefault="00213E78" w:rsidP="00213E78">
      <w:pPr>
        <w:pStyle w:val="a4"/>
        <w:widowControl/>
        <w:numPr>
          <w:ilvl w:val="0"/>
          <w:numId w:val="7"/>
        </w:numPr>
        <w:shd w:val="clear" w:color="auto" w:fill="FFFFFF"/>
        <w:tabs>
          <w:tab w:val="left" w:pos="284"/>
          <w:tab w:val="left" w:pos="1134"/>
        </w:tabs>
        <w:spacing w:after="160" w:line="256" w:lineRule="auto"/>
        <w:jc w:val="both"/>
        <w:rPr>
          <w:rFonts w:ascii="Times New Roman" w:eastAsia="Calibri" w:hAnsi="Times New Roman" w:cs="Times New Roman"/>
          <w:lang w:val="uk-UA"/>
        </w:rPr>
      </w:pPr>
      <w:r>
        <w:rPr>
          <w:rFonts w:ascii="Times New Roman" w:eastAsia="Calibri" w:hAnsi="Times New Roman" w:cs="Times New Roman"/>
          <w:lang w:val="uk-UA"/>
        </w:rPr>
        <w:t>кадрове забезпечення освітньої діяльності(   педагогічних працівників);</w:t>
      </w:r>
    </w:p>
    <w:p w:rsidR="00213E78" w:rsidRDefault="00213E78" w:rsidP="00213E78">
      <w:pPr>
        <w:pStyle w:val="a4"/>
        <w:widowControl/>
        <w:numPr>
          <w:ilvl w:val="0"/>
          <w:numId w:val="7"/>
        </w:numPr>
        <w:shd w:val="clear" w:color="auto" w:fill="FFFFFF"/>
        <w:tabs>
          <w:tab w:val="left" w:pos="284"/>
          <w:tab w:val="left" w:pos="1134"/>
        </w:tabs>
        <w:spacing w:after="160" w:line="256" w:lineRule="auto"/>
        <w:jc w:val="both"/>
        <w:rPr>
          <w:rFonts w:ascii="Times New Roman" w:eastAsia="Calibri" w:hAnsi="Times New Roman" w:cs="Times New Roman"/>
          <w:lang w:val="uk-UA"/>
        </w:rPr>
      </w:pPr>
      <w:r>
        <w:rPr>
          <w:rFonts w:ascii="Times New Roman" w:eastAsia="Calibri" w:hAnsi="Times New Roman" w:cs="Times New Roman"/>
          <w:lang w:val="uk-UA"/>
        </w:rPr>
        <w:t>навчально-методичне забезпечення освітньої діяльності(методичне об’єднання учителів з навчальних дисциплін, методична рада, педагогічна рада);</w:t>
      </w:r>
    </w:p>
    <w:p w:rsidR="00213E78" w:rsidRDefault="00213E78" w:rsidP="00213E78">
      <w:pPr>
        <w:pStyle w:val="a4"/>
        <w:widowControl/>
        <w:numPr>
          <w:ilvl w:val="0"/>
          <w:numId w:val="7"/>
        </w:numPr>
        <w:shd w:val="clear" w:color="auto" w:fill="FFFFFF"/>
        <w:tabs>
          <w:tab w:val="left" w:pos="284"/>
          <w:tab w:val="left" w:pos="1134"/>
        </w:tabs>
        <w:spacing w:after="160" w:line="256" w:lineRule="auto"/>
        <w:jc w:val="both"/>
        <w:rPr>
          <w:rFonts w:ascii="Times New Roman" w:eastAsia="Calibri" w:hAnsi="Times New Roman" w:cs="Times New Roman"/>
          <w:lang w:val="uk-UA"/>
        </w:rPr>
      </w:pPr>
      <w:r>
        <w:rPr>
          <w:rFonts w:ascii="Times New Roman" w:eastAsia="Calibri" w:hAnsi="Times New Roman" w:cs="Times New Roman"/>
          <w:lang w:val="uk-UA"/>
        </w:rPr>
        <w:t>матеріально-технічне забезпечення освітньої діяльності( кабінет інформатики, ноутбук, проектор);</w:t>
      </w:r>
    </w:p>
    <w:p w:rsidR="00213E78" w:rsidRDefault="00213E78" w:rsidP="00213E78">
      <w:pPr>
        <w:pStyle w:val="a4"/>
        <w:widowControl/>
        <w:numPr>
          <w:ilvl w:val="0"/>
          <w:numId w:val="7"/>
        </w:numPr>
        <w:shd w:val="clear" w:color="auto" w:fill="FFFFFF"/>
        <w:tabs>
          <w:tab w:val="left" w:pos="284"/>
          <w:tab w:val="left" w:pos="1134"/>
        </w:tabs>
        <w:spacing w:after="160" w:line="256" w:lineRule="auto"/>
        <w:jc w:val="both"/>
        <w:rPr>
          <w:rFonts w:ascii="Times New Roman" w:eastAsia="Calibri" w:hAnsi="Times New Roman" w:cs="Times New Roman"/>
          <w:lang w:val="uk-UA"/>
        </w:rPr>
      </w:pPr>
      <w:r>
        <w:rPr>
          <w:rFonts w:ascii="Times New Roman" w:eastAsia="Calibri" w:hAnsi="Times New Roman" w:cs="Times New Roman"/>
          <w:lang w:val="uk-UA"/>
        </w:rPr>
        <w:t>якість проведення навчальних занять;</w:t>
      </w:r>
    </w:p>
    <w:p w:rsidR="00213E78" w:rsidRDefault="00213E78" w:rsidP="00213E78">
      <w:pPr>
        <w:pStyle w:val="a4"/>
        <w:widowControl/>
        <w:numPr>
          <w:ilvl w:val="0"/>
          <w:numId w:val="7"/>
        </w:numPr>
        <w:shd w:val="clear" w:color="auto" w:fill="FFFFFF"/>
        <w:tabs>
          <w:tab w:val="left" w:pos="284"/>
          <w:tab w:val="left" w:pos="1134"/>
        </w:tabs>
        <w:spacing w:after="160" w:line="256" w:lineRule="auto"/>
        <w:jc w:val="both"/>
        <w:rPr>
          <w:rFonts w:ascii="Times New Roman" w:eastAsia="Calibri" w:hAnsi="Times New Roman" w:cs="Times New Roman"/>
          <w:lang w:val="uk-UA"/>
        </w:rPr>
      </w:pPr>
      <w:r>
        <w:rPr>
          <w:rFonts w:ascii="Times New Roman" w:eastAsia="Calibri" w:hAnsi="Times New Roman" w:cs="Times New Roman"/>
          <w:lang w:val="uk-UA"/>
        </w:rPr>
        <w:t xml:space="preserve">моніторинг досягнення </w:t>
      </w:r>
      <w:r>
        <w:rPr>
          <w:rFonts w:ascii="Times New Roman" w:eastAsia="Times New Roman" w:hAnsi="Times New Roman" w:cs="Times New Roman"/>
          <w:lang w:val="uk-UA" w:eastAsia="uk-UA"/>
        </w:rPr>
        <w:t xml:space="preserve">учнями </w:t>
      </w:r>
      <w:r>
        <w:rPr>
          <w:rFonts w:ascii="Times New Roman" w:eastAsia="Calibri" w:hAnsi="Times New Roman" w:cs="Times New Roman"/>
          <w:lang w:val="uk-UA"/>
        </w:rPr>
        <w:t>результатів навчання (</w:t>
      </w:r>
      <w:proofErr w:type="spellStart"/>
      <w:r>
        <w:rPr>
          <w:rFonts w:ascii="Times New Roman" w:eastAsia="Calibri" w:hAnsi="Times New Roman" w:cs="Times New Roman"/>
          <w:lang w:val="uk-UA"/>
        </w:rPr>
        <w:t>компетентностей</w:t>
      </w:r>
      <w:proofErr w:type="spellEnd"/>
      <w:r>
        <w:rPr>
          <w:rFonts w:ascii="Times New Roman" w:eastAsia="Calibri" w:hAnsi="Times New Roman" w:cs="Times New Roman"/>
          <w:lang w:val="uk-UA"/>
        </w:rPr>
        <w:t>)(директорські контрольні роботи, державна підсумкова атестація).</w:t>
      </w:r>
    </w:p>
    <w:p w:rsidR="00213E78" w:rsidRDefault="00213E78" w:rsidP="00213E78">
      <w:pPr>
        <w:widowControl/>
        <w:shd w:val="clear" w:color="auto" w:fill="FFFFFF"/>
        <w:tabs>
          <w:tab w:val="left" w:pos="1134"/>
        </w:tabs>
        <w:ind w:firstLine="567"/>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Завдання системи внутрішнього забезпечення якості освіти:</w:t>
      </w:r>
    </w:p>
    <w:p w:rsidR="00213E78" w:rsidRDefault="00213E78" w:rsidP="00213E78">
      <w:pPr>
        <w:pStyle w:val="a4"/>
        <w:widowControl/>
        <w:numPr>
          <w:ilvl w:val="0"/>
          <w:numId w:val="8"/>
        </w:numPr>
        <w:shd w:val="clear" w:color="auto" w:fill="FFFFFF"/>
        <w:tabs>
          <w:tab w:val="left" w:pos="284"/>
          <w:tab w:val="left" w:pos="1134"/>
        </w:tabs>
        <w:spacing w:after="160"/>
        <w:jc w:val="both"/>
        <w:rPr>
          <w:rFonts w:ascii="Times New Roman" w:eastAsia="Times New Roman" w:hAnsi="Times New Roman" w:cs="Times New Roman"/>
          <w:lang w:val="uk-UA" w:eastAsia="ru-RU"/>
        </w:rPr>
      </w:pPr>
      <w:r>
        <w:rPr>
          <w:rFonts w:ascii="Times New Roman" w:eastAsia="Calibri" w:hAnsi="Times New Roman" w:cs="Times New Roman"/>
          <w:lang w:val="uk-UA"/>
        </w:rPr>
        <w:t>оновлення методичного куточка закладу освіти;</w:t>
      </w:r>
    </w:p>
    <w:p w:rsidR="00213E78" w:rsidRDefault="00213E78" w:rsidP="00213E78">
      <w:pPr>
        <w:pStyle w:val="a4"/>
        <w:widowControl/>
        <w:numPr>
          <w:ilvl w:val="0"/>
          <w:numId w:val="8"/>
        </w:numPr>
        <w:shd w:val="clear" w:color="auto" w:fill="FFFFFF"/>
        <w:tabs>
          <w:tab w:val="left" w:pos="284"/>
          <w:tab w:val="left" w:pos="1134"/>
        </w:tabs>
        <w:spacing w:after="160"/>
        <w:jc w:val="both"/>
        <w:rPr>
          <w:rFonts w:ascii="Times New Roman" w:eastAsia="Times New Roman" w:hAnsi="Times New Roman" w:cs="Times New Roman"/>
          <w:lang w:val="uk-UA" w:eastAsia="ru-RU"/>
        </w:rPr>
      </w:pPr>
      <w:r>
        <w:rPr>
          <w:rFonts w:ascii="Times New Roman" w:eastAsia="Calibri" w:hAnsi="Times New Roman" w:cs="Times New Roman"/>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13E78" w:rsidRDefault="00213E78" w:rsidP="00213E78">
      <w:pPr>
        <w:pStyle w:val="a4"/>
        <w:widowControl/>
        <w:numPr>
          <w:ilvl w:val="0"/>
          <w:numId w:val="8"/>
        </w:numPr>
        <w:shd w:val="clear" w:color="auto" w:fill="FFFFFF"/>
        <w:tabs>
          <w:tab w:val="left" w:pos="284"/>
          <w:tab w:val="left" w:pos="1134"/>
        </w:tabs>
        <w:spacing w:after="160"/>
        <w:jc w:val="both"/>
        <w:rPr>
          <w:rFonts w:ascii="Times New Roman" w:eastAsia="Calibri" w:hAnsi="Times New Roman" w:cs="Times New Roman"/>
          <w:lang w:val="uk-UA"/>
        </w:rPr>
      </w:pPr>
      <w:r>
        <w:rPr>
          <w:rFonts w:ascii="Times New Roman" w:eastAsia="Calibri" w:hAnsi="Times New Roman" w:cs="Times New Roman"/>
          <w:lang w:val="uk-UA"/>
        </w:rPr>
        <w:t>створення необхідних умов для підвищення фахового кваліфікаційного рівня педагогічних працівників при ВІППО та он-лайн платформах.</w:t>
      </w:r>
    </w:p>
    <w:p w:rsidR="00213E78" w:rsidRDefault="00213E78" w:rsidP="00213E78">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Освітня програма закладу базової середньої освіти передбачає досягнення учнями результатів навчання (</w:t>
      </w:r>
      <w:proofErr w:type="spellStart"/>
      <w:r>
        <w:rPr>
          <w:rFonts w:ascii="Times New Roman" w:eastAsia="Calibri" w:hAnsi="Times New Roman" w:cs="Times New Roman"/>
          <w:color w:val="auto"/>
          <w:lang w:val="uk-UA" w:bidi="ar-SA"/>
        </w:rPr>
        <w:t>компетентностей</w:t>
      </w:r>
      <w:proofErr w:type="spellEnd"/>
      <w:r>
        <w:rPr>
          <w:rFonts w:ascii="Times New Roman" w:eastAsia="Calibri" w:hAnsi="Times New Roman" w:cs="Times New Roman"/>
          <w:color w:val="auto"/>
          <w:lang w:val="uk-UA" w:bidi="ar-SA"/>
        </w:rPr>
        <w:t>), визначених Державним стандартом.</w:t>
      </w:r>
    </w:p>
    <w:p w:rsidR="00213E78" w:rsidRDefault="00213E78" w:rsidP="00213E78">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Освітня програма закладу освіти та перелік освітніх компонентів, що передбачені відповідною освітньою програмою, оприлюднено на</w:t>
      </w:r>
      <w:r>
        <w:rPr>
          <w:rFonts w:ascii="Calibri" w:eastAsia="Calibri" w:hAnsi="Calibri" w:cs="Times New Roman"/>
          <w:color w:val="auto"/>
          <w:lang w:val="uk-UA" w:bidi="ar-SA"/>
        </w:rPr>
        <w:t xml:space="preserve"> </w:t>
      </w:r>
      <w:r>
        <w:rPr>
          <w:rFonts w:ascii="Times New Roman" w:eastAsia="Calibri" w:hAnsi="Times New Roman" w:cs="Times New Roman"/>
          <w:color w:val="auto"/>
          <w:lang w:val="uk-UA" w:bidi="ar-SA"/>
        </w:rPr>
        <w:t xml:space="preserve">веб-сайті закладу освіти </w:t>
      </w:r>
    </w:p>
    <w:p w:rsidR="00213E78" w:rsidRDefault="00213E78" w:rsidP="00213E78">
      <w:pPr>
        <w:widowControl/>
        <w:ind w:firstLine="709"/>
        <w:jc w:val="both"/>
        <w:rPr>
          <w:rFonts w:ascii="Times New Roman" w:eastAsia="Calibri" w:hAnsi="Times New Roman" w:cs="Times New Roman"/>
          <w:color w:val="auto"/>
          <w:lang w:val="uk-UA" w:bidi="ar-SA"/>
        </w:rPr>
      </w:pPr>
    </w:p>
    <w:p w:rsidR="00213E78" w:rsidRDefault="00213E78" w:rsidP="00213E78">
      <w:pPr>
        <w:widowControl/>
        <w:ind w:firstLine="709"/>
        <w:jc w:val="both"/>
        <w:rPr>
          <w:rFonts w:ascii="Times New Roman" w:eastAsia="Calibri" w:hAnsi="Times New Roman" w:cs="Times New Roman"/>
          <w:color w:val="auto"/>
          <w:lang w:val="uk-UA" w:bidi="ar-SA"/>
        </w:rPr>
      </w:pPr>
    </w:p>
    <w:p w:rsidR="00213E78" w:rsidRPr="007C21D3" w:rsidRDefault="00213E78" w:rsidP="007C21D3">
      <w:pPr>
        <w:widowControl/>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Директор                             О.В.ЛУЦЮК</w:t>
      </w:r>
    </w:p>
    <w:p w:rsidR="00AC14B5" w:rsidRDefault="007C21D3" w:rsidP="007C21D3">
      <w:pP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p>
    <w:p w:rsidR="00AC14B5" w:rsidRDefault="00AC14B5" w:rsidP="007C21D3">
      <w:pPr>
        <w:rPr>
          <w:rFonts w:ascii="Times New Roman" w:eastAsia="Calibri" w:hAnsi="Times New Roman" w:cs="Times New Roman"/>
          <w:color w:val="auto"/>
          <w:sz w:val="28"/>
          <w:szCs w:val="28"/>
          <w:lang w:val="uk-UA" w:bidi="ar-SA"/>
        </w:rPr>
      </w:pPr>
    </w:p>
    <w:p w:rsidR="00AC14B5" w:rsidRDefault="00AC14B5" w:rsidP="007C21D3">
      <w:pPr>
        <w:rPr>
          <w:rFonts w:ascii="Times New Roman" w:eastAsia="Calibri" w:hAnsi="Times New Roman" w:cs="Times New Roman"/>
          <w:color w:val="auto"/>
          <w:sz w:val="28"/>
          <w:szCs w:val="28"/>
          <w:lang w:val="uk-UA" w:bidi="ar-SA"/>
        </w:rPr>
      </w:pPr>
    </w:p>
    <w:p w:rsidR="006C57E5" w:rsidRDefault="006C57E5" w:rsidP="007C21D3">
      <w:pPr>
        <w:rPr>
          <w:rFonts w:ascii="Times New Roman" w:eastAsia="Calibri" w:hAnsi="Times New Roman" w:cs="Times New Roman"/>
          <w:color w:val="auto"/>
          <w:sz w:val="28"/>
          <w:szCs w:val="28"/>
          <w:lang w:val="uk-UA" w:bidi="ar-SA"/>
        </w:rPr>
      </w:pPr>
    </w:p>
    <w:p w:rsidR="00AC14B5" w:rsidRDefault="00AC14B5" w:rsidP="007C21D3">
      <w:pPr>
        <w:rPr>
          <w:rFonts w:ascii="Times New Roman" w:eastAsia="Calibri" w:hAnsi="Times New Roman" w:cs="Times New Roman"/>
          <w:color w:val="auto"/>
          <w:sz w:val="28"/>
          <w:szCs w:val="28"/>
          <w:lang w:val="uk-UA" w:bidi="ar-SA"/>
        </w:rPr>
      </w:pPr>
    </w:p>
    <w:p w:rsidR="00AC14B5" w:rsidRPr="00753B9C" w:rsidRDefault="00AC14B5" w:rsidP="00AC14B5">
      <w:pPr>
        <w:jc w:val="center"/>
        <w:rPr>
          <w:rFonts w:ascii="Times New Roman" w:hAnsi="Times New Roman" w:cs="Times New Roman"/>
          <w:b/>
          <w:bCs/>
          <w:sz w:val="28"/>
          <w:szCs w:val="28"/>
          <w:lang w:val="ru-RU" w:eastAsia="uk-UA"/>
        </w:rPr>
      </w:pPr>
      <w:r w:rsidRPr="00753B9C">
        <w:rPr>
          <w:rFonts w:ascii="Times New Roman" w:hAnsi="Times New Roman" w:cs="Times New Roman"/>
          <w:b/>
          <w:bCs/>
          <w:sz w:val="28"/>
          <w:szCs w:val="28"/>
          <w:lang w:val="uk-UA" w:eastAsia="uk-UA"/>
        </w:rPr>
        <w:lastRenderedPageBreak/>
        <w:t xml:space="preserve">Навчальний план </w:t>
      </w:r>
    </w:p>
    <w:p w:rsidR="00AC14B5" w:rsidRDefault="00AC14B5" w:rsidP="00AC14B5">
      <w:pPr>
        <w:jc w:val="center"/>
        <w:rPr>
          <w:rFonts w:ascii="Times New Roman" w:hAnsi="Times New Roman" w:cs="Times New Roman"/>
          <w:b/>
          <w:bCs/>
          <w:sz w:val="28"/>
          <w:szCs w:val="28"/>
          <w:lang w:val="uk-UA" w:eastAsia="uk-UA"/>
        </w:rPr>
      </w:pPr>
      <w:proofErr w:type="spellStart"/>
      <w:r w:rsidRPr="00753B9C">
        <w:rPr>
          <w:rFonts w:ascii="Times New Roman" w:hAnsi="Times New Roman" w:cs="Times New Roman"/>
          <w:b/>
          <w:bCs/>
          <w:sz w:val="28"/>
          <w:szCs w:val="28"/>
          <w:lang w:val="uk-UA" w:eastAsia="uk-UA"/>
        </w:rPr>
        <w:t>Хорохоринського</w:t>
      </w:r>
      <w:proofErr w:type="spellEnd"/>
      <w:r w:rsidRPr="00753B9C">
        <w:rPr>
          <w:rFonts w:ascii="Times New Roman" w:hAnsi="Times New Roman" w:cs="Times New Roman"/>
          <w:b/>
          <w:bCs/>
          <w:sz w:val="28"/>
          <w:szCs w:val="28"/>
          <w:lang w:val="uk-UA" w:eastAsia="uk-UA"/>
        </w:rPr>
        <w:t xml:space="preserve"> ліцею </w:t>
      </w:r>
      <w:proofErr w:type="spellStart"/>
      <w:r w:rsidRPr="00753B9C">
        <w:rPr>
          <w:rFonts w:ascii="Times New Roman" w:hAnsi="Times New Roman" w:cs="Times New Roman"/>
          <w:b/>
          <w:bCs/>
          <w:sz w:val="28"/>
          <w:szCs w:val="28"/>
          <w:lang w:val="uk-UA" w:eastAsia="uk-UA"/>
        </w:rPr>
        <w:t>Торчинської</w:t>
      </w:r>
      <w:proofErr w:type="spellEnd"/>
      <w:r w:rsidRPr="00753B9C">
        <w:rPr>
          <w:rFonts w:ascii="Times New Roman" w:hAnsi="Times New Roman" w:cs="Times New Roman"/>
          <w:b/>
          <w:bCs/>
          <w:sz w:val="28"/>
          <w:szCs w:val="28"/>
          <w:lang w:val="uk-UA" w:eastAsia="uk-UA"/>
        </w:rPr>
        <w:t xml:space="preserve"> селищної ради</w:t>
      </w:r>
    </w:p>
    <w:p w:rsidR="00753B9C" w:rsidRPr="00753B9C" w:rsidRDefault="00753B9C" w:rsidP="00AC14B5">
      <w:pPr>
        <w:jc w:val="center"/>
        <w:rPr>
          <w:rFonts w:ascii="Times New Roman" w:hAnsi="Times New Roman" w:cs="Times New Roman"/>
          <w:b/>
          <w:bCs/>
          <w:sz w:val="28"/>
          <w:szCs w:val="28"/>
          <w:lang w:val="uk-UA" w:eastAsia="uk-UA"/>
        </w:rPr>
      </w:pPr>
      <w:r>
        <w:rPr>
          <w:rFonts w:ascii="Times New Roman" w:hAnsi="Times New Roman" w:cs="Times New Roman"/>
          <w:b/>
          <w:bCs/>
          <w:sz w:val="28"/>
          <w:szCs w:val="28"/>
          <w:lang w:val="uk-UA" w:eastAsia="uk-UA"/>
        </w:rPr>
        <w:t>на 2022-2023н.р.</w:t>
      </w:r>
    </w:p>
    <w:p w:rsidR="00AC14B5" w:rsidRDefault="00AC14B5" w:rsidP="00AC14B5">
      <w:pPr>
        <w:jc w:val="center"/>
        <w:rPr>
          <w:rFonts w:ascii="Times New Roman" w:hAnsi="Times New Roman" w:cs="Times New Roman"/>
          <w:b/>
          <w:bCs/>
          <w:lang w:val="uk-UA" w:eastAsia="uk-UA"/>
        </w:rPr>
      </w:pPr>
      <w:r>
        <w:rPr>
          <w:rFonts w:ascii="Times New Roman" w:hAnsi="Times New Roman" w:cs="Times New Roman"/>
          <w:b/>
          <w:bCs/>
          <w:lang w:val="uk-UA" w:eastAsia="uk-UA"/>
        </w:rPr>
        <w:t>II ступень</w:t>
      </w:r>
    </w:p>
    <w:p w:rsidR="00AC14B5" w:rsidRDefault="00B51C99" w:rsidP="00AC14B5">
      <w:pPr>
        <w:jc w:val="center"/>
        <w:rPr>
          <w:rFonts w:ascii="Times New Roman" w:hAnsi="Times New Roman" w:cs="Times New Roman"/>
          <w:b/>
          <w:bCs/>
          <w:sz w:val="28"/>
          <w:szCs w:val="28"/>
          <w:lang w:val="uk-UA" w:eastAsia="uk-UA"/>
        </w:rPr>
      </w:pPr>
      <w:r>
        <w:rPr>
          <w:rFonts w:ascii="Times New Roman" w:hAnsi="Times New Roman" w:cs="Times New Roman"/>
          <w:b/>
          <w:bCs/>
          <w:lang w:val="uk-UA" w:eastAsia="uk-UA"/>
        </w:rPr>
        <w:t>6</w:t>
      </w:r>
      <w:r w:rsidR="00AC14B5">
        <w:rPr>
          <w:rFonts w:ascii="Times New Roman" w:hAnsi="Times New Roman" w:cs="Times New Roman"/>
          <w:b/>
          <w:bCs/>
          <w:lang w:val="uk-UA" w:eastAsia="uk-UA"/>
        </w:rPr>
        <w:t>-9 класи</w:t>
      </w:r>
    </w:p>
    <w:tbl>
      <w:tblPr>
        <w:tblStyle w:val="a5"/>
        <w:tblW w:w="9231" w:type="dxa"/>
        <w:tblInd w:w="-601" w:type="dxa"/>
        <w:tblLook w:val="04A0" w:firstRow="1" w:lastRow="0" w:firstColumn="1" w:lastColumn="0" w:noHBand="0" w:noVBand="1"/>
      </w:tblPr>
      <w:tblGrid>
        <w:gridCol w:w="2381"/>
        <w:gridCol w:w="2755"/>
        <w:gridCol w:w="1070"/>
        <w:gridCol w:w="905"/>
        <w:gridCol w:w="1070"/>
        <w:gridCol w:w="1050"/>
      </w:tblGrid>
      <w:tr w:rsidR="00B51C99" w:rsidRPr="00AC14B5" w:rsidTr="00DD3A14">
        <w:trPr>
          <w:trHeight w:val="275"/>
        </w:trPr>
        <w:tc>
          <w:tcPr>
            <w:tcW w:w="2381"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Освітні</w:t>
            </w:r>
            <w:proofErr w:type="spellEnd"/>
            <w:r w:rsidRPr="00AC14B5">
              <w:rPr>
                <w:rFonts w:ascii="Times New Roman" w:hAnsi="Times New Roman"/>
                <w:sz w:val="22"/>
                <w:szCs w:val="22"/>
              </w:rPr>
              <w:t xml:space="preserve"> </w:t>
            </w:r>
            <w:proofErr w:type="spellStart"/>
            <w:r w:rsidRPr="00AC14B5">
              <w:rPr>
                <w:rFonts w:ascii="Times New Roman" w:hAnsi="Times New Roman"/>
                <w:sz w:val="22"/>
                <w:szCs w:val="22"/>
              </w:rPr>
              <w:t>галузі</w:t>
            </w:r>
            <w:proofErr w:type="spellEnd"/>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Предмети</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 xml:space="preserve">6 </w:t>
            </w:r>
            <w:proofErr w:type="spellStart"/>
            <w:r w:rsidRPr="00AC14B5">
              <w:rPr>
                <w:rFonts w:ascii="Times New Roman" w:hAnsi="Times New Roman"/>
                <w:sz w:val="22"/>
                <w:szCs w:val="22"/>
              </w:rPr>
              <w:t>клас</w:t>
            </w:r>
            <w:proofErr w:type="spellEnd"/>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 xml:space="preserve">7 </w:t>
            </w:r>
            <w:proofErr w:type="spellStart"/>
            <w:r w:rsidRPr="00AC14B5">
              <w:rPr>
                <w:rFonts w:ascii="Times New Roman" w:hAnsi="Times New Roman"/>
                <w:sz w:val="22"/>
                <w:szCs w:val="22"/>
              </w:rPr>
              <w:t>клас</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 xml:space="preserve">8 </w:t>
            </w:r>
            <w:proofErr w:type="spellStart"/>
            <w:r w:rsidRPr="00AC14B5">
              <w:rPr>
                <w:rFonts w:ascii="Times New Roman" w:hAnsi="Times New Roman"/>
                <w:sz w:val="22"/>
                <w:szCs w:val="22"/>
              </w:rPr>
              <w:t>клас</w:t>
            </w:r>
            <w:proofErr w:type="spellEnd"/>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 xml:space="preserve">9 </w:t>
            </w:r>
            <w:proofErr w:type="spellStart"/>
            <w:r w:rsidRPr="00AC14B5">
              <w:rPr>
                <w:rFonts w:ascii="Times New Roman" w:hAnsi="Times New Roman"/>
                <w:sz w:val="22"/>
                <w:szCs w:val="22"/>
              </w:rPr>
              <w:t>клас</w:t>
            </w:r>
            <w:proofErr w:type="spellEnd"/>
          </w:p>
        </w:tc>
      </w:tr>
      <w:tr w:rsidR="00B51C99" w:rsidRPr="00AC14B5" w:rsidTr="00DD3A14">
        <w:trPr>
          <w:trHeight w:val="326"/>
        </w:trPr>
        <w:tc>
          <w:tcPr>
            <w:tcW w:w="2381" w:type="dxa"/>
            <w:vMerge w:val="restart"/>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Мови</w:t>
            </w:r>
            <w:proofErr w:type="spellEnd"/>
            <w:r w:rsidRPr="00AC14B5">
              <w:rPr>
                <w:rFonts w:ascii="Times New Roman" w:hAnsi="Times New Roman"/>
                <w:sz w:val="22"/>
                <w:szCs w:val="22"/>
              </w:rPr>
              <w:t xml:space="preserve"> і </w:t>
            </w:r>
            <w:proofErr w:type="spellStart"/>
            <w:r w:rsidRPr="00AC14B5">
              <w:rPr>
                <w:rFonts w:ascii="Times New Roman" w:hAnsi="Times New Roman"/>
                <w:sz w:val="22"/>
                <w:szCs w:val="22"/>
              </w:rPr>
              <w:t>літератури</w:t>
            </w:r>
            <w:proofErr w:type="spellEnd"/>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Українська</w:t>
            </w:r>
            <w:proofErr w:type="spellEnd"/>
            <w:r w:rsidRPr="00AC14B5">
              <w:rPr>
                <w:rFonts w:ascii="Times New Roman" w:hAnsi="Times New Roman"/>
                <w:sz w:val="22"/>
                <w:szCs w:val="22"/>
              </w:rPr>
              <w:t xml:space="preserve"> </w:t>
            </w:r>
            <w:proofErr w:type="spellStart"/>
            <w:r w:rsidRPr="00AC14B5">
              <w:rPr>
                <w:rFonts w:ascii="Times New Roman" w:hAnsi="Times New Roman"/>
                <w:sz w:val="22"/>
                <w:szCs w:val="22"/>
              </w:rPr>
              <w:t>мова</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3/4</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3/2</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r>
      <w:tr w:rsidR="00B51C99" w:rsidRPr="00AC14B5" w:rsidTr="00DD3A14">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C99" w:rsidRPr="00AC14B5" w:rsidRDefault="00B51C99">
            <w:pPr>
              <w:rPr>
                <w:rFonts w:ascii="Times New Roman" w:hAnsi="Times New Roman"/>
                <w:sz w:val="22"/>
                <w:szCs w:val="22"/>
              </w:rPr>
            </w:pPr>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Українська</w:t>
            </w:r>
            <w:proofErr w:type="spellEnd"/>
            <w:r w:rsidRPr="00AC14B5">
              <w:rPr>
                <w:rFonts w:ascii="Times New Roman" w:hAnsi="Times New Roman"/>
                <w:sz w:val="22"/>
                <w:szCs w:val="22"/>
              </w:rPr>
              <w:t xml:space="preserve"> </w:t>
            </w:r>
            <w:proofErr w:type="spellStart"/>
            <w:r w:rsidRPr="00AC14B5">
              <w:rPr>
                <w:rFonts w:ascii="Times New Roman" w:hAnsi="Times New Roman"/>
                <w:sz w:val="22"/>
                <w:szCs w:val="22"/>
              </w:rPr>
              <w:t>література</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r>
      <w:tr w:rsidR="00B51C99" w:rsidRPr="00AC14B5" w:rsidTr="00DD3A14">
        <w:trPr>
          <w:trHeight w:val="5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C99" w:rsidRPr="00AC14B5" w:rsidRDefault="00B51C99">
            <w:pPr>
              <w:rPr>
                <w:rFonts w:ascii="Times New Roman" w:hAnsi="Times New Roman"/>
                <w:sz w:val="22"/>
                <w:szCs w:val="22"/>
              </w:rPr>
            </w:pPr>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Перша</w:t>
            </w:r>
            <w:proofErr w:type="spellEnd"/>
            <w:r w:rsidRPr="00AC14B5">
              <w:rPr>
                <w:rFonts w:ascii="Times New Roman" w:hAnsi="Times New Roman"/>
                <w:sz w:val="22"/>
                <w:szCs w:val="22"/>
              </w:rPr>
              <w:t xml:space="preserve"> </w:t>
            </w:r>
            <w:proofErr w:type="spellStart"/>
            <w:r w:rsidRPr="00AC14B5">
              <w:rPr>
                <w:rFonts w:ascii="Times New Roman" w:hAnsi="Times New Roman"/>
                <w:sz w:val="22"/>
                <w:szCs w:val="22"/>
              </w:rPr>
              <w:t>іноземна</w:t>
            </w:r>
            <w:proofErr w:type="spellEnd"/>
            <w:r w:rsidRPr="00AC14B5">
              <w:rPr>
                <w:rFonts w:ascii="Times New Roman" w:hAnsi="Times New Roman"/>
                <w:sz w:val="22"/>
                <w:szCs w:val="22"/>
              </w:rPr>
              <w:t xml:space="preserve"> </w:t>
            </w:r>
            <w:proofErr w:type="spellStart"/>
            <w:r w:rsidRPr="00AC14B5">
              <w:rPr>
                <w:rFonts w:ascii="Times New Roman" w:hAnsi="Times New Roman"/>
                <w:sz w:val="22"/>
                <w:szCs w:val="22"/>
              </w:rPr>
              <w:t>мова</w:t>
            </w:r>
            <w:proofErr w:type="spellEnd"/>
            <w:r w:rsidRPr="00AC14B5">
              <w:rPr>
                <w:rFonts w:ascii="Times New Roman" w:hAnsi="Times New Roman"/>
                <w:sz w:val="22"/>
                <w:szCs w:val="22"/>
              </w:rPr>
              <w:t xml:space="preserve"> (</w:t>
            </w:r>
            <w:proofErr w:type="spellStart"/>
            <w:r w:rsidRPr="00AC14B5">
              <w:rPr>
                <w:rFonts w:ascii="Times New Roman" w:hAnsi="Times New Roman"/>
                <w:sz w:val="22"/>
                <w:szCs w:val="22"/>
              </w:rPr>
              <w:t>англійська</w:t>
            </w:r>
            <w:proofErr w:type="spellEnd"/>
            <w:r w:rsidRPr="00AC14B5">
              <w:rPr>
                <w:rFonts w:ascii="Times New Roman" w:hAnsi="Times New Roman"/>
                <w:sz w:val="22"/>
                <w:szCs w:val="22"/>
              </w:rPr>
              <w:t>)</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C7457E">
            <w:pPr>
              <w:tabs>
                <w:tab w:val="left" w:pos="2250"/>
                <w:tab w:val="left" w:pos="4962"/>
              </w:tabs>
              <w:jc w:val="both"/>
              <w:rPr>
                <w:rFonts w:ascii="Times New Roman" w:hAnsi="Times New Roman"/>
                <w:sz w:val="22"/>
                <w:szCs w:val="22"/>
              </w:rPr>
            </w:pPr>
            <w:r>
              <w:rPr>
                <w:rFonts w:ascii="Times New Roman" w:hAnsi="Times New Roman"/>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221336">
            <w:pPr>
              <w:tabs>
                <w:tab w:val="left" w:pos="2250"/>
                <w:tab w:val="left" w:pos="4962"/>
              </w:tabs>
              <w:jc w:val="both"/>
              <w:rPr>
                <w:rFonts w:ascii="Times New Roman" w:hAnsi="Times New Roman"/>
                <w:sz w:val="22"/>
                <w:szCs w:val="22"/>
              </w:rPr>
            </w:pPr>
            <w:r>
              <w:rPr>
                <w:rFonts w:ascii="Times New Roman" w:hAnsi="Times New Roman"/>
                <w:sz w:val="22"/>
                <w:szCs w:val="22"/>
              </w:rPr>
              <w:t>3</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221336">
            <w:pPr>
              <w:tabs>
                <w:tab w:val="left" w:pos="2250"/>
                <w:tab w:val="left" w:pos="4962"/>
              </w:tabs>
              <w:jc w:val="both"/>
              <w:rPr>
                <w:rFonts w:ascii="Times New Roman" w:hAnsi="Times New Roman"/>
                <w:sz w:val="22"/>
                <w:szCs w:val="22"/>
              </w:rPr>
            </w:pPr>
            <w:r>
              <w:rPr>
                <w:rFonts w:ascii="Times New Roman" w:hAnsi="Times New Roman"/>
                <w:sz w:val="22"/>
                <w:szCs w:val="22"/>
              </w:rPr>
              <w:t>3</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221336">
            <w:pPr>
              <w:tabs>
                <w:tab w:val="left" w:pos="2250"/>
                <w:tab w:val="left" w:pos="4962"/>
              </w:tabs>
              <w:jc w:val="both"/>
              <w:rPr>
                <w:rFonts w:ascii="Times New Roman" w:hAnsi="Times New Roman"/>
                <w:sz w:val="22"/>
                <w:szCs w:val="22"/>
              </w:rPr>
            </w:pPr>
            <w:r>
              <w:rPr>
                <w:rFonts w:ascii="Times New Roman" w:hAnsi="Times New Roman"/>
                <w:sz w:val="22"/>
                <w:szCs w:val="22"/>
              </w:rPr>
              <w:t>3</w:t>
            </w:r>
          </w:p>
        </w:tc>
      </w:tr>
      <w:tr w:rsidR="00B51C99" w:rsidRPr="00AC14B5" w:rsidTr="00DD3A14">
        <w:trPr>
          <w:trHeight w:val="5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C99" w:rsidRPr="00AC14B5" w:rsidRDefault="00B51C99">
            <w:pPr>
              <w:rPr>
                <w:rFonts w:ascii="Times New Roman" w:hAnsi="Times New Roman"/>
                <w:sz w:val="22"/>
                <w:szCs w:val="22"/>
              </w:rPr>
            </w:pPr>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lang w:val="uk-UA"/>
              </w:rPr>
            </w:pPr>
            <w:proofErr w:type="spellStart"/>
            <w:r w:rsidRPr="00AC14B5">
              <w:rPr>
                <w:rFonts w:ascii="Times New Roman" w:hAnsi="Times New Roman"/>
                <w:sz w:val="22"/>
                <w:szCs w:val="22"/>
              </w:rPr>
              <w:t>Друга</w:t>
            </w:r>
            <w:proofErr w:type="spellEnd"/>
            <w:r w:rsidRPr="00AC14B5">
              <w:rPr>
                <w:rFonts w:ascii="Times New Roman" w:hAnsi="Times New Roman"/>
                <w:sz w:val="22"/>
                <w:szCs w:val="22"/>
              </w:rPr>
              <w:t xml:space="preserve"> </w:t>
            </w:r>
            <w:proofErr w:type="spellStart"/>
            <w:r w:rsidRPr="00AC14B5">
              <w:rPr>
                <w:rFonts w:ascii="Times New Roman" w:hAnsi="Times New Roman"/>
                <w:sz w:val="22"/>
                <w:szCs w:val="22"/>
              </w:rPr>
              <w:t>іноземна</w:t>
            </w:r>
            <w:proofErr w:type="spellEnd"/>
            <w:r w:rsidRPr="00AC14B5">
              <w:rPr>
                <w:rFonts w:ascii="Times New Roman" w:hAnsi="Times New Roman"/>
                <w:sz w:val="22"/>
                <w:szCs w:val="22"/>
              </w:rPr>
              <w:t xml:space="preserve"> </w:t>
            </w:r>
            <w:proofErr w:type="spellStart"/>
            <w:r w:rsidRPr="00AC14B5">
              <w:rPr>
                <w:rFonts w:ascii="Times New Roman" w:hAnsi="Times New Roman"/>
                <w:sz w:val="22"/>
                <w:szCs w:val="22"/>
              </w:rPr>
              <w:t>мова</w:t>
            </w:r>
            <w:proofErr w:type="spellEnd"/>
            <w:r w:rsidRPr="00AC14B5">
              <w:rPr>
                <w:rFonts w:ascii="Times New Roman" w:hAnsi="Times New Roman"/>
                <w:sz w:val="22"/>
                <w:szCs w:val="22"/>
              </w:rPr>
              <w:t xml:space="preserve"> (</w:t>
            </w:r>
            <w:proofErr w:type="spellStart"/>
            <w:r w:rsidRPr="00AC14B5">
              <w:rPr>
                <w:rFonts w:ascii="Times New Roman" w:hAnsi="Times New Roman"/>
                <w:sz w:val="22"/>
                <w:szCs w:val="22"/>
              </w:rPr>
              <w:t>німецька</w:t>
            </w:r>
            <w:proofErr w:type="spellEnd"/>
            <w:r w:rsidRPr="00AC14B5">
              <w:rPr>
                <w:rFonts w:ascii="Times New Roman" w:hAnsi="Times New Roman"/>
                <w:sz w:val="22"/>
                <w:szCs w:val="22"/>
              </w:rPr>
              <w:t>)</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Pr>
                <w:rFonts w:ascii="Times New Roman" w:hAnsi="Times New Roman"/>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lang w:val="uk-UA"/>
              </w:rPr>
            </w:pPr>
            <w:r w:rsidRPr="00AC14B5">
              <w:rPr>
                <w:rFonts w:ascii="Times New Roman" w:hAnsi="Times New Roman"/>
                <w:sz w:val="22"/>
                <w:szCs w:val="22"/>
              </w:rPr>
              <w:t>-</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w:t>
            </w:r>
          </w:p>
        </w:tc>
      </w:tr>
      <w:tr w:rsidR="00B51C99" w:rsidRPr="00AC14B5" w:rsidTr="00DD3A14">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C99" w:rsidRPr="00AC14B5" w:rsidRDefault="00B51C99">
            <w:pPr>
              <w:rPr>
                <w:rFonts w:ascii="Times New Roman" w:hAnsi="Times New Roman"/>
                <w:sz w:val="22"/>
                <w:szCs w:val="22"/>
              </w:rPr>
            </w:pPr>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Зарубіжна</w:t>
            </w:r>
            <w:proofErr w:type="spellEnd"/>
            <w:r w:rsidRPr="00AC14B5">
              <w:rPr>
                <w:rFonts w:ascii="Times New Roman" w:hAnsi="Times New Roman"/>
                <w:sz w:val="22"/>
                <w:szCs w:val="22"/>
              </w:rPr>
              <w:t xml:space="preserve">  </w:t>
            </w:r>
            <w:proofErr w:type="spellStart"/>
            <w:r w:rsidRPr="00AC14B5">
              <w:rPr>
                <w:rFonts w:ascii="Times New Roman" w:hAnsi="Times New Roman"/>
                <w:sz w:val="22"/>
                <w:szCs w:val="22"/>
              </w:rPr>
              <w:t>література</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r>
      <w:tr w:rsidR="00B51C99" w:rsidRPr="00AC14B5" w:rsidTr="00DD3A14">
        <w:trPr>
          <w:trHeight w:val="326"/>
        </w:trPr>
        <w:tc>
          <w:tcPr>
            <w:tcW w:w="2381" w:type="dxa"/>
            <w:vMerge w:val="restart"/>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Математика</w:t>
            </w:r>
            <w:proofErr w:type="spellEnd"/>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Математика</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4</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w:t>
            </w:r>
          </w:p>
        </w:tc>
      </w:tr>
      <w:tr w:rsidR="00B51C99" w:rsidRPr="00AC14B5" w:rsidTr="00DD3A14">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C99" w:rsidRPr="00AC14B5" w:rsidRDefault="00B51C99">
            <w:pPr>
              <w:rPr>
                <w:rFonts w:ascii="Times New Roman" w:hAnsi="Times New Roman"/>
                <w:sz w:val="22"/>
                <w:szCs w:val="22"/>
              </w:rPr>
            </w:pPr>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Алгебра</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r>
      <w:tr w:rsidR="00B51C99" w:rsidRPr="00AC14B5" w:rsidTr="00DD3A14">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C99" w:rsidRPr="00AC14B5" w:rsidRDefault="00B51C99">
            <w:pPr>
              <w:rPr>
                <w:rFonts w:ascii="Times New Roman" w:hAnsi="Times New Roman"/>
                <w:sz w:val="22"/>
                <w:szCs w:val="22"/>
              </w:rPr>
            </w:pPr>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Геометрія</w:t>
            </w:r>
            <w:proofErr w:type="spellEnd"/>
            <w:r w:rsidRPr="00AC14B5">
              <w:rPr>
                <w:rFonts w:ascii="Times New Roman" w:hAnsi="Times New Roman"/>
                <w:sz w:val="22"/>
                <w:szCs w:val="22"/>
              </w:rPr>
              <w:t xml:space="preserve"> </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r>
      <w:tr w:rsidR="00B51C99" w:rsidRPr="00AC14B5" w:rsidTr="00DD3A14">
        <w:trPr>
          <w:trHeight w:val="387"/>
        </w:trPr>
        <w:tc>
          <w:tcPr>
            <w:tcW w:w="2381" w:type="dxa"/>
            <w:vMerge w:val="restart"/>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Суспільствознавство</w:t>
            </w:r>
            <w:proofErr w:type="spellEnd"/>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Історія</w:t>
            </w:r>
            <w:proofErr w:type="spellEnd"/>
            <w:r w:rsidRPr="00AC14B5">
              <w:rPr>
                <w:rFonts w:ascii="Times New Roman" w:hAnsi="Times New Roman"/>
                <w:sz w:val="22"/>
                <w:szCs w:val="22"/>
              </w:rPr>
              <w:t xml:space="preserve"> </w:t>
            </w:r>
            <w:proofErr w:type="spellStart"/>
            <w:r w:rsidRPr="00AC14B5">
              <w:rPr>
                <w:rFonts w:ascii="Times New Roman" w:hAnsi="Times New Roman"/>
                <w:sz w:val="22"/>
                <w:szCs w:val="22"/>
              </w:rPr>
              <w:t>України</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2/1</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1/2</w:t>
            </w:r>
          </w:p>
        </w:tc>
      </w:tr>
      <w:tr w:rsidR="00B51C99" w:rsidRPr="00AC14B5" w:rsidTr="00DD3A14">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C99" w:rsidRPr="00AC14B5" w:rsidRDefault="00B51C99">
            <w:pPr>
              <w:rPr>
                <w:rFonts w:ascii="Times New Roman" w:hAnsi="Times New Roman"/>
                <w:sz w:val="22"/>
                <w:szCs w:val="22"/>
              </w:rPr>
            </w:pPr>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Всесвітня</w:t>
            </w:r>
            <w:proofErr w:type="spellEnd"/>
            <w:r w:rsidRPr="00AC14B5">
              <w:rPr>
                <w:rFonts w:ascii="Times New Roman" w:hAnsi="Times New Roman"/>
                <w:sz w:val="22"/>
                <w:szCs w:val="22"/>
              </w:rPr>
              <w:t xml:space="preserve"> </w:t>
            </w:r>
            <w:proofErr w:type="spellStart"/>
            <w:r w:rsidRPr="00AC14B5">
              <w:rPr>
                <w:rFonts w:ascii="Times New Roman" w:hAnsi="Times New Roman"/>
                <w:sz w:val="22"/>
                <w:szCs w:val="22"/>
              </w:rPr>
              <w:t>історія</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r>
      <w:tr w:rsidR="00B51C99" w:rsidRPr="00AC14B5" w:rsidTr="00DD3A14">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C99" w:rsidRPr="00AC14B5" w:rsidRDefault="00B51C99">
            <w:pPr>
              <w:rPr>
                <w:rFonts w:ascii="Times New Roman" w:hAnsi="Times New Roman"/>
                <w:sz w:val="22"/>
                <w:szCs w:val="22"/>
              </w:rPr>
            </w:pPr>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Правознавство</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r>
      <w:tr w:rsidR="00B51C99" w:rsidRPr="00AC14B5" w:rsidTr="00DD3A14">
        <w:trPr>
          <w:trHeight w:val="326"/>
        </w:trPr>
        <w:tc>
          <w:tcPr>
            <w:tcW w:w="2381" w:type="dxa"/>
            <w:vMerge w:val="restart"/>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Природознавство</w:t>
            </w:r>
            <w:proofErr w:type="spellEnd"/>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Хімія</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1/2</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r>
      <w:tr w:rsidR="00B51C99" w:rsidRPr="00AC14B5" w:rsidTr="00DD3A14">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C99" w:rsidRPr="00AC14B5" w:rsidRDefault="00B51C99">
            <w:pPr>
              <w:rPr>
                <w:rFonts w:ascii="Times New Roman" w:hAnsi="Times New Roman"/>
                <w:sz w:val="22"/>
                <w:szCs w:val="22"/>
              </w:rPr>
            </w:pPr>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Природознавство</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w:t>
            </w:r>
          </w:p>
        </w:tc>
      </w:tr>
      <w:tr w:rsidR="00B51C99" w:rsidRPr="00AC14B5" w:rsidTr="00DD3A14">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C99" w:rsidRPr="00AC14B5" w:rsidRDefault="00B51C99">
            <w:pPr>
              <w:rPr>
                <w:rFonts w:ascii="Times New Roman" w:hAnsi="Times New Roman"/>
                <w:sz w:val="22"/>
                <w:szCs w:val="22"/>
              </w:rPr>
            </w:pPr>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Біологія</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r>
      <w:tr w:rsidR="00B51C99" w:rsidRPr="00AC14B5" w:rsidTr="00DD3A14">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C99" w:rsidRPr="00AC14B5" w:rsidRDefault="00B51C99">
            <w:pPr>
              <w:rPr>
                <w:rFonts w:ascii="Times New Roman" w:hAnsi="Times New Roman"/>
                <w:sz w:val="22"/>
                <w:szCs w:val="22"/>
              </w:rPr>
            </w:pPr>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Географія</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1/2</w:t>
            </w:r>
          </w:p>
        </w:tc>
      </w:tr>
      <w:tr w:rsidR="00B51C99" w:rsidRPr="00AC14B5" w:rsidTr="00DD3A14">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C99" w:rsidRPr="00AC14B5" w:rsidRDefault="00B51C99">
            <w:pPr>
              <w:rPr>
                <w:rFonts w:ascii="Times New Roman" w:hAnsi="Times New Roman"/>
                <w:sz w:val="22"/>
                <w:szCs w:val="22"/>
              </w:rPr>
            </w:pPr>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Фізика</w:t>
            </w:r>
            <w:proofErr w:type="spellEnd"/>
            <w:r w:rsidRPr="00AC14B5">
              <w:rPr>
                <w:rFonts w:ascii="Times New Roman" w:hAnsi="Times New Roman"/>
                <w:sz w:val="22"/>
                <w:szCs w:val="22"/>
              </w:rPr>
              <w:t xml:space="preserve"> </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3</w:t>
            </w:r>
          </w:p>
        </w:tc>
      </w:tr>
      <w:tr w:rsidR="00B51C99" w:rsidRPr="00AC14B5" w:rsidTr="00DD3A14">
        <w:trPr>
          <w:trHeight w:val="326"/>
        </w:trPr>
        <w:tc>
          <w:tcPr>
            <w:tcW w:w="2381" w:type="dxa"/>
            <w:vMerge w:val="restart"/>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Мистецтво</w:t>
            </w:r>
            <w:proofErr w:type="spellEnd"/>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Музичне</w:t>
            </w:r>
            <w:proofErr w:type="spellEnd"/>
            <w:r w:rsidRPr="00AC14B5">
              <w:rPr>
                <w:rFonts w:ascii="Times New Roman" w:hAnsi="Times New Roman"/>
                <w:sz w:val="22"/>
                <w:szCs w:val="22"/>
              </w:rPr>
              <w:t xml:space="preserve"> </w:t>
            </w:r>
            <w:proofErr w:type="spellStart"/>
            <w:r w:rsidRPr="00AC14B5">
              <w:rPr>
                <w:rFonts w:ascii="Times New Roman" w:hAnsi="Times New Roman"/>
                <w:sz w:val="22"/>
                <w:szCs w:val="22"/>
              </w:rPr>
              <w:t>мистецтво</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c>
          <w:tcPr>
            <w:tcW w:w="1070" w:type="dxa"/>
            <w:tcBorders>
              <w:top w:val="single" w:sz="4" w:space="0" w:color="auto"/>
              <w:left w:val="single" w:sz="4" w:space="0" w:color="auto"/>
              <w:bottom w:val="single" w:sz="4" w:space="0" w:color="auto"/>
              <w:right w:val="single" w:sz="4" w:space="0" w:color="auto"/>
            </w:tcBorders>
          </w:tcPr>
          <w:p w:rsidR="00B51C99" w:rsidRPr="00AC14B5" w:rsidRDefault="00B51C99">
            <w:pPr>
              <w:tabs>
                <w:tab w:val="left" w:pos="2250"/>
                <w:tab w:val="left" w:pos="4962"/>
              </w:tabs>
              <w:jc w:val="both"/>
              <w:rPr>
                <w:rFonts w:ascii="Times New Roman" w:hAnsi="Times New Roman"/>
                <w:sz w:val="22"/>
                <w:szCs w:val="22"/>
              </w:rPr>
            </w:pP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w:t>
            </w:r>
          </w:p>
        </w:tc>
      </w:tr>
      <w:tr w:rsidR="00B51C99" w:rsidRPr="00AC14B5" w:rsidTr="00DD3A14">
        <w:trPr>
          <w:trHeight w:val="5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C99" w:rsidRPr="00AC14B5" w:rsidRDefault="00B51C99">
            <w:pPr>
              <w:rPr>
                <w:rFonts w:ascii="Times New Roman" w:hAnsi="Times New Roman"/>
                <w:sz w:val="22"/>
                <w:szCs w:val="22"/>
              </w:rPr>
            </w:pPr>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Образотворче</w:t>
            </w:r>
            <w:proofErr w:type="spellEnd"/>
            <w:r w:rsidRPr="00AC14B5">
              <w:rPr>
                <w:rFonts w:ascii="Times New Roman" w:hAnsi="Times New Roman"/>
                <w:sz w:val="22"/>
                <w:szCs w:val="22"/>
              </w:rPr>
              <w:t xml:space="preserve"> </w:t>
            </w:r>
            <w:proofErr w:type="spellStart"/>
            <w:r w:rsidRPr="00AC14B5">
              <w:rPr>
                <w:rFonts w:ascii="Times New Roman" w:hAnsi="Times New Roman"/>
                <w:sz w:val="22"/>
                <w:szCs w:val="22"/>
              </w:rPr>
              <w:t>мистецтво</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w:t>
            </w:r>
          </w:p>
        </w:tc>
      </w:tr>
      <w:tr w:rsidR="00B51C99" w:rsidRPr="00AC14B5" w:rsidTr="00DD3A14">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C99" w:rsidRPr="00AC14B5" w:rsidRDefault="00B51C99">
            <w:pPr>
              <w:rPr>
                <w:rFonts w:ascii="Times New Roman" w:hAnsi="Times New Roman"/>
                <w:sz w:val="22"/>
                <w:szCs w:val="22"/>
              </w:rPr>
            </w:pPr>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Мистецтво</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r>
      <w:tr w:rsidR="00B51C99" w:rsidRPr="00AC14B5" w:rsidTr="00DD3A14">
        <w:trPr>
          <w:trHeight w:val="550"/>
        </w:trPr>
        <w:tc>
          <w:tcPr>
            <w:tcW w:w="2381" w:type="dxa"/>
            <w:vMerge w:val="restart"/>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Здоров’я</w:t>
            </w:r>
            <w:proofErr w:type="spellEnd"/>
            <w:r w:rsidRPr="00AC14B5">
              <w:rPr>
                <w:rFonts w:ascii="Times New Roman" w:hAnsi="Times New Roman"/>
                <w:sz w:val="22"/>
                <w:szCs w:val="22"/>
              </w:rPr>
              <w:t xml:space="preserve"> і </w:t>
            </w:r>
            <w:proofErr w:type="spellStart"/>
            <w:r w:rsidRPr="00AC14B5">
              <w:rPr>
                <w:rFonts w:ascii="Times New Roman" w:hAnsi="Times New Roman"/>
                <w:sz w:val="22"/>
                <w:szCs w:val="22"/>
              </w:rPr>
              <w:t>фізкультура</w:t>
            </w:r>
            <w:proofErr w:type="spellEnd"/>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Фізкультура</w:t>
            </w:r>
            <w:proofErr w:type="spellEnd"/>
            <w:r w:rsidRPr="00AC14B5">
              <w:rPr>
                <w:rFonts w:ascii="Times New Roman" w:hAnsi="Times New Roman"/>
                <w:sz w:val="22"/>
                <w:szCs w:val="22"/>
              </w:rPr>
              <w:t xml:space="preserve"> і </w:t>
            </w:r>
            <w:proofErr w:type="spellStart"/>
            <w:r w:rsidRPr="00AC14B5">
              <w:rPr>
                <w:rFonts w:ascii="Times New Roman" w:hAnsi="Times New Roman"/>
                <w:sz w:val="22"/>
                <w:szCs w:val="22"/>
              </w:rPr>
              <w:t>здоров’я</w:t>
            </w:r>
            <w:proofErr w:type="spellEnd"/>
            <w:r w:rsidRPr="00AC14B5">
              <w:rPr>
                <w:rFonts w:ascii="Times New Roman" w:hAnsi="Times New Roman"/>
                <w:sz w:val="22"/>
                <w:szCs w:val="22"/>
              </w:rPr>
              <w:t xml:space="preserve"> </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3</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3</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3</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3</w:t>
            </w:r>
          </w:p>
        </w:tc>
      </w:tr>
      <w:tr w:rsidR="00B51C99" w:rsidRPr="00AC14B5" w:rsidTr="00DD3A14">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C99" w:rsidRPr="00AC14B5" w:rsidRDefault="00B51C99">
            <w:pPr>
              <w:rPr>
                <w:rFonts w:ascii="Times New Roman" w:hAnsi="Times New Roman"/>
                <w:sz w:val="22"/>
                <w:szCs w:val="22"/>
              </w:rPr>
            </w:pPr>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Основи</w:t>
            </w:r>
            <w:proofErr w:type="spellEnd"/>
            <w:r w:rsidRPr="00AC14B5">
              <w:rPr>
                <w:rFonts w:ascii="Times New Roman" w:hAnsi="Times New Roman"/>
                <w:sz w:val="22"/>
                <w:szCs w:val="22"/>
              </w:rPr>
              <w:t xml:space="preserve"> </w:t>
            </w:r>
            <w:proofErr w:type="spellStart"/>
            <w:r w:rsidRPr="00AC14B5">
              <w:rPr>
                <w:rFonts w:ascii="Times New Roman" w:hAnsi="Times New Roman"/>
                <w:sz w:val="22"/>
                <w:szCs w:val="22"/>
              </w:rPr>
              <w:t>здоров’я</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r>
      <w:tr w:rsidR="00B51C99" w:rsidRPr="00AC14B5" w:rsidTr="00DD3A14">
        <w:trPr>
          <w:trHeight w:val="326"/>
        </w:trPr>
        <w:tc>
          <w:tcPr>
            <w:tcW w:w="2381" w:type="dxa"/>
            <w:vMerge w:val="restart"/>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Технології</w:t>
            </w:r>
            <w:proofErr w:type="spellEnd"/>
            <w:r w:rsidRPr="00AC14B5">
              <w:rPr>
                <w:rFonts w:ascii="Times New Roman" w:hAnsi="Times New Roman"/>
                <w:sz w:val="22"/>
                <w:szCs w:val="22"/>
              </w:rPr>
              <w:t xml:space="preserve"> </w:t>
            </w:r>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Трудове</w:t>
            </w:r>
            <w:proofErr w:type="spellEnd"/>
            <w:r w:rsidRPr="00AC14B5">
              <w:rPr>
                <w:rFonts w:ascii="Times New Roman" w:hAnsi="Times New Roman"/>
                <w:sz w:val="22"/>
                <w:szCs w:val="22"/>
              </w:rPr>
              <w:t xml:space="preserve"> </w:t>
            </w:r>
            <w:proofErr w:type="spellStart"/>
            <w:r w:rsidRPr="00AC14B5">
              <w:rPr>
                <w:rFonts w:ascii="Times New Roman" w:hAnsi="Times New Roman"/>
                <w:sz w:val="22"/>
                <w:szCs w:val="22"/>
              </w:rPr>
              <w:t>навчання</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r>
      <w:tr w:rsidR="00B51C99" w:rsidRPr="00AC14B5" w:rsidTr="00DD3A14">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1C99" w:rsidRPr="00AC14B5" w:rsidRDefault="00B51C99">
            <w:pPr>
              <w:rPr>
                <w:rFonts w:ascii="Times New Roman" w:hAnsi="Times New Roman"/>
                <w:sz w:val="22"/>
                <w:szCs w:val="22"/>
              </w:rPr>
            </w:pPr>
          </w:p>
        </w:tc>
        <w:tc>
          <w:tcPr>
            <w:tcW w:w="275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Інформатика</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1</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w:t>
            </w:r>
          </w:p>
        </w:tc>
      </w:tr>
      <w:tr w:rsidR="00B51C99" w:rsidRPr="00AC14B5" w:rsidTr="00DD3A14">
        <w:trPr>
          <w:trHeight w:val="326"/>
        </w:trPr>
        <w:tc>
          <w:tcPr>
            <w:tcW w:w="5136" w:type="dxa"/>
            <w:gridSpan w:val="2"/>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roofErr w:type="spellStart"/>
            <w:r w:rsidRPr="00AC14B5">
              <w:rPr>
                <w:rFonts w:ascii="Times New Roman" w:hAnsi="Times New Roman"/>
                <w:sz w:val="22"/>
                <w:szCs w:val="22"/>
              </w:rPr>
              <w:t>Усього</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27,5+3</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28+3</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28.5+3</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30+3</w:t>
            </w:r>
          </w:p>
        </w:tc>
      </w:tr>
      <w:tr w:rsidR="00B51C99" w:rsidRPr="00AC14B5" w:rsidTr="00DD3A14">
        <w:trPr>
          <w:trHeight w:val="1101"/>
        </w:trPr>
        <w:tc>
          <w:tcPr>
            <w:tcW w:w="5136" w:type="dxa"/>
            <w:gridSpan w:val="2"/>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lang w:val="uk-UA"/>
              </w:rPr>
            </w:pPr>
            <w:proofErr w:type="spellStart"/>
            <w:r w:rsidRPr="00AC14B5">
              <w:rPr>
                <w:rFonts w:ascii="Times New Roman" w:hAnsi="Times New Roman"/>
                <w:sz w:val="22"/>
                <w:szCs w:val="22"/>
                <w:lang w:val="ru-RU"/>
              </w:rPr>
              <w:t>Додаткові</w:t>
            </w:r>
            <w:proofErr w:type="spellEnd"/>
            <w:r w:rsidRPr="00AC14B5">
              <w:rPr>
                <w:rFonts w:ascii="Times New Roman" w:hAnsi="Times New Roman"/>
                <w:sz w:val="22"/>
                <w:szCs w:val="22"/>
                <w:lang w:val="ru-RU"/>
              </w:rPr>
              <w:t xml:space="preserve"> </w:t>
            </w:r>
            <w:proofErr w:type="spellStart"/>
            <w:r w:rsidRPr="00AC14B5">
              <w:rPr>
                <w:rFonts w:ascii="Times New Roman" w:hAnsi="Times New Roman"/>
                <w:sz w:val="22"/>
                <w:szCs w:val="22"/>
                <w:lang w:val="ru-RU"/>
              </w:rPr>
              <w:t>години</w:t>
            </w:r>
            <w:proofErr w:type="spellEnd"/>
            <w:r w:rsidRPr="00AC14B5">
              <w:rPr>
                <w:rFonts w:ascii="Times New Roman" w:hAnsi="Times New Roman"/>
                <w:sz w:val="22"/>
                <w:szCs w:val="22"/>
                <w:lang w:val="ru-RU"/>
              </w:rPr>
              <w:t xml:space="preserve"> на </w:t>
            </w:r>
            <w:proofErr w:type="spellStart"/>
            <w:r w:rsidRPr="00AC14B5">
              <w:rPr>
                <w:rFonts w:ascii="Times New Roman" w:hAnsi="Times New Roman"/>
                <w:sz w:val="22"/>
                <w:szCs w:val="22"/>
                <w:lang w:val="ru-RU"/>
              </w:rPr>
              <w:t>вивчення</w:t>
            </w:r>
            <w:proofErr w:type="spellEnd"/>
            <w:r w:rsidRPr="00AC14B5">
              <w:rPr>
                <w:rFonts w:ascii="Times New Roman" w:hAnsi="Times New Roman"/>
                <w:sz w:val="22"/>
                <w:szCs w:val="22"/>
                <w:lang w:val="ru-RU"/>
              </w:rPr>
              <w:t xml:space="preserve"> </w:t>
            </w:r>
            <w:proofErr w:type="spellStart"/>
            <w:r w:rsidRPr="00AC14B5">
              <w:rPr>
                <w:rFonts w:ascii="Times New Roman" w:hAnsi="Times New Roman"/>
                <w:sz w:val="22"/>
                <w:szCs w:val="22"/>
                <w:lang w:val="ru-RU"/>
              </w:rPr>
              <w:t>предметів</w:t>
            </w:r>
            <w:proofErr w:type="spellEnd"/>
            <w:r w:rsidRPr="00AC14B5">
              <w:rPr>
                <w:rFonts w:ascii="Times New Roman" w:hAnsi="Times New Roman"/>
                <w:sz w:val="22"/>
                <w:szCs w:val="22"/>
                <w:lang w:val="ru-RU"/>
              </w:rPr>
              <w:t xml:space="preserve"> </w:t>
            </w:r>
            <w:proofErr w:type="spellStart"/>
            <w:r w:rsidRPr="00AC14B5">
              <w:rPr>
                <w:rFonts w:ascii="Times New Roman" w:hAnsi="Times New Roman"/>
                <w:sz w:val="22"/>
                <w:szCs w:val="22"/>
                <w:lang w:val="ru-RU"/>
              </w:rPr>
              <w:t>інваріантної</w:t>
            </w:r>
            <w:proofErr w:type="spellEnd"/>
            <w:r w:rsidRPr="00AC14B5">
              <w:rPr>
                <w:rFonts w:ascii="Times New Roman" w:hAnsi="Times New Roman"/>
                <w:sz w:val="22"/>
                <w:szCs w:val="22"/>
                <w:lang w:val="ru-RU"/>
              </w:rPr>
              <w:t xml:space="preserve"> </w:t>
            </w:r>
            <w:proofErr w:type="spellStart"/>
            <w:r w:rsidRPr="00AC14B5">
              <w:rPr>
                <w:rFonts w:ascii="Times New Roman" w:hAnsi="Times New Roman"/>
                <w:sz w:val="22"/>
                <w:szCs w:val="22"/>
                <w:lang w:val="ru-RU"/>
              </w:rPr>
              <w:t>складової</w:t>
            </w:r>
            <w:proofErr w:type="spellEnd"/>
            <w:r w:rsidRPr="00AC14B5">
              <w:rPr>
                <w:rFonts w:ascii="Times New Roman" w:hAnsi="Times New Roman"/>
                <w:sz w:val="22"/>
                <w:szCs w:val="22"/>
                <w:lang w:val="ru-RU"/>
              </w:rPr>
              <w:t xml:space="preserve">, </w:t>
            </w:r>
            <w:proofErr w:type="spellStart"/>
            <w:r w:rsidRPr="00AC14B5">
              <w:rPr>
                <w:rFonts w:ascii="Times New Roman" w:hAnsi="Times New Roman"/>
                <w:sz w:val="22"/>
                <w:szCs w:val="22"/>
                <w:lang w:val="ru-RU"/>
              </w:rPr>
              <w:t>курсів</w:t>
            </w:r>
            <w:proofErr w:type="spellEnd"/>
            <w:r w:rsidRPr="00AC14B5">
              <w:rPr>
                <w:rFonts w:ascii="Times New Roman" w:hAnsi="Times New Roman"/>
                <w:sz w:val="22"/>
                <w:szCs w:val="22"/>
                <w:lang w:val="ru-RU"/>
              </w:rPr>
              <w:t xml:space="preserve"> за </w:t>
            </w:r>
            <w:proofErr w:type="spellStart"/>
            <w:r w:rsidRPr="00AC14B5">
              <w:rPr>
                <w:rFonts w:ascii="Times New Roman" w:hAnsi="Times New Roman"/>
                <w:sz w:val="22"/>
                <w:szCs w:val="22"/>
                <w:lang w:val="ru-RU"/>
              </w:rPr>
              <w:t>вибором</w:t>
            </w:r>
            <w:proofErr w:type="spellEnd"/>
            <w:r w:rsidRPr="00AC14B5">
              <w:rPr>
                <w:rFonts w:ascii="Times New Roman" w:hAnsi="Times New Roman"/>
                <w:sz w:val="22"/>
                <w:szCs w:val="22"/>
                <w:lang w:val="ru-RU"/>
              </w:rPr>
              <w:t xml:space="preserve">, </w:t>
            </w:r>
            <w:proofErr w:type="spellStart"/>
            <w:r w:rsidRPr="00AC14B5">
              <w:rPr>
                <w:rFonts w:ascii="Times New Roman" w:hAnsi="Times New Roman"/>
                <w:sz w:val="22"/>
                <w:szCs w:val="22"/>
                <w:lang w:val="ru-RU"/>
              </w:rPr>
              <w:t>проведення</w:t>
            </w:r>
            <w:proofErr w:type="spellEnd"/>
            <w:r w:rsidRPr="00AC14B5">
              <w:rPr>
                <w:rFonts w:ascii="Times New Roman" w:hAnsi="Times New Roman"/>
                <w:sz w:val="22"/>
                <w:szCs w:val="22"/>
                <w:lang w:val="ru-RU"/>
              </w:rPr>
              <w:t xml:space="preserve"> </w:t>
            </w:r>
            <w:proofErr w:type="spellStart"/>
            <w:r w:rsidRPr="00AC14B5">
              <w:rPr>
                <w:rFonts w:ascii="Times New Roman" w:hAnsi="Times New Roman"/>
                <w:sz w:val="22"/>
                <w:szCs w:val="22"/>
                <w:lang w:val="ru-RU"/>
              </w:rPr>
              <w:t>індивідуальних</w:t>
            </w:r>
            <w:proofErr w:type="spellEnd"/>
            <w:r w:rsidRPr="00AC14B5">
              <w:rPr>
                <w:rFonts w:ascii="Times New Roman" w:hAnsi="Times New Roman"/>
                <w:sz w:val="22"/>
                <w:szCs w:val="22"/>
                <w:lang w:val="ru-RU"/>
              </w:rPr>
              <w:t xml:space="preserve"> </w:t>
            </w:r>
            <w:proofErr w:type="spellStart"/>
            <w:r w:rsidRPr="00AC14B5">
              <w:rPr>
                <w:rFonts w:ascii="Times New Roman" w:hAnsi="Times New Roman"/>
                <w:sz w:val="22"/>
                <w:szCs w:val="22"/>
                <w:lang w:val="ru-RU"/>
              </w:rPr>
              <w:t>консультацій</w:t>
            </w:r>
            <w:proofErr w:type="spellEnd"/>
            <w:r w:rsidRPr="00AC14B5">
              <w:rPr>
                <w:rFonts w:ascii="Times New Roman" w:hAnsi="Times New Roman"/>
                <w:sz w:val="22"/>
                <w:szCs w:val="22"/>
                <w:lang w:val="ru-RU"/>
              </w:rPr>
              <w:t xml:space="preserve"> та </w:t>
            </w:r>
            <w:proofErr w:type="spellStart"/>
            <w:r w:rsidRPr="00AC14B5">
              <w:rPr>
                <w:rFonts w:ascii="Times New Roman" w:hAnsi="Times New Roman"/>
                <w:sz w:val="22"/>
                <w:szCs w:val="22"/>
                <w:lang w:val="ru-RU"/>
              </w:rPr>
              <w:t>групових</w:t>
            </w:r>
            <w:proofErr w:type="spellEnd"/>
            <w:r w:rsidRPr="00AC14B5">
              <w:rPr>
                <w:rFonts w:ascii="Times New Roman" w:hAnsi="Times New Roman"/>
                <w:sz w:val="22"/>
                <w:szCs w:val="22"/>
                <w:lang w:val="ru-RU"/>
              </w:rPr>
              <w:t xml:space="preserve"> занять</w:t>
            </w:r>
          </w:p>
        </w:tc>
        <w:tc>
          <w:tcPr>
            <w:tcW w:w="1070" w:type="dxa"/>
            <w:tcBorders>
              <w:top w:val="single" w:sz="4" w:space="0" w:color="auto"/>
              <w:left w:val="single" w:sz="4" w:space="0" w:color="auto"/>
              <w:bottom w:val="single" w:sz="4" w:space="0" w:color="auto"/>
              <w:right w:val="single" w:sz="4" w:space="0" w:color="auto"/>
            </w:tcBorders>
            <w:hideMark/>
          </w:tcPr>
          <w:p w:rsidR="00B51C99" w:rsidRPr="00923DBD" w:rsidRDefault="00DD3A14">
            <w:pPr>
              <w:tabs>
                <w:tab w:val="left" w:pos="2250"/>
                <w:tab w:val="left" w:pos="4962"/>
              </w:tabs>
              <w:jc w:val="both"/>
              <w:rPr>
                <w:rFonts w:ascii="Times New Roman" w:hAnsi="Times New Roman"/>
                <w:sz w:val="22"/>
                <w:szCs w:val="22"/>
                <w:lang w:val="uk-UA"/>
              </w:rPr>
            </w:pPr>
            <w:r>
              <w:rPr>
                <w:rFonts w:ascii="Times New Roman" w:hAnsi="Times New Roman"/>
                <w:sz w:val="22"/>
                <w:szCs w:val="22"/>
              </w:rPr>
              <w:t>-</w:t>
            </w:r>
          </w:p>
        </w:tc>
        <w:tc>
          <w:tcPr>
            <w:tcW w:w="905" w:type="dxa"/>
            <w:tcBorders>
              <w:top w:val="single" w:sz="4" w:space="0" w:color="auto"/>
              <w:left w:val="single" w:sz="4" w:space="0" w:color="auto"/>
              <w:bottom w:val="single" w:sz="4" w:space="0" w:color="auto"/>
              <w:right w:val="single" w:sz="4" w:space="0" w:color="auto"/>
            </w:tcBorders>
            <w:hideMark/>
          </w:tcPr>
          <w:p w:rsidR="00B51C99" w:rsidRPr="00923DBD" w:rsidRDefault="00B51C99">
            <w:pPr>
              <w:tabs>
                <w:tab w:val="left" w:pos="2250"/>
                <w:tab w:val="left" w:pos="4962"/>
              </w:tabs>
              <w:jc w:val="both"/>
              <w:rPr>
                <w:rFonts w:ascii="Times New Roman" w:hAnsi="Times New Roman"/>
                <w:sz w:val="22"/>
                <w:szCs w:val="22"/>
                <w:lang w:val="uk-UA"/>
              </w:rPr>
            </w:pPr>
            <w:r w:rsidRPr="00AC14B5">
              <w:rPr>
                <w:rFonts w:ascii="Times New Roman" w:hAnsi="Times New Roman"/>
                <w:sz w:val="22"/>
                <w:szCs w:val="22"/>
              </w:rPr>
              <w:t>1</w:t>
            </w:r>
          </w:p>
        </w:tc>
        <w:tc>
          <w:tcPr>
            <w:tcW w:w="1070" w:type="dxa"/>
            <w:tcBorders>
              <w:top w:val="single" w:sz="4" w:space="0" w:color="auto"/>
              <w:left w:val="single" w:sz="4" w:space="0" w:color="auto"/>
              <w:bottom w:val="single" w:sz="4" w:space="0" w:color="auto"/>
              <w:right w:val="single" w:sz="4" w:space="0" w:color="auto"/>
            </w:tcBorders>
            <w:hideMark/>
          </w:tcPr>
          <w:p w:rsidR="00B51C99" w:rsidRPr="00923DBD" w:rsidRDefault="00DD3A14">
            <w:pPr>
              <w:tabs>
                <w:tab w:val="left" w:pos="2250"/>
                <w:tab w:val="left" w:pos="4962"/>
              </w:tabs>
              <w:jc w:val="both"/>
              <w:rPr>
                <w:rFonts w:ascii="Times New Roman" w:hAnsi="Times New Roman"/>
                <w:sz w:val="22"/>
                <w:szCs w:val="22"/>
                <w:lang w:val="uk-UA"/>
              </w:rPr>
            </w:pPr>
            <w:r>
              <w:rPr>
                <w:rFonts w:ascii="Times New Roman" w:hAnsi="Times New Roman"/>
                <w:sz w:val="22"/>
                <w:szCs w:val="22"/>
              </w:rPr>
              <w:t>1</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p>
        </w:tc>
      </w:tr>
      <w:tr w:rsidR="00B51C99" w:rsidRPr="00AC14B5" w:rsidTr="00DD3A14">
        <w:trPr>
          <w:trHeight w:val="326"/>
        </w:trPr>
        <w:tc>
          <w:tcPr>
            <w:tcW w:w="5136" w:type="dxa"/>
            <w:gridSpan w:val="2"/>
            <w:tcBorders>
              <w:top w:val="single" w:sz="4" w:space="0" w:color="auto"/>
              <w:left w:val="single" w:sz="4" w:space="0" w:color="auto"/>
              <w:bottom w:val="single" w:sz="4" w:space="0" w:color="auto"/>
              <w:right w:val="single" w:sz="4" w:space="0" w:color="auto"/>
            </w:tcBorders>
            <w:hideMark/>
          </w:tcPr>
          <w:p w:rsidR="00B51C99" w:rsidRPr="00DD3A14" w:rsidRDefault="00DD3A14">
            <w:pPr>
              <w:tabs>
                <w:tab w:val="left" w:pos="2250"/>
                <w:tab w:val="left" w:pos="4962"/>
              </w:tabs>
              <w:jc w:val="both"/>
              <w:rPr>
                <w:rFonts w:ascii="Times New Roman" w:hAnsi="Times New Roman"/>
                <w:sz w:val="22"/>
                <w:szCs w:val="22"/>
                <w:lang w:val="uk-UA"/>
              </w:rPr>
            </w:pPr>
            <w:r>
              <w:rPr>
                <w:rFonts w:ascii="Times New Roman" w:hAnsi="Times New Roman"/>
                <w:sz w:val="22"/>
                <w:szCs w:val="22"/>
                <w:lang w:val="uk-UA"/>
              </w:rPr>
              <w:t>Живи за правилами</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rPr>
                <w:rFonts w:ascii="Times New Roman" w:hAnsi="Times New Roman"/>
                <w:sz w:val="22"/>
                <w:szCs w:val="22"/>
              </w:rPr>
            </w:pPr>
          </w:p>
        </w:tc>
        <w:tc>
          <w:tcPr>
            <w:tcW w:w="905" w:type="dxa"/>
            <w:tcBorders>
              <w:top w:val="single" w:sz="4" w:space="0" w:color="auto"/>
              <w:left w:val="single" w:sz="4" w:space="0" w:color="auto"/>
              <w:bottom w:val="single" w:sz="4" w:space="0" w:color="auto"/>
              <w:right w:val="single" w:sz="4" w:space="0" w:color="auto"/>
            </w:tcBorders>
          </w:tcPr>
          <w:p w:rsidR="00B51C99" w:rsidRPr="00DD3A14" w:rsidRDefault="00DD3A14">
            <w:pPr>
              <w:tabs>
                <w:tab w:val="left" w:pos="2250"/>
                <w:tab w:val="left" w:pos="4962"/>
              </w:tabs>
              <w:jc w:val="both"/>
              <w:rPr>
                <w:rFonts w:ascii="Times New Roman" w:hAnsi="Times New Roman"/>
                <w:sz w:val="22"/>
                <w:szCs w:val="22"/>
                <w:lang w:val="uk-UA"/>
              </w:rPr>
            </w:pPr>
            <w:r>
              <w:rPr>
                <w:rFonts w:ascii="Times New Roman" w:hAnsi="Times New Roman"/>
                <w:sz w:val="22"/>
                <w:szCs w:val="22"/>
                <w:lang w:val="uk-UA"/>
              </w:rPr>
              <w:t>1</w:t>
            </w:r>
          </w:p>
        </w:tc>
        <w:tc>
          <w:tcPr>
            <w:tcW w:w="1070" w:type="dxa"/>
            <w:tcBorders>
              <w:top w:val="single" w:sz="4" w:space="0" w:color="auto"/>
              <w:left w:val="single" w:sz="4" w:space="0" w:color="auto"/>
              <w:bottom w:val="single" w:sz="4" w:space="0" w:color="auto"/>
              <w:right w:val="single" w:sz="4" w:space="0" w:color="auto"/>
            </w:tcBorders>
          </w:tcPr>
          <w:p w:rsidR="00B51C99" w:rsidRPr="00AC14B5" w:rsidRDefault="00B51C99">
            <w:pPr>
              <w:tabs>
                <w:tab w:val="left" w:pos="2250"/>
                <w:tab w:val="left" w:pos="4962"/>
              </w:tabs>
              <w:jc w:val="both"/>
              <w:rPr>
                <w:rFonts w:ascii="Times New Roman" w:hAnsi="Times New Roman"/>
                <w:sz w:val="22"/>
                <w:szCs w:val="22"/>
              </w:rPr>
            </w:pP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lang w:val="uk-UA"/>
              </w:rPr>
            </w:pPr>
          </w:p>
        </w:tc>
      </w:tr>
      <w:tr w:rsidR="00B51C99" w:rsidRPr="00AC14B5" w:rsidTr="00DD3A14">
        <w:trPr>
          <w:trHeight w:val="326"/>
        </w:trPr>
        <w:tc>
          <w:tcPr>
            <w:tcW w:w="5136" w:type="dxa"/>
            <w:gridSpan w:val="2"/>
            <w:tcBorders>
              <w:top w:val="single" w:sz="4" w:space="0" w:color="auto"/>
              <w:left w:val="single" w:sz="4" w:space="0" w:color="auto"/>
              <w:bottom w:val="single" w:sz="4" w:space="0" w:color="auto"/>
              <w:right w:val="single" w:sz="4" w:space="0" w:color="auto"/>
            </w:tcBorders>
            <w:hideMark/>
          </w:tcPr>
          <w:p w:rsidR="00B51C99" w:rsidRPr="00DD3A14" w:rsidRDefault="00DD3A14">
            <w:pPr>
              <w:tabs>
                <w:tab w:val="left" w:pos="2250"/>
                <w:tab w:val="left" w:pos="4962"/>
              </w:tabs>
              <w:jc w:val="both"/>
              <w:rPr>
                <w:rFonts w:ascii="Times New Roman" w:hAnsi="Times New Roman"/>
                <w:sz w:val="22"/>
                <w:szCs w:val="22"/>
                <w:lang w:val="uk-UA"/>
              </w:rPr>
            </w:pPr>
            <w:r>
              <w:rPr>
                <w:rFonts w:ascii="Times New Roman" w:hAnsi="Times New Roman"/>
                <w:sz w:val="22"/>
                <w:szCs w:val="22"/>
                <w:lang w:val="uk-UA"/>
              </w:rPr>
              <w:t>Вчимося бути громадянами</w:t>
            </w:r>
          </w:p>
        </w:tc>
        <w:tc>
          <w:tcPr>
            <w:tcW w:w="1070" w:type="dxa"/>
            <w:tcBorders>
              <w:top w:val="single" w:sz="4" w:space="0" w:color="auto"/>
              <w:left w:val="single" w:sz="4" w:space="0" w:color="auto"/>
              <w:bottom w:val="single" w:sz="4" w:space="0" w:color="auto"/>
              <w:right w:val="single" w:sz="4" w:space="0" w:color="auto"/>
            </w:tcBorders>
          </w:tcPr>
          <w:p w:rsidR="00B51C99" w:rsidRPr="00AC14B5" w:rsidRDefault="00B51C99">
            <w:pPr>
              <w:tabs>
                <w:tab w:val="left" w:pos="2250"/>
                <w:tab w:val="left" w:pos="4962"/>
              </w:tabs>
              <w:jc w:val="both"/>
              <w:rPr>
                <w:rFonts w:ascii="Times New Roman" w:hAnsi="Times New Roman"/>
                <w:sz w:val="22"/>
                <w:szCs w:val="22"/>
              </w:rPr>
            </w:pPr>
          </w:p>
        </w:tc>
        <w:tc>
          <w:tcPr>
            <w:tcW w:w="905" w:type="dxa"/>
            <w:tcBorders>
              <w:top w:val="single" w:sz="4" w:space="0" w:color="auto"/>
              <w:left w:val="single" w:sz="4" w:space="0" w:color="auto"/>
              <w:bottom w:val="single" w:sz="4" w:space="0" w:color="auto"/>
              <w:right w:val="single" w:sz="4" w:space="0" w:color="auto"/>
            </w:tcBorders>
          </w:tcPr>
          <w:p w:rsidR="00B51C99" w:rsidRPr="00AC14B5" w:rsidRDefault="00B51C99">
            <w:pPr>
              <w:tabs>
                <w:tab w:val="left" w:pos="2250"/>
                <w:tab w:val="left" w:pos="4962"/>
              </w:tabs>
              <w:jc w:val="both"/>
              <w:rPr>
                <w:rFonts w:ascii="Times New Roman" w:hAnsi="Times New Roman"/>
                <w:sz w:val="22"/>
                <w:szCs w:val="22"/>
              </w:rPr>
            </w:pP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lang w:val="uk-UA"/>
              </w:rPr>
            </w:pPr>
            <w:r w:rsidRPr="00AC14B5">
              <w:rPr>
                <w:rFonts w:ascii="Times New Roman" w:hAnsi="Times New Roman"/>
                <w:sz w:val="22"/>
                <w:szCs w:val="22"/>
              </w:rPr>
              <w:t>1</w:t>
            </w:r>
          </w:p>
        </w:tc>
        <w:tc>
          <w:tcPr>
            <w:tcW w:w="1050" w:type="dxa"/>
            <w:tcBorders>
              <w:top w:val="single" w:sz="4" w:space="0" w:color="auto"/>
              <w:left w:val="single" w:sz="4" w:space="0" w:color="auto"/>
              <w:bottom w:val="single" w:sz="4" w:space="0" w:color="auto"/>
              <w:right w:val="single" w:sz="4" w:space="0" w:color="auto"/>
            </w:tcBorders>
          </w:tcPr>
          <w:p w:rsidR="00B51C99" w:rsidRPr="00AC14B5" w:rsidRDefault="00B51C99">
            <w:pPr>
              <w:tabs>
                <w:tab w:val="left" w:pos="2250"/>
                <w:tab w:val="left" w:pos="4962"/>
              </w:tabs>
              <w:jc w:val="both"/>
              <w:rPr>
                <w:rFonts w:ascii="Times New Roman" w:hAnsi="Times New Roman"/>
                <w:sz w:val="22"/>
                <w:szCs w:val="22"/>
              </w:rPr>
            </w:pPr>
          </w:p>
        </w:tc>
      </w:tr>
      <w:tr w:rsidR="00B51C99" w:rsidRPr="00AC14B5" w:rsidTr="00DD3A14">
        <w:trPr>
          <w:trHeight w:val="550"/>
        </w:trPr>
        <w:tc>
          <w:tcPr>
            <w:tcW w:w="5136" w:type="dxa"/>
            <w:gridSpan w:val="2"/>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rPr>
                <w:rFonts w:ascii="Times New Roman" w:hAnsi="Times New Roman"/>
                <w:sz w:val="22"/>
                <w:szCs w:val="22"/>
                <w:lang w:val="ru-RU"/>
              </w:rPr>
            </w:pPr>
            <w:proofErr w:type="spellStart"/>
            <w:r w:rsidRPr="00AC14B5">
              <w:rPr>
                <w:rFonts w:ascii="Times New Roman" w:hAnsi="Times New Roman"/>
                <w:sz w:val="22"/>
                <w:szCs w:val="22"/>
                <w:lang w:val="ru-RU"/>
              </w:rPr>
              <w:t>Гранично</w:t>
            </w:r>
            <w:proofErr w:type="spellEnd"/>
            <w:r w:rsidRPr="00AC14B5">
              <w:rPr>
                <w:rFonts w:ascii="Times New Roman" w:hAnsi="Times New Roman"/>
                <w:sz w:val="22"/>
                <w:szCs w:val="22"/>
                <w:lang w:val="ru-RU"/>
              </w:rPr>
              <w:t xml:space="preserve"> </w:t>
            </w:r>
            <w:proofErr w:type="spellStart"/>
            <w:r w:rsidRPr="00AC14B5">
              <w:rPr>
                <w:rFonts w:ascii="Times New Roman" w:hAnsi="Times New Roman"/>
                <w:sz w:val="22"/>
                <w:szCs w:val="22"/>
                <w:lang w:val="ru-RU"/>
              </w:rPr>
              <w:t>допустиме</w:t>
            </w:r>
            <w:proofErr w:type="spellEnd"/>
            <w:r w:rsidRPr="00AC14B5">
              <w:rPr>
                <w:rFonts w:ascii="Times New Roman" w:hAnsi="Times New Roman"/>
                <w:sz w:val="22"/>
                <w:szCs w:val="22"/>
                <w:lang w:val="ru-RU"/>
              </w:rPr>
              <w:t xml:space="preserve"> </w:t>
            </w:r>
            <w:proofErr w:type="spellStart"/>
            <w:r w:rsidRPr="00AC14B5">
              <w:rPr>
                <w:rFonts w:ascii="Times New Roman" w:hAnsi="Times New Roman"/>
                <w:sz w:val="22"/>
                <w:szCs w:val="22"/>
                <w:lang w:val="ru-RU"/>
              </w:rPr>
              <w:t>тижневе</w:t>
            </w:r>
            <w:proofErr w:type="spellEnd"/>
            <w:r w:rsidRPr="00AC14B5">
              <w:rPr>
                <w:rFonts w:ascii="Times New Roman" w:hAnsi="Times New Roman"/>
                <w:sz w:val="22"/>
                <w:szCs w:val="22"/>
                <w:lang w:val="ru-RU"/>
              </w:rPr>
              <w:t xml:space="preserve"> </w:t>
            </w:r>
            <w:proofErr w:type="spellStart"/>
            <w:r w:rsidRPr="00AC14B5">
              <w:rPr>
                <w:rFonts w:ascii="Times New Roman" w:hAnsi="Times New Roman"/>
                <w:sz w:val="22"/>
                <w:szCs w:val="22"/>
                <w:lang w:val="ru-RU"/>
              </w:rPr>
              <w:t>навчальне</w:t>
            </w:r>
            <w:proofErr w:type="spellEnd"/>
            <w:r w:rsidRPr="00AC14B5">
              <w:rPr>
                <w:rFonts w:ascii="Times New Roman" w:hAnsi="Times New Roman"/>
                <w:sz w:val="22"/>
                <w:szCs w:val="22"/>
                <w:lang w:val="ru-RU"/>
              </w:rPr>
              <w:t xml:space="preserve"> </w:t>
            </w:r>
            <w:proofErr w:type="spellStart"/>
            <w:r w:rsidRPr="00AC14B5">
              <w:rPr>
                <w:rFonts w:ascii="Times New Roman" w:hAnsi="Times New Roman"/>
                <w:sz w:val="22"/>
                <w:szCs w:val="22"/>
                <w:lang w:val="ru-RU"/>
              </w:rPr>
              <w:t>навантаження</w:t>
            </w:r>
            <w:proofErr w:type="spellEnd"/>
            <w:r w:rsidRPr="00AC14B5">
              <w:rPr>
                <w:rFonts w:ascii="Times New Roman" w:hAnsi="Times New Roman"/>
                <w:sz w:val="22"/>
                <w:szCs w:val="22"/>
                <w:lang w:val="ru-RU"/>
              </w:rPr>
              <w:t xml:space="preserve"> на </w:t>
            </w:r>
            <w:proofErr w:type="spellStart"/>
            <w:r w:rsidRPr="00AC14B5">
              <w:rPr>
                <w:rFonts w:ascii="Times New Roman" w:hAnsi="Times New Roman"/>
                <w:sz w:val="22"/>
                <w:szCs w:val="22"/>
                <w:lang w:val="ru-RU"/>
              </w:rPr>
              <w:t>учня</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31</w:t>
            </w:r>
          </w:p>
        </w:tc>
        <w:tc>
          <w:tcPr>
            <w:tcW w:w="905"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32</w:t>
            </w:r>
          </w:p>
        </w:tc>
        <w:tc>
          <w:tcPr>
            <w:tcW w:w="107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33</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both"/>
              <w:rPr>
                <w:rFonts w:ascii="Times New Roman" w:hAnsi="Times New Roman"/>
                <w:sz w:val="22"/>
                <w:szCs w:val="22"/>
              </w:rPr>
            </w:pPr>
            <w:r w:rsidRPr="00AC14B5">
              <w:rPr>
                <w:rFonts w:ascii="Times New Roman" w:hAnsi="Times New Roman"/>
                <w:sz w:val="22"/>
                <w:szCs w:val="22"/>
              </w:rPr>
              <w:t>33</w:t>
            </w:r>
          </w:p>
        </w:tc>
      </w:tr>
      <w:tr w:rsidR="00B51C99" w:rsidRPr="00AC14B5" w:rsidTr="00DD3A14">
        <w:trPr>
          <w:trHeight w:val="275"/>
        </w:trPr>
        <w:tc>
          <w:tcPr>
            <w:tcW w:w="5136" w:type="dxa"/>
            <w:gridSpan w:val="2"/>
            <w:tcBorders>
              <w:top w:val="single" w:sz="4" w:space="0" w:color="auto"/>
              <w:left w:val="single" w:sz="4" w:space="0" w:color="auto"/>
              <w:bottom w:val="single" w:sz="4" w:space="0" w:color="auto"/>
              <w:right w:val="single" w:sz="4" w:space="0" w:color="auto"/>
            </w:tcBorders>
            <w:hideMark/>
          </w:tcPr>
          <w:p w:rsidR="00B51C99" w:rsidRPr="00AC14B5" w:rsidRDefault="00B51C99">
            <w:pPr>
              <w:tabs>
                <w:tab w:val="left" w:pos="2250"/>
                <w:tab w:val="left" w:pos="4962"/>
              </w:tabs>
              <w:jc w:val="center"/>
              <w:rPr>
                <w:rFonts w:ascii="Times New Roman" w:hAnsi="Times New Roman"/>
                <w:sz w:val="22"/>
                <w:szCs w:val="22"/>
              </w:rPr>
            </w:pPr>
            <w:proofErr w:type="spellStart"/>
            <w:r w:rsidRPr="00AC14B5">
              <w:rPr>
                <w:rFonts w:ascii="Times New Roman" w:hAnsi="Times New Roman"/>
                <w:sz w:val="22"/>
                <w:szCs w:val="22"/>
              </w:rPr>
              <w:t>Всього</w:t>
            </w:r>
            <w:proofErr w:type="spellEnd"/>
          </w:p>
        </w:tc>
        <w:tc>
          <w:tcPr>
            <w:tcW w:w="1070" w:type="dxa"/>
            <w:tcBorders>
              <w:top w:val="single" w:sz="4" w:space="0" w:color="auto"/>
              <w:left w:val="single" w:sz="4" w:space="0" w:color="auto"/>
              <w:bottom w:val="single" w:sz="4" w:space="0" w:color="auto"/>
              <w:right w:val="single" w:sz="4" w:space="0" w:color="auto"/>
            </w:tcBorders>
            <w:hideMark/>
          </w:tcPr>
          <w:p w:rsidR="00B51C99" w:rsidRPr="00923DBD" w:rsidRDefault="00DD3A14">
            <w:pPr>
              <w:tabs>
                <w:tab w:val="left" w:pos="2250"/>
                <w:tab w:val="left" w:pos="4962"/>
              </w:tabs>
              <w:jc w:val="both"/>
              <w:rPr>
                <w:rFonts w:ascii="Times New Roman" w:hAnsi="Times New Roman"/>
                <w:sz w:val="22"/>
                <w:szCs w:val="22"/>
                <w:lang w:val="uk-UA"/>
              </w:rPr>
            </w:pPr>
            <w:r>
              <w:rPr>
                <w:rFonts w:ascii="Times New Roman" w:hAnsi="Times New Roman"/>
                <w:sz w:val="22"/>
                <w:szCs w:val="22"/>
              </w:rPr>
              <w:t>27,5+3</w:t>
            </w:r>
          </w:p>
        </w:tc>
        <w:tc>
          <w:tcPr>
            <w:tcW w:w="905" w:type="dxa"/>
            <w:tcBorders>
              <w:top w:val="single" w:sz="4" w:space="0" w:color="auto"/>
              <w:left w:val="single" w:sz="4" w:space="0" w:color="auto"/>
              <w:bottom w:val="single" w:sz="4" w:space="0" w:color="auto"/>
              <w:right w:val="single" w:sz="4" w:space="0" w:color="auto"/>
            </w:tcBorders>
            <w:hideMark/>
          </w:tcPr>
          <w:p w:rsidR="00B51C99" w:rsidRPr="00923DBD" w:rsidRDefault="00B51C99">
            <w:pPr>
              <w:tabs>
                <w:tab w:val="left" w:pos="2250"/>
                <w:tab w:val="left" w:pos="4962"/>
              </w:tabs>
              <w:jc w:val="both"/>
              <w:rPr>
                <w:rFonts w:ascii="Times New Roman" w:hAnsi="Times New Roman"/>
                <w:sz w:val="22"/>
                <w:szCs w:val="22"/>
                <w:lang w:val="uk-UA"/>
              </w:rPr>
            </w:pPr>
            <w:r w:rsidRPr="00AC14B5">
              <w:rPr>
                <w:rFonts w:ascii="Times New Roman" w:hAnsi="Times New Roman"/>
                <w:sz w:val="22"/>
                <w:szCs w:val="22"/>
              </w:rPr>
              <w:t>29+3</w:t>
            </w:r>
          </w:p>
        </w:tc>
        <w:tc>
          <w:tcPr>
            <w:tcW w:w="1070" w:type="dxa"/>
            <w:tcBorders>
              <w:top w:val="single" w:sz="4" w:space="0" w:color="auto"/>
              <w:left w:val="single" w:sz="4" w:space="0" w:color="auto"/>
              <w:bottom w:val="single" w:sz="4" w:space="0" w:color="auto"/>
              <w:right w:val="single" w:sz="4" w:space="0" w:color="auto"/>
            </w:tcBorders>
            <w:hideMark/>
          </w:tcPr>
          <w:p w:rsidR="00B51C99" w:rsidRPr="00923DBD" w:rsidRDefault="00DD3A14">
            <w:pPr>
              <w:tabs>
                <w:tab w:val="left" w:pos="2250"/>
                <w:tab w:val="left" w:pos="4962"/>
              </w:tabs>
              <w:jc w:val="both"/>
              <w:rPr>
                <w:rFonts w:ascii="Times New Roman" w:hAnsi="Times New Roman"/>
                <w:sz w:val="22"/>
                <w:szCs w:val="22"/>
                <w:lang w:val="uk-UA"/>
              </w:rPr>
            </w:pPr>
            <w:r>
              <w:rPr>
                <w:rFonts w:ascii="Times New Roman" w:hAnsi="Times New Roman"/>
                <w:sz w:val="22"/>
                <w:szCs w:val="22"/>
              </w:rPr>
              <w:t>29</w:t>
            </w:r>
            <w:r w:rsidR="00B51C99" w:rsidRPr="00AC14B5">
              <w:rPr>
                <w:rFonts w:ascii="Times New Roman" w:hAnsi="Times New Roman"/>
                <w:sz w:val="22"/>
                <w:szCs w:val="22"/>
              </w:rPr>
              <w:t>,5+3</w:t>
            </w:r>
          </w:p>
        </w:tc>
        <w:tc>
          <w:tcPr>
            <w:tcW w:w="1050" w:type="dxa"/>
            <w:tcBorders>
              <w:top w:val="single" w:sz="4" w:space="0" w:color="auto"/>
              <w:left w:val="single" w:sz="4" w:space="0" w:color="auto"/>
              <w:bottom w:val="single" w:sz="4" w:space="0" w:color="auto"/>
              <w:right w:val="single" w:sz="4" w:space="0" w:color="auto"/>
            </w:tcBorders>
            <w:hideMark/>
          </w:tcPr>
          <w:p w:rsidR="00B51C99" w:rsidRPr="00AC14B5" w:rsidRDefault="00DD3A14">
            <w:pPr>
              <w:tabs>
                <w:tab w:val="left" w:pos="2250"/>
                <w:tab w:val="left" w:pos="4962"/>
              </w:tabs>
              <w:jc w:val="both"/>
              <w:rPr>
                <w:rFonts w:ascii="Times New Roman" w:hAnsi="Times New Roman"/>
                <w:sz w:val="22"/>
                <w:szCs w:val="22"/>
              </w:rPr>
            </w:pPr>
            <w:r>
              <w:rPr>
                <w:rFonts w:ascii="Times New Roman" w:hAnsi="Times New Roman"/>
                <w:sz w:val="22"/>
                <w:szCs w:val="22"/>
              </w:rPr>
              <w:t>30</w:t>
            </w:r>
            <w:r w:rsidR="00B51C99" w:rsidRPr="00AC14B5">
              <w:rPr>
                <w:rFonts w:ascii="Times New Roman" w:hAnsi="Times New Roman"/>
                <w:sz w:val="22"/>
                <w:szCs w:val="22"/>
              </w:rPr>
              <w:t>+3</w:t>
            </w:r>
          </w:p>
        </w:tc>
      </w:tr>
    </w:tbl>
    <w:p w:rsidR="00AC14B5" w:rsidRDefault="001801C6" w:rsidP="00AC14B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C14B5">
        <w:rPr>
          <w:rFonts w:ascii="Times New Roman" w:hAnsi="Times New Roman" w:cs="Times New Roman"/>
          <w:sz w:val="28"/>
          <w:szCs w:val="28"/>
          <w:lang w:val="uk-UA"/>
        </w:rPr>
        <w:t>Директор                            О.ЛУЦЮК</w:t>
      </w:r>
    </w:p>
    <w:p w:rsidR="00213E78" w:rsidRDefault="00213E78" w:rsidP="00FE2F50">
      <w:pPr>
        <w:rPr>
          <w:rFonts w:ascii="Times New Roman" w:eastAsia="Calibri" w:hAnsi="Times New Roman" w:cs="Times New Roman"/>
          <w:color w:val="auto"/>
          <w:sz w:val="28"/>
          <w:szCs w:val="28"/>
          <w:lang w:val="uk-UA" w:bidi="ar-SA"/>
        </w:rPr>
      </w:pPr>
    </w:p>
    <w:p w:rsidR="00FE2F50" w:rsidRDefault="00FE2F50" w:rsidP="00213E78">
      <w:pPr>
        <w:jc w:val="right"/>
        <w:rPr>
          <w:rFonts w:ascii="Times New Roman" w:eastAsia="Calibri" w:hAnsi="Times New Roman" w:cs="Times New Roman"/>
          <w:color w:val="auto"/>
          <w:sz w:val="28"/>
          <w:szCs w:val="28"/>
          <w:lang w:val="uk-UA" w:bidi="ar-SA"/>
        </w:rPr>
      </w:pPr>
    </w:p>
    <w:p w:rsidR="00213E78" w:rsidRDefault="00213E78" w:rsidP="00213E78">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lastRenderedPageBreak/>
        <w:t xml:space="preserve">Перелік навчальних програм </w:t>
      </w:r>
    </w:p>
    <w:p w:rsidR="005C704F" w:rsidRDefault="005B3221" w:rsidP="005C704F">
      <w:pPr>
        <w:jc w:val="center"/>
        <w:rPr>
          <w:rStyle w:val="FontStyle17"/>
          <w:sz w:val="28"/>
          <w:szCs w:val="28"/>
          <w:lang w:val="uk-UA" w:eastAsia="uk-UA"/>
        </w:rPr>
      </w:pPr>
      <w:r>
        <w:rPr>
          <w:rFonts w:ascii="Times New Roman" w:eastAsia="Calibri" w:hAnsi="Times New Roman" w:cs="Times New Roman"/>
          <w:b/>
          <w:color w:val="auto"/>
          <w:sz w:val="28"/>
          <w:szCs w:val="28"/>
          <w:lang w:val="uk-UA" w:bidi="ar-SA"/>
        </w:rPr>
        <w:t>для учнів 6</w:t>
      </w:r>
      <w:r w:rsidR="00213E78">
        <w:rPr>
          <w:rFonts w:ascii="Times New Roman" w:eastAsia="Calibri" w:hAnsi="Times New Roman" w:cs="Times New Roman"/>
          <w:b/>
          <w:color w:val="auto"/>
          <w:sz w:val="28"/>
          <w:szCs w:val="28"/>
          <w:lang w:val="uk-UA" w:bidi="ar-SA"/>
        </w:rPr>
        <w:t xml:space="preserve">-9 класів </w:t>
      </w:r>
      <w:proofErr w:type="spellStart"/>
      <w:r w:rsidR="005C704F">
        <w:rPr>
          <w:rStyle w:val="FontStyle17"/>
          <w:sz w:val="28"/>
          <w:szCs w:val="28"/>
          <w:lang w:val="uk-UA" w:eastAsia="uk-UA"/>
        </w:rPr>
        <w:t>Хорохоринського</w:t>
      </w:r>
      <w:proofErr w:type="spellEnd"/>
      <w:r w:rsidR="005C704F">
        <w:rPr>
          <w:rStyle w:val="FontStyle17"/>
          <w:sz w:val="28"/>
          <w:szCs w:val="28"/>
          <w:lang w:val="uk-UA" w:eastAsia="uk-UA"/>
        </w:rPr>
        <w:t xml:space="preserve"> ліцею </w:t>
      </w:r>
    </w:p>
    <w:p w:rsidR="005C704F" w:rsidRDefault="005C704F" w:rsidP="005C704F">
      <w:pPr>
        <w:jc w:val="center"/>
        <w:rPr>
          <w:rFonts w:ascii="Times New Roman" w:hAnsi="Times New Roman" w:cs="Times New Roman"/>
          <w:b/>
          <w:sz w:val="28"/>
          <w:szCs w:val="28"/>
          <w:lang w:val="uk-UA"/>
        </w:rPr>
      </w:pPr>
      <w:proofErr w:type="spellStart"/>
      <w:r>
        <w:rPr>
          <w:rStyle w:val="FontStyle17"/>
          <w:sz w:val="28"/>
          <w:szCs w:val="28"/>
          <w:lang w:val="uk-UA" w:eastAsia="uk-UA"/>
        </w:rPr>
        <w:t>Торчинської</w:t>
      </w:r>
      <w:proofErr w:type="spellEnd"/>
      <w:r>
        <w:rPr>
          <w:rStyle w:val="FontStyle17"/>
          <w:sz w:val="28"/>
          <w:szCs w:val="28"/>
          <w:lang w:val="uk-UA" w:eastAsia="uk-UA"/>
        </w:rPr>
        <w:t xml:space="preserve"> селищної ради</w:t>
      </w:r>
    </w:p>
    <w:p w:rsidR="00213E78" w:rsidRPr="00213E78" w:rsidRDefault="00213E78" w:rsidP="00213E78">
      <w:pPr>
        <w:jc w:val="center"/>
        <w:rPr>
          <w:lang w:val="ru-RU"/>
        </w:rPr>
      </w:pPr>
      <w:r>
        <w:rPr>
          <w:rFonts w:ascii="Times New Roman" w:hAnsi="Times New Roman" w:cs="Times New Roman"/>
          <w:b/>
          <w:sz w:val="28"/>
          <w:szCs w:val="28"/>
          <w:lang w:val="uk-UA"/>
        </w:rPr>
        <w:t>н</w:t>
      </w:r>
      <w:r w:rsidR="005B3221">
        <w:rPr>
          <w:rFonts w:ascii="Times New Roman" w:hAnsi="Times New Roman" w:cs="Times New Roman"/>
          <w:b/>
          <w:sz w:val="28"/>
          <w:szCs w:val="28"/>
          <w:lang w:val="uk-UA"/>
        </w:rPr>
        <w:t>а 2022-2023</w:t>
      </w:r>
      <w:r>
        <w:rPr>
          <w:rFonts w:ascii="Times New Roman" w:hAnsi="Times New Roman" w:cs="Times New Roman"/>
          <w:b/>
          <w:sz w:val="28"/>
          <w:szCs w:val="28"/>
          <w:lang w:val="uk-UA"/>
        </w:rPr>
        <w:t xml:space="preserve"> н. р.</w:t>
      </w:r>
    </w:p>
    <w:p w:rsidR="00213E78" w:rsidRDefault="00213E78" w:rsidP="00213E78">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(затверджені наказами МОН від </w:t>
      </w:r>
      <w:r>
        <w:rPr>
          <w:rFonts w:ascii="Times New Roman" w:eastAsia="Times New Roman" w:hAnsi="Times New Roman" w:cs="Times New Roman"/>
          <w:color w:val="auto"/>
          <w:sz w:val="28"/>
          <w:szCs w:val="28"/>
          <w:lang w:val="uk-UA" w:eastAsia="uk-UA" w:bidi="ar-SA"/>
        </w:rPr>
        <w:t xml:space="preserve">07.06.2017 № 804 та від </w:t>
      </w:r>
      <w:r>
        <w:rPr>
          <w:rFonts w:ascii="Times New Roman" w:eastAsia="Calibri" w:hAnsi="Times New Roman" w:cs="Times New Roman"/>
          <w:color w:val="auto"/>
          <w:sz w:val="28"/>
          <w:szCs w:val="28"/>
          <w:lang w:val="uk-UA" w:bidi="ar-SA"/>
        </w:rPr>
        <w:t>23.10.2017 № 1407</w:t>
      </w:r>
      <w:r>
        <w:rPr>
          <w:rFonts w:ascii="Times New Roman" w:eastAsia="Times New Roman" w:hAnsi="Times New Roman" w:cs="Times New Roman"/>
          <w:color w:val="auto"/>
          <w:sz w:val="28"/>
          <w:szCs w:val="28"/>
          <w:lang w:val="uk-UA" w:eastAsia="uk-UA" w:bidi="ar-SA"/>
        </w:rPr>
        <w:t>)</w:t>
      </w:r>
    </w:p>
    <w:p w:rsidR="00213E78" w:rsidRDefault="00213E78" w:rsidP="00213E78">
      <w:pPr>
        <w:widowControl/>
        <w:jc w:val="center"/>
        <w:rPr>
          <w:rFonts w:ascii="Times New Roman" w:eastAsia="Calibri" w:hAnsi="Times New Roman" w:cs="Times New Roman"/>
          <w:i/>
          <w:color w:val="auto"/>
          <w:sz w:val="28"/>
          <w:szCs w:val="28"/>
          <w:lang w:val="uk-UA" w:bidi="ar-SA"/>
        </w:rPr>
      </w:pPr>
    </w:p>
    <w:tbl>
      <w:tblPr>
        <w:tblW w:w="91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251"/>
      </w:tblGrid>
      <w:tr w:rsidR="00213E78" w:rsidTr="003E6BF2">
        <w:trPr>
          <w:trHeight w:val="753"/>
        </w:trPr>
        <w:tc>
          <w:tcPr>
            <w:tcW w:w="851" w:type="dxa"/>
            <w:tcBorders>
              <w:top w:val="single" w:sz="4" w:space="0" w:color="auto"/>
              <w:left w:val="single" w:sz="4" w:space="0" w:color="auto"/>
              <w:bottom w:val="single" w:sz="4" w:space="0" w:color="auto"/>
              <w:right w:val="single" w:sz="4" w:space="0" w:color="auto"/>
            </w:tcBorders>
            <w:hideMark/>
          </w:tcPr>
          <w:p w:rsidR="00213E78" w:rsidRDefault="00213E78">
            <w:pPr>
              <w:widowControl/>
              <w:spacing w:line="256" w:lineRule="auto"/>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 п/п</w:t>
            </w:r>
          </w:p>
        </w:tc>
        <w:tc>
          <w:tcPr>
            <w:tcW w:w="8251" w:type="dxa"/>
            <w:tcBorders>
              <w:top w:val="single" w:sz="4" w:space="0" w:color="auto"/>
              <w:left w:val="single" w:sz="4" w:space="0" w:color="auto"/>
              <w:bottom w:val="single" w:sz="4" w:space="0" w:color="auto"/>
              <w:right w:val="single" w:sz="4" w:space="0" w:color="auto"/>
            </w:tcBorders>
            <w:hideMark/>
          </w:tcPr>
          <w:p w:rsidR="00213E78" w:rsidRDefault="00213E78">
            <w:pPr>
              <w:widowControl/>
              <w:spacing w:line="256" w:lineRule="auto"/>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Назва навчальної програми</w:t>
            </w:r>
          </w:p>
        </w:tc>
      </w:tr>
      <w:tr w:rsidR="00213E78" w:rsidTr="003E6BF2">
        <w:trPr>
          <w:trHeight w:val="395"/>
        </w:trPr>
        <w:tc>
          <w:tcPr>
            <w:tcW w:w="851" w:type="dxa"/>
            <w:tcBorders>
              <w:top w:val="single" w:sz="4" w:space="0" w:color="auto"/>
              <w:left w:val="single" w:sz="4" w:space="0" w:color="auto"/>
              <w:bottom w:val="single" w:sz="4" w:space="0" w:color="auto"/>
              <w:right w:val="single" w:sz="4" w:space="0" w:color="auto"/>
            </w:tcBorders>
          </w:tcPr>
          <w:p w:rsidR="00213E78" w:rsidRDefault="00213E78" w:rsidP="00734500">
            <w:pPr>
              <w:widowControl/>
              <w:numPr>
                <w:ilvl w:val="0"/>
                <w:numId w:val="9"/>
              </w:numPr>
              <w:spacing w:after="200" w:line="256" w:lineRule="auto"/>
              <w:contextualSpacing/>
              <w:rPr>
                <w:rFonts w:ascii="Times New Roman" w:eastAsia="Calibri" w:hAnsi="Times New Roman" w:cs="Times New Roman"/>
                <w:color w:val="auto"/>
                <w:sz w:val="28"/>
                <w:szCs w:val="28"/>
                <w:lang w:val="uk-UA" w:bidi="ar-SA"/>
              </w:rPr>
            </w:pPr>
          </w:p>
        </w:tc>
        <w:tc>
          <w:tcPr>
            <w:tcW w:w="8251" w:type="dxa"/>
            <w:tcBorders>
              <w:top w:val="single" w:sz="4" w:space="0" w:color="auto"/>
              <w:left w:val="single" w:sz="4" w:space="0" w:color="auto"/>
              <w:bottom w:val="single" w:sz="4" w:space="0" w:color="auto"/>
              <w:right w:val="single" w:sz="4" w:space="0" w:color="auto"/>
            </w:tcBorders>
            <w:hideMark/>
          </w:tcPr>
          <w:p w:rsidR="00213E78" w:rsidRDefault="00213E78">
            <w:pPr>
              <w:widowControl/>
              <w:spacing w:line="25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Українська мова</w:t>
            </w:r>
          </w:p>
        </w:tc>
      </w:tr>
      <w:tr w:rsidR="00213E78" w:rsidTr="003E6BF2">
        <w:tc>
          <w:tcPr>
            <w:tcW w:w="851" w:type="dxa"/>
            <w:tcBorders>
              <w:top w:val="single" w:sz="4" w:space="0" w:color="auto"/>
              <w:left w:val="single" w:sz="4" w:space="0" w:color="auto"/>
              <w:bottom w:val="single" w:sz="4" w:space="0" w:color="auto"/>
              <w:right w:val="single" w:sz="4" w:space="0" w:color="auto"/>
            </w:tcBorders>
          </w:tcPr>
          <w:p w:rsidR="00213E78" w:rsidRDefault="00213E78" w:rsidP="00734500">
            <w:pPr>
              <w:widowControl/>
              <w:numPr>
                <w:ilvl w:val="0"/>
                <w:numId w:val="9"/>
              </w:numPr>
              <w:spacing w:after="200" w:line="256" w:lineRule="auto"/>
              <w:contextualSpacing/>
              <w:rPr>
                <w:rFonts w:ascii="Times New Roman" w:eastAsia="Calibri" w:hAnsi="Times New Roman" w:cs="Times New Roman"/>
                <w:color w:val="auto"/>
                <w:sz w:val="28"/>
                <w:szCs w:val="28"/>
                <w:lang w:val="uk-UA" w:bidi="ar-SA"/>
              </w:rPr>
            </w:pPr>
          </w:p>
        </w:tc>
        <w:tc>
          <w:tcPr>
            <w:tcW w:w="8251" w:type="dxa"/>
            <w:tcBorders>
              <w:top w:val="single" w:sz="4" w:space="0" w:color="auto"/>
              <w:left w:val="single" w:sz="4" w:space="0" w:color="auto"/>
              <w:bottom w:val="single" w:sz="4" w:space="0" w:color="auto"/>
              <w:right w:val="single" w:sz="4" w:space="0" w:color="auto"/>
            </w:tcBorders>
            <w:hideMark/>
          </w:tcPr>
          <w:p w:rsidR="00213E78" w:rsidRDefault="00213E78">
            <w:pPr>
              <w:widowControl/>
              <w:spacing w:line="25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Українська література</w:t>
            </w:r>
          </w:p>
        </w:tc>
      </w:tr>
      <w:tr w:rsidR="00213E78" w:rsidTr="003E6BF2">
        <w:tc>
          <w:tcPr>
            <w:tcW w:w="851" w:type="dxa"/>
            <w:tcBorders>
              <w:top w:val="single" w:sz="4" w:space="0" w:color="auto"/>
              <w:left w:val="single" w:sz="4" w:space="0" w:color="auto"/>
              <w:bottom w:val="single" w:sz="4" w:space="0" w:color="auto"/>
              <w:right w:val="single" w:sz="4" w:space="0" w:color="auto"/>
            </w:tcBorders>
          </w:tcPr>
          <w:p w:rsidR="00213E78" w:rsidRDefault="00213E78" w:rsidP="00734500">
            <w:pPr>
              <w:widowControl/>
              <w:numPr>
                <w:ilvl w:val="0"/>
                <w:numId w:val="9"/>
              </w:numPr>
              <w:spacing w:after="200" w:line="256" w:lineRule="auto"/>
              <w:contextualSpacing/>
              <w:rPr>
                <w:rFonts w:ascii="Times New Roman" w:eastAsia="Calibri" w:hAnsi="Times New Roman" w:cs="Times New Roman"/>
                <w:color w:val="auto"/>
                <w:sz w:val="28"/>
                <w:szCs w:val="28"/>
                <w:lang w:val="uk-UA" w:bidi="ar-SA"/>
              </w:rPr>
            </w:pPr>
          </w:p>
        </w:tc>
        <w:tc>
          <w:tcPr>
            <w:tcW w:w="8251" w:type="dxa"/>
            <w:tcBorders>
              <w:top w:val="single" w:sz="4" w:space="0" w:color="auto"/>
              <w:left w:val="single" w:sz="4" w:space="0" w:color="auto"/>
              <w:bottom w:val="single" w:sz="4" w:space="0" w:color="auto"/>
              <w:right w:val="single" w:sz="4" w:space="0" w:color="auto"/>
            </w:tcBorders>
            <w:hideMark/>
          </w:tcPr>
          <w:p w:rsidR="00213E78" w:rsidRDefault="00213E78">
            <w:pPr>
              <w:widowControl/>
              <w:spacing w:line="25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Біологія</w:t>
            </w:r>
          </w:p>
        </w:tc>
      </w:tr>
      <w:tr w:rsidR="00213E78" w:rsidTr="003E6BF2">
        <w:tc>
          <w:tcPr>
            <w:tcW w:w="851" w:type="dxa"/>
            <w:tcBorders>
              <w:top w:val="single" w:sz="4" w:space="0" w:color="auto"/>
              <w:left w:val="single" w:sz="4" w:space="0" w:color="auto"/>
              <w:bottom w:val="single" w:sz="4" w:space="0" w:color="auto"/>
              <w:right w:val="single" w:sz="4" w:space="0" w:color="auto"/>
            </w:tcBorders>
          </w:tcPr>
          <w:p w:rsidR="00213E78" w:rsidRDefault="00213E78" w:rsidP="00734500">
            <w:pPr>
              <w:widowControl/>
              <w:numPr>
                <w:ilvl w:val="0"/>
                <w:numId w:val="9"/>
              </w:numPr>
              <w:spacing w:after="200" w:line="256" w:lineRule="auto"/>
              <w:contextualSpacing/>
              <w:rPr>
                <w:rFonts w:ascii="Times New Roman" w:eastAsia="Calibri" w:hAnsi="Times New Roman" w:cs="Times New Roman"/>
                <w:color w:val="auto"/>
                <w:sz w:val="28"/>
                <w:szCs w:val="28"/>
                <w:lang w:val="uk-UA" w:bidi="ar-SA"/>
              </w:rPr>
            </w:pPr>
          </w:p>
        </w:tc>
        <w:tc>
          <w:tcPr>
            <w:tcW w:w="8251" w:type="dxa"/>
            <w:tcBorders>
              <w:top w:val="single" w:sz="4" w:space="0" w:color="auto"/>
              <w:left w:val="single" w:sz="4" w:space="0" w:color="auto"/>
              <w:bottom w:val="single" w:sz="4" w:space="0" w:color="auto"/>
              <w:right w:val="single" w:sz="4" w:space="0" w:color="auto"/>
            </w:tcBorders>
            <w:hideMark/>
          </w:tcPr>
          <w:p w:rsidR="00213E78" w:rsidRDefault="00213E78">
            <w:pPr>
              <w:widowControl/>
              <w:spacing w:line="25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Всесвітня історія</w:t>
            </w:r>
          </w:p>
        </w:tc>
      </w:tr>
      <w:tr w:rsidR="00213E78" w:rsidTr="003E6BF2">
        <w:tc>
          <w:tcPr>
            <w:tcW w:w="851" w:type="dxa"/>
            <w:tcBorders>
              <w:top w:val="single" w:sz="4" w:space="0" w:color="auto"/>
              <w:left w:val="single" w:sz="4" w:space="0" w:color="auto"/>
              <w:bottom w:val="single" w:sz="4" w:space="0" w:color="auto"/>
              <w:right w:val="single" w:sz="4" w:space="0" w:color="auto"/>
            </w:tcBorders>
          </w:tcPr>
          <w:p w:rsidR="00213E78" w:rsidRDefault="00213E78" w:rsidP="00734500">
            <w:pPr>
              <w:widowControl/>
              <w:numPr>
                <w:ilvl w:val="0"/>
                <w:numId w:val="9"/>
              </w:numPr>
              <w:spacing w:after="200" w:line="256" w:lineRule="auto"/>
              <w:contextualSpacing/>
              <w:rPr>
                <w:rFonts w:ascii="Times New Roman" w:eastAsia="Calibri" w:hAnsi="Times New Roman" w:cs="Times New Roman"/>
                <w:color w:val="auto"/>
                <w:sz w:val="28"/>
                <w:szCs w:val="28"/>
                <w:lang w:val="uk-UA" w:bidi="ar-SA"/>
              </w:rPr>
            </w:pPr>
          </w:p>
        </w:tc>
        <w:tc>
          <w:tcPr>
            <w:tcW w:w="8251" w:type="dxa"/>
            <w:tcBorders>
              <w:top w:val="single" w:sz="4" w:space="0" w:color="auto"/>
              <w:left w:val="single" w:sz="4" w:space="0" w:color="auto"/>
              <w:bottom w:val="single" w:sz="4" w:space="0" w:color="auto"/>
              <w:right w:val="single" w:sz="4" w:space="0" w:color="auto"/>
            </w:tcBorders>
            <w:hideMark/>
          </w:tcPr>
          <w:p w:rsidR="00213E78" w:rsidRDefault="00213E78">
            <w:pPr>
              <w:widowControl/>
              <w:spacing w:line="25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Географія</w:t>
            </w:r>
          </w:p>
        </w:tc>
      </w:tr>
      <w:tr w:rsidR="00213E78" w:rsidTr="003E6BF2">
        <w:tc>
          <w:tcPr>
            <w:tcW w:w="851" w:type="dxa"/>
            <w:tcBorders>
              <w:top w:val="single" w:sz="4" w:space="0" w:color="auto"/>
              <w:left w:val="single" w:sz="4" w:space="0" w:color="auto"/>
              <w:bottom w:val="single" w:sz="4" w:space="0" w:color="auto"/>
              <w:right w:val="single" w:sz="4" w:space="0" w:color="auto"/>
            </w:tcBorders>
          </w:tcPr>
          <w:p w:rsidR="00213E78" w:rsidRDefault="00213E78" w:rsidP="00734500">
            <w:pPr>
              <w:widowControl/>
              <w:numPr>
                <w:ilvl w:val="0"/>
                <w:numId w:val="9"/>
              </w:numPr>
              <w:spacing w:after="200" w:line="256" w:lineRule="auto"/>
              <w:contextualSpacing/>
              <w:rPr>
                <w:rFonts w:ascii="Times New Roman" w:eastAsia="Calibri" w:hAnsi="Times New Roman" w:cs="Times New Roman"/>
                <w:color w:val="auto"/>
                <w:sz w:val="28"/>
                <w:szCs w:val="28"/>
                <w:lang w:val="uk-UA" w:bidi="ar-SA"/>
              </w:rPr>
            </w:pPr>
          </w:p>
        </w:tc>
        <w:tc>
          <w:tcPr>
            <w:tcW w:w="8251" w:type="dxa"/>
            <w:tcBorders>
              <w:top w:val="single" w:sz="4" w:space="0" w:color="auto"/>
              <w:left w:val="single" w:sz="4" w:space="0" w:color="auto"/>
              <w:bottom w:val="single" w:sz="4" w:space="0" w:color="auto"/>
              <w:right w:val="single" w:sz="4" w:space="0" w:color="auto"/>
            </w:tcBorders>
            <w:hideMark/>
          </w:tcPr>
          <w:p w:rsidR="00213E78" w:rsidRDefault="00213E78">
            <w:pPr>
              <w:widowControl/>
              <w:spacing w:line="25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Зарубіжна література</w:t>
            </w:r>
          </w:p>
        </w:tc>
      </w:tr>
      <w:tr w:rsidR="00213E78" w:rsidTr="003E6BF2">
        <w:tc>
          <w:tcPr>
            <w:tcW w:w="851" w:type="dxa"/>
            <w:tcBorders>
              <w:top w:val="single" w:sz="4" w:space="0" w:color="auto"/>
              <w:left w:val="single" w:sz="4" w:space="0" w:color="auto"/>
              <w:bottom w:val="single" w:sz="4" w:space="0" w:color="auto"/>
              <w:right w:val="single" w:sz="4" w:space="0" w:color="auto"/>
            </w:tcBorders>
          </w:tcPr>
          <w:p w:rsidR="00213E78" w:rsidRDefault="00213E78" w:rsidP="00734500">
            <w:pPr>
              <w:widowControl/>
              <w:numPr>
                <w:ilvl w:val="0"/>
                <w:numId w:val="9"/>
              </w:numPr>
              <w:spacing w:after="200" w:line="256" w:lineRule="auto"/>
              <w:contextualSpacing/>
              <w:rPr>
                <w:rFonts w:ascii="Times New Roman" w:eastAsia="Calibri" w:hAnsi="Times New Roman" w:cs="Times New Roman"/>
                <w:color w:val="auto"/>
                <w:sz w:val="28"/>
                <w:szCs w:val="28"/>
                <w:lang w:val="uk-UA" w:bidi="ar-SA"/>
              </w:rPr>
            </w:pPr>
          </w:p>
        </w:tc>
        <w:tc>
          <w:tcPr>
            <w:tcW w:w="8251" w:type="dxa"/>
            <w:tcBorders>
              <w:top w:val="single" w:sz="4" w:space="0" w:color="auto"/>
              <w:left w:val="single" w:sz="4" w:space="0" w:color="auto"/>
              <w:bottom w:val="single" w:sz="4" w:space="0" w:color="auto"/>
              <w:right w:val="single" w:sz="4" w:space="0" w:color="auto"/>
            </w:tcBorders>
            <w:hideMark/>
          </w:tcPr>
          <w:p w:rsidR="00213E78" w:rsidRDefault="00213E78">
            <w:pPr>
              <w:widowControl/>
              <w:spacing w:line="25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Інформатика</w:t>
            </w:r>
          </w:p>
        </w:tc>
      </w:tr>
      <w:tr w:rsidR="00213E78" w:rsidTr="003E6BF2">
        <w:tc>
          <w:tcPr>
            <w:tcW w:w="851" w:type="dxa"/>
            <w:tcBorders>
              <w:top w:val="single" w:sz="4" w:space="0" w:color="auto"/>
              <w:left w:val="single" w:sz="4" w:space="0" w:color="auto"/>
              <w:bottom w:val="single" w:sz="4" w:space="0" w:color="auto"/>
              <w:right w:val="single" w:sz="4" w:space="0" w:color="auto"/>
            </w:tcBorders>
          </w:tcPr>
          <w:p w:rsidR="00213E78" w:rsidRDefault="00213E78" w:rsidP="00734500">
            <w:pPr>
              <w:widowControl/>
              <w:numPr>
                <w:ilvl w:val="0"/>
                <w:numId w:val="9"/>
              </w:numPr>
              <w:spacing w:after="200" w:line="256" w:lineRule="auto"/>
              <w:contextualSpacing/>
              <w:rPr>
                <w:rFonts w:ascii="Times New Roman" w:eastAsia="Calibri" w:hAnsi="Times New Roman" w:cs="Times New Roman"/>
                <w:color w:val="auto"/>
                <w:sz w:val="28"/>
                <w:szCs w:val="28"/>
                <w:lang w:val="uk-UA" w:bidi="ar-SA"/>
              </w:rPr>
            </w:pPr>
          </w:p>
        </w:tc>
        <w:tc>
          <w:tcPr>
            <w:tcW w:w="8251" w:type="dxa"/>
            <w:tcBorders>
              <w:top w:val="single" w:sz="4" w:space="0" w:color="auto"/>
              <w:left w:val="single" w:sz="4" w:space="0" w:color="auto"/>
              <w:bottom w:val="single" w:sz="4" w:space="0" w:color="auto"/>
              <w:right w:val="single" w:sz="4" w:space="0" w:color="auto"/>
            </w:tcBorders>
            <w:hideMark/>
          </w:tcPr>
          <w:p w:rsidR="00213E78" w:rsidRDefault="00213E78">
            <w:pPr>
              <w:widowControl/>
              <w:spacing w:line="25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Історія України</w:t>
            </w:r>
          </w:p>
        </w:tc>
      </w:tr>
      <w:tr w:rsidR="00213E78" w:rsidTr="003E6BF2">
        <w:tc>
          <w:tcPr>
            <w:tcW w:w="851" w:type="dxa"/>
            <w:tcBorders>
              <w:top w:val="single" w:sz="4" w:space="0" w:color="auto"/>
              <w:left w:val="single" w:sz="4" w:space="0" w:color="auto"/>
              <w:bottom w:val="single" w:sz="4" w:space="0" w:color="auto"/>
              <w:right w:val="single" w:sz="4" w:space="0" w:color="auto"/>
            </w:tcBorders>
          </w:tcPr>
          <w:p w:rsidR="00213E78" w:rsidRDefault="00213E78" w:rsidP="00734500">
            <w:pPr>
              <w:widowControl/>
              <w:numPr>
                <w:ilvl w:val="0"/>
                <w:numId w:val="9"/>
              </w:numPr>
              <w:spacing w:after="200" w:line="256" w:lineRule="auto"/>
              <w:contextualSpacing/>
              <w:rPr>
                <w:rFonts w:ascii="Times New Roman" w:eastAsia="Calibri" w:hAnsi="Times New Roman" w:cs="Times New Roman"/>
                <w:color w:val="auto"/>
                <w:sz w:val="28"/>
                <w:szCs w:val="28"/>
                <w:lang w:val="uk-UA" w:bidi="ar-SA"/>
              </w:rPr>
            </w:pPr>
          </w:p>
        </w:tc>
        <w:tc>
          <w:tcPr>
            <w:tcW w:w="8251" w:type="dxa"/>
            <w:tcBorders>
              <w:top w:val="single" w:sz="4" w:space="0" w:color="auto"/>
              <w:left w:val="single" w:sz="4" w:space="0" w:color="auto"/>
              <w:bottom w:val="single" w:sz="4" w:space="0" w:color="auto"/>
              <w:right w:val="single" w:sz="4" w:space="0" w:color="auto"/>
            </w:tcBorders>
            <w:hideMark/>
          </w:tcPr>
          <w:p w:rsidR="00213E78" w:rsidRDefault="00213E78">
            <w:pPr>
              <w:widowControl/>
              <w:spacing w:line="25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Математика</w:t>
            </w:r>
          </w:p>
        </w:tc>
      </w:tr>
      <w:tr w:rsidR="00213E78" w:rsidTr="003E6BF2">
        <w:trPr>
          <w:trHeight w:val="246"/>
        </w:trPr>
        <w:tc>
          <w:tcPr>
            <w:tcW w:w="851" w:type="dxa"/>
            <w:tcBorders>
              <w:top w:val="single" w:sz="4" w:space="0" w:color="auto"/>
              <w:left w:val="single" w:sz="4" w:space="0" w:color="auto"/>
              <w:bottom w:val="single" w:sz="4" w:space="0" w:color="auto"/>
              <w:right w:val="single" w:sz="4" w:space="0" w:color="auto"/>
            </w:tcBorders>
          </w:tcPr>
          <w:p w:rsidR="00213E78" w:rsidRDefault="00213E78" w:rsidP="00734500">
            <w:pPr>
              <w:widowControl/>
              <w:numPr>
                <w:ilvl w:val="0"/>
                <w:numId w:val="9"/>
              </w:numPr>
              <w:spacing w:after="200" w:line="256" w:lineRule="auto"/>
              <w:contextualSpacing/>
              <w:rPr>
                <w:rFonts w:ascii="Times New Roman" w:eastAsia="Calibri" w:hAnsi="Times New Roman" w:cs="Times New Roman"/>
                <w:color w:val="auto"/>
                <w:sz w:val="28"/>
                <w:szCs w:val="28"/>
                <w:lang w:val="uk-UA" w:bidi="ar-SA"/>
              </w:rPr>
            </w:pPr>
          </w:p>
        </w:tc>
        <w:tc>
          <w:tcPr>
            <w:tcW w:w="8251" w:type="dxa"/>
            <w:tcBorders>
              <w:top w:val="single" w:sz="4" w:space="0" w:color="auto"/>
              <w:left w:val="single" w:sz="4" w:space="0" w:color="auto"/>
              <w:bottom w:val="single" w:sz="4" w:space="0" w:color="auto"/>
              <w:right w:val="single" w:sz="4" w:space="0" w:color="auto"/>
            </w:tcBorders>
            <w:hideMark/>
          </w:tcPr>
          <w:p w:rsidR="00213E78" w:rsidRDefault="00213E78">
            <w:pPr>
              <w:widowControl/>
              <w:spacing w:line="25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Мистецтво</w:t>
            </w:r>
          </w:p>
        </w:tc>
      </w:tr>
      <w:tr w:rsidR="00213E78" w:rsidTr="003E6BF2">
        <w:trPr>
          <w:trHeight w:val="246"/>
        </w:trPr>
        <w:tc>
          <w:tcPr>
            <w:tcW w:w="851" w:type="dxa"/>
            <w:tcBorders>
              <w:top w:val="single" w:sz="4" w:space="0" w:color="auto"/>
              <w:left w:val="single" w:sz="4" w:space="0" w:color="auto"/>
              <w:bottom w:val="single" w:sz="4" w:space="0" w:color="auto"/>
              <w:right w:val="single" w:sz="4" w:space="0" w:color="auto"/>
            </w:tcBorders>
          </w:tcPr>
          <w:p w:rsidR="00213E78" w:rsidRDefault="00213E78" w:rsidP="00734500">
            <w:pPr>
              <w:widowControl/>
              <w:numPr>
                <w:ilvl w:val="0"/>
                <w:numId w:val="9"/>
              </w:numPr>
              <w:spacing w:after="200" w:line="256" w:lineRule="auto"/>
              <w:contextualSpacing/>
              <w:rPr>
                <w:rFonts w:ascii="Times New Roman" w:eastAsia="Calibri" w:hAnsi="Times New Roman" w:cs="Times New Roman"/>
                <w:color w:val="auto"/>
                <w:sz w:val="28"/>
                <w:szCs w:val="28"/>
                <w:lang w:val="uk-UA" w:bidi="ar-SA"/>
              </w:rPr>
            </w:pPr>
          </w:p>
        </w:tc>
        <w:tc>
          <w:tcPr>
            <w:tcW w:w="8251" w:type="dxa"/>
            <w:tcBorders>
              <w:top w:val="single" w:sz="4" w:space="0" w:color="auto"/>
              <w:left w:val="single" w:sz="4" w:space="0" w:color="auto"/>
              <w:bottom w:val="single" w:sz="4" w:space="0" w:color="auto"/>
              <w:right w:val="single" w:sz="4" w:space="0" w:color="auto"/>
            </w:tcBorders>
            <w:hideMark/>
          </w:tcPr>
          <w:p w:rsidR="00213E78" w:rsidRDefault="00213E78">
            <w:pPr>
              <w:widowControl/>
              <w:spacing w:line="25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Основи здоров’я</w:t>
            </w:r>
          </w:p>
        </w:tc>
      </w:tr>
      <w:tr w:rsidR="00213E78" w:rsidTr="003E6BF2">
        <w:tc>
          <w:tcPr>
            <w:tcW w:w="851" w:type="dxa"/>
            <w:tcBorders>
              <w:top w:val="single" w:sz="4" w:space="0" w:color="auto"/>
              <w:left w:val="single" w:sz="4" w:space="0" w:color="auto"/>
              <w:bottom w:val="single" w:sz="4" w:space="0" w:color="auto"/>
              <w:right w:val="single" w:sz="4" w:space="0" w:color="auto"/>
            </w:tcBorders>
          </w:tcPr>
          <w:p w:rsidR="00213E78" w:rsidRDefault="00213E78" w:rsidP="00734500">
            <w:pPr>
              <w:widowControl/>
              <w:numPr>
                <w:ilvl w:val="0"/>
                <w:numId w:val="9"/>
              </w:numPr>
              <w:spacing w:after="200" w:line="256" w:lineRule="auto"/>
              <w:contextualSpacing/>
              <w:rPr>
                <w:rFonts w:ascii="Times New Roman" w:eastAsia="Calibri" w:hAnsi="Times New Roman" w:cs="Times New Roman"/>
                <w:color w:val="auto"/>
                <w:sz w:val="28"/>
                <w:szCs w:val="28"/>
                <w:lang w:val="uk-UA" w:bidi="ar-SA"/>
              </w:rPr>
            </w:pPr>
          </w:p>
        </w:tc>
        <w:tc>
          <w:tcPr>
            <w:tcW w:w="8251" w:type="dxa"/>
            <w:tcBorders>
              <w:top w:val="single" w:sz="4" w:space="0" w:color="auto"/>
              <w:left w:val="single" w:sz="4" w:space="0" w:color="auto"/>
              <w:bottom w:val="single" w:sz="4" w:space="0" w:color="auto"/>
              <w:right w:val="single" w:sz="4" w:space="0" w:color="auto"/>
            </w:tcBorders>
            <w:hideMark/>
          </w:tcPr>
          <w:p w:rsidR="00213E78" w:rsidRDefault="00213E78">
            <w:pPr>
              <w:widowControl/>
              <w:spacing w:line="25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Природознавство</w:t>
            </w:r>
          </w:p>
        </w:tc>
      </w:tr>
      <w:tr w:rsidR="00213E78" w:rsidTr="003E6BF2">
        <w:trPr>
          <w:trHeight w:val="246"/>
        </w:trPr>
        <w:tc>
          <w:tcPr>
            <w:tcW w:w="851" w:type="dxa"/>
            <w:tcBorders>
              <w:top w:val="single" w:sz="4" w:space="0" w:color="auto"/>
              <w:left w:val="single" w:sz="4" w:space="0" w:color="auto"/>
              <w:bottom w:val="single" w:sz="4" w:space="0" w:color="auto"/>
              <w:right w:val="single" w:sz="4" w:space="0" w:color="auto"/>
            </w:tcBorders>
          </w:tcPr>
          <w:p w:rsidR="00213E78" w:rsidRDefault="00213E78" w:rsidP="00734500">
            <w:pPr>
              <w:widowControl/>
              <w:numPr>
                <w:ilvl w:val="0"/>
                <w:numId w:val="9"/>
              </w:numPr>
              <w:spacing w:after="200" w:line="256" w:lineRule="auto"/>
              <w:contextualSpacing/>
              <w:rPr>
                <w:rFonts w:ascii="Times New Roman" w:eastAsia="Calibri" w:hAnsi="Times New Roman" w:cs="Times New Roman"/>
                <w:color w:val="auto"/>
                <w:sz w:val="28"/>
                <w:szCs w:val="28"/>
                <w:lang w:val="uk-UA" w:bidi="ar-SA"/>
              </w:rPr>
            </w:pPr>
          </w:p>
        </w:tc>
        <w:tc>
          <w:tcPr>
            <w:tcW w:w="8251" w:type="dxa"/>
            <w:tcBorders>
              <w:top w:val="single" w:sz="4" w:space="0" w:color="auto"/>
              <w:left w:val="single" w:sz="4" w:space="0" w:color="auto"/>
              <w:bottom w:val="single" w:sz="4" w:space="0" w:color="auto"/>
              <w:right w:val="single" w:sz="4" w:space="0" w:color="auto"/>
            </w:tcBorders>
            <w:hideMark/>
          </w:tcPr>
          <w:p w:rsidR="00213E78" w:rsidRDefault="00213E78">
            <w:pPr>
              <w:widowControl/>
              <w:spacing w:line="25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Трудове навчання</w:t>
            </w:r>
          </w:p>
        </w:tc>
      </w:tr>
      <w:tr w:rsidR="00213E78" w:rsidTr="003E6BF2">
        <w:tc>
          <w:tcPr>
            <w:tcW w:w="851" w:type="dxa"/>
            <w:tcBorders>
              <w:top w:val="single" w:sz="4" w:space="0" w:color="auto"/>
              <w:left w:val="single" w:sz="4" w:space="0" w:color="auto"/>
              <w:bottom w:val="single" w:sz="4" w:space="0" w:color="auto"/>
              <w:right w:val="single" w:sz="4" w:space="0" w:color="auto"/>
            </w:tcBorders>
          </w:tcPr>
          <w:p w:rsidR="00213E78" w:rsidRDefault="00213E78" w:rsidP="00734500">
            <w:pPr>
              <w:widowControl/>
              <w:numPr>
                <w:ilvl w:val="0"/>
                <w:numId w:val="9"/>
              </w:numPr>
              <w:spacing w:after="200" w:line="256" w:lineRule="auto"/>
              <w:contextualSpacing/>
              <w:rPr>
                <w:rFonts w:ascii="Times New Roman" w:eastAsia="Calibri" w:hAnsi="Times New Roman" w:cs="Times New Roman"/>
                <w:color w:val="auto"/>
                <w:sz w:val="28"/>
                <w:szCs w:val="28"/>
                <w:lang w:val="uk-UA" w:bidi="ar-SA"/>
              </w:rPr>
            </w:pPr>
          </w:p>
        </w:tc>
        <w:tc>
          <w:tcPr>
            <w:tcW w:w="8251" w:type="dxa"/>
            <w:tcBorders>
              <w:top w:val="single" w:sz="4" w:space="0" w:color="auto"/>
              <w:left w:val="single" w:sz="4" w:space="0" w:color="auto"/>
              <w:bottom w:val="single" w:sz="4" w:space="0" w:color="auto"/>
              <w:right w:val="single" w:sz="4" w:space="0" w:color="auto"/>
            </w:tcBorders>
            <w:hideMark/>
          </w:tcPr>
          <w:p w:rsidR="00213E78" w:rsidRDefault="00213E78">
            <w:pPr>
              <w:widowControl/>
              <w:spacing w:line="25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Фізика</w:t>
            </w:r>
          </w:p>
        </w:tc>
      </w:tr>
      <w:tr w:rsidR="00213E78" w:rsidTr="003E6BF2">
        <w:trPr>
          <w:trHeight w:val="246"/>
        </w:trPr>
        <w:tc>
          <w:tcPr>
            <w:tcW w:w="851" w:type="dxa"/>
            <w:tcBorders>
              <w:top w:val="single" w:sz="4" w:space="0" w:color="auto"/>
              <w:left w:val="single" w:sz="4" w:space="0" w:color="auto"/>
              <w:bottom w:val="single" w:sz="4" w:space="0" w:color="auto"/>
              <w:right w:val="single" w:sz="4" w:space="0" w:color="auto"/>
            </w:tcBorders>
          </w:tcPr>
          <w:p w:rsidR="00213E78" w:rsidRDefault="00213E78" w:rsidP="00734500">
            <w:pPr>
              <w:widowControl/>
              <w:numPr>
                <w:ilvl w:val="0"/>
                <w:numId w:val="9"/>
              </w:numPr>
              <w:spacing w:after="200" w:line="256" w:lineRule="auto"/>
              <w:contextualSpacing/>
              <w:rPr>
                <w:rFonts w:ascii="Times New Roman" w:eastAsia="Calibri" w:hAnsi="Times New Roman" w:cs="Times New Roman"/>
                <w:color w:val="auto"/>
                <w:sz w:val="28"/>
                <w:szCs w:val="28"/>
                <w:lang w:val="uk-UA" w:bidi="ar-SA"/>
              </w:rPr>
            </w:pPr>
          </w:p>
        </w:tc>
        <w:tc>
          <w:tcPr>
            <w:tcW w:w="8251" w:type="dxa"/>
            <w:tcBorders>
              <w:top w:val="single" w:sz="4" w:space="0" w:color="auto"/>
              <w:left w:val="single" w:sz="4" w:space="0" w:color="auto"/>
              <w:bottom w:val="single" w:sz="4" w:space="0" w:color="auto"/>
              <w:right w:val="single" w:sz="4" w:space="0" w:color="auto"/>
            </w:tcBorders>
            <w:hideMark/>
          </w:tcPr>
          <w:p w:rsidR="00213E78" w:rsidRDefault="00213E78">
            <w:pPr>
              <w:widowControl/>
              <w:spacing w:line="25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Фізична культура</w:t>
            </w:r>
          </w:p>
        </w:tc>
      </w:tr>
      <w:tr w:rsidR="00213E78" w:rsidTr="003E6BF2">
        <w:trPr>
          <w:trHeight w:val="246"/>
        </w:trPr>
        <w:tc>
          <w:tcPr>
            <w:tcW w:w="851" w:type="dxa"/>
            <w:tcBorders>
              <w:top w:val="single" w:sz="4" w:space="0" w:color="auto"/>
              <w:left w:val="single" w:sz="4" w:space="0" w:color="auto"/>
              <w:bottom w:val="single" w:sz="4" w:space="0" w:color="auto"/>
              <w:right w:val="single" w:sz="4" w:space="0" w:color="auto"/>
            </w:tcBorders>
          </w:tcPr>
          <w:p w:rsidR="00213E78" w:rsidRDefault="00213E78" w:rsidP="00734500">
            <w:pPr>
              <w:widowControl/>
              <w:numPr>
                <w:ilvl w:val="0"/>
                <w:numId w:val="9"/>
              </w:numPr>
              <w:spacing w:after="200" w:line="256" w:lineRule="auto"/>
              <w:contextualSpacing/>
              <w:rPr>
                <w:rFonts w:ascii="Times New Roman" w:eastAsia="Calibri" w:hAnsi="Times New Roman" w:cs="Times New Roman"/>
                <w:color w:val="auto"/>
                <w:sz w:val="28"/>
                <w:szCs w:val="28"/>
                <w:lang w:val="uk-UA" w:bidi="ar-SA"/>
              </w:rPr>
            </w:pPr>
          </w:p>
        </w:tc>
        <w:tc>
          <w:tcPr>
            <w:tcW w:w="8251" w:type="dxa"/>
            <w:tcBorders>
              <w:top w:val="single" w:sz="4" w:space="0" w:color="auto"/>
              <w:left w:val="single" w:sz="4" w:space="0" w:color="auto"/>
              <w:bottom w:val="single" w:sz="4" w:space="0" w:color="auto"/>
              <w:right w:val="single" w:sz="4" w:space="0" w:color="auto"/>
            </w:tcBorders>
            <w:hideMark/>
          </w:tcPr>
          <w:p w:rsidR="00213E78" w:rsidRDefault="00213E78">
            <w:pPr>
              <w:widowControl/>
              <w:spacing w:line="25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Хімія</w:t>
            </w:r>
          </w:p>
        </w:tc>
      </w:tr>
      <w:tr w:rsidR="00213E78" w:rsidTr="003E6BF2">
        <w:tc>
          <w:tcPr>
            <w:tcW w:w="851" w:type="dxa"/>
            <w:tcBorders>
              <w:top w:val="single" w:sz="4" w:space="0" w:color="auto"/>
              <w:left w:val="single" w:sz="4" w:space="0" w:color="auto"/>
              <w:bottom w:val="single" w:sz="4" w:space="0" w:color="auto"/>
              <w:right w:val="single" w:sz="4" w:space="0" w:color="auto"/>
            </w:tcBorders>
          </w:tcPr>
          <w:p w:rsidR="00213E78" w:rsidRDefault="00213E78" w:rsidP="00734500">
            <w:pPr>
              <w:widowControl/>
              <w:numPr>
                <w:ilvl w:val="0"/>
                <w:numId w:val="9"/>
              </w:numPr>
              <w:spacing w:after="200" w:line="256" w:lineRule="auto"/>
              <w:contextualSpacing/>
              <w:rPr>
                <w:rFonts w:ascii="Times New Roman" w:eastAsia="Calibri" w:hAnsi="Times New Roman" w:cs="Times New Roman"/>
                <w:color w:val="auto"/>
                <w:sz w:val="28"/>
                <w:szCs w:val="28"/>
                <w:lang w:val="uk-UA" w:bidi="ar-SA"/>
              </w:rPr>
            </w:pPr>
          </w:p>
        </w:tc>
        <w:tc>
          <w:tcPr>
            <w:tcW w:w="8251" w:type="dxa"/>
            <w:tcBorders>
              <w:top w:val="single" w:sz="4" w:space="0" w:color="auto"/>
              <w:left w:val="single" w:sz="4" w:space="0" w:color="auto"/>
              <w:bottom w:val="single" w:sz="4" w:space="0" w:color="auto"/>
              <w:right w:val="single" w:sz="4" w:space="0" w:color="auto"/>
            </w:tcBorders>
            <w:hideMark/>
          </w:tcPr>
          <w:p w:rsidR="00213E78" w:rsidRDefault="00213E78">
            <w:pPr>
              <w:widowControl/>
              <w:spacing w:line="256" w:lineRule="auto"/>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Іноземні мови</w:t>
            </w:r>
          </w:p>
        </w:tc>
      </w:tr>
    </w:tbl>
    <w:p w:rsidR="00213E78" w:rsidRDefault="00213E78" w:rsidP="00213E78">
      <w:pPr>
        <w:jc w:val="both"/>
        <w:rPr>
          <w:lang w:val="ru-RU"/>
        </w:rPr>
      </w:pPr>
    </w:p>
    <w:p w:rsidR="00213E78" w:rsidRDefault="00213E78" w:rsidP="00213E78">
      <w:pPr>
        <w:jc w:val="both"/>
        <w:rPr>
          <w:lang w:val="ru-RU"/>
        </w:rPr>
      </w:pPr>
    </w:p>
    <w:p w:rsidR="00213E78" w:rsidRDefault="00213E78" w:rsidP="00213E78">
      <w:pPr>
        <w:jc w:val="both"/>
        <w:rPr>
          <w:lang w:val="ru-RU"/>
        </w:rPr>
      </w:pPr>
    </w:p>
    <w:p w:rsidR="00213E78" w:rsidRDefault="00213E78" w:rsidP="00213E78">
      <w:pPr>
        <w:jc w:val="both"/>
        <w:rPr>
          <w:lang w:val="ru-RU"/>
        </w:rPr>
      </w:pPr>
    </w:p>
    <w:p w:rsidR="00213E78" w:rsidRDefault="00213E78" w:rsidP="00213E78">
      <w:pPr>
        <w:jc w:val="both"/>
        <w:rPr>
          <w:lang w:val="ru-RU"/>
        </w:rPr>
      </w:pPr>
    </w:p>
    <w:p w:rsidR="00213E78" w:rsidRDefault="00213E78" w:rsidP="00213E78">
      <w:pPr>
        <w:jc w:val="both"/>
        <w:rPr>
          <w:lang w:val="ru-RU"/>
        </w:rPr>
      </w:pPr>
    </w:p>
    <w:p w:rsidR="00213E78" w:rsidRDefault="00213E78" w:rsidP="00213E78">
      <w:pPr>
        <w:jc w:val="both"/>
        <w:rPr>
          <w:rFonts w:ascii="Times New Roman" w:hAnsi="Times New Roman" w:cs="Times New Roman"/>
          <w:b/>
          <w:lang w:val="uk-UA"/>
        </w:rPr>
      </w:pPr>
      <w:r>
        <w:rPr>
          <w:rFonts w:ascii="Times New Roman" w:hAnsi="Times New Roman" w:cs="Times New Roman"/>
          <w:lang w:val="uk-UA"/>
        </w:rPr>
        <w:t>Директор                            О.В.ЛУЦЮК</w:t>
      </w:r>
    </w:p>
    <w:p w:rsidR="00213E78" w:rsidRDefault="00213E78" w:rsidP="00213E78">
      <w:pPr>
        <w:jc w:val="both"/>
        <w:rPr>
          <w:lang w:val="ru-RU"/>
        </w:rPr>
      </w:pPr>
    </w:p>
    <w:p w:rsidR="00DC005B" w:rsidRPr="00213E78" w:rsidRDefault="00DC005B" w:rsidP="00213E78">
      <w:pPr>
        <w:ind w:firstLine="708"/>
      </w:pPr>
    </w:p>
    <w:sectPr w:rsidR="00DC005B" w:rsidRPr="00213E78" w:rsidSect="006C57E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numPicBullet w:numPicBulletId="1">
    <w:pict>
      <v:shape id="_x0000_i1027" type="#_x0000_t75" style="width:9pt;height:9pt" o:bullet="t">
        <v:imagedata r:id="rId2" o:title="clip_image002"/>
      </v:shape>
    </w:pict>
  </w:numPicBullet>
  <w:abstractNum w:abstractNumId="0" w15:restartNumberingAfterBreak="0">
    <w:nsid w:val="01CF21D8"/>
    <w:multiLevelType w:val="hybridMultilevel"/>
    <w:tmpl w:val="3950104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 w15:restartNumberingAfterBreak="0">
    <w:nsid w:val="1B6110EF"/>
    <w:multiLevelType w:val="hybridMultilevel"/>
    <w:tmpl w:val="BC4C1EAA"/>
    <w:lvl w:ilvl="0" w:tplc="04190007">
      <w:start w:val="1"/>
      <w:numFmt w:val="bullet"/>
      <w:lvlText w:val=""/>
      <w:lvlPicBulletId w:val="0"/>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310A0085"/>
    <w:multiLevelType w:val="hybridMultilevel"/>
    <w:tmpl w:val="20EA1A2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40176546"/>
    <w:multiLevelType w:val="hybridMultilevel"/>
    <w:tmpl w:val="046044FC"/>
    <w:lvl w:ilvl="0" w:tplc="416070C4">
      <w:start w:val="1"/>
      <w:numFmt w:val="bullet"/>
      <w:lvlText w:val=""/>
      <w:lvlPicBulletId w:val="1"/>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4FBB7ED9"/>
    <w:multiLevelType w:val="hybridMultilevel"/>
    <w:tmpl w:val="42728672"/>
    <w:lvl w:ilvl="0" w:tplc="0419000B">
      <w:start w:val="1"/>
      <w:numFmt w:val="bullet"/>
      <w:lvlText w:val=""/>
      <w:lvlJc w:val="left"/>
      <w:pPr>
        <w:ind w:left="1494"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54864D8F"/>
    <w:multiLevelType w:val="hybridMultilevel"/>
    <w:tmpl w:val="5EF2F912"/>
    <w:lvl w:ilvl="0" w:tplc="416070C4">
      <w:start w:val="1"/>
      <w:numFmt w:val="bullet"/>
      <w:lvlText w:val=""/>
      <w:lvlPicBulletId w:val="1"/>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60ED34F1"/>
    <w:multiLevelType w:val="hybridMultilevel"/>
    <w:tmpl w:val="88AEE2A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67E759DF"/>
    <w:multiLevelType w:val="hybridMultilevel"/>
    <w:tmpl w:val="F14CA514"/>
    <w:lvl w:ilvl="0" w:tplc="04190007">
      <w:start w:val="1"/>
      <w:numFmt w:val="bullet"/>
      <w:lvlText w:val=""/>
      <w:lvlPicBulletId w:val="0"/>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6D1B6C7E"/>
    <w:multiLevelType w:val="hybridMultilevel"/>
    <w:tmpl w:val="B5E4638E"/>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2"/>
  </w:num>
  <w:num w:numId="4">
    <w:abstractNumId w:val="6"/>
  </w:num>
  <w:num w:numId="5">
    <w:abstractNumId w:val="3"/>
  </w:num>
  <w:num w:numId="6">
    <w:abstractNumId w:val="4"/>
  </w:num>
  <w:num w:numId="7">
    <w:abstractNumId w:val="0"/>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C9"/>
    <w:rsid w:val="001352E3"/>
    <w:rsid w:val="00176232"/>
    <w:rsid w:val="001801C6"/>
    <w:rsid w:val="00213E78"/>
    <w:rsid w:val="00221336"/>
    <w:rsid w:val="00243867"/>
    <w:rsid w:val="002915FA"/>
    <w:rsid w:val="003832BA"/>
    <w:rsid w:val="0038426D"/>
    <w:rsid w:val="00384773"/>
    <w:rsid w:val="003B6F50"/>
    <w:rsid w:val="003C2534"/>
    <w:rsid w:val="003C7D10"/>
    <w:rsid w:val="003E6BF2"/>
    <w:rsid w:val="0042387C"/>
    <w:rsid w:val="00481633"/>
    <w:rsid w:val="004B7E93"/>
    <w:rsid w:val="004E5E49"/>
    <w:rsid w:val="00531068"/>
    <w:rsid w:val="005A73C9"/>
    <w:rsid w:val="005B3221"/>
    <w:rsid w:val="005C704F"/>
    <w:rsid w:val="005E1864"/>
    <w:rsid w:val="006C57E5"/>
    <w:rsid w:val="006D67FE"/>
    <w:rsid w:val="00703176"/>
    <w:rsid w:val="00753B9C"/>
    <w:rsid w:val="00757968"/>
    <w:rsid w:val="00764598"/>
    <w:rsid w:val="00783490"/>
    <w:rsid w:val="007C21D3"/>
    <w:rsid w:val="007F6F85"/>
    <w:rsid w:val="00923DBD"/>
    <w:rsid w:val="00937D0F"/>
    <w:rsid w:val="009448F5"/>
    <w:rsid w:val="00962142"/>
    <w:rsid w:val="009D78A6"/>
    <w:rsid w:val="00A7162F"/>
    <w:rsid w:val="00AC14B5"/>
    <w:rsid w:val="00B27057"/>
    <w:rsid w:val="00B51C99"/>
    <w:rsid w:val="00BA5725"/>
    <w:rsid w:val="00BC7768"/>
    <w:rsid w:val="00C7457E"/>
    <w:rsid w:val="00CC7913"/>
    <w:rsid w:val="00D87607"/>
    <w:rsid w:val="00DC005B"/>
    <w:rsid w:val="00DD3A14"/>
    <w:rsid w:val="00E06DD3"/>
    <w:rsid w:val="00F34D5B"/>
    <w:rsid w:val="00F47520"/>
    <w:rsid w:val="00FD5E0D"/>
    <w:rsid w:val="00FE2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6F485E5-CE29-4865-BA72-B0E63D6E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E78"/>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3E78"/>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a4">
    <w:name w:val="List Paragraph"/>
    <w:basedOn w:val="a"/>
    <w:uiPriority w:val="34"/>
    <w:qFormat/>
    <w:rsid w:val="00213E78"/>
    <w:pPr>
      <w:ind w:left="720"/>
      <w:contextualSpacing/>
    </w:pPr>
  </w:style>
  <w:style w:type="character" w:customStyle="1" w:styleId="FontStyle17">
    <w:name w:val="Font Style17"/>
    <w:basedOn w:val="a0"/>
    <w:rsid w:val="00213E78"/>
    <w:rPr>
      <w:rFonts w:ascii="Times New Roman" w:hAnsi="Times New Roman" w:cs="Times New Roman" w:hint="default"/>
      <w:b/>
      <w:bCs/>
      <w:sz w:val="30"/>
      <w:szCs w:val="30"/>
    </w:rPr>
  </w:style>
  <w:style w:type="table" w:styleId="a5">
    <w:name w:val="Table Grid"/>
    <w:basedOn w:val="a1"/>
    <w:uiPriority w:val="59"/>
    <w:rsid w:val="00213E78"/>
    <w:pPr>
      <w:spacing w:after="0" w:line="240" w:lineRule="auto"/>
    </w:pPr>
    <w:rPr>
      <w:rFonts w:ascii="Calibri" w:eastAsia="Calibri" w:hAnsi="Calibri"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677502">
      <w:bodyDiv w:val="1"/>
      <w:marLeft w:val="0"/>
      <w:marRight w:val="0"/>
      <w:marTop w:val="0"/>
      <w:marBottom w:val="0"/>
      <w:divBdr>
        <w:top w:val="none" w:sz="0" w:space="0" w:color="auto"/>
        <w:left w:val="none" w:sz="0" w:space="0" w:color="auto"/>
        <w:bottom w:val="none" w:sz="0" w:space="0" w:color="auto"/>
        <w:right w:val="none" w:sz="0" w:space="0" w:color="auto"/>
      </w:divBdr>
    </w:div>
    <w:div w:id="149031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10</Pages>
  <Words>15550</Words>
  <Characters>8864</Characters>
  <Application>Microsoft Office Word</Application>
  <DocSecurity>0</DocSecurity>
  <Lines>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Admin</cp:lastModifiedBy>
  <cp:revision>60</cp:revision>
  <dcterms:created xsi:type="dcterms:W3CDTF">2021-08-15T10:54:00Z</dcterms:created>
  <dcterms:modified xsi:type="dcterms:W3CDTF">2023-02-16T14:30:00Z</dcterms:modified>
</cp:coreProperties>
</file>