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636" w:rsidRPr="00161636" w:rsidRDefault="00161636" w:rsidP="00161636">
      <w:pPr>
        <w:spacing w:after="0" w:line="240" w:lineRule="auto"/>
        <w:ind w:left="-709"/>
        <w:rPr>
          <w:rFonts w:ascii="Times New Roman" w:hAnsi="Times New Roman" w:cs="Times New Roman"/>
          <w:caps/>
          <w:sz w:val="20"/>
          <w:szCs w:val="20"/>
          <w:lang w:val="uk-UA"/>
        </w:rPr>
      </w:pPr>
      <w:r w:rsidRPr="00161636">
        <w:rPr>
          <w:rFonts w:ascii="Times New Roman" w:hAnsi="Times New Roman" w:cs="Times New Roman"/>
          <w:caps/>
          <w:sz w:val="20"/>
          <w:szCs w:val="20"/>
          <w:lang w:val="uk-UA"/>
        </w:rPr>
        <w:t>Основи еволюційної філогенії і систематики</w:t>
      </w:r>
    </w:p>
    <w:p w:rsidR="00161636" w:rsidRPr="00161636" w:rsidRDefault="00161636" w:rsidP="00161636">
      <w:pPr>
        <w:spacing w:after="0" w:line="240" w:lineRule="auto"/>
        <w:ind w:left="-709"/>
        <w:jc w:val="both"/>
        <w:rPr>
          <w:rFonts w:ascii="Times New Roman" w:hAnsi="Times New Roman" w:cs="Times New Roman"/>
          <w:b/>
          <w:sz w:val="20"/>
          <w:szCs w:val="20"/>
          <w:lang w:val="uk-UA"/>
        </w:rPr>
      </w:pPr>
      <w:r w:rsidRPr="00161636">
        <w:rPr>
          <w:rFonts w:ascii="Times New Roman" w:hAnsi="Times New Roman" w:cs="Times New Roman"/>
          <w:b/>
          <w:sz w:val="20"/>
          <w:szCs w:val="20"/>
          <w:lang w:val="uk-UA"/>
        </w:rPr>
        <w:t xml:space="preserve">Мета: </w:t>
      </w:r>
    </w:p>
    <w:p w:rsidR="00161636" w:rsidRPr="00161636" w:rsidRDefault="00161636" w:rsidP="00161636">
      <w:pPr>
        <w:pStyle w:val="a6"/>
        <w:numPr>
          <w:ilvl w:val="0"/>
          <w:numId w:val="1"/>
        </w:numPr>
        <w:spacing w:after="0" w:line="240" w:lineRule="auto"/>
        <w:ind w:left="-709"/>
        <w:jc w:val="both"/>
        <w:rPr>
          <w:rFonts w:ascii="Times New Roman" w:hAnsi="Times New Roman" w:cs="Times New Roman"/>
          <w:sz w:val="20"/>
          <w:szCs w:val="20"/>
          <w:lang w:val="uk-UA"/>
        </w:rPr>
      </w:pPr>
      <w:r w:rsidRPr="00161636">
        <w:rPr>
          <w:rFonts w:ascii="Times New Roman" w:hAnsi="Times New Roman" w:cs="Times New Roman"/>
          <w:b/>
          <w:sz w:val="20"/>
          <w:szCs w:val="20"/>
          <w:lang w:val="uk-UA"/>
        </w:rPr>
        <w:t>освітня:</w:t>
      </w:r>
      <w:r w:rsidRPr="00161636">
        <w:rPr>
          <w:rFonts w:ascii="Times New Roman" w:hAnsi="Times New Roman" w:cs="Times New Roman"/>
          <w:sz w:val="20"/>
          <w:szCs w:val="20"/>
          <w:lang w:val="uk-UA"/>
        </w:rPr>
        <w:t xml:space="preserve"> сформувати в учнів поняття «систематика», «біорізноманіття», «філогенія», «таксон»; розглянути основні принципи еволюційної філогенії та систематики;</w:t>
      </w:r>
    </w:p>
    <w:p w:rsidR="00161636" w:rsidRPr="00161636" w:rsidRDefault="00161636" w:rsidP="00161636">
      <w:pPr>
        <w:pStyle w:val="a6"/>
        <w:numPr>
          <w:ilvl w:val="0"/>
          <w:numId w:val="1"/>
        </w:numPr>
        <w:spacing w:after="0" w:line="240" w:lineRule="auto"/>
        <w:ind w:left="-709"/>
        <w:jc w:val="both"/>
        <w:rPr>
          <w:rFonts w:ascii="Times New Roman" w:hAnsi="Times New Roman" w:cs="Times New Roman"/>
          <w:sz w:val="20"/>
          <w:szCs w:val="20"/>
          <w:lang w:val="uk-UA"/>
        </w:rPr>
      </w:pPr>
      <w:r w:rsidRPr="00161636">
        <w:rPr>
          <w:rFonts w:ascii="Times New Roman" w:hAnsi="Times New Roman" w:cs="Times New Roman"/>
          <w:b/>
          <w:sz w:val="20"/>
          <w:szCs w:val="20"/>
          <w:lang w:val="uk-UA"/>
        </w:rPr>
        <w:t xml:space="preserve">розвивальна: </w:t>
      </w:r>
      <w:r w:rsidRPr="00161636">
        <w:rPr>
          <w:rFonts w:ascii="Times New Roman" w:hAnsi="Times New Roman" w:cs="Times New Roman"/>
          <w:sz w:val="20"/>
          <w:szCs w:val="20"/>
          <w:lang w:val="uk-UA"/>
        </w:rPr>
        <w:t>розвивати пам'ять, увагу, спостережливість, вміння логічно мислити, встановлювати причинно-наслідкові зв’язки;</w:t>
      </w:r>
    </w:p>
    <w:p w:rsidR="00161636" w:rsidRDefault="00161636" w:rsidP="00161636">
      <w:pPr>
        <w:pStyle w:val="a6"/>
        <w:numPr>
          <w:ilvl w:val="0"/>
          <w:numId w:val="1"/>
        </w:numPr>
        <w:spacing w:after="0" w:line="240" w:lineRule="auto"/>
        <w:ind w:left="-709"/>
        <w:jc w:val="both"/>
        <w:rPr>
          <w:rFonts w:ascii="Times New Roman" w:hAnsi="Times New Roman" w:cs="Times New Roman"/>
          <w:sz w:val="20"/>
          <w:szCs w:val="20"/>
          <w:lang w:val="uk-UA"/>
        </w:rPr>
      </w:pPr>
      <w:r w:rsidRPr="00161636">
        <w:rPr>
          <w:rFonts w:ascii="Times New Roman" w:hAnsi="Times New Roman" w:cs="Times New Roman"/>
          <w:b/>
          <w:sz w:val="20"/>
          <w:szCs w:val="20"/>
          <w:lang w:val="uk-UA"/>
        </w:rPr>
        <w:t>виховна:</w:t>
      </w:r>
      <w:r w:rsidRPr="00161636">
        <w:rPr>
          <w:rFonts w:ascii="Times New Roman" w:hAnsi="Times New Roman" w:cs="Times New Roman"/>
          <w:sz w:val="20"/>
          <w:szCs w:val="20"/>
          <w:lang w:val="uk-UA"/>
        </w:rPr>
        <w:t xml:space="preserve"> виховувати пізнавальний інтерес учнів, ціннісне ставлення до природи; формувати науковий світогляд.</w:t>
      </w:r>
    </w:p>
    <w:p w:rsidR="00161636" w:rsidRDefault="00161636" w:rsidP="00161636">
      <w:pPr>
        <w:pStyle w:val="a6"/>
        <w:spacing w:after="0" w:line="240" w:lineRule="auto"/>
        <w:ind w:left="-709"/>
        <w:jc w:val="both"/>
        <w:rPr>
          <w:rFonts w:ascii="Times New Roman" w:eastAsia="Times New Roman" w:hAnsi="Times New Roman" w:cs="Times New Roman"/>
          <w:b/>
          <w:bCs/>
          <w:color w:val="00B0F0"/>
          <w:sz w:val="20"/>
          <w:szCs w:val="20"/>
          <w:lang w:val="uk-UA" w:eastAsia="ru-RU"/>
        </w:rPr>
      </w:pPr>
      <w:r w:rsidRPr="00161636">
        <w:rPr>
          <w:rFonts w:ascii="Times New Roman" w:eastAsia="Times New Roman" w:hAnsi="Times New Roman" w:cs="Times New Roman"/>
          <w:b/>
          <w:bCs/>
          <w:color w:val="00B0F0"/>
          <w:sz w:val="20"/>
          <w:szCs w:val="20"/>
          <w:lang w:eastAsia="ru-RU"/>
        </w:rPr>
        <w:t>Біорізноманіття</w:t>
      </w:r>
    </w:p>
    <w:p w:rsidR="00161636" w:rsidRPr="00161636" w:rsidRDefault="00161636" w:rsidP="00161636">
      <w:pPr>
        <w:pStyle w:val="a6"/>
        <w:spacing w:after="0" w:line="240" w:lineRule="auto"/>
        <w:ind w:left="-709"/>
        <w:jc w:val="both"/>
        <w:rPr>
          <w:rFonts w:ascii="Times New Roman" w:hAnsi="Times New Roman" w:cs="Times New Roman"/>
          <w:sz w:val="20"/>
          <w:szCs w:val="20"/>
          <w:lang w:val="uk-UA"/>
        </w:rPr>
      </w:pPr>
      <w:r w:rsidRPr="00161636">
        <w:rPr>
          <w:rFonts w:ascii="Times New Roman" w:eastAsia="Times New Roman" w:hAnsi="Times New Roman" w:cs="Times New Roman"/>
          <w:color w:val="000000"/>
          <w:sz w:val="20"/>
          <w:szCs w:val="20"/>
          <w:lang w:eastAsia="ru-RU"/>
        </w:rPr>
        <w:t>Біорізноманіття – це міра кількості, різнорідності і мінливості форм живих організмів. Вона включає в себе різноманіття у рамках виду, різноманіття видів та екосистем. Вивчення біорізноманіття також включає спостереження за його змінами в просторі і часі.</w:t>
      </w:r>
    </w:p>
    <w:p w:rsidR="00161636" w:rsidRPr="00161636" w:rsidRDefault="00161636" w:rsidP="00161636">
      <w:pPr>
        <w:spacing w:after="0" w:line="240" w:lineRule="auto"/>
        <w:ind w:left="-709" w:firstLine="708"/>
        <w:jc w:val="both"/>
        <w:rPr>
          <w:rFonts w:ascii="Times New Roman" w:eastAsia="Times New Roman" w:hAnsi="Times New Roman" w:cs="Times New Roman"/>
          <w:sz w:val="20"/>
          <w:szCs w:val="20"/>
          <w:lang w:eastAsia="ru-RU"/>
        </w:rPr>
      </w:pPr>
      <w:r w:rsidRPr="00161636">
        <w:rPr>
          <w:rFonts w:ascii="Times New Roman" w:eastAsia="Times New Roman" w:hAnsi="Times New Roman" w:cs="Times New Roman"/>
          <w:color w:val="000000"/>
          <w:sz w:val="20"/>
          <w:szCs w:val="20"/>
          <w:lang w:eastAsia="ru-RU"/>
        </w:rPr>
        <w:t>Біорізноманіття існує скрізь, – як у воді, так і на суходолі. Воно включає в себе всі організми: від мікроскопічних бактерій до рослин і тварин зі складною будовою.</w:t>
      </w:r>
    </w:p>
    <w:p w:rsidR="00161636" w:rsidRPr="00161636" w:rsidRDefault="00161636" w:rsidP="00161636">
      <w:pPr>
        <w:spacing w:after="0" w:line="240" w:lineRule="auto"/>
        <w:ind w:left="-709" w:firstLine="708"/>
        <w:jc w:val="both"/>
        <w:rPr>
          <w:rFonts w:ascii="Times New Roman" w:eastAsia="Times New Roman" w:hAnsi="Times New Roman" w:cs="Times New Roman"/>
          <w:sz w:val="20"/>
          <w:szCs w:val="20"/>
          <w:lang w:eastAsia="ru-RU"/>
        </w:rPr>
      </w:pPr>
      <w:r w:rsidRPr="00161636">
        <w:rPr>
          <w:rFonts w:ascii="Times New Roman" w:eastAsia="Times New Roman" w:hAnsi="Times New Roman" w:cs="Times New Roman"/>
          <w:color w:val="000000"/>
          <w:sz w:val="20"/>
          <w:szCs w:val="20"/>
          <w:lang w:eastAsia="ru-RU"/>
        </w:rPr>
        <w:t xml:space="preserve">Видове різноманіття живих організмів вивчає </w:t>
      </w:r>
      <w:r w:rsidRPr="00161636">
        <w:rPr>
          <w:rFonts w:ascii="Times New Roman" w:eastAsia="Times New Roman" w:hAnsi="Times New Roman" w:cs="Times New Roman"/>
          <w:i/>
          <w:iCs/>
          <w:color w:val="000000"/>
          <w:sz w:val="20"/>
          <w:szCs w:val="20"/>
          <w:lang w:eastAsia="ru-RU"/>
        </w:rPr>
        <w:t>систематика</w:t>
      </w:r>
      <w:r w:rsidRPr="00161636">
        <w:rPr>
          <w:rFonts w:ascii="Times New Roman" w:eastAsia="Times New Roman" w:hAnsi="Times New Roman" w:cs="Times New Roman"/>
          <w:color w:val="000000"/>
          <w:sz w:val="20"/>
          <w:szCs w:val="20"/>
          <w:lang w:eastAsia="ru-RU"/>
        </w:rPr>
        <w:t xml:space="preserve"> (від грец. систематикос – впорядкований, той, що належить до певної системи).</w:t>
      </w:r>
    </w:p>
    <w:p w:rsidR="00161636" w:rsidRPr="00161636" w:rsidRDefault="00161636" w:rsidP="00161636">
      <w:pPr>
        <w:spacing w:after="0" w:line="240" w:lineRule="auto"/>
        <w:ind w:left="-709" w:firstLine="708"/>
        <w:jc w:val="center"/>
        <w:rPr>
          <w:rFonts w:ascii="Times New Roman" w:eastAsia="Times New Roman" w:hAnsi="Times New Roman" w:cs="Times New Roman"/>
          <w:sz w:val="20"/>
          <w:szCs w:val="20"/>
          <w:lang w:eastAsia="ru-RU"/>
        </w:rPr>
      </w:pPr>
      <w:r w:rsidRPr="00161636">
        <w:rPr>
          <w:rFonts w:ascii="Times New Roman" w:eastAsia="Times New Roman" w:hAnsi="Times New Roman" w:cs="Times New Roman"/>
          <w:b/>
          <w:bCs/>
          <w:color w:val="00B0F0"/>
          <w:sz w:val="20"/>
          <w:szCs w:val="20"/>
          <w:lang w:eastAsia="ru-RU"/>
        </w:rPr>
        <w:t>Основи еволюційної філогенії та систематики</w:t>
      </w:r>
    </w:p>
    <w:p w:rsidR="00161636" w:rsidRPr="00161636" w:rsidRDefault="00161636" w:rsidP="00161636">
      <w:pPr>
        <w:spacing w:after="0" w:line="240" w:lineRule="auto"/>
        <w:ind w:left="-709" w:firstLine="708"/>
        <w:jc w:val="both"/>
        <w:rPr>
          <w:rFonts w:ascii="Times New Roman" w:eastAsia="Times New Roman" w:hAnsi="Times New Roman" w:cs="Times New Roman"/>
          <w:sz w:val="20"/>
          <w:szCs w:val="20"/>
          <w:lang w:eastAsia="ru-RU"/>
        </w:rPr>
      </w:pPr>
      <w:r w:rsidRPr="00161636">
        <w:rPr>
          <w:rFonts w:ascii="Times New Roman" w:eastAsia="Times New Roman" w:hAnsi="Times New Roman" w:cs="Times New Roman"/>
          <w:b/>
          <w:bCs/>
          <w:i/>
          <w:iCs/>
          <w:color w:val="000000"/>
          <w:sz w:val="20"/>
          <w:szCs w:val="20"/>
          <w:lang w:eastAsia="ru-RU"/>
        </w:rPr>
        <w:t>Біологічна систематика</w:t>
      </w:r>
      <w:r w:rsidRPr="00161636">
        <w:rPr>
          <w:rFonts w:ascii="Times New Roman" w:eastAsia="Times New Roman" w:hAnsi="Times New Roman" w:cs="Times New Roman"/>
          <w:color w:val="000000"/>
          <w:sz w:val="20"/>
          <w:szCs w:val="20"/>
          <w:lang w:eastAsia="ru-RU"/>
        </w:rPr>
        <w:t xml:space="preserve"> — наука про різноманіття живих організмів, завданням якої є опис і упорядкування різноманітних існуючих і вимерлих видів, їх розподіл (класифікація) на певні систематичні групи (таксони) та опрацювання природної системи органічного світу. </w:t>
      </w:r>
    </w:p>
    <w:p w:rsidR="00161636" w:rsidRPr="00161636" w:rsidRDefault="00161636" w:rsidP="00161636">
      <w:pPr>
        <w:spacing w:after="0" w:line="240" w:lineRule="auto"/>
        <w:ind w:left="-709" w:firstLine="708"/>
        <w:jc w:val="both"/>
        <w:rPr>
          <w:rFonts w:ascii="Times New Roman" w:eastAsia="Times New Roman" w:hAnsi="Times New Roman" w:cs="Times New Roman"/>
          <w:sz w:val="20"/>
          <w:szCs w:val="20"/>
          <w:lang w:eastAsia="ru-RU"/>
        </w:rPr>
      </w:pPr>
      <w:r w:rsidRPr="00161636">
        <w:rPr>
          <w:rFonts w:ascii="Times New Roman" w:eastAsia="Times New Roman" w:hAnsi="Times New Roman" w:cs="Times New Roman"/>
          <w:color w:val="000000"/>
          <w:sz w:val="20"/>
          <w:szCs w:val="20"/>
          <w:lang w:eastAsia="ru-RU"/>
        </w:rPr>
        <w:t xml:space="preserve">Фундаментальною основою сучасної систематики є ідея про </w:t>
      </w:r>
      <w:r w:rsidRPr="00161636">
        <w:rPr>
          <w:rFonts w:ascii="Times New Roman" w:eastAsia="Times New Roman" w:hAnsi="Times New Roman" w:cs="Times New Roman"/>
          <w:i/>
          <w:iCs/>
          <w:color w:val="000000"/>
          <w:sz w:val="20"/>
          <w:szCs w:val="20"/>
          <w:lang w:eastAsia="ru-RU"/>
        </w:rPr>
        <w:t>єдність походження живих організмів</w:t>
      </w:r>
      <w:r w:rsidRPr="00161636">
        <w:rPr>
          <w:rFonts w:ascii="Times New Roman" w:eastAsia="Times New Roman" w:hAnsi="Times New Roman" w:cs="Times New Roman"/>
          <w:color w:val="000000"/>
          <w:sz w:val="20"/>
          <w:szCs w:val="20"/>
          <w:lang w:eastAsia="ru-RU"/>
        </w:rPr>
        <w:t xml:space="preserve"> </w:t>
      </w:r>
      <w:r w:rsidRPr="00161636">
        <w:rPr>
          <w:rFonts w:ascii="Times New Roman" w:eastAsia="Times New Roman" w:hAnsi="Times New Roman" w:cs="Times New Roman"/>
          <w:i/>
          <w:iCs/>
          <w:color w:val="000000"/>
          <w:sz w:val="20"/>
          <w:szCs w:val="20"/>
          <w:lang w:eastAsia="ru-RU"/>
        </w:rPr>
        <w:t>й еволюцію органічного світу</w:t>
      </w:r>
      <w:r w:rsidRPr="00161636">
        <w:rPr>
          <w:rFonts w:ascii="Times New Roman" w:eastAsia="Times New Roman" w:hAnsi="Times New Roman" w:cs="Times New Roman"/>
          <w:color w:val="000000"/>
          <w:sz w:val="20"/>
          <w:szCs w:val="20"/>
          <w:lang w:eastAsia="ru-RU"/>
        </w:rPr>
        <w:t xml:space="preserve">, що призвела до існуючого різноманіття живих організмів. Керуючись цими ідеями, сучасна систематика будує природну систему на основі </w:t>
      </w:r>
      <w:r w:rsidRPr="00161636">
        <w:rPr>
          <w:rFonts w:ascii="Times New Roman" w:eastAsia="Times New Roman" w:hAnsi="Times New Roman" w:cs="Times New Roman"/>
          <w:i/>
          <w:iCs/>
          <w:color w:val="000000"/>
          <w:sz w:val="20"/>
          <w:szCs w:val="20"/>
          <w:lang w:eastAsia="ru-RU"/>
        </w:rPr>
        <w:t>філогенетичного споріднення</w:t>
      </w:r>
      <w:r w:rsidRPr="00161636">
        <w:rPr>
          <w:rFonts w:ascii="Times New Roman" w:eastAsia="Times New Roman" w:hAnsi="Times New Roman" w:cs="Times New Roman"/>
          <w:color w:val="000000"/>
          <w:sz w:val="20"/>
          <w:szCs w:val="20"/>
          <w:lang w:eastAsia="ru-RU"/>
        </w:rPr>
        <w:t xml:space="preserve"> (спільності походження, близькості і дальності спорідненості між різними видами) аналізованих форм. Ступінь родинних відносин між порівнюваними видами базується на їх морфологічному, анатомічному, біохімічному, генетичному критеріях.</w:t>
      </w:r>
    </w:p>
    <w:p w:rsidR="00161636" w:rsidRPr="00161636" w:rsidRDefault="00161636" w:rsidP="00161636">
      <w:pPr>
        <w:spacing w:after="0" w:line="240" w:lineRule="auto"/>
        <w:ind w:left="-709" w:firstLine="708"/>
        <w:jc w:val="center"/>
        <w:rPr>
          <w:rFonts w:ascii="Times New Roman" w:eastAsia="Times New Roman" w:hAnsi="Times New Roman" w:cs="Times New Roman"/>
          <w:sz w:val="20"/>
          <w:szCs w:val="20"/>
          <w:lang w:eastAsia="ru-RU"/>
        </w:rPr>
      </w:pPr>
      <w:r w:rsidRPr="00161636">
        <w:rPr>
          <w:rFonts w:ascii="Times New Roman" w:eastAsia="Times New Roman" w:hAnsi="Times New Roman" w:cs="Times New Roman"/>
          <w:b/>
          <w:bCs/>
          <w:color w:val="00B0F0"/>
          <w:sz w:val="20"/>
          <w:szCs w:val="20"/>
          <w:lang w:eastAsia="ru-RU"/>
        </w:rPr>
        <w:t>Огляд основних еукаріотичних таксонів</w:t>
      </w:r>
    </w:p>
    <w:p w:rsidR="00161636" w:rsidRPr="00161636" w:rsidRDefault="00161636" w:rsidP="00161636">
      <w:pPr>
        <w:spacing w:after="0" w:line="240" w:lineRule="auto"/>
        <w:ind w:left="-709" w:firstLine="708"/>
        <w:jc w:val="both"/>
        <w:rPr>
          <w:rFonts w:ascii="Times New Roman" w:eastAsia="Times New Roman" w:hAnsi="Times New Roman" w:cs="Times New Roman"/>
          <w:sz w:val="20"/>
          <w:szCs w:val="20"/>
          <w:lang w:eastAsia="ru-RU"/>
        </w:rPr>
      </w:pPr>
      <w:r w:rsidRPr="00161636">
        <w:rPr>
          <w:rFonts w:ascii="Times New Roman" w:eastAsia="Times New Roman" w:hAnsi="Times New Roman" w:cs="Times New Roman"/>
          <w:color w:val="000000"/>
          <w:sz w:val="20"/>
          <w:szCs w:val="20"/>
          <w:lang w:eastAsia="ru-RU"/>
        </w:rPr>
        <w:t xml:space="preserve">Для систематизації величезної кількості живих істот у біології використовуються систематичні категорії, або </w:t>
      </w:r>
      <w:r w:rsidRPr="00161636">
        <w:rPr>
          <w:rFonts w:ascii="Times New Roman" w:eastAsia="Times New Roman" w:hAnsi="Times New Roman" w:cs="Times New Roman"/>
          <w:b/>
          <w:bCs/>
          <w:i/>
          <w:iCs/>
          <w:color w:val="000000"/>
          <w:sz w:val="20"/>
          <w:szCs w:val="20"/>
          <w:lang w:eastAsia="ru-RU"/>
        </w:rPr>
        <w:t>таксони</w:t>
      </w:r>
      <w:r w:rsidRPr="00161636">
        <w:rPr>
          <w:rFonts w:ascii="Times New Roman" w:eastAsia="Times New Roman" w:hAnsi="Times New Roman" w:cs="Times New Roman"/>
          <w:color w:val="000000"/>
          <w:sz w:val="20"/>
          <w:szCs w:val="20"/>
          <w:lang w:eastAsia="ru-RU"/>
        </w:rPr>
        <w:t>. Вони складають свою ієрархію підпорядкування, де таксони більш низького рангу входять до складу таксонів більш високого рангу. В даний час використовуються наступні основні таксони:</w:t>
      </w:r>
    </w:p>
    <w:p w:rsidR="00161636" w:rsidRPr="00161636" w:rsidRDefault="00161636" w:rsidP="00161636">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00"/>
          <w:sz w:val="28"/>
          <w:szCs w:val="28"/>
          <w:bdr w:val="none" w:sz="0" w:space="0" w:color="auto" w:frame="1"/>
          <w:lang w:eastAsia="ru-RU"/>
        </w:rPr>
        <w:drawing>
          <wp:inline distT="0" distB="0" distL="0" distR="0">
            <wp:extent cx="2220694" cy="2038350"/>
            <wp:effectExtent l="19050" t="0" r="8156" b="0"/>
            <wp:docPr id="1" name="Рисунок 1" descr="E:\школа 2\Ментальні карти\Основні таксономічні категорі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школа 2\Ментальні карти\Основні таксономічні категорії.jpg"/>
                    <pic:cNvPicPr>
                      <a:picLocks noChangeAspect="1" noChangeArrowheads="1"/>
                    </pic:cNvPicPr>
                  </pic:nvPicPr>
                  <pic:blipFill>
                    <a:blip r:embed="rId5" cstate="print"/>
                    <a:srcRect/>
                    <a:stretch>
                      <a:fillRect/>
                    </a:stretch>
                  </pic:blipFill>
                  <pic:spPr bwMode="auto">
                    <a:xfrm>
                      <a:off x="0" y="0"/>
                      <a:ext cx="2220694" cy="2038350"/>
                    </a:xfrm>
                    <a:prstGeom prst="rect">
                      <a:avLst/>
                    </a:prstGeom>
                    <a:noFill/>
                    <a:ln w="9525">
                      <a:noFill/>
                      <a:miter lim="800000"/>
                      <a:headEnd/>
                      <a:tailEnd/>
                    </a:ln>
                  </pic:spPr>
                </pic:pic>
              </a:graphicData>
            </a:graphic>
          </wp:inline>
        </w:drawing>
      </w:r>
    </w:p>
    <w:p w:rsidR="00161636" w:rsidRPr="00161636" w:rsidRDefault="00161636" w:rsidP="00161636">
      <w:pPr>
        <w:spacing w:after="0" w:line="240" w:lineRule="auto"/>
        <w:ind w:left="-709"/>
        <w:jc w:val="both"/>
        <w:rPr>
          <w:rFonts w:ascii="Times New Roman" w:eastAsia="Times New Roman" w:hAnsi="Times New Roman" w:cs="Times New Roman"/>
          <w:sz w:val="20"/>
          <w:szCs w:val="20"/>
          <w:lang w:eastAsia="ru-RU"/>
        </w:rPr>
      </w:pPr>
      <w:r w:rsidRPr="00161636">
        <w:rPr>
          <w:rFonts w:ascii="Times New Roman" w:eastAsia="Times New Roman" w:hAnsi="Times New Roman" w:cs="Times New Roman"/>
          <w:color w:val="000000"/>
          <w:sz w:val="20"/>
          <w:szCs w:val="20"/>
          <w:lang w:eastAsia="ru-RU"/>
        </w:rPr>
        <w:t>У разі необхідності застосовуються численні додаткові таксони – підтип, надклас, підряд.</w:t>
      </w:r>
    </w:p>
    <w:p w:rsidR="00161636" w:rsidRPr="00161636" w:rsidRDefault="00161636" w:rsidP="00161636">
      <w:pPr>
        <w:spacing w:after="0" w:line="240" w:lineRule="auto"/>
        <w:ind w:left="-709"/>
        <w:jc w:val="both"/>
        <w:rPr>
          <w:rFonts w:ascii="Times New Roman" w:eastAsia="Times New Roman" w:hAnsi="Times New Roman" w:cs="Times New Roman"/>
          <w:sz w:val="20"/>
          <w:szCs w:val="20"/>
          <w:lang w:eastAsia="ru-RU"/>
        </w:rPr>
      </w:pPr>
      <w:r w:rsidRPr="00161636">
        <w:rPr>
          <w:rFonts w:ascii="Times New Roman" w:eastAsia="Times New Roman" w:hAnsi="Times New Roman" w:cs="Times New Roman"/>
          <w:color w:val="000000"/>
          <w:sz w:val="20"/>
          <w:szCs w:val="20"/>
          <w:lang w:eastAsia="ru-RU"/>
        </w:rPr>
        <w:t>Назва всіх живих організмів дається за принципом бінарної номенклатури. Її сутність полягає в подвійному найменуванні латинською мовою. Перше слово позначає родову назву, друге – видову:</w:t>
      </w:r>
    </w:p>
    <w:p w:rsidR="00161636" w:rsidRPr="00161636" w:rsidRDefault="00161636" w:rsidP="00161636">
      <w:pPr>
        <w:spacing w:after="0" w:line="240" w:lineRule="auto"/>
        <w:ind w:left="-709"/>
        <w:jc w:val="both"/>
        <w:rPr>
          <w:rFonts w:ascii="Times New Roman" w:eastAsia="Times New Roman" w:hAnsi="Times New Roman" w:cs="Times New Roman"/>
          <w:sz w:val="20"/>
          <w:szCs w:val="20"/>
          <w:lang w:eastAsia="ru-RU"/>
        </w:rPr>
      </w:pPr>
      <w:r w:rsidRPr="00161636">
        <w:rPr>
          <w:rFonts w:ascii="Times New Roman" w:eastAsia="Times New Roman" w:hAnsi="Times New Roman" w:cs="Times New Roman"/>
          <w:color w:val="000000"/>
          <w:sz w:val="20"/>
          <w:szCs w:val="20"/>
          <w:lang w:eastAsia="ru-RU"/>
        </w:rPr>
        <w:t>Homo sapiens – людина</w:t>
      </w:r>
    </w:p>
    <w:p w:rsidR="00161636" w:rsidRPr="00161636" w:rsidRDefault="00161636" w:rsidP="00161636">
      <w:pPr>
        <w:spacing w:after="0" w:line="240" w:lineRule="auto"/>
        <w:ind w:left="-709"/>
        <w:jc w:val="both"/>
        <w:rPr>
          <w:rFonts w:ascii="Times New Roman" w:eastAsia="Times New Roman" w:hAnsi="Times New Roman" w:cs="Times New Roman"/>
          <w:sz w:val="20"/>
          <w:szCs w:val="20"/>
          <w:lang w:eastAsia="ru-RU"/>
        </w:rPr>
      </w:pPr>
      <w:r w:rsidRPr="00161636">
        <w:rPr>
          <w:rFonts w:ascii="Times New Roman" w:eastAsia="Times New Roman" w:hAnsi="Times New Roman" w:cs="Times New Roman"/>
          <w:color w:val="000000"/>
          <w:sz w:val="20"/>
          <w:szCs w:val="20"/>
          <w:lang w:eastAsia="ru-RU"/>
        </w:rPr>
        <w:t>Drosophila melanogaster – дрозофіла</w:t>
      </w:r>
    </w:p>
    <w:p w:rsidR="00161636" w:rsidRPr="00161636" w:rsidRDefault="00161636" w:rsidP="00161636">
      <w:pPr>
        <w:spacing w:after="0" w:line="240" w:lineRule="auto"/>
        <w:ind w:left="-709"/>
        <w:jc w:val="both"/>
        <w:rPr>
          <w:rFonts w:ascii="Times New Roman" w:eastAsia="Times New Roman" w:hAnsi="Times New Roman" w:cs="Times New Roman"/>
          <w:sz w:val="20"/>
          <w:szCs w:val="20"/>
          <w:lang w:eastAsia="ru-RU"/>
        </w:rPr>
      </w:pPr>
      <w:r w:rsidRPr="00161636">
        <w:rPr>
          <w:rFonts w:ascii="Times New Roman" w:eastAsia="Times New Roman" w:hAnsi="Times New Roman" w:cs="Times New Roman"/>
          <w:color w:val="000000"/>
          <w:sz w:val="20"/>
          <w:szCs w:val="20"/>
          <w:lang w:eastAsia="ru-RU"/>
        </w:rPr>
        <w:t>Viola rostata – фіалка</w:t>
      </w:r>
    </w:p>
    <w:p w:rsidR="00161636" w:rsidRPr="00161636" w:rsidRDefault="00161636" w:rsidP="00161636">
      <w:pPr>
        <w:spacing w:after="0" w:line="240" w:lineRule="auto"/>
        <w:ind w:left="-709"/>
        <w:jc w:val="center"/>
        <w:rPr>
          <w:rFonts w:ascii="Times New Roman" w:eastAsia="Times New Roman" w:hAnsi="Times New Roman" w:cs="Times New Roman"/>
          <w:sz w:val="20"/>
          <w:szCs w:val="20"/>
          <w:lang w:eastAsia="ru-RU"/>
        </w:rPr>
      </w:pPr>
      <w:r w:rsidRPr="00161636">
        <w:rPr>
          <w:rFonts w:ascii="Times New Roman" w:eastAsia="Times New Roman" w:hAnsi="Times New Roman" w:cs="Times New Roman"/>
          <w:b/>
          <w:bCs/>
          <w:color w:val="00B0F0"/>
          <w:sz w:val="20"/>
          <w:szCs w:val="20"/>
          <w:lang w:eastAsia="ru-RU"/>
        </w:rPr>
        <w:t>Короткий історичний нарис розвитку систематики</w:t>
      </w:r>
    </w:p>
    <w:p w:rsidR="00161636" w:rsidRPr="00161636" w:rsidRDefault="00161636" w:rsidP="00161636">
      <w:pPr>
        <w:spacing w:after="0" w:line="240" w:lineRule="auto"/>
        <w:ind w:left="-709"/>
        <w:jc w:val="both"/>
        <w:rPr>
          <w:rFonts w:ascii="Times New Roman" w:eastAsia="Times New Roman" w:hAnsi="Times New Roman" w:cs="Times New Roman"/>
          <w:sz w:val="20"/>
          <w:szCs w:val="20"/>
          <w:lang w:eastAsia="ru-RU"/>
        </w:rPr>
      </w:pPr>
      <w:r w:rsidRPr="00161636">
        <w:rPr>
          <w:rFonts w:ascii="Times New Roman" w:eastAsia="Times New Roman" w:hAnsi="Times New Roman" w:cs="Times New Roman"/>
          <w:color w:val="000000"/>
          <w:sz w:val="20"/>
          <w:szCs w:val="20"/>
          <w:lang w:eastAsia="ru-RU"/>
        </w:rPr>
        <w:t xml:space="preserve">  Ще Аристотель розділив всіх живих істот на два царства – </w:t>
      </w:r>
      <w:r w:rsidRPr="00161636">
        <w:rPr>
          <w:rFonts w:ascii="Times New Roman" w:eastAsia="Times New Roman" w:hAnsi="Times New Roman" w:cs="Times New Roman"/>
          <w:b/>
          <w:bCs/>
          <w:i/>
          <w:iCs/>
          <w:color w:val="000000"/>
          <w:sz w:val="20"/>
          <w:szCs w:val="20"/>
          <w:lang w:eastAsia="ru-RU"/>
        </w:rPr>
        <w:t>Рослини</w:t>
      </w:r>
      <w:r w:rsidRPr="00161636">
        <w:rPr>
          <w:rFonts w:ascii="Times New Roman" w:eastAsia="Times New Roman" w:hAnsi="Times New Roman" w:cs="Times New Roman"/>
          <w:color w:val="000000"/>
          <w:sz w:val="20"/>
          <w:szCs w:val="20"/>
          <w:lang w:eastAsia="ru-RU"/>
        </w:rPr>
        <w:t xml:space="preserve"> й </w:t>
      </w:r>
      <w:r w:rsidRPr="00161636">
        <w:rPr>
          <w:rFonts w:ascii="Times New Roman" w:eastAsia="Times New Roman" w:hAnsi="Times New Roman" w:cs="Times New Roman"/>
          <w:b/>
          <w:bCs/>
          <w:i/>
          <w:iCs/>
          <w:color w:val="000000"/>
          <w:sz w:val="20"/>
          <w:szCs w:val="20"/>
          <w:lang w:eastAsia="ru-RU"/>
        </w:rPr>
        <w:t>Тварини</w:t>
      </w:r>
      <w:r w:rsidRPr="00161636">
        <w:rPr>
          <w:rFonts w:ascii="Times New Roman" w:eastAsia="Times New Roman" w:hAnsi="Times New Roman" w:cs="Times New Roman"/>
          <w:color w:val="000000"/>
          <w:sz w:val="20"/>
          <w:szCs w:val="20"/>
          <w:lang w:eastAsia="ru-RU"/>
        </w:rPr>
        <w:t>, розрізняючи їх за такими ознаками: рослини «нерухомі і нечутливі», а тварини – «рухливі і чутливі».</w:t>
      </w:r>
    </w:p>
    <w:p w:rsidR="00161636" w:rsidRPr="00161636" w:rsidRDefault="00161636" w:rsidP="00161636">
      <w:pPr>
        <w:spacing w:after="0" w:line="240" w:lineRule="auto"/>
        <w:ind w:left="-709"/>
        <w:jc w:val="both"/>
        <w:rPr>
          <w:rFonts w:ascii="Times New Roman" w:eastAsia="Times New Roman" w:hAnsi="Times New Roman" w:cs="Times New Roman"/>
          <w:sz w:val="20"/>
          <w:szCs w:val="20"/>
          <w:lang w:eastAsia="ru-RU"/>
        </w:rPr>
      </w:pPr>
      <w:r w:rsidRPr="00161636">
        <w:rPr>
          <w:rFonts w:ascii="Times New Roman" w:eastAsia="Times New Roman" w:hAnsi="Times New Roman" w:cs="Times New Roman"/>
          <w:color w:val="000000"/>
          <w:sz w:val="20"/>
          <w:szCs w:val="20"/>
          <w:lang w:eastAsia="ru-RU"/>
        </w:rPr>
        <w:t xml:space="preserve">Сучасна класифікація побудована на засадах, запропонованих Карлом Ліннеєм, який перший згрупував види живих істот на основі спільних анатомічних характеристик. Пізніше цю класифікацію було скориговано з огляду на філогенетику (науку, що засновується на теорії еволюції Чарльза Дарвіна), з метою відображення еволюційних зв'язків між організмами. Але система поділу тільки на два царства зберігалася до середини XX століття. Важливою подією стало встановлення принципової відмінності бактерій від всіх інших живих істот. Ще в 1934 році Е. Шаттон запропонував виділити бактерії в особливе надцарство – </w:t>
      </w:r>
      <w:r w:rsidRPr="00161636">
        <w:rPr>
          <w:rFonts w:ascii="Times New Roman" w:eastAsia="Times New Roman" w:hAnsi="Times New Roman" w:cs="Times New Roman"/>
          <w:b/>
          <w:bCs/>
          <w:i/>
          <w:iCs/>
          <w:color w:val="000000"/>
          <w:sz w:val="20"/>
          <w:szCs w:val="20"/>
          <w:lang w:eastAsia="ru-RU"/>
        </w:rPr>
        <w:t>Прокаріоти</w:t>
      </w:r>
      <w:r w:rsidRPr="00161636">
        <w:rPr>
          <w:rFonts w:ascii="Times New Roman" w:eastAsia="Times New Roman" w:hAnsi="Times New Roman" w:cs="Times New Roman"/>
          <w:color w:val="000000"/>
          <w:sz w:val="20"/>
          <w:szCs w:val="20"/>
          <w:lang w:eastAsia="ru-RU"/>
        </w:rPr>
        <w:t xml:space="preserve">. До того ж часу відноситься й виділення нового (третього) царства еукаріотів – </w:t>
      </w:r>
      <w:r w:rsidRPr="00161636">
        <w:rPr>
          <w:rFonts w:ascii="Times New Roman" w:eastAsia="Times New Roman" w:hAnsi="Times New Roman" w:cs="Times New Roman"/>
          <w:b/>
          <w:bCs/>
          <w:i/>
          <w:iCs/>
          <w:color w:val="000000"/>
          <w:sz w:val="20"/>
          <w:szCs w:val="20"/>
          <w:lang w:eastAsia="ru-RU"/>
        </w:rPr>
        <w:t>Гриби</w:t>
      </w:r>
      <w:r w:rsidRPr="00161636">
        <w:rPr>
          <w:rFonts w:ascii="Times New Roman" w:eastAsia="Times New Roman" w:hAnsi="Times New Roman" w:cs="Times New Roman"/>
          <w:color w:val="000000"/>
          <w:sz w:val="20"/>
          <w:szCs w:val="20"/>
          <w:lang w:eastAsia="ru-RU"/>
        </w:rPr>
        <w:t xml:space="preserve">, запропоноване в 1969 році Р. Уіттейкер і відразу ж прийняте в науковому світі. В даний час гостро обговорюється питання про виділення ще одного царства еукаріотичних організмів – </w:t>
      </w:r>
      <w:r w:rsidRPr="00161636">
        <w:rPr>
          <w:rFonts w:ascii="Times New Roman" w:eastAsia="Times New Roman" w:hAnsi="Times New Roman" w:cs="Times New Roman"/>
          <w:b/>
          <w:bCs/>
          <w:i/>
          <w:iCs/>
          <w:color w:val="000000"/>
          <w:sz w:val="20"/>
          <w:szCs w:val="20"/>
          <w:lang w:eastAsia="ru-RU"/>
        </w:rPr>
        <w:t>Найпростіші</w:t>
      </w:r>
      <w:r w:rsidRPr="00161636">
        <w:rPr>
          <w:rFonts w:ascii="Times New Roman" w:eastAsia="Times New Roman" w:hAnsi="Times New Roman" w:cs="Times New Roman"/>
          <w:color w:val="000000"/>
          <w:sz w:val="20"/>
          <w:szCs w:val="20"/>
          <w:lang w:eastAsia="ru-RU"/>
        </w:rPr>
        <w:t xml:space="preserve">, які відрізняються від всіх інших еукаріот тим, що не мають справжніх тканин і представлені переважно одноклітинними організмами. Близько двох десятків років тому в макросистемі організмів з'являється нове царство прокаріот – </w:t>
      </w:r>
      <w:r w:rsidRPr="00161636">
        <w:rPr>
          <w:rFonts w:ascii="Times New Roman" w:eastAsia="Times New Roman" w:hAnsi="Times New Roman" w:cs="Times New Roman"/>
          <w:b/>
          <w:bCs/>
          <w:i/>
          <w:iCs/>
          <w:color w:val="000000"/>
          <w:sz w:val="20"/>
          <w:szCs w:val="20"/>
          <w:lang w:eastAsia="ru-RU"/>
        </w:rPr>
        <w:t>Архебактерії</w:t>
      </w:r>
      <w:r w:rsidRPr="00161636">
        <w:rPr>
          <w:rFonts w:ascii="Times New Roman" w:eastAsia="Times New Roman" w:hAnsi="Times New Roman" w:cs="Times New Roman"/>
          <w:color w:val="000000"/>
          <w:sz w:val="20"/>
          <w:szCs w:val="20"/>
          <w:lang w:eastAsia="ru-RU"/>
        </w:rPr>
        <w:t xml:space="preserve">. Представники цього царства привернули до себе пильну увагу біологів тим, що хоч і є прокаріотичними організмами (вони не мають оформленого ядра в клітині), за організацією генетичного апарату, ряду біохімічних і метаболічних характеристик, виявляють певну близькість до еукаріотичних організмів. Деякі систематики виділяють ще окреме царство – </w:t>
      </w:r>
      <w:r w:rsidRPr="00161636">
        <w:rPr>
          <w:rFonts w:ascii="Times New Roman" w:eastAsia="Times New Roman" w:hAnsi="Times New Roman" w:cs="Times New Roman"/>
          <w:b/>
          <w:bCs/>
          <w:i/>
          <w:iCs/>
          <w:color w:val="000000"/>
          <w:sz w:val="20"/>
          <w:szCs w:val="20"/>
          <w:lang w:eastAsia="ru-RU"/>
        </w:rPr>
        <w:t>Віруси</w:t>
      </w:r>
      <w:r w:rsidRPr="00161636">
        <w:rPr>
          <w:rFonts w:ascii="Times New Roman" w:eastAsia="Times New Roman" w:hAnsi="Times New Roman" w:cs="Times New Roman"/>
          <w:color w:val="000000"/>
          <w:sz w:val="20"/>
          <w:szCs w:val="20"/>
          <w:lang w:eastAsia="ru-RU"/>
        </w:rPr>
        <w:t xml:space="preserve"> як неклітинні форми життя. 1990 року Карл Воуз, спираючись на аналіз послідовності нуклеотидів рРНК та деякі інші молекулярні характеристики, запропонував новий варіант систематики живих організмів. Згідно з ним, організми поділяються на великі систематичні групи – домени. </w:t>
      </w:r>
      <w:r w:rsidRPr="00161636">
        <w:rPr>
          <w:rFonts w:ascii="Times New Roman" w:eastAsia="Times New Roman" w:hAnsi="Times New Roman" w:cs="Times New Roman"/>
          <w:b/>
          <w:bCs/>
          <w:color w:val="000000"/>
          <w:sz w:val="20"/>
          <w:szCs w:val="20"/>
          <w:lang w:eastAsia="ru-RU"/>
        </w:rPr>
        <w:t>Домен</w:t>
      </w:r>
      <w:r w:rsidRPr="00161636">
        <w:rPr>
          <w:rFonts w:ascii="Times New Roman" w:eastAsia="Times New Roman" w:hAnsi="Times New Roman" w:cs="Times New Roman"/>
          <w:color w:val="000000"/>
          <w:sz w:val="20"/>
          <w:szCs w:val="20"/>
          <w:lang w:eastAsia="ru-RU"/>
        </w:rPr>
        <w:t xml:space="preserve"> – таксон найвищого рангу, включає в себе кілька царств живих організмів. Клітинні форми життя Воуз поділив на три домени – Бактерії, Археї та Еукаріоти. </w:t>
      </w:r>
    </w:p>
    <w:p w:rsidR="00161636" w:rsidRPr="00161636" w:rsidRDefault="00161636" w:rsidP="00161636">
      <w:pPr>
        <w:spacing w:after="0" w:line="240" w:lineRule="auto"/>
        <w:ind w:left="-709"/>
        <w:jc w:val="both"/>
        <w:rPr>
          <w:rFonts w:ascii="Times New Roman" w:eastAsia="Times New Roman" w:hAnsi="Times New Roman" w:cs="Times New Roman"/>
          <w:sz w:val="20"/>
          <w:szCs w:val="20"/>
          <w:lang w:eastAsia="ru-RU"/>
        </w:rPr>
      </w:pPr>
      <w:r w:rsidRPr="00161636">
        <w:rPr>
          <w:rFonts w:ascii="Times New Roman" w:eastAsia="Times New Roman" w:hAnsi="Times New Roman" w:cs="Times New Roman"/>
          <w:color w:val="000000"/>
          <w:sz w:val="20"/>
          <w:szCs w:val="20"/>
          <w:lang w:eastAsia="ru-RU"/>
        </w:rPr>
        <w:lastRenderedPageBreak/>
        <w:t>Загальновизнаної системи органічного світу в сучасній біологічній класифікації немає. Найчастіше трапляється Система двох імперій (Прокаріоти та Еукаріоти) та Система трьох доменів (Бактерії, Археї та Еукаріоти). Очевидно, що в міру розвитку біології, всіх її дисциплін і розділів, буде розвиватися і систематика, буде вдосконалюватися природна система живих організмів.</w:t>
      </w:r>
    </w:p>
    <w:p w:rsidR="00161636" w:rsidRPr="00161636" w:rsidRDefault="00161636" w:rsidP="00161636">
      <w:pPr>
        <w:spacing w:after="0" w:line="240" w:lineRule="auto"/>
        <w:ind w:left="-709"/>
        <w:jc w:val="both"/>
        <w:rPr>
          <w:rFonts w:ascii="Times New Roman" w:eastAsia="Times New Roman" w:hAnsi="Times New Roman" w:cs="Times New Roman"/>
          <w:sz w:val="20"/>
          <w:szCs w:val="20"/>
          <w:lang w:eastAsia="ru-RU"/>
        </w:rPr>
      </w:pPr>
      <w:r w:rsidRPr="00161636">
        <w:rPr>
          <w:rFonts w:ascii="Times New Roman" w:eastAsia="Times New Roman" w:hAnsi="Times New Roman" w:cs="Times New Roman"/>
          <w:color w:val="000000"/>
          <w:sz w:val="20"/>
          <w:szCs w:val="20"/>
          <w:lang w:eastAsia="ru-RU"/>
        </w:rPr>
        <w:t>Система двох імперій виглядає так:</w:t>
      </w:r>
    </w:p>
    <w:p w:rsidR="00161636" w:rsidRPr="00161636" w:rsidRDefault="00161636" w:rsidP="0016163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00"/>
          <w:sz w:val="28"/>
          <w:szCs w:val="28"/>
          <w:bdr w:val="none" w:sz="0" w:space="0" w:color="auto" w:frame="1"/>
          <w:lang w:eastAsia="ru-RU"/>
        </w:rPr>
        <w:drawing>
          <wp:inline distT="0" distB="0" distL="0" distR="0">
            <wp:extent cx="4029075" cy="1330111"/>
            <wp:effectExtent l="19050" t="0" r="9525" b="0"/>
            <wp:docPr id="2" name="Рисунок 2" descr="E:\школа 2\Творча група обласна\Творча група 21.12. Біологія\творча група Яцук\Сучасна система органічного світу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школа 2\Творча група обласна\Творча група 21.12. Біологія\творча група Яцук\Сучасна система органічного світу 2.jpg"/>
                    <pic:cNvPicPr>
                      <a:picLocks noChangeAspect="1" noChangeArrowheads="1"/>
                    </pic:cNvPicPr>
                  </pic:nvPicPr>
                  <pic:blipFill>
                    <a:blip r:embed="rId6" cstate="print"/>
                    <a:srcRect/>
                    <a:stretch>
                      <a:fillRect/>
                    </a:stretch>
                  </pic:blipFill>
                  <pic:spPr bwMode="auto">
                    <a:xfrm>
                      <a:off x="0" y="0"/>
                      <a:ext cx="4029075" cy="1330111"/>
                    </a:xfrm>
                    <a:prstGeom prst="rect">
                      <a:avLst/>
                    </a:prstGeom>
                    <a:noFill/>
                    <a:ln w="9525">
                      <a:noFill/>
                      <a:miter lim="800000"/>
                      <a:headEnd/>
                      <a:tailEnd/>
                    </a:ln>
                  </pic:spPr>
                </pic:pic>
              </a:graphicData>
            </a:graphic>
          </wp:inline>
        </w:drawing>
      </w:r>
    </w:p>
    <w:p w:rsidR="00161636" w:rsidRPr="00161636" w:rsidRDefault="00161636" w:rsidP="00161636">
      <w:pPr>
        <w:spacing w:before="240" w:line="240" w:lineRule="auto"/>
        <w:ind w:firstLine="708"/>
        <w:jc w:val="both"/>
        <w:rPr>
          <w:rFonts w:ascii="Times New Roman" w:eastAsia="Times New Roman" w:hAnsi="Times New Roman" w:cs="Times New Roman"/>
          <w:sz w:val="20"/>
          <w:szCs w:val="20"/>
          <w:lang w:eastAsia="ru-RU"/>
        </w:rPr>
      </w:pPr>
      <w:r w:rsidRPr="00161636">
        <w:rPr>
          <w:rFonts w:ascii="Times New Roman" w:eastAsia="Times New Roman" w:hAnsi="Times New Roman" w:cs="Times New Roman"/>
          <w:color w:val="000000"/>
          <w:sz w:val="20"/>
          <w:szCs w:val="20"/>
          <w:lang w:eastAsia="ru-RU"/>
        </w:rPr>
        <w:t>Система трьох доменів має такий вигляд:</w:t>
      </w:r>
    </w:p>
    <w:p w:rsidR="00161636" w:rsidRPr="00161636" w:rsidRDefault="00161636" w:rsidP="00161636">
      <w:pPr>
        <w:spacing w:before="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00"/>
          <w:sz w:val="28"/>
          <w:szCs w:val="28"/>
          <w:bdr w:val="none" w:sz="0" w:space="0" w:color="auto" w:frame="1"/>
          <w:lang w:eastAsia="ru-RU"/>
        </w:rPr>
        <w:drawing>
          <wp:inline distT="0" distB="0" distL="0" distR="0">
            <wp:extent cx="4133850" cy="2133173"/>
            <wp:effectExtent l="19050" t="0" r="0" b="0"/>
            <wp:docPr id="3" name="Рисунок 3" descr="G:\творча група біологія\Основні групи живих організмі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творча група біологія\Основні групи живих організмів.jpg"/>
                    <pic:cNvPicPr>
                      <a:picLocks noChangeAspect="1" noChangeArrowheads="1"/>
                    </pic:cNvPicPr>
                  </pic:nvPicPr>
                  <pic:blipFill>
                    <a:blip r:embed="rId7" cstate="print"/>
                    <a:srcRect/>
                    <a:stretch>
                      <a:fillRect/>
                    </a:stretch>
                  </pic:blipFill>
                  <pic:spPr bwMode="auto">
                    <a:xfrm>
                      <a:off x="0" y="0"/>
                      <a:ext cx="4133850" cy="2133173"/>
                    </a:xfrm>
                    <a:prstGeom prst="rect">
                      <a:avLst/>
                    </a:prstGeom>
                    <a:noFill/>
                    <a:ln w="9525">
                      <a:noFill/>
                      <a:miter lim="800000"/>
                      <a:headEnd/>
                      <a:tailEnd/>
                    </a:ln>
                  </pic:spPr>
                </pic:pic>
              </a:graphicData>
            </a:graphic>
          </wp:inline>
        </w:drawing>
      </w:r>
    </w:p>
    <w:p w:rsidR="00161636" w:rsidRPr="00161636" w:rsidRDefault="00161636" w:rsidP="00161636">
      <w:pPr>
        <w:spacing w:after="0" w:line="240" w:lineRule="auto"/>
        <w:rPr>
          <w:rFonts w:ascii="Times New Roman" w:eastAsia="Times New Roman" w:hAnsi="Times New Roman" w:cs="Times New Roman"/>
          <w:sz w:val="24"/>
          <w:szCs w:val="24"/>
          <w:lang w:eastAsia="ru-RU"/>
        </w:rPr>
      </w:pPr>
    </w:p>
    <w:p w:rsidR="00161636" w:rsidRPr="00161636" w:rsidRDefault="00161636" w:rsidP="00161636">
      <w:pPr>
        <w:spacing w:after="0" w:line="240" w:lineRule="auto"/>
        <w:ind w:left="-709"/>
        <w:jc w:val="center"/>
        <w:rPr>
          <w:rFonts w:ascii="Times New Roman" w:eastAsia="Times New Roman" w:hAnsi="Times New Roman" w:cs="Times New Roman"/>
          <w:sz w:val="20"/>
          <w:szCs w:val="20"/>
          <w:lang w:eastAsia="ru-RU"/>
        </w:rPr>
      </w:pPr>
      <w:r w:rsidRPr="00161636">
        <w:rPr>
          <w:rFonts w:ascii="Times New Roman" w:eastAsia="Times New Roman" w:hAnsi="Times New Roman" w:cs="Times New Roman"/>
          <w:b/>
          <w:bCs/>
          <w:color w:val="00B0F0"/>
          <w:sz w:val="20"/>
          <w:szCs w:val="20"/>
          <w:lang w:eastAsia="ru-RU"/>
        </w:rPr>
        <w:t>Основні групи організмів</w:t>
      </w:r>
    </w:p>
    <w:p w:rsidR="00161636" w:rsidRPr="00161636" w:rsidRDefault="00161636" w:rsidP="00161636">
      <w:pPr>
        <w:spacing w:after="0" w:line="240" w:lineRule="auto"/>
        <w:ind w:left="-709" w:firstLine="708"/>
        <w:jc w:val="both"/>
        <w:rPr>
          <w:rFonts w:ascii="Times New Roman" w:eastAsia="Times New Roman" w:hAnsi="Times New Roman" w:cs="Times New Roman"/>
          <w:sz w:val="20"/>
          <w:szCs w:val="20"/>
          <w:lang w:eastAsia="ru-RU"/>
        </w:rPr>
      </w:pPr>
      <w:r w:rsidRPr="00161636">
        <w:rPr>
          <w:rFonts w:ascii="Times New Roman" w:eastAsia="Times New Roman" w:hAnsi="Times New Roman" w:cs="Times New Roman"/>
          <w:color w:val="000000"/>
          <w:sz w:val="20"/>
          <w:szCs w:val="20"/>
          <w:lang w:eastAsia="ru-RU"/>
        </w:rPr>
        <w:t>За палеонтологічними даними, прокаріоти на нашій планеті виникли біля 3,2 млрд. років тому, тоді як еукаріоти є набагато молодшими – їхній вік складає лише біля 1,6 млрд. років.</w:t>
      </w:r>
    </w:p>
    <w:p w:rsidR="00161636" w:rsidRPr="00161636" w:rsidRDefault="00161636" w:rsidP="00161636">
      <w:pPr>
        <w:spacing w:after="0" w:line="240" w:lineRule="auto"/>
        <w:ind w:left="-709" w:firstLine="708"/>
        <w:jc w:val="both"/>
        <w:rPr>
          <w:rFonts w:ascii="Times New Roman" w:eastAsia="Times New Roman" w:hAnsi="Times New Roman" w:cs="Times New Roman"/>
          <w:sz w:val="20"/>
          <w:szCs w:val="20"/>
          <w:lang w:eastAsia="ru-RU"/>
        </w:rPr>
      </w:pPr>
      <w:r w:rsidRPr="00161636">
        <w:rPr>
          <w:rFonts w:ascii="Times New Roman" w:eastAsia="Times New Roman" w:hAnsi="Times New Roman" w:cs="Times New Roman"/>
          <w:color w:val="000000"/>
          <w:sz w:val="20"/>
          <w:szCs w:val="20"/>
          <w:lang w:eastAsia="ru-RU"/>
        </w:rPr>
        <w:t>Прокаріотичні клітини за розмірами значно менші від еукаріотичних –їхній середній діаметр становить біля 0,5-2 мкм, тоді як у еукаріот – 5-20 мкм.</w:t>
      </w:r>
    </w:p>
    <w:p w:rsidR="00161636" w:rsidRPr="00161636" w:rsidRDefault="00161636" w:rsidP="00161636">
      <w:pPr>
        <w:spacing w:after="0" w:line="240" w:lineRule="auto"/>
        <w:ind w:left="-709" w:firstLine="708"/>
        <w:jc w:val="both"/>
        <w:rPr>
          <w:rFonts w:ascii="Times New Roman" w:eastAsia="Times New Roman" w:hAnsi="Times New Roman" w:cs="Times New Roman"/>
          <w:sz w:val="20"/>
          <w:szCs w:val="20"/>
          <w:lang w:eastAsia="ru-RU"/>
        </w:rPr>
      </w:pPr>
      <w:r w:rsidRPr="00161636">
        <w:rPr>
          <w:rFonts w:ascii="Times New Roman" w:eastAsia="Times New Roman" w:hAnsi="Times New Roman" w:cs="Times New Roman"/>
          <w:color w:val="000000"/>
          <w:sz w:val="20"/>
          <w:szCs w:val="20"/>
          <w:lang w:eastAsia="ru-RU"/>
        </w:rPr>
        <w:t>Клітини прокаріот та еукаріот на фенотиповому рівні подібні за наявністю ДНК та білок-синтезуючого апарату, представленого рибосомами, за наявністю зовнішньої мембрани (плазмолеми), ферментних комплексів. До складу клітин прокаріот та еукаріот входять білки, жири, вуглеводи, нуклеїнові кислоти, мінеральні сполуки та вода.</w:t>
      </w:r>
    </w:p>
    <w:p w:rsidR="00161636" w:rsidRPr="00161636" w:rsidRDefault="00161636" w:rsidP="00161636">
      <w:pPr>
        <w:spacing w:after="0" w:line="240" w:lineRule="auto"/>
        <w:ind w:left="-709" w:firstLine="708"/>
        <w:jc w:val="both"/>
        <w:rPr>
          <w:rFonts w:ascii="Times New Roman" w:eastAsia="Times New Roman" w:hAnsi="Times New Roman" w:cs="Times New Roman"/>
          <w:sz w:val="20"/>
          <w:szCs w:val="20"/>
          <w:lang w:eastAsia="ru-RU"/>
        </w:rPr>
      </w:pPr>
      <w:r w:rsidRPr="00161636">
        <w:rPr>
          <w:rFonts w:ascii="Times New Roman" w:eastAsia="Times New Roman" w:hAnsi="Times New Roman" w:cs="Times New Roman"/>
          <w:color w:val="000000"/>
          <w:sz w:val="20"/>
          <w:szCs w:val="20"/>
          <w:lang w:eastAsia="ru-RU"/>
        </w:rPr>
        <w:t>Прокаріоти не мають спеціалізованих фотосинтетичних органел. Представники еукаріотів мають спеціалізовані органели – хлоропласти, де і зосереджено весь пігментний комплекс.</w:t>
      </w:r>
    </w:p>
    <w:p w:rsidR="00161636" w:rsidRPr="00161636" w:rsidRDefault="00161636" w:rsidP="00161636">
      <w:pPr>
        <w:spacing w:after="0" w:line="240" w:lineRule="auto"/>
        <w:ind w:left="-709" w:firstLine="708"/>
        <w:jc w:val="both"/>
        <w:rPr>
          <w:rFonts w:ascii="Times New Roman" w:eastAsia="Times New Roman" w:hAnsi="Times New Roman" w:cs="Times New Roman"/>
          <w:sz w:val="20"/>
          <w:szCs w:val="20"/>
          <w:lang w:eastAsia="ru-RU"/>
        </w:rPr>
      </w:pPr>
      <w:r w:rsidRPr="00161636">
        <w:rPr>
          <w:rFonts w:ascii="Times New Roman" w:eastAsia="Times New Roman" w:hAnsi="Times New Roman" w:cs="Times New Roman"/>
          <w:color w:val="000000"/>
          <w:sz w:val="20"/>
          <w:szCs w:val="20"/>
          <w:lang w:eastAsia="ru-RU"/>
        </w:rPr>
        <w:t>Відмінності між прокаріотами та еукаріотами на генному рівні полягають у тому, що прокаріотична клітина є системою, яка містить лише один геном, зосереджений у нуклеоїді, тобто є моногеномною. Еукаріотична клітина є системою з кількома (двома, трьома або навіть чотирма) неспорідненими геномами, тобто є полігенною.</w:t>
      </w:r>
    </w:p>
    <w:p w:rsidR="00161636" w:rsidRPr="00161636" w:rsidRDefault="00161636" w:rsidP="00161636">
      <w:pPr>
        <w:spacing w:after="0" w:line="240" w:lineRule="auto"/>
        <w:ind w:left="-709" w:firstLine="708"/>
        <w:jc w:val="both"/>
        <w:rPr>
          <w:rFonts w:ascii="Times New Roman" w:eastAsia="Times New Roman" w:hAnsi="Times New Roman" w:cs="Times New Roman"/>
          <w:sz w:val="20"/>
          <w:szCs w:val="20"/>
          <w:lang w:eastAsia="ru-RU"/>
        </w:rPr>
      </w:pPr>
      <w:r w:rsidRPr="00161636">
        <w:rPr>
          <w:rFonts w:ascii="Times New Roman" w:eastAsia="Times New Roman" w:hAnsi="Times New Roman" w:cs="Times New Roman"/>
          <w:color w:val="000000"/>
          <w:sz w:val="20"/>
          <w:szCs w:val="20"/>
          <w:lang w:eastAsia="ru-RU"/>
        </w:rPr>
        <w:t>Прокаріоти не здатні до фаго- та піноцитозу, не мають морфологічно оформленного ядра, мітохондрій, пластид, ендоплазматичної сітки, комплексу Гольджі, лізосом, а також органел, що побудовані з мікротрубочок – джгутиків, базальних тіл джгутиків, клітинного центру з центріолями. У прокаріот відсутні мітоз, мейоз, статевий процес, а обмін генетичною інформацією здійснюється парасексуально – шляхом трансформацій та кон'югацій. Прокаріоти, на відміну від еукаріотів, здатні дуже швидко розмножуватися.</w:t>
      </w:r>
    </w:p>
    <w:p w:rsidR="00161636" w:rsidRPr="00161636" w:rsidRDefault="00161636" w:rsidP="00161636">
      <w:pPr>
        <w:spacing w:after="0" w:line="240" w:lineRule="auto"/>
        <w:ind w:left="-709" w:firstLine="708"/>
        <w:jc w:val="both"/>
        <w:rPr>
          <w:rFonts w:ascii="Times New Roman" w:eastAsia="Times New Roman" w:hAnsi="Times New Roman" w:cs="Times New Roman"/>
          <w:sz w:val="20"/>
          <w:szCs w:val="20"/>
          <w:lang w:eastAsia="ru-RU"/>
        </w:rPr>
      </w:pPr>
      <w:r w:rsidRPr="00161636">
        <w:rPr>
          <w:rFonts w:ascii="Times New Roman" w:eastAsia="Times New Roman" w:hAnsi="Times New Roman" w:cs="Times New Roman"/>
          <w:color w:val="000000"/>
          <w:sz w:val="20"/>
          <w:szCs w:val="20"/>
          <w:lang w:eastAsia="ru-RU"/>
        </w:rPr>
        <w:t>Прокаріоти складають два домени: Археї і Бактерії. Різниця між якими полягає у відсутності двошарової ліпідної мембрани у архебактерій та її наявності у бактерій.</w:t>
      </w:r>
    </w:p>
    <w:p w:rsidR="00161636" w:rsidRPr="00161636" w:rsidRDefault="00161636" w:rsidP="00161636">
      <w:pPr>
        <w:spacing w:after="0" w:line="240" w:lineRule="auto"/>
        <w:ind w:left="-709" w:firstLine="708"/>
        <w:jc w:val="both"/>
        <w:rPr>
          <w:rFonts w:ascii="Times New Roman" w:eastAsia="Times New Roman" w:hAnsi="Times New Roman" w:cs="Times New Roman"/>
          <w:sz w:val="20"/>
          <w:szCs w:val="20"/>
          <w:lang w:eastAsia="ru-RU"/>
        </w:rPr>
      </w:pPr>
      <w:r w:rsidRPr="00161636">
        <w:rPr>
          <w:rFonts w:ascii="Times New Roman" w:eastAsia="Times New Roman" w:hAnsi="Times New Roman" w:cs="Times New Roman"/>
          <w:color w:val="000000"/>
          <w:sz w:val="20"/>
          <w:szCs w:val="20"/>
          <w:lang w:eastAsia="ru-RU"/>
        </w:rPr>
        <w:t>Домен Еукаріоти поділяється на декілька царств: Рослини (Plantae, або Vegetabilia), Гриби (Fungi), Тварини (Animalia), кілька царств, до яких належать представники одноклітинних еукаріотичних організмів.</w:t>
      </w:r>
    </w:p>
    <w:p w:rsidR="00161636" w:rsidRPr="00161636" w:rsidRDefault="00161636" w:rsidP="00161636">
      <w:pPr>
        <w:spacing w:after="0" w:line="240" w:lineRule="auto"/>
        <w:ind w:left="-709" w:firstLine="708"/>
        <w:jc w:val="both"/>
        <w:rPr>
          <w:rFonts w:ascii="Times New Roman" w:eastAsia="Times New Roman" w:hAnsi="Times New Roman" w:cs="Times New Roman"/>
          <w:sz w:val="20"/>
          <w:szCs w:val="20"/>
          <w:lang w:eastAsia="ru-RU"/>
        </w:rPr>
      </w:pPr>
      <w:r w:rsidRPr="00161636">
        <w:rPr>
          <w:rFonts w:ascii="Times New Roman" w:eastAsia="Times New Roman" w:hAnsi="Times New Roman" w:cs="Times New Roman"/>
          <w:color w:val="000000"/>
          <w:sz w:val="20"/>
          <w:szCs w:val="20"/>
          <w:lang w:eastAsia="ru-RU"/>
        </w:rPr>
        <w:t>За самими обережними оцінками сьогодні на нашій планеті зареєстровано біля 1,8 млн. видів живих організмів. З них понад 1000 видів вірусів, близько 4500 видів дроб'янок, біля 500 тис. видів – це рослини, біля 100 тис. видів – гриби, біля 1,5 млн. видів – тварини (з них понад 1 млн. – комахи). Це різноманіття виникло внаслідок тривалого процесу еволюції, під час якого одні види давали початок іншим, деякі зникали. Види, що утворилися від спільного предка, зберігають чимало ознак схожості. Чим віддаленішим є історичний зв'язок між видами, тим суттєвішими є відмінності між ними. Таким чином, усі види, що населяють нашу планету, пов'язані між собою родинними зв'язками, тобто утворюють природну систему.</w:t>
      </w:r>
    </w:p>
    <w:p w:rsidR="006E5E5B" w:rsidRDefault="006E5E5B" w:rsidP="00161636"/>
    <w:sectPr w:rsidR="006E5E5B" w:rsidSect="00161636">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FA583A"/>
    <w:multiLevelType w:val="hybridMultilevel"/>
    <w:tmpl w:val="BDC01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61636"/>
    <w:rsid w:val="00161636"/>
    <w:rsid w:val="006E5E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E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16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161636"/>
  </w:style>
  <w:style w:type="paragraph" w:styleId="a4">
    <w:name w:val="Balloon Text"/>
    <w:basedOn w:val="a"/>
    <w:link w:val="a5"/>
    <w:uiPriority w:val="99"/>
    <w:semiHidden/>
    <w:unhideWhenUsed/>
    <w:rsid w:val="001616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1636"/>
    <w:rPr>
      <w:rFonts w:ascii="Tahoma" w:hAnsi="Tahoma" w:cs="Tahoma"/>
      <w:sz w:val="16"/>
      <w:szCs w:val="16"/>
    </w:rPr>
  </w:style>
  <w:style w:type="paragraph" w:styleId="a6">
    <w:name w:val="List Paragraph"/>
    <w:basedOn w:val="a"/>
    <w:uiPriority w:val="34"/>
    <w:qFormat/>
    <w:rsid w:val="00161636"/>
    <w:pPr>
      <w:ind w:left="720"/>
      <w:contextualSpacing/>
    </w:pPr>
  </w:style>
</w:styles>
</file>

<file path=word/webSettings.xml><?xml version="1.0" encoding="utf-8"?>
<w:webSettings xmlns:r="http://schemas.openxmlformats.org/officeDocument/2006/relationships" xmlns:w="http://schemas.openxmlformats.org/wordprocessingml/2006/main">
  <w:divs>
    <w:div w:id="36683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1173</Words>
  <Characters>6688</Characters>
  <Application>Microsoft Office Word</Application>
  <DocSecurity>0</DocSecurity>
  <Lines>55</Lines>
  <Paragraphs>15</Paragraphs>
  <ScaleCrop>false</ScaleCrop>
  <Company>SPecialiST RePack</Company>
  <LinksUpToDate>false</LinksUpToDate>
  <CharactersWithSpaces>7846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2020-04-07T11:34:00Z</cp:lastPrinted>
  <dcterms:created xsi:type="dcterms:W3CDTF">2020-04-07T11:29:00Z</dcterms:created>
  <dcterms:modified xsi:type="dcterms:W3CDTF">2020-04-07T11:37:00Z</dcterms:modified>
</cp:coreProperties>
</file>