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A3" w:rsidRDefault="00E632A3">
      <w:hyperlink r:id="rId5" w:history="1">
        <w:r w:rsidRPr="002D710B">
          <w:rPr>
            <w:rStyle w:val="a3"/>
          </w:rPr>
          <w:t>https://youtu.be/nMf7KynCqY4</w:t>
        </w:r>
      </w:hyperlink>
      <w:r>
        <w:t xml:space="preserve">  </w:t>
      </w:r>
      <w:r w:rsidRPr="00E632A3">
        <w:t>Властивості тригонометричних функцій гострого кута</w:t>
      </w:r>
    </w:p>
    <w:p w:rsidR="00E632A3" w:rsidRDefault="00E632A3">
      <w:r>
        <w:rPr>
          <w:noProof/>
          <w:lang w:eastAsia="uk-UA"/>
        </w:rPr>
        <w:drawing>
          <wp:inline distT="0" distB="0" distL="0" distR="0">
            <wp:extent cx="6115050" cy="869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3"/>
    <w:rsid w:val="00E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nMf7KynCq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47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2020-04-09T09:23:00Z</dcterms:created>
  <dcterms:modified xsi:type="dcterms:W3CDTF">2020-04-09T09:31:00Z</dcterms:modified>
</cp:coreProperties>
</file>