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72D" w:rsidRDefault="0041472D" w:rsidP="0041472D">
      <w:pPr>
        <w:tabs>
          <w:tab w:val="left" w:pos="1740"/>
        </w:tabs>
        <w:rPr>
          <w:lang w:val="uk-UA"/>
        </w:rPr>
      </w:pPr>
      <w:r>
        <w:tab/>
      </w:r>
      <w:r>
        <w:rPr>
          <w:lang w:val="uk-UA"/>
        </w:rPr>
        <w:t xml:space="preserve">07.04.20 « </w:t>
      </w:r>
      <w:proofErr w:type="spellStart"/>
      <w:r>
        <w:rPr>
          <w:lang w:val="uk-UA"/>
        </w:rPr>
        <w:t>Міщанин-</w:t>
      </w:r>
      <w:proofErr w:type="spellEnd"/>
      <w:r>
        <w:rPr>
          <w:lang w:val="uk-UA"/>
        </w:rPr>
        <w:t xml:space="preserve"> шляхтич.» </w:t>
      </w:r>
      <w:proofErr w:type="spellStart"/>
      <w:r>
        <w:rPr>
          <w:lang w:val="uk-UA"/>
        </w:rPr>
        <w:t>Мольер</w:t>
      </w:r>
      <w:proofErr w:type="spellEnd"/>
      <w:r>
        <w:rPr>
          <w:lang w:val="uk-UA"/>
        </w:rPr>
        <w:t>.</w:t>
      </w:r>
    </w:p>
    <w:p w:rsidR="0041472D" w:rsidRDefault="0041472D" w:rsidP="0041472D">
      <w:pPr>
        <w:ind w:firstLine="708"/>
        <w:rPr>
          <w:lang w:val="uk-UA"/>
        </w:rPr>
      </w:pPr>
      <w:r>
        <w:rPr>
          <w:lang w:val="uk-UA"/>
        </w:rPr>
        <w:t>1.Класицизмяк літературний напрям найбільшого розвитку отримав:</w:t>
      </w:r>
    </w:p>
    <w:p w:rsidR="0041472D" w:rsidRDefault="0041472D" w:rsidP="0041472D">
      <w:pPr>
        <w:rPr>
          <w:lang w:val="uk-UA"/>
        </w:rPr>
      </w:pPr>
      <w:r>
        <w:rPr>
          <w:lang w:val="uk-UA"/>
        </w:rPr>
        <w:t>А)Англії</w:t>
      </w:r>
      <w:r w:rsidR="004D72D7">
        <w:rPr>
          <w:lang w:val="uk-UA"/>
        </w:rPr>
        <w:t>;</w:t>
      </w:r>
      <w:r>
        <w:rPr>
          <w:lang w:val="uk-UA"/>
        </w:rPr>
        <w:t xml:space="preserve"> б)Італії</w:t>
      </w:r>
      <w:r w:rsidR="004D72D7">
        <w:rPr>
          <w:lang w:val="uk-UA"/>
        </w:rPr>
        <w:t>;</w:t>
      </w:r>
      <w:r>
        <w:rPr>
          <w:lang w:val="uk-UA"/>
        </w:rPr>
        <w:t xml:space="preserve"> в)Франції</w:t>
      </w:r>
      <w:r w:rsidR="004D72D7">
        <w:rPr>
          <w:lang w:val="uk-UA"/>
        </w:rPr>
        <w:t>.</w:t>
      </w:r>
    </w:p>
    <w:p w:rsidR="0041472D" w:rsidRDefault="0041472D" w:rsidP="0041472D">
      <w:pPr>
        <w:ind w:firstLine="708"/>
        <w:rPr>
          <w:lang w:val="uk-UA"/>
        </w:rPr>
      </w:pPr>
      <w:r>
        <w:rPr>
          <w:lang w:val="uk-UA"/>
        </w:rPr>
        <w:t>2.Головним теоретиком класицизму як літературного напряму був:</w:t>
      </w:r>
    </w:p>
    <w:p w:rsidR="0041472D" w:rsidRDefault="0041472D" w:rsidP="0041472D">
      <w:pPr>
        <w:ind w:firstLine="708"/>
        <w:rPr>
          <w:lang w:val="uk-UA"/>
        </w:rPr>
      </w:pPr>
      <w:r>
        <w:rPr>
          <w:lang w:val="uk-UA"/>
        </w:rPr>
        <w:t>А)Мольєр б)Буало; в)Корнель.</w:t>
      </w:r>
    </w:p>
    <w:p w:rsidR="0041472D" w:rsidRDefault="0041472D" w:rsidP="0041472D">
      <w:pPr>
        <w:ind w:firstLine="708"/>
        <w:rPr>
          <w:lang w:val="uk-UA"/>
        </w:rPr>
      </w:pPr>
      <w:r>
        <w:rPr>
          <w:lang w:val="uk-UA"/>
        </w:rPr>
        <w:t>3.Взірцем досконалості в епоху класицизму вважалося:</w:t>
      </w:r>
    </w:p>
    <w:p w:rsidR="004D72D7" w:rsidRDefault="0041472D" w:rsidP="0041472D">
      <w:pPr>
        <w:ind w:firstLine="708"/>
        <w:rPr>
          <w:lang w:val="uk-UA"/>
        </w:rPr>
      </w:pPr>
      <w:r>
        <w:rPr>
          <w:lang w:val="uk-UA"/>
        </w:rPr>
        <w:t>А)античне мистецтво; б)мистецтво епохи Відродження</w:t>
      </w:r>
      <w:r w:rsidR="004D72D7">
        <w:rPr>
          <w:lang w:val="uk-UA"/>
        </w:rPr>
        <w:t>;</w:t>
      </w:r>
      <w:r>
        <w:rPr>
          <w:lang w:val="uk-UA"/>
        </w:rPr>
        <w:t xml:space="preserve"> в)мистецтво бароко.</w:t>
      </w:r>
    </w:p>
    <w:p w:rsidR="004D72D7" w:rsidRDefault="004D72D7" w:rsidP="004D72D7">
      <w:pPr>
        <w:ind w:firstLine="708"/>
        <w:rPr>
          <w:lang w:val="uk-UA"/>
        </w:rPr>
      </w:pPr>
      <w:r>
        <w:rPr>
          <w:lang w:val="uk-UA"/>
        </w:rPr>
        <w:t>4.Основним конфліктом для багатьох класицистичних творів є конфлікт між:</w:t>
      </w:r>
    </w:p>
    <w:p w:rsidR="004D72D7" w:rsidRDefault="004D72D7" w:rsidP="004D72D7">
      <w:pPr>
        <w:ind w:firstLine="708"/>
        <w:rPr>
          <w:lang w:val="uk-UA"/>
        </w:rPr>
      </w:pPr>
      <w:r>
        <w:rPr>
          <w:lang w:val="uk-UA"/>
        </w:rPr>
        <w:t>А)пристрастю і розумом; б)героєм і суспільством; в)представниками старшого і молодшого покоління.</w:t>
      </w:r>
    </w:p>
    <w:p w:rsidR="004D72D7" w:rsidRDefault="004D72D7" w:rsidP="004D72D7">
      <w:pPr>
        <w:ind w:firstLine="708"/>
        <w:rPr>
          <w:lang w:val="uk-UA"/>
        </w:rPr>
      </w:pPr>
      <w:r>
        <w:rPr>
          <w:lang w:val="uk-UA"/>
        </w:rPr>
        <w:t xml:space="preserve">5.»Високими» </w:t>
      </w:r>
      <w:proofErr w:type="spellStart"/>
      <w:r>
        <w:rPr>
          <w:lang w:val="uk-UA"/>
        </w:rPr>
        <w:t>жанрамиу</w:t>
      </w:r>
      <w:proofErr w:type="spellEnd"/>
      <w:r>
        <w:rPr>
          <w:lang w:val="uk-UA"/>
        </w:rPr>
        <w:t xml:space="preserve"> класицизмі вважалися:</w:t>
      </w:r>
    </w:p>
    <w:p w:rsidR="004D72D7" w:rsidRDefault="004D72D7" w:rsidP="004D72D7">
      <w:pPr>
        <w:ind w:firstLine="708"/>
        <w:rPr>
          <w:lang w:val="uk-UA"/>
        </w:rPr>
      </w:pPr>
      <w:r>
        <w:rPr>
          <w:lang w:val="uk-UA"/>
        </w:rPr>
        <w:t>А)комедія; б)трагедія; в)сатира.</w:t>
      </w:r>
    </w:p>
    <w:p w:rsidR="004D72D7" w:rsidRDefault="004D72D7" w:rsidP="004D72D7">
      <w:pPr>
        <w:ind w:firstLine="708"/>
        <w:rPr>
          <w:lang w:val="uk-UA"/>
        </w:rPr>
      </w:pPr>
      <w:r>
        <w:rPr>
          <w:lang w:val="uk-UA"/>
        </w:rPr>
        <w:t>6.Жан Батист Поклен – це:</w:t>
      </w:r>
    </w:p>
    <w:p w:rsidR="004D72D7" w:rsidRDefault="004D72D7" w:rsidP="004D72D7">
      <w:pPr>
        <w:ind w:firstLine="708"/>
        <w:rPr>
          <w:lang w:val="uk-UA"/>
        </w:rPr>
      </w:pPr>
      <w:r>
        <w:rPr>
          <w:lang w:val="uk-UA"/>
        </w:rPr>
        <w:t>А)псевдонім Мольєра; б)справжнє ім’я Мольєра; в)дівоче прізвище його матері.</w:t>
      </w:r>
    </w:p>
    <w:p w:rsidR="004D72D7" w:rsidRDefault="004D72D7" w:rsidP="004D72D7">
      <w:pPr>
        <w:ind w:firstLine="708"/>
        <w:rPr>
          <w:lang w:val="uk-UA"/>
        </w:rPr>
      </w:pPr>
      <w:r>
        <w:rPr>
          <w:lang w:val="uk-UA"/>
        </w:rPr>
        <w:t>7.Театр, що відкрив У Парижі Мольєр,мав назву:</w:t>
      </w:r>
    </w:p>
    <w:p w:rsidR="004D72D7" w:rsidRDefault="004D72D7" w:rsidP="004D72D7">
      <w:pPr>
        <w:ind w:firstLine="708"/>
        <w:rPr>
          <w:lang w:val="uk-UA"/>
        </w:rPr>
      </w:pPr>
      <w:r>
        <w:rPr>
          <w:lang w:val="uk-UA"/>
        </w:rPr>
        <w:t>А) «</w:t>
      </w:r>
      <w:proofErr w:type="spellStart"/>
      <w:r>
        <w:rPr>
          <w:lang w:val="uk-UA"/>
        </w:rPr>
        <w:t>Голобус</w:t>
      </w:r>
      <w:proofErr w:type="spellEnd"/>
      <w:r>
        <w:rPr>
          <w:lang w:val="uk-UA"/>
        </w:rPr>
        <w:t>»; б) «Блискучий»; в) «Діти сім’ї».</w:t>
      </w:r>
    </w:p>
    <w:p w:rsidR="004D72D7" w:rsidRDefault="004D72D7" w:rsidP="004D72D7">
      <w:pPr>
        <w:ind w:firstLine="708"/>
        <w:rPr>
          <w:lang w:val="uk-UA"/>
        </w:rPr>
      </w:pPr>
      <w:r>
        <w:rPr>
          <w:lang w:val="uk-UA"/>
        </w:rPr>
        <w:t>8.Мольєр написав п’єсу:</w:t>
      </w:r>
    </w:p>
    <w:p w:rsidR="00905FF8" w:rsidRDefault="004D72D7" w:rsidP="004D72D7">
      <w:pPr>
        <w:ind w:firstLine="708"/>
        <w:rPr>
          <w:lang w:val="uk-UA"/>
        </w:rPr>
      </w:pPr>
      <w:r>
        <w:rPr>
          <w:lang w:val="uk-UA"/>
        </w:rPr>
        <w:t>А)</w:t>
      </w:r>
      <w:r w:rsidR="00905FF8">
        <w:rPr>
          <w:lang w:val="uk-UA"/>
        </w:rPr>
        <w:t>»Прометей Прикутий»; б) «Гамлет» в)  «Мізантроп».</w:t>
      </w:r>
    </w:p>
    <w:p w:rsidR="00905FF8" w:rsidRDefault="00905FF8" w:rsidP="00905FF8">
      <w:pPr>
        <w:ind w:firstLine="708"/>
        <w:rPr>
          <w:lang w:val="uk-UA"/>
        </w:rPr>
      </w:pPr>
      <w:r>
        <w:rPr>
          <w:lang w:val="uk-UA"/>
        </w:rPr>
        <w:t>9.У цій комедії Мольєр зіграв востаннє:</w:t>
      </w:r>
    </w:p>
    <w:p w:rsidR="00905FF8" w:rsidRDefault="00905FF8" w:rsidP="00905FF8">
      <w:pPr>
        <w:ind w:firstLine="708"/>
        <w:rPr>
          <w:lang w:val="uk-UA"/>
        </w:rPr>
      </w:pPr>
      <w:r>
        <w:rPr>
          <w:lang w:val="uk-UA"/>
        </w:rPr>
        <w:t>А) «Кумедні манірниці»; б) «Міщанин-шляхтич»; в) «Удаваний хворий».</w:t>
      </w:r>
    </w:p>
    <w:p w:rsidR="00905FF8" w:rsidRDefault="00905FF8" w:rsidP="00905FF8">
      <w:pPr>
        <w:ind w:firstLine="708"/>
        <w:rPr>
          <w:lang w:val="uk-UA"/>
        </w:rPr>
      </w:pPr>
      <w:r>
        <w:rPr>
          <w:lang w:val="uk-UA"/>
        </w:rPr>
        <w:t xml:space="preserve">10.Пан </w:t>
      </w:r>
      <w:proofErr w:type="spellStart"/>
      <w:r>
        <w:rPr>
          <w:lang w:val="uk-UA"/>
        </w:rPr>
        <w:t>Журден</w:t>
      </w:r>
      <w:proofErr w:type="spellEnd"/>
      <w:r>
        <w:rPr>
          <w:lang w:val="uk-UA"/>
        </w:rPr>
        <w:t xml:space="preserve"> прагне :</w:t>
      </w:r>
    </w:p>
    <w:p w:rsidR="00905FF8" w:rsidRDefault="00905FF8" w:rsidP="00905FF8">
      <w:pPr>
        <w:ind w:firstLine="708"/>
        <w:rPr>
          <w:lang w:val="uk-UA"/>
        </w:rPr>
      </w:pPr>
      <w:r>
        <w:rPr>
          <w:lang w:val="uk-UA"/>
        </w:rPr>
        <w:t>А)розбагатіти ; б)одружитися з маркізою; в)стати дворянином.</w:t>
      </w:r>
    </w:p>
    <w:p w:rsidR="00905FF8" w:rsidRDefault="00905FF8" w:rsidP="00905FF8">
      <w:pPr>
        <w:ind w:firstLine="708"/>
        <w:rPr>
          <w:lang w:val="uk-UA"/>
        </w:rPr>
      </w:pPr>
      <w:r>
        <w:rPr>
          <w:lang w:val="uk-UA"/>
        </w:rPr>
        <w:t>11.У п’єсі у мамам уші посвячують :</w:t>
      </w:r>
    </w:p>
    <w:p w:rsidR="00905FF8" w:rsidRDefault="00905FF8" w:rsidP="00905FF8">
      <w:pPr>
        <w:ind w:firstLine="708"/>
        <w:rPr>
          <w:lang w:val="uk-UA"/>
        </w:rPr>
      </w:pPr>
      <w:r>
        <w:rPr>
          <w:lang w:val="uk-UA"/>
        </w:rPr>
        <w:t>А)</w:t>
      </w:r>
      <w:proofErr w:type="spellStart"/>
      <w:r>
        <w:rPr>
          <w:lang w:val="uk-UA"/>
        </w:rPr>
        <w:t>Люсіль</w:t>
      </w:r>
      <w:proofErr w:type="spellEnd"/>
      <w:r>
        <w:rPr>
          <w:lang w:val="uk-UA"/>
        </w:rPr>
        <w:t xml:space="preserve">; б)пана </w:t>
      </w:r>
      <w:proofErr w:type="spellStart"/>
      <w:r>
        <w:rPr>
          <w:lang w:val="uk-UA"/>
        </w:rPr>
        <w:t>Журдена</w:t>
      </w:r>
      <w:proofErr w:type="spellEnd"/>
      <w:r>
        <w:rPr>
          <w:lang w:val="uk-UA"/>
        </w:rPr>
        <w:t>; в)</w:t>
      </w:r>
      <w:proofErr w:type="spellStart"/>
      <w:r>
        <w:rPr>
          <w:lang w:val="uk-UA"/>
        </w:rPr>
        <w:t>Клеонта</w:t>
      </w:r>
      <w:proofErr w:type="spellEnd"/>
      <w:r>
        <w:rPr>
          <w:lang w:val="uk-UA"/>
        </w:rPr>
        <w:t>.</w:t>
      </w:r>
    </w:p>
    <w:p w:rsidR="00905FF8" w:rsidRDefault="00905FF8" w:rsidP="00905FF8">
      <w:pPr>
        <w:ind w:firstLine="708"/>
        <w:rPr>
          <w:lang w:val="uk-UA"/>
        </w:rPr>
      </w:pPr>
      <w:r>
        <w:rPr>
          <w:lang w:val="uk-UA"/>
        </w:rPr>
        <w:t>12.Події п’єси «Міщанин –шляхтич» відбуваються:</w:t>
      </w:r>
    </w:p>
    <w:p w:rsidR="00905FF8" w:rsidRDefault="00905FF8" w:rsidP="00905FF8">
      <w:pPr>
        <w:ind w:firstLine="708"/>
        <w:rPr>
          <w:lang w:val="uk-UA"/>
        </w:rPr>
      </w:pPr>
      <w:r>
        <w:rPr>
          <w:lang w:val="uk-UA"/>
        </w:rPr>
        <w:t>А)у Парижі; б)у Гамбурзі; в)у Лондоні.</w:t>
      </w:r>
    </w:p>
    <w:p w:rsidR="00905FF8" w:rsidRDefault="00905FF8" w:rsidP="00905FF8">
      <w:pPr>
        <w:rPr>
          <w:lang w:val="uk-UA"/>
        </w:rPr>
      </w:pPr>
    </w:p>
    <w:p w:rsidR="005B3738" w:rsidRPr="00905FF8" w:rsidRDefault="00905FF8" w:rsidP="00905FF8">
      <w:pPr>
        <w:ind w:firstLine="708"/>
        <w:rPr>
          <w:lang w:val="uk-UA"/>
        </w:rPr>
      </w:pPr>
      <w:r>
        <w:rPr>
          <w:lang w:val="uk-UA"/>
        </w:rPr>
        <w:t>Відповіді відправляйте на вайбер.</w:t>
      </w:r>
      <w:bookmarkStart w:id="0" w:name="_GoBack"/>
      <w:bookmarkEnd w:id="0"/>
    </w:p>
    <w:sectPr w:rsidR="005B3738" w:rsidRPr="00905FF8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72D"/>
    <w:rsid w:val="0041472D"/>
    <w:rsid w:val="004D72D7"/>
    <w:rsid w:val="005B3738"/>
    <w:rsid w:val="005C4844"/>
    <w:rsid w:val="0090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2020-04-08T18:36:00Z</dcterms:created>
  <dcterms:modified xsi:type="dcterms:W3CDTF">2020-04-08T19:07:00Z</dcterms:modified>
</cp:coreProperties>
</file>