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78" w:rsidRPr="00D34B78" w:rsidRDefault="00D34B78" w:rsidP="00D34B78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4B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:</w:t>
      </w:r>
      <w:r w:rsidRPr="00D34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34B78">
        <w:rPr>
          <w:rFonts w:ascii="Times New Roman" w:hAnsi="Times New Roman" w:cs="Times New Roman"/>
          <w:b/>
          <w:color w:val="000000"/>
          <w:sz w:val="28"/>
          <w:szCs w:val="28"/>
        </w:rPr>
        <w:t>Водне середовище життя. Пристосування організмів  до  життя у воді.</w:t>
      </w:r>
    </w:p>
    <w:p w:rsidR="00D34B78" w:rsidRPr="00D34B78" w:rsidRDefault="00D34B78" w:rsidP="00D34B78">
      <w:p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Мета : 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ознайомити учнів із різноманітністю середовищ життя; схарактеризувати водне середовище, способи пристосува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ння організмів до життя в ньому. Р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озвивати увагу, пам’ять і мислення учнів, відпрацьов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увати вміння аналізувати та уза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гальнювати інформацію, формувати навички самостійної та пошукової діяльності на уроці; формувати науковий світогляд, виховувати сумлінність та наполегливість під час виконання завдань, любов до природи.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1) Водне середовище життя. 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По ходу розповіді учитель демонструє учням </w:t>
      </w:r>
      <w:r w:rsidR="009A5749"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фотографії організмів, що мешка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ють у водному середовищі.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Водне середовище життя є найдавнішим. Саме у воді зародилося життя. За складом 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highlight w:val="yellow"/>
          <w:lang w:eastAsia="ru-RU"/>
        </w:rPr>
        <w:t>водне середовище поділяють на два види: прісне та солоне (морське).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— Згадаймо, скільки простору займає водне середовище на Землі. 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highlight w:val="yellow"/>
          <w:lang w:eastAsia="ru-RU"/>
        </w:rPr>
        <w:t>(Близько 70 %.)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Різноманітність організмів у воді набага</w:t>
      </w:r>
      <w:r w:rsidR="0008178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то менша, ніж на суходолі. Щіль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ність води у 800 разів вища за щільність повітря. Тиск також набагато вищій, ніж на суходолі. (На кожні 10 м тиск зростає на 1 атмосферу.) Освітленість у воді зменшується із глибиною.</w:t>
      </w:r>
    </w:p>
    <w:p w:rsidR="008120D3" w:rsidRPr="00D34B78" w:rsidRDefault="009A5749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!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val="ru-RU" w:eastAsia="ru-RU"/>
        </w:rPr>
        <w:t xml:space="preserve"> </w:t>
      </w:r>
      <w:r w:rsidR="008120D3"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Важливим фактором є нестача кисню. Вміст кисню у воді приблизно у 20 разів менший, ніж в атмосфері. Він зменшується з підвищенням температури, а також у стоячих водоймах у зимовий період, коли вода відділена від атмосфери шаром льоду (саме тому, рибалки, які роблять ополонки, допомагають водоймам, адже </w:t>
      </w:r>
      <w:proofErr w:type="spellStart"/>
      <w:r w:rsidR="008120D3"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че-рез</w:t>
      </w:r>
      <w:proofErr w:type="spellEnd"/>
      <w:r w:rsidR="008120D3"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ополонки потрапляє кисень).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Вуглекислого газу у воді, навпаки, більше, ніж в атмосфері (приблизно у 150 разів).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У воді дуже швидко проводяться звуки, тому деякі тваринні організми, що мешкають у водоймах, видають 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highlight w:val="yellow"/>
          <w:lang w:eastAsia="ru-RU"/>
        </w:rPr>
        <w:t>звукові сигнали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для спілкування з «родичами» 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highlight w:val="yellow"/>
          <w:lang w:eastAsia="ru-RU"/>
        </w:rPr>
        <w:t>(наприклад, косатки, кити, дельфіни)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 Також важливим фактором у воді є течія.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Пристосування живих організмів до життя у водному середовищі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Рослини Тварини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2) Пристосування тварин до життя у водному середовищі.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Тварини, що є мешканцями водного середовища, пристосовані до перебування в ньому. Усі їхні адаптації направлені на підвищення плавучості за рахунок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збіль-шення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поверхні тіла, обтічної форми, слизових покривів та формування тканин і органів, що містять повітря. Багато з них має плавці (китоподібні, риби).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У більшості водних рослин є спеціальні органи дихання — зябра.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lastRenderedPageBreak/>
        <w:t xml:space="preserve">Деякі тварини можуть вільно пасивно парувати у воді (найпростіші, бактерії), а інші — активно (навіть реактивно) пересуватись (наприклад, риби, головоногі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мо-люски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ссавці, водні змії та черепахи). </w:t>
      </w:r>
      <w:r w:rsidRPr="00A32C49">
        <w:rPr>
          <w:rFonts w:ascii="Times New Roman" w:eastAsia="Times New Roman" w:hAnsi="Times New Roman" w:cs="Times New Roman"/>
          <w:color w:val="161514"/>
          <w:sz w:val="28"/>
          <w:szCs w:val="28"/>
          <w:highlight w:val="yellow"/>
          <w:lang w:eastAsia="ru-RU"/>
        </w:rPr>
        <w:t>Існують тварини, які ведуть прикріплений спосіб життя (губки, коралові поліпи, актинії, деякі молюски).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Таким тваринам властивий особливий характер харчування —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відціджування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або осадження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завис-лих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у воді частинок органічних речовин і численних дрібних організмів.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</w:p>
    <w:p w:rsidR="009A5749" w:rsidRPr="00A32C49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Життя більшості тварин у воді пов’язане з існуванням у постійних сутінках чи в темряві, що дуже обмежує можливості зорової орієнтації. У воді світлові промені дуже швидко згасають, тому навіть ті тварини, які мають добре розвинені органи зору, орієнтуються за їхньою допомогою лише на близькій відстані. Орієнтація на звук у водних тварин розвинена краще, ніж зорова. Деякі види уловлюють навіть коливання дуже низької частоти (інфразвуки), що виникають під час зміни ритму хвиль, і завчасно спускаються перед штормом із поверхневих шарів у більш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гли-бокі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highlight w:val="yellow"/>
          <w:lang w:eastAsia="ru-RU"/>
        </w:rPr>
        <w:t>(наприклад, медузи).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Багато мешканців водойм самі видають звуки (ссавці, риби, молюски, ракоподібні). Деякі тварини відшукують їжу і орієнтуються за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до-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highlight w:val="yellow"/>
          <w:lang w:eastAsia="ru-RU"/>
        </w:rPr>
        <w:t>помогою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highlight w:val="yellow"/>
          <w:lang w:eastAsia="ru-RU"/>
        </w:rPr>
        <w:t xml:space="preserve"> ехолокації — сприйняття відображених звукових хвиль (китоподібні).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Ба-гато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водних мешканців сприймають відображені електричні імпульси, видаючи під час плавання розряди різної частоти. Відомо</w:t>
      </w:r>
      <w:bookmarkStart w:id="0" w:name="_GoBack"/>
      <w:bookmarkEnd w:id="0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близько 300 видів риб, здатних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гене-рувати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електричний імпульс і використовувати його для орієнтації й сигналізації.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9A5749" w:rsidRPr="00D34B7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!</w:t>
      </w:r>
      <w:r w:rsidR="009A5749"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val="ru-RU" w:eastAsia="ru-RU"/>
        </w:rPr>
        <w:t xml:space="preserve"> 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Наприклад, </w:t>
      </w:r>
      <w:proofErr w:type="gram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пр</w:t>
      </w:r>
      <w:proofErr w:type="gram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існоводна рибка 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highlight w:val="yellow"/>
          <w:lang w:eastAsia="ru-RU"/>
        </w:rPr>
        <w:t>водяний слон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видає</w:t>
      </w:r>
      <w:r w:rsidR="009A5749"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до 30 імпульсів за секунду, ви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являючи безхребетних, яких вона може вполювати в рідкому мулі без до</w:t>
      </w:r>
      <w:r w:rsidR="009A5749"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помоги зо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ру. Частота розрядів у деяких морських риб доходить до 2000 імпульсів за секунду. Деякі риби використовують електричні поля також для захисту й нападу (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елек-тричний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скат, електричний вугор тощо).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   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Деякі неглибокі водойми на Землі є тимчасовими, вони виникають після розливу рік, сильних дощів, танення снігу тощо. У таких водоймах, незважаючи на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не-тривалість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їхнього існування, поселяються різноманітні тварини. Загальними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особ-ливостями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мешканців таких пересихаючих водойм є здатність давати за короткі терміни численних нащадків і витримувати тривалі періоди без води. Представники багатьох таких видів закопуються в мул, п</w:t>
      </w:r>
      <w:r w:rsidR="009A5749"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ереходячи до стану зниженої жит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тєдіяльності (щитні,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гіллястовусі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рачки,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планарії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малощетинкові черви, молюски й навіть деякі риби — в’юн, африканський протоптер і південноамериканський лепідосирен). Багато дрібних видів утворюють цисти (оточуються твердими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обо-лонками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), які витримують посуху.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3) Пристосування рослин до життя у водному середовищі.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highlight w:val="yellow"/>
          <w:lang w:eastAsia="ru-RU"/>
        </w:rPr>
        <w:lastRenderedPageBreak/>
        <w:t>Найбільше органічної речовини у водоймах утворюють автотрофи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, які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викорис-товують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сонячне світло, що пробивається крізь товщу води. Можливість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уловлюва-ти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світло обумовлюється прозорістю води. У прозорих водах океану автотрофи можуть зустрічатись навіть на глибині 200 м (тропічних водах). У дуже замулених прісних водоймах шар, який заселяють автотрофи, може становити лише кілька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де-сятків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сантиметрів.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Найбільш активно водою поглинається червона частина променів світла, тому глибоководні моря зазвичай заселені червоними водоростями, які здатні за рахунок особливих барвників засвоювати зелене світло.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highlight w:val="yellow"/>
          <w:lang w:eastAsia="ru-RU"/>
        </w:rPr>
        <w:t>Рослини, що мешкають у водному середовищі, зазвичай є водоростями (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highlight w:val="yellow"/>
          <w:lang w:eastAsia="ru-RU"/>
        </w:rPr>
        <w:t>од-ноклітинними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highlight w:val="yellow"/>
          <w:lang w:eastAsia="ru-RU"/>
        </w:rPr>
        <w:t xml:space="preserve"> та багатоклітинними).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Вони не мають органів і тканин. Більшість із них пасивно плавають у воді, а деякі — ведуть прикріплений спосіб життя.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</w:p>
    <w:p w:rsidR="008120D3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У водоймах можуть частково бути і вищі рослини (ті, що мають органи і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ткани-ни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). Вони занурені у воду. Такі рослини одержують не всю кількість сонячного проміння, тому що частина його відбивається або поглинається водою. Відповідно ці рослини тією або іншою мірою є тіньовитривалими. Цим зумовлена збільшена поверхня органів, особливо листків, порівняно із загальною масою. У зв’язку з тим, що у воді мало розчиненого кисню, у вищих водних рослин ускладнений газообмін. Однак у них добре розвинені міжклітинники, які сприяють регулюванню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газо-обміну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. Ці рослини мають дуже спрощену анатомічну будову, судини в них слабко розвинені або їх зовсім немає, воду вони сприймають всією поверхнею тіла. На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по-верхні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листів кутикули немає або вона занадто тонка, щоб не створювати </w:t>
      </w:r>
      <w:proofErr w:type="spellStart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перешко-ду</w:t>
      </w:r>
      <w:proofErr w:type="spellEnd"/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 в надходженні води до клітин.</w:t>
      </w:r>
    </w:p>
    <w:p w:rsidR="008120D3" w:rsidRPr="00D34B78" w:rsidRDefault="00D34B78" w:rsidP="000C044A">
      <w:pPr>
        <w:spacing w:after="360"/>
        <w:contextualSpacing/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b/>
          <w:color w:val="161514"/>
          <w:sz w:val="28"/>
          <w:szCs w:val="28"/>
          <w:lang w:eastAsia="ru-RU"/>
        </w:rPr>
        <w:t>V. Домашнє завдання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1. Завдання для всього класу.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Опрацювати у підручнику § __</w:t>
      </w:r>
      <w:r w:rsidR="0008178F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41</w:t>
      </w: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_____</w:t>
      </w:r>
    </w:p>
    <w:p w:rsidR="0008178F" w:rsidRPr="00D34B78" w:rsidRDefault="008120D3" w:rsidP="0008178F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 xml:space="preserve">2. </w:t>
      </w:r>
      <w:r w:rsidR="0008178F"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Твір-фантазія «Якби людина жила у воді» (самостійна робота).</w:t>
      </w:r>
    </w:p>
    <w:p w:rsidR="008120D3" w:rsidRPr="00D34B78" w:rsidRDefault="0008178F" w:rsidP="0008178F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Учні мають написати невеличкі твори, у яких висловлять припущення про те, як би мала виглядати людина, що мешкає у водному середовищі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</w:pPr>
      <w:r w:rsidRPr="00D34B78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Підготувати інформацію про ґрунт як середовище життя ¬організмів.</w:t>
      </w:r>
    </w:p>
    <w:p w:rsidR="008120D3" w:rsidRPr="00D34B78" w:rsidRDefault="008120D3" w:rsidP="000C044A">
      <w:pPr>
        <w:spacing w:after="360"/>
        <w:contextualSpacing/>
        <w:rPr>
          <w:rFonts w:ascii="Times New Roman" w:eastAsia="Times New Roman" w:hAnsi="Times New Roman" w:cs="Times New Roman"/>
          <w:color w:val="161514"/>
          <w:lang w:eastAsia="ru-RU"/>
        </w:rPr>
      </w:pPr>
    </w:p>
    <w:sectPr w:rsidR="008120D3" w:rsidRPr="00D34B78" w:rsidSect="000C044A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89" w:rsidRDefault="008B3489" w:rsidP="00D34B78">
      <w:pPr>
        <w:spacing w:after="0" w:line="240" w:lineRule="auto"/>
      </w:pPr>
      <w:r>
        <w:separator/>
      </w:r>
    </w:p>
  </w:endnote>
  <w:endnote w:type="continuationSeparator" w:id="0">
    <w:p w:rsidR="008B3489" w:rsidRDefault="008B3489" w:rsidP="00D3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395317"/>
      <w:docPartObj>
        <w:docPartGallery w:val="Page Numbers (Bottom of Page)"/>
        <w:docPartUnique/>
      </w:docPartObj>
    </w:sdtPr>
    <w:sdtContent>
      <w:p w:rsidR="00D34B78" w:rsidRDefault="002B7C33">
        <w:pPr>
          <w:pStyle w:val="a7"/>
          <w:jc w:val="center"/>
        </w:pPr>
        <w:r>
          <w:fldChar w:fldCharType="begin"/>
        </w:r>
        <w:r w:rsidR="00D34B78">
          <w:instrText>PAGE   \* MERGEFORMAT</w:instrText>
        </w:r>
        <w:r>
          <w:fldChar w:fldCharType="separate"/>
        </w:r>
        <w:r w:rsidR="0008178F">
          <w:rPr>
            <w:noProof/>
          </w:rPr>
          <w:t>2</w:t>
        </w:r>
        <w:r>
          <w:fldChar w:fldCharType="end"/>
        </w:r>
      </w:p>
    </w:sdtContent>
  </w:sdt>
  <w:p w:rsidR="00D34B78" w:rsidRDefault="00D34B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89" w:rsidRDefault="008B3489" w:rsidP="00D34B78">
      <w:pPr>
        <w:spacing w:after="0" w:line="240" w:lineRule="auto"/>
      </w:pPr>
      <w:r>
        <w:separator/>
      </w:r>
    </w:p>
  </w:footnote>
  <w:footnote w:type="continuationSeparator" w:id="0">
    <w:p w:rsidR="008B3489" w:rsidRDefault="008B3489" w:rsidP="00D34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20D3"/>
    <w:rsid w:val="00033094"/>
    <w:rsid w:val="0008178F"/>
    <w:rsid w:val="000C044A"/>
    <w:rsid w:val="00276D59"/>
    <w:rsid w:val="002B7C33"/>
    <w:rsid w:val="00377F41"/>
    <w:rsid w:val="00662A5F"/>
    <w:rsid w:val="006D45A0"/>
    <w:rsid w:val="007D660E"/>
    <w:rsid w:val="008120D3"/>
    <w:rsid w:val="008A596A"/>
    <w:rsid w:val="008B3489"/>
    <w:rsid w:val="009643C8"/>
    <w:rsid w:val="009A5749"/>
    <w:rsid w:val="00A32C49"/>
    <w:rsid w:val="00B80AA6"/>
    <w:rsid w:val="00D34B78"/>
    <w:rsid w:val="00D97361"/>
    <w:rsid w:val="00ED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8120D3"/>
  </w:style>
  <w:style w:type="character" w:customStyle="1" w:styleId="apple-converted-space">
    <w:name w:val="apple-converted-space"/>
    <w:basedOn w:val="a0"/>
    <w:rsid w:val="008120D3"/>
  </w:style>
  <w:style w:type="paragraph" w:styleId="a3">
    <w:name w:val="Balloon Text"/>
    <w:basedOn w:val="a"/>
    <w:link w:val="a4"/>
    <w:uiPriority w:val="99"/>
    <w:semiHidden/>
    <w:unhideWhenUsed/>
    <w:rsid w:val="0027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D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B78"/>
  </w:style>
  <w:style w:type="paragraph" w:styleId="a7">
    <w:name w:val="footer"/>
    <w:basedOn w:val="a"/>
    <w:link w:val="a8"/>
    <w:uiPriority w:val="99"/>
    <w:unhideWhenUsed/>
    <w:rsid w:val="00D3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8120D3"/>
  </w:style>
  <w:style w:type="character" w:customStyle="1" w:styleId="apple-converted-space">
    <w:name w:val="apple-converted-space"/>
    <w:basedOn w:val="a0"/>
    <w:rsid w:val="008120D3"/>
  </w:style>
  <w:style w:type="paragraph" w:styleId="a3">
    <w:name w:val="Balloon Text"/>
    <w:basedOn w:val="a"/>
    <w:link w:val="a4"/>
    <w:uiPriority w:val="99"/>
    <w:semiHidden/>
    <w:unhideWhenUsed/>
    <w:rsid w:val="0027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D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B78"/>
  </w:style>
  <w:style w:type="paragraph" w:styleId="a7">
    <w:name w:val="footer"/>
    <w:basedOn w:val="a"/>
    <w:link w:val="a8"/>
    <w:uiPriority w:val="99"/>
    <w:unhideWhenUsed/>
    <w:rsid w:val="00D34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5</cp:revision>
  <dcterms:created xsi:type="dcterms:W3CDTF">2018-04-18T18:29:00Z</dcterms:created>
  <dcterms:modified xsi:type="dcterms:W3CDTF">2020-04-07T09:16:00Z</dcterms:modified>
</cp:coreProperties>
</file>