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E2" w:rsidRDefault="006B7BBA" w:rsidP="006B7BBA">
      <w:pPr>
        <w:spacing w:after="0" w:line="240" w:lineRule="auto"/>
        <w:rPr>
          <w:lang w:val="uk-UA"/>
        </w:rPr>
      </w:pPr>
      <w:r w:rsidRPr="006B7BBA">
        <w:rPr>
          <w:b/>
        </w:rPr>
        <w:t>І.</w:t>
      </w:r>
      <w:r>
        <w:rPr>
          <w:lang w:val="uk-UA"/>
        </w:rPr>
        <w:t xml:space="preserve">Опрацювати відповідний матеріал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ідручника</w:t>
      </w:r>
    </w:p>
    <w:p w:rsidR="006B7BBA" w:rsidRDefault="006B7BBA" w:rsidP="006B7BBA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ІІ.</w:t>
      </w:r>
      <w:r>
        <w:rPr>
          <w:lang w:val="uk-UA"/>
        </w:rPr>
        <w:t>Історичний</w:t>
      </w:r>
      <w:proofErr w:type="spellEnd"/>
      <w:r>
        <w:rPr>
          <w:lang w:val="uk-UA"/>
        </w:rPr>
        <w:t xml:space="preserve"> диктант</w:t>
      </w:r>
    </w:p>
    <w:p w:rsidR="006B7BBA" w:rsidRDefault="006B7BBA" w:rsidP="006B7BB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У середині 16 ст. українські землі потрапили до складу... і…</w:t>
      </w:r>
    </w:p>
    <w:p w:rsidR="006B7BBA" w:rsidRDefault="006B7BBA" w:rsidP="006B7BB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Більшість українських земель увійшли до складу Литви за князя…</w:t>
      </w:r>
    </w:p>
    <w:p w:rsidR="006B7BBA" w:rsidRDefault="006B7BBA" w:rsidP="006B7BB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Про князя Ольгерда літописець зазначив: «Ольгерд не стільки силою, скільки…воював».</w:t>
      </w:r>
    </w:p>
    <w:p w:rsidR="006B7BBA" w:rsidRDefault="006B7BBA" w:rsidP="006B7BB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Кревська унія була укладена в… р</w:t>
      </w:r>
    </w:p>
    <w:p w:rsidR="006B7BBA" w:rsidRDefault="006B7BBA" w:rsidP="006B7BB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Після Кревської унії  становище українців у складі литовської держави…</w:t>
      </w:r>
    </w:p>
    <w:p w:rsidR="006B7BBA" w:rsidRDefault="006B7BBA" w:rsidP="006B7BB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Удільні князівства на території України були ліквідовані за князя…</w:t>
      </w:r>
    </w:p>
    <w:p w:rsidR="006B7BBA" w:rsidRDefault="006B7BBA" w:rsidP="006B7BB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У 1410 р. відбулася… битва</w:t>
      </w:r>
    </w:p>
    <w:p w:rsidR="006B7BBA" w:rsidRDefault="006B7BBA" w:rsidP="006B7BB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Вітовт</w:t>
      </w:r>
      <w:proofErr w:type="spellEnd"/>
      <w:r>
        <w:rPr>
          <w:lang w:val="uk-UA"/>
        </w:rPr>
        <w:t xml:space="preserve"> розширив володіння Литви аж до…  ….</w:t>
      </w:r>
    </w:p>
    <w:p w:rsidR="006B7BBA" w:rsidRPr="006B7BBA" w:rsidRDefault="006A5921" w:rsidP="006B7BB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Городельська</w:t>
      </w:r>
      <w:proofErr w:type="spellEnd"/>
      <w:r>
        <w:rPr>
          <w:lang w:val="uk-UA"/>
        </w:rPr>
        <w:t xml:space="preserve"> унія була укладена в…  р.     </w:t>
      </w:r>
    </w:p>
    <w:sectPr w:rsidR="006B7BBA" w:rsidRPr="006B7BBA" w:rsidSect="00E5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28E"/>
    <w:multiLevelType w:val="hybridMultilevel"/>
    <w:tmpl w:val="0106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BA"/>
    <w:rsid w:val="006A5921"/>
    <w:rsid w:val="006B7BBA"/>
    <w:rsid w:val="00E5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2020-04-07T11:00:00Z</dcterms:created>
  <dcterms:modified xsi:type="dcterms:W3CDTF">2020-04-07T11:12:00Z</dcterms:modified>
</cp:coreProperties>
</file>