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59" w:rsidRPr="00C4056C" w:rsidRDefault="00C4056C" w:rsidP="00C4056C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Підготувати реферат на тему: «Ідеї автономії та </w:t>
      </w:r>
      <w:proofErr w:type="spellStart"/>
      <w:r>
        <w:rPr>
          <w:lang w:val="uk-UA"/>
        </w:rPr>
        <w:t>самстійності</w:t>
      </w:r>
      <w:proofErr w:type="spellEnd"/>
      <w:r>
        <w:rPr>
          <w:lang w:val="uk-UA"/>
        </w:rPr>
        <w:t xml:space="preserve"> у програмах українських політичних партій Наддніпрянщини», звернувши увагу на питання та документи на ст..311-313</w:t>
      </w:r>
    </w:p>
    <w:sectPr w:rsidR="00262359" w:rsidRPr="00C4056C" w:rsidSect="0026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56C"/>
    <w:rsid w:val="00262359"/>
    <w:rsid w:val="00C4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>XTreme.ws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2020-04-07T11:34:00Z</dcterms:created>
  <dcterms:modified xsi:type="dcterms:W3CDTF">2020-04-07T11:37:00Z</dcterms:modified>
</cp:coreProperties>
</file>