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60" w:rsidRPr="000A3304" w:rsidRDefault="000A3304">
      <w:pPr>
        <w:rPr>
          <w:lang w:val="uk-UA"/>
        </w:rPr>
      </w:pPr>
      <w:proofErr w:type="spellStart"/>
      <w:r>
        <w:rPr>
          <w:lang w:val="uk-UA"/>
        </w:rPr>
        <w:t>Опацювати</w:t>
      </w:r>
      <w:proofErr w:type="spellEnd"/>
      <w:r>
        <w:rPr>
          <w:lang w:val="uk-UA"/>
        </w:rPr>
        <w:t xml:space="preserve"> твір стр.118-119.Дати відповіді на запитання.</w:t>
      </w:r>
    </w:p>
    <w:sectPr w:rsidR="00D91060" w:rsidRPr="000A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A3304"/>
    <w:rsid w:val="000A3304"/>
    <w:rsid w:val="00D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</cp:revision>
  <dcterms:created xsi:type="dcterms:W3CDTF">2020-04-01T10:02:00Z</dcterms:created>
  <dcterms:modified xsi:type="dcterms:W3CDTF">2020-04-01T10:12:00Z</dcterms:modified>
</cp:coreProperties>
</file>