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853"/>
      </w:tblGrid>
      <w:tr w:rsidR="00FF7ABC" w:rsidRPr="00FF7ABC" w:rsidTr="00FF7ABC">
        <w:trPr>
          <w:tblCellSpacing w:w="0" w:type="dxa"/>
        </w:trPr>
        <w:tc>
          <w:tcPr>
            <w:tcW w:w="0" w:type="auto"/>
            <w:vAlign w:val="center"/>
            <w:hideMark/>
          </w:tcPr>
          <w:p w:rsidR="00FF7ABC" w:rsidRPr="00FF7ABC" w:rsidRDefault="00FF7ABC" w:rsidP="00FF7ABC">
            <w:pPr>
              <w:spacing w:before="100" w:beforeAutospacing="1" w:after="165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b/>
                <w:bCs/>
                <w:color w:val="FF0000"/>
                <w:sz w:val="28"/>
                <w:szCs w:val="28"/>
                <w:shd w:val="clear" w:color="auto" w:fill="FFFFFF"/>
                <w:lang w:val="uk-UA" w:eastAsia="ru-RU"/>
              </w:rPr>
              <w:t xml:space="preserve">Образ </w:t>
            </w:r>
            <w:proofErr w:type="spellStart"/>
            <w:r w:rsidRPr="00FF7ABC">
              <w:rPr>
                <w:rFonts w:ascii="Calibri" w:eastAsia="Times New Roman" w:hAnsi="Calibri" w:cs="Arial"/>
                <w:b/>
                <w:bCs/>
                <w:color w:val="FF0000"/>
                <w:sz w:val="28"/>
                <w:szCs w:val="28"/>
                <w:shd w:val="clear" w:color="auto" w:fill="FFFFFF"/>
                <w:lang w:val="uk-UA" w:eastAsia="ru-RU"/>
              </w:rPr>
              <w:t>Мегі</w:t>
            </w:r>
            <w:proofErr w:type="spellEnd"/>
            <w:r w:rsidRPr="00FF7ABC">
              <w:rPr>
                <w:rFonts w:ascii="Calibri" w:eastAsia="Times New Roman" w:hAnsi="Calibri" w:cs="Arial"/>
                <w:b/>
                <w:bCs/>
                <w:color w:val="FF0000"/>
                <w:sz w:val="28"/>
                <w:szCs w:val="28"/>
                <w:shd w:val="clear" w:color="auto" w:fill="FFFFFF"/>
                <w:lang w:val="uk-UA" w:eastAsia="ru-RU"/>
              </w:rPr>
              <w:t xml:space="preserve"> – дівчинки, котра любить читати. Її пригоди й духовне випробування в творі К. </w:t>
            </w:r>
            <w:proofErr w:type="spellStart"/>
            <w:r w:rsidRPr="00FF7ABC">
              <w:rPr>
                <w:rFonts w:ascii="Calibri" w:eastAsia="Times New Roman" w:hAnsi="Calibri" w:cs="Arial"/>
                <w:b/>
                <w:bCs/>
                <w:color w:val="FF0000"/>
                <w:sz w:val="28"/>
                <w:szCs w:val="28"/>
                <w:shd w:val="clear" w:color="auto" w:fill="FFFFFF"/>
                <w:lang w:val="uk-UA" w:eastAsia="ru-RU"/>
              </w:rPr>
              <w:t>Функе</w:t>
            </w:r>
            <w:proofErr w:type="spellEnd"/>
            <w:r w:rsidRPr="00FF7ABC">
              <w:rPr>
                <w:rFonts w:ascii="Calibri" w:eastAsia="Times New Roman" w:hAnsi="Calibri" w:cs="Arial"/>
                <w:b/>
                <w:bCs/>
                <w:color w:val="FF0000"/>
                <w:sz w:val="28"/>
                <w:szCs w:val="28"/>
                <w:shd w:val="clear" w:color="auto" w:fill="FFFFFF"/>
                <w:lang w:val="uk-UA" w:eastAsia="ru-RU"/>
              </w:rPr>
              <w:t xml:space="preserve"> «Чорнильне серце»</w:t>
            </w:r>
          </w:p>
          <w:p w:rsidR="00FF7ABC" w:rsidRPr="00FF7ABC" w:rsidRDefault="00FF7ABC" w:rsidP="00FF7ABC">
            <w:pPr>
              <w:spacing w:before="100" w:beforeAutospacing="1" w:after="165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b/>
                <w:bCs/>
                <w:color w:val="002060"/>
                <w:sz w:val="28"/>
                <w:szCs w:val="28"/>
                <w:shd w:val="clear" w:color="auto" w:fill="FFFFFF"/>
                <w:lang w:val="uk-UA" w:eastAsia="ru-RU"/>
              </w:rPr>
              <w:t>Оформлення в зошиті:</w:t>
            </w:r>
          </w:p>
          <w:p w:rsidR="00FF7ABC" w:rsidRPr="00FF7ABC" w:rsidRDefault="00FF7ABC" w:rsidP="00FF7ABC">
            <w:pPr>
              <w:spacing w:before="100" w:beforeAutospacing="1" w:after="165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Arial"/>
                <w:i/>
                <w:iCs/>
                <w:color w:val="002060"/>
                <w:sz w:val="28"/>
                <w:szCs w:val="28"/>
                <w:shd w:val="clear" w:color="auto" w:fill="FFFFFF"/>
                <w:lang w:val="uk-UA" w:eastAsia="ru-RU"/>
              </w:rPr>
              <w:t xml:space="preserve">Чотирнадцяте </w:t>
            </w:r>
            <w:r w:rsidRPr="00FF7ABC">
              <w:rPr>
                <w:rFonts w:ascii="Calibri" w:eastAsia="Times New Roman" w:hAnsi="Calibri" w:cs="Arial"/>
                <w:i/>
                <w:iCs/>
                <w:color w:val="002060"/>
                <w:sz w:val="28"/>
                <w:szCs w:val="28"/>
                <w:shd w:val="clear" w:color="auto" w:fill="FFFFFF"/>
                <w:lang w:val="uk-UA" w:eastAsia="ru-RU"/>
              </w:rPr>
              <w:t>травня</w:t>
            </w:r>
          </w:p>
          <w:p w:rsidR="00FF7ABC" w:rsidRPr="00FF7ABC" w:rsidRDefault="00FF7ABC" w:rsidP="00FF7ABC">
            <w:pPr>
              <w:spacing w:before="100" w:beforeAutospacing="1" w:after="165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i/>
                <w:iCs/>
                <w:color w:val="002060"/>
                <w:sz w:val="28"/>
                <w:szCs w:val="28"/>
                <w:shd w:val="clear" w:color="auto" w:fill="FFFFFF"/>
                <w:lang w:val="uk-UA" w:eastAsia="ru-RU"/>
              </w:rPr>
              <w:t>Дистанційна робота</w:t>
            </w:r>
          </w:p>
          <w:p w:rsidR="00FF7ABC" w:rsidRPr="00FF7ABC" w:rsidRDefault="00FF7ABC" w:rsidP="00FF7ABC">
            <w:pPr>
              <w:spacing w:before="100" w:beforeAutospacing="1" w:after="165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i/>
                <w:iCs/>
                <w:color w:val="002060"/>
                <w:sz w:val="28"/>
                <w:szCs w:val="28"/>
                <w:shd w:val="clear" w:color="auto" w:fill="FFFFFF"/>
                <w:lang w:eastAsia="ru-RU"/>
              </w:rPr>
              <w:t xml:space="preserve">Образ </w:t>
            </w:r>
            <w:proofErr w:type="spellStart"/>
            <w:r w:rsidRPr="00FF7ABC">
              <w:rPr>
                <w:rFonts w:ascii="Calibri" w:eastAsia="Times New Roman" w:hAnsi="Calibri" w:cs="Arial"/>
                <w:i/>
                <w:iCs/>
                <w:color w:val="002060"/>
                <w:sz w:val="28"/>
                <w:szCs w:val="28"/>
                <w:shd w:val="clear" w:color="auto" w:fill="FFFFFF"/>
                <w:lang w:eastAsia="ru-RU"/>
              </w:rPr>
              <w:t>Мегі</w:t>
            </w:r>
            <w:proofErr w:type="spellEnd"/>
            <w:r w:rsidRPr="00FF7ABC">
              <w:rPr>
                <w:rFonts w:ascii="Calibri" w:eastAsia="Times New Roman" w:hAnsi="Calibri" w:cs="Arial"/>
                <w:i/>
                <w:iCs/>
                <w:color w:val="002060"/>
                <w:sz w:val="28"/>
                <w:szCs w:val="28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FF7ABC">
              <w:rPr>
                <w:rFonts w:ascii="Calibri" w:eastAsia="Times New Roman" w:hAnsi="Calibri" w:cs="Arial"/>
                <w:i/>
                <w:iCs/>
                <w:color w:val="002060"/>
                <w:sz w:val="28"/>
                <w:szCs w:val="28"/>
                <w:shd w:val="clear" w:color="auto" w:fill="FFFFFF"/>
                <w:lang w:eastAsia="ru-RU"/>
              </w:rPr>
              <w:t>дівчинки</w:t>
            </w:r>
            <w:proofErr w:type="spellEnd"/>
            <w:r w:rsidRPr="00FF7ABC">
              <w:rPr>
                <w:rFonts w:ascii="Calibri" w:eastAsia="Times New Roman" w:hAnsi="Calibri" w:cs="Arial"/>
                <w:i/>
                <w:iCs/>
                <w:color w:val="00206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FF7ABC">
              <w:rPr>
                <w:rFonts w:ascii="Calibri" w:eastAsia="Times New Roman" w:hAnsi="Calibri" w:cs="Arial"/>
                <w:i/>
                <w:iCs/>
                <w:color w:val="002060"/>
                <w:sz w:val="28"/>
                <w:szCs w:val="28"/>
                <w:shd w:val="clear" w:color="auto" w:fill="FFFFFF"/>
                <w:lang w:eastAsia="ru-RU"/>
              </w:rPr>
              <w:t>котра</w:t>
            </w:r>
            <w:proofErr w:type="spellEnd"/>
            <w:r w:rsidRPr="00FF7ABC">
              <w:rPr>
                <w:rFonts w:ascii="Calibri" w:eastAsia="Times New Roman" w:hAnsi="Calibri" w:cs="Arial"/>
                <w:i/>
                <w:iCs/>
                <w:color w:val="002060"/>
                <w:sz w:val="28"/>
                <w:szCs w:val="28"/>
                <w:shd w:val="clear" w:color="auto" w:fill="FFFFFF"/>
                <w:lang w:eastAsia="ru-RU"/>
              </w:rPr>
              <w:t xml:space="preserve"> любить </w:t>
            </w:r>
            <w:proofErr w:type="spellStart"/>
            <w:r w:rsidRPr="00FF7ABC">
              <w:rPr>
                <w:rFonts w:ascii="Calibri" w:eastAsia="Times New Roman" w:hAnsi="Calibri" w:cs="Arial"/>
                <w:i/>
                <w:iCs/>
                <w:color w:val="002060"/>
                <w:sz w:val="28"/>
                <w:szCs w:val="28"/>
                <w:shd w:val="clear" w:color="auto" w:fill="FFFFFF"/>
                <w:lang w:eastAsia="ru-RU"/>
              </w:rPr>
              <w:t>читати</w:t>
            </w:r>
            <w:proofErr w:type="spellEnd"/>
            <w:r w:rsidRPr="00FF7ABC">
              <w:rPr>
                <w:rFonts w:ascii="Calibri" w:eastAsia="Times New Roman" w:hAnsi="Calibri" w:cs="Arial"/>
                <w:i/>
                <w:iCs/>
                <w:color w:val="00206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FF7ABC">
              <w:rPr>
                <w:rFonts w:ascii="Calibri" w:eastAsia="Times New Roman" w:hAnsi="Calibri" w:cs="Arial"/>
                <w:i/>
                <w:iCs/>
                <w:color w:val="002060"/>
                <w:sz w:val="28"/>
                <w:szCs w:val="28"/>
                <w:shd w:val="clear" w:color="auto" w:fill="FFFFFF"/>
                <w:lang w:eastAsia="ru-RU"/>
              </w:rPr>
              <w:t>Її</w:t>
            </w:r>
            <w:proofErr w:type="spellEnd"/>
            <w:r w:rsidRPr="00FF7ABC">
              <w:rPr>
                <w:rFonts w:ascii="Calibri" w:eastAsia="Times New Roman" w:hAnsi="Calibri" w:cs="Arial"/>
                <w:i/>
                <w:iCs/>
                <w:color w:val="00206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F7ABC">
              <w:rPr>
                <w:rFonts w:ascii="Calibri" w:eastAsia="Times New Roman" w:hAnsi="Calibri" w:cs="Arial"/>
                <w:i/>
                <w:iCs/>
                <w:color w:val="002060"/>
                <w:sz w:val="28"/>
                <w:szCs w:val="28"/>
                <w:shd w:val="clear" w:color="auto" w:fill="FFFFFF"/>
                <w:lang w:eastAsia="ru-RU"/>
              </w:rPr>
              <w:t>пригоди</w:t>
            </w:r>
            <w:proofErr w:type="spellEnd"/>
            <w:r w:rsidRPr="00FF7ABC">
              <w:rPr>
                <w:rFonts w:ascii="Calibri" w:eastAsia="Times New Roman" w:hAnsi="Calibri" w:cs="Arial"/>
                <w:i/>
                <w:iCs/>
                <w:color w:val="002060"/>
                <w:sz w:val="28"/>
                <w:szCs w:val="28"/>
                <w:shd w:val="clear" w:color="auto" w:fill="FFFFFF"/>
                <w:lang w:eastAsia="ru-RU"/>
              </w:rPr>
              <w:t xml:space="preserve"> й </w:t>
            </w:r>
            <w:proofErr w:type="spellStart"/>
            <w:r w:rsidRPr="00FF7ABC">
              <w:rPr>
                <w:rFonts w:ascii="Calibri" w:eastAsia="Times New Roman" w:hAnsi="Calibri" w:cs="Arial"/>
                <w:i/>
                <w:iCs/>
                <w:color w:val="002060"/>
                <w:sz w:val="28"/>
                <w:szCs w:val="28"/>
                <w:shd w:val="clear" w:color="auto" w:fill="FFFFFF"/>
                <w:lang w:eastAsia="ru-RU"/>
              </w:rPr>
              <w:t>духовне</w:t>
            </w:r>
            <w:proofErr w:type="spellEnd"/>
            <w:r w:rsidRPr="00FF7ABC">
              <w:rPr>
                <w:rFonts w:ascii="Calibri" w:eastAsia="Times New Roman" w:hAnsi="Calibri" w:cs="Arial"/>
                <w:i/>
                <w:iCs/>
                <w:color w:val="00206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F7ABC">
              <w:rPr>
                <w:rFonts w:ascii="Calibri" w:eastAsia="Times New Roman" w:hAnsi="Calibri" w:cs="Arial"/>
                <w:i/>
                <w:iCs/>
                <w:color w:val="002060"/>
                <w:sz w:val="28"/>
                <w:szCs w:val="28"/>
                <w:shd w:val="clear" w:color="auto" w:fill="FFFFFF"/>
                <w:lang w:eastAsia="ru-RU"/>
              </w:rPr>
              <w:t>випробування</w:t>
            </w:r>
            <w:proofErr w:type="spellEnd"/>
            <w:r w:rsidRPr="00FF7ABC">
              <w:rPr>
                <w:rFonts w:ascii="Calibri" w:eastAsia="Times New Roman" w:hAnsi="Calibri" w:cs="Arial"/>
                <w:i/>
                <w:iCs/>
                <w:color w:val="002060"/>
                <w:sz w:val="28"/>
                <w:szCs w:val="28"/>
                <w:shd w:val="clear" w:color="auto" w:fill="FFFFFF"/>
                <w:lang w:eastAsia="ru-RU"/>
              </w:rPr>
              <w:t xml:space="preserve"> в </w:t>
            </w:r>
            <w:proofErr w:type="spellStart"/>
            <w:r w:rsidRPr="00FF7ABC">
              <w:rPr>
                <w:rFonts w:ascii="Calibri" w:eastAsia="Times New Roman" w:hAnsi="Calibri" w:cs="Arial"/>
                <w:i/>
                <w:iCs/>
                <w:color w:val="002060"/>
                <w:sz w:val="28"/>
                <w:szCs w:val="28"/>
                <w:shd w:val="clear" w:color="auto" w:fill="FFFFFF"/>
                <w:lang w:eastAsia="ru-RU"/>
              </w:rPr>
              <w:t>творі</w:t>
            </w:r>
            <w:proofErr w:type="spellEnd"/>
            <w:r w:rsidRPr="00FF7ABC">
              <w:rPr>
                <w:rFonts w:ascii="Calibri" w:eastAsia="Times New Roman" w:hAnsi="Calibri" w:cs="Arial"/>
                <w:i/>
                <w:iCs/>
                <w:color w:val="002060"/>
                <w:sz w:val="28"/>
                <w:szCs w:val="28"/>
                <w:shd w:val="clear" w:color="auto" w:fill="FFFFFF"/>
                <w:lang w:eastAsia="ru-RU"/>
              </w:rPr>
              <w:t xml:space="preserve"> К. </w:t>
            </w:r>
            <w:proofErr w:type="spellStart"/>
            <w:r w:rsidRPr="00FF7ABC">
              <w:rPr>
                <w:rFonts w:ascii="Calibri" w:eastAsia="Times New Roman" w:hAnsi="Calibri" w:cs="Arial"/>
                <w:i/>
                <w:iCs/>
                <w:color w:val="002060"/>
                <w:sz w:val="28"/>
                <w:szCs w:val="28"/>
                <w:shd w:val="clear" w:color="auto" w:fill="FFFFFF"/>
                <w:lang w:eastAsia="ru-RU"/>
              </w:rPr>
              <w:t>Функе</w:t>
            </w:r>
            <w:proofErr w:type="spellEnd"/>
            <w:r w:rsidRPr="00FF7ABC">
              <w:rPr>
                <w:rFonts w:ascii="Calibri" w:eastAsia="Times New Roman" w:hAnsi="Calibri" w:cs="Arial"/>
                <w:i/>
                <w:iCs/>
                <w:color w:val="002060"/>
                <w:sz w:val="28"/>
                <w:szCs w:val="28"/>
                <w:shd w:val="clear" w:color="auto" w:fill="FFFFFF"/>
                <w:lang w:eastAsia="ru-RU"/>
              </w:rPr>
              <w:t xml:space="preserve"> «</w:t>
            </w:r>
            <w:proofErr w:type="spellStart"/>
            <w:r w:rsidRPr="00FF7ABC">
              <w:rPr>
                <w:rFonts w:ascii="Calibri" w:eastAsia="Times New Roman" w:hAnsi="Calibri" w:cs="Arial"/>
                <w:i/>
                <w:iCs/>
                <w:color w:val="002060"/>
                <w:sz w:val="28"/>
                <w:szCs w:val="28"/>
                <w:shd w:val="clear" w:color="auto" w:fill="FFFFFF"/>
                <w:lang w:eastAsia="ru-RU"/>
              </w:rPr>
              <w:t>Чорнильне</w:t>
            </w:r>
            <w:proofErr w:type="spellEnd"/>
            <w:r w:rsidRPr="00FF7ABC">
              <w:rPr>
                <w:rFonts w:ascii="Calibri" w:eastAsia="Times New Roman" w:hAnsi="Calibri" w:cs="Arial"/>
                <w:i/>
                <w:iCs/>
                <w:color w:val="00206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F7ABC">
              <w:rPr>
                <w:rFonts w:ascii="Calibri" w:eastAsia="Times New Roman" w:hAnsi="Calibri" w:cs="Arial"/>
                <w:i/>
                <w:iCs/>
                <w:color w:val="002060"/>
                <w:sz w:val="28"/>
                <w:szCs w:val="28"/>
                <w:shd w:val="clear" w:color="auto" w:fill="FFFFFF"/>
                <w:lang w:eastAsia="ru-RU"/>
              </w:rPr>
              <w:t>серце</w:t>
            </w:r>
            <w:proofErr w:type="spellEnd"/>
            <w:r w:rsidRPr="00FF7ABC">
              <w:rPr>
                <w:rFonts w:ascii="Calibri" w:eastAsia="Times New Roman" w:hAnsi="Calibri" w:cs="Arial"/>
                <w:i/>
                <w:iCs/>
                <w:color w:val="00206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FF7ABC" w:rsidRPr="00FF7ABC" w:rsidRDefault="00FF7ABC" w:rsidP="00FF7ABC">
            <w:pPr>
              <w:spacing w:before="100" w:beforeAutospacing="1" w:after="165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b/>
                <w:bCs/>
                <w:color w:val="002060"/>
                <w:sz w:val="28"/>
                <w:szCs w:val="28"/>
                <w:shd w:val="clear" w:color="auto" w:fill="FFFFFF"/>
                <w:lang w:val="uk-UA" w:eastAsia="ru-RU"/>
              </w:rPr>
              <w:t>Завдання № 1. </w:t>
            </w:r>
            <w:r w:rsidRPr="00FF7ABC">
              <w:rPr>
                <w:rFonts w:ascii="Calibri" w:eastAsia="Times New Roman" w:hAnsi="Calibri" w:cs="Arial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Літературна вікторина «Пригадай ім’я». Відповіді записуй в дві колонки (обов’язково ставите цифру питання, наприклад, в першій колонці: 3. </w:t>
            </w:r>
            <w:proofErr w:type="spellStart"/>
            <w:r w:rsidRPr="00FF7ABC">
              <w:rPr>
                <w:rFonts w:ascii="Calibri" w:eastAsia="Times New Roman" w:hAnsi="Calibri" w:cs="Arial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Мегі</w:t>
            </w:r>
            <w:proofErr w:type="spellEnd"/>
            <w:r w:rsidRPr="00FF7ABC">
              <w:rPr>
                <w:rFonts w:ascii="Calibri" w:eastAsia="Times New Roman" w:hAnsi="Calibri" w:cs="Arial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)</w:t>
            </w:r>
          </w:p>
          <w:p w:rsidR="00FF7ABC" w:rsidRPr="00FF7ABC" w:rsidRDefault="00FF7ABC" w:rsidP="00FF7ABC">
            <w:pPr>
              <w:spacing w:before="100" w:beforeAutospacing="1" w:after="165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b/>
                <w:bCs/>
                <w:color w:val="002060"/>
                <w:sz w:val="28"/>
                <w:szCs w:val="28"/>
                <w:shd w:val="clear" w:color="auto" w:fill="FFFFFF"/>
                <w:lang w:val="uk-UA" w:eastAsia="ru-RU"/>
              </w:rPr>
              <w:t>Персонажі реального світу                   Персонажі вигаданого світу</w:t>
            </w:r>
          </w:p>
          <w:p w:rsidR="00FF7ABC" w:rsidRPr="00FF7ABC" w:rsidRDefault="00FF7ABC" w:rsidP="00FF7ABC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1. Тітка матері </w:t>
            </w:r>
            <w:proofErr w:type="spellStart"/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Мегі</w:t>
            </w:r>
            <w:proofErr w:type="spellEnd"/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.</w:t>
            </w:r>
          </w:p>
          <w:p w:rsidR="00FF7ABC" w:rsidRPr="00FF7ABC" w:rsidRDefault="00FF7ABC" w:rsidP="00FF7ABC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2. Майстер читання-невдаха.</w:t>
            </w:r>
          </w:p>
          <w:p w:rsidR="00FF7ABC" w:rsidRPr="00FF7ABC" w:rsidRDefault="00FF7ABC" w:rsidP="00FF7ABC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3. Рогата куниця.</w:t>
            </w:r>
          </w:p>
          <w:p w:rsidR="00FF7ABC" w:rsidRPr="00FF7ABC" w:rsidRDefault="00FF7ABC" w:rsidP="00FF7ABC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4. Німа служниця.</w:t>
            </w:r>
          </w:p>
          <w:p w:rsidR="00FF7ABC" w:rsidRPr="00FF7ABC" w:rsidRDefault="00FF7ABC" w:rsidP="00FF7ABC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5. Мати </w:t>
            </w:r>
            <w:proofErr w:type="spellStart"/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Каприкорна</w:t>
            </w:r>
            <w:proofErr w:type="spellEnd"/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.</w:t>
            </w:r>
          </w:p>
          <w:p w:rsidR="00FF7ABC" w:rsidRPr="00FF7ABC" w:rsidRDefault="00FF7ABC" w:rsidP="00FF7ABC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6. Письменник.</w:t>
            </w:r>
          </w:p>
          <w:p w:rsidR="00FF7ABC" w:rsidRPr="00FF7ABC" w:rsidRDefault="00FF7ABC" w:rsidP="00FF7ABC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7. Мандрівний жонглер.</w:t>
            </w:r>
          </w:p>
          <w:p w:rsidR="00FF7ABC" w:rsidRPr="00FF7ABC" w:rsidRDefault="00FF7ABC" w:rsidP="00FF7ABC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8. Вірний служник </w:t>
            </w:r>
            <w:proofErr w:type="spellStart"/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Каприкорна</w:t>
            </w:r>
            <w:proofErr w:type="spellEnd"/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.</w:t>
            </w:r>
          </w:p>
          <w:p w:rsidR="00FF7ABC" w:rsidRPr="00FF7ABC" w:rsidRDefault="00FF7ABC" w:rsidP="00FF7ABC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9. Книжковий лікар.</w:t>
            </w:r>
          </w:p>
          <w:p w:rsidR="00FF7ABC" w:rsidRPr="00FF7ABC" w:rsidRDefault="00FF7ABC" w:rsidP="00FF7ABC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10. Герой, вичитаний із «Тисячі і одної ночі».</w:t>
            </w:r>
          </w:p>
          <w:p w:rsidR="00FF7ABC" w:rsidRPr="00FF7ABC" w:rsidRDefault="00FF7ABC" w:rsidP="00FF7ABC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11. Ватажок бандитів.</w:t>
            </w:r>
          </w:p>
          <w:p w:rsidR="00FF7ABC" w:rsidRPr="00FF7ABC" w:rsidRDefault="00FF7ABC" w:rsidP="00FF7ABC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12. Мати </w:t>
            </w:r>
            <w:proofErr w:type="spellStart"/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Мегі</w:t>
            </w:r>
            <w:proofErr w:type="spellEnd"/>
          </w:p>
          <w:p w:rsidR="00FF7ABC" w:rsidRPr="00FF7ABC" w:rsidRDefault="00FF7ABC" w:rsidP="00FF7ABC">
            <w:pPr>
              <w:spacing w:before="100" w:beforeAutospacing="1" w:after="165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b/>
                <w:bCs/>
                <w:color w:val="002060"/>
                <w:sz w:val="28"/>
                <w:szCs w:val="28"/>
                <w:shd w:val="clear" w:color="auto" w:fill="FFFFFF"/>
                <w:lang w:val="uk-UA" w:eastAsia="ru-RU"/>
              </w:rPr>
              <w:t>Завдання № 2. </w:t>
            </w:r>
            <w:r w:rsidRPr="00FF7ABC">
              <w:rPr>
                <w:rFonts w:ascii="Calibri" w:eastAsia="Times New Roman" w:hAnsi="Calibri" w:cs="Arial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За допомогою запитань, усно охарактеризуйте образ </w:t>
            </w:r>
            <w:proofErr w:type="spellStart"/>
            <w:r w:rsidRPr="00FF7ABC">
              <w:rPr>
                <w:rFonts w:ascii="Calibri" w:eastAsia="Times New Roman" w:hAnsi="Calibri" w:cs="Arial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Меґі</w:t>
            </w:r>
            <w:proofErr w:type="spellEnd"/>
            <w:r w:rsidRPr="00FF7ABC">
              <w:rPr>
                <w:rFonts w:ascii="Calibri" w:eastAsia="Times New Roman" w:hAnsi="Calibri" w:cs="Arial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.</w:t>
            </w:r>
          </w:p>
          <w:p w:rsidR="00FF7ABC" w:rsidRPr="00FF7ABC" w:rsidRDefault="00FF7ABC" w:rsidP="00FF7ABC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1.</w:t>
            </w:r>
            <w:r w:rsidRPr="00FF7ABC">
              <w:rPr>
                <w:rFonts w:ascii="Calibri" w:eastAsia="Times New Roman" w:hAnsi="Calibri" w:cs="Arial"/>
                <w:b/>
                <w:bCs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        </w:t>
            </w:r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Скільки їй років?</w:t>
            </w:r>
          </w:p>
          <w:p w:rsidR="00FF7ABC" w:rsidRPr="00FF7ABC" w:rsidRDefault="00FF7ABC" w:rsidP="00FF7ABC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2.        Де вона мешкає на початку твору?</w:t>
            </w:r>
          </w:p>
          <w:p w:rsidR="00FF7ABC" w:rsidRPr="00FF7ABC" w:rsidRDefault="00FF7ABC" w:rsidP="00FF7ABC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3.        Що відомо про її сім’ю?</w:t>
            </w:r>
          </w:p>
          <w:p w:rsidR="00FF7ABC" w:rsidRPr="00FF7ABC" w:rsidRDefault="00FF7ABC" w:rsidP="00FF7ABC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4.        Яка  улюблена справа?</w:t>
            </w:r>
          </w:p>
          <w:p w:rsidR="00FF7ABC" w:rsidRPr="00FF7ABC" w:rsidRDefault="00FF7ABC" w:rsidP="00FF7ABC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5.        Чи є в неї друзі? Чому вона так часто змінює школи?</w:t>
            </w:r>
          </w:p>
          <w:p w:rsidR="00FF7ABC" w:rsidRPr="00FF7ABC" w:rsidRDefault="00FF7ABC" w:rsidP="00FF7ABC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6.        Що </w:t>
            </w:r>
            <w:proofErr w:type="spellStart"/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Меґі</w:t>
            </w:r>
            <w:proofErr w:type="spellEnd"/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 завжди бере з собою в дорогу?</w:t>
            </w:r>
          </w:p>
          <w:p w:rsidR="00FF7ABC" w:rsidRPr="00FF7ABC" w:rsidRDefault="00FF7ABC" w:rsidP="00FF7ABC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7.        Як вона ставиться до книг?</w:t>
            </w:r>
          </w:p>
          <w:p w:rsidR="00FF7ABC" w:rsidRPr="00FF7ABC" w:rsidRDefault="00FF7ABC" w:rsidP="00FF7ABC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8.        Хто в творі вміє читати? Чому?</w:t>
            </w:r>
          </w:p>
          <w:p w:rsidR="00FF7ABC" w:rsidRPr="00FF7ABC" w:rsidRDefault="00FF7ABC" w:rsidP="00FF7ABC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9.        Чи передався </w:t>
            </w:r>
            <w:proofErr w:type="spellStart"/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Меґі</w:t>
            </w:r>
            <w:proofErr w:type="spellEnd"/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 талант її батька?</w:t>
            </w:r>
          </w:p>
          <w:p w:rsidR="00FF7ABC" w:rsidRPr="00FF7ABC" w:rsidRDefault="00FF7ABC" w:rsidP="00FF7ABC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10.      Як ви думаєте, хто доросліший у сприйнятті життя: </w:t>
            </w:r>
            <w:proofErr w:type="spellStart"/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Меґі</w:t>
            </w:r>
            <w:proofErr w:type="spellEnd"/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 чи її тітка </w:t>
            </w:r>
            <w:proofErr w:type="spellStart"/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Елінор</w:t>
            </w:r>
            <w:proofErr w:type="spellEnd"/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? Чому?</w:t>
            </w:r>
          </w:p>
          <w:p w:rsidR="00FF7ABC" w:rsidRPr="00FF7ABC" w:rsidRDefault="00FF7ABC" w:rsidP="00FF7ABC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11.      Яке бажання з’являється у </w:t>
            </w:r>
            <w:proofErr w:type="spellStart"/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Меґі</w:t>
            </w:r>
            <w:proofErr w:type="spellEnd"/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 після знайомства з  </w:t>
            </w:r>
            <w:proofErr w:type="spellStart"/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Феноліо</w:t>
            </w:r>
            <w:proofErr w:type="spellEnd"/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?</w:t>
            </w:r>
          </w:p>
          <w:p w:rsidR="00FF7ABC" w:rsidRPr="00FF7ABC" w:rsidRDefault="00FF7ABC" w:rsidP="00FF7ABC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12.      Чому саме </w:t>
            </w:r>
            <w:proofErr w:type="spellStart"/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Меґі</w:t>
            </w:r>
            <w:proofErr w:type="spellEnd"/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 вдалося перемогти  </w:t>
            </w:r>
            <w:proofErr w:type="spellStart"/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Каприкорна</w:t>
            </w:r>
            <w:proofErr w:type="spellEnd"/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?</w:t>
            </w:r>
          </w:p>
          <w:p w:rsidR="00FF7ABC" w:rsidRPr="00FF7ABC" w:rsidRDefault="00FF7ABC" w:rsidP="00FF7ABC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13.      Чому </w:t>
            </w:r>
            <w:proofErr w:type="spellStart"/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Меґі</w:t>
            </w:r>
            <w:proofErr w:type="spellEnd"/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 вирішує, що «слова мають стати її професією»?</w:t>
            </w:r>
          </w:p>
          <w:p w:rsidR="00FF7ABC" w:rsidRPr="00FF7ABC" w:rsidRDefault="00FF7ABC" w:rsidP="00FF7ABC">
            <w:pPr>
              <w:spacing w:before="100" w:beforeAutospacing="1" w:after="100" w:afterAutospacing="1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val="uk-UA" w:eastAsia="ru-RU"/>
              </w:rPr>
            </w:pPr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14.      Як ви думаєте, як складеться подальша доля  з </w:t>
            </w:r>
            <w:proofErr w:type="spellStart"/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Меґі</w:t>
            </w:r>
            <w:proofErr w:type="spellEnd"/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?</w:t>
            </w:r>
          </w:p>
          <w:p w:rsidR="00FF7ABC" w:rsidRPr="00FF7ABC" w:rsidRDefault="00FF7ABC" w:rsidP="00FF7ABC">
            <w:pPr>
              <w:spacing w:before="100" w:beforeAutospacing="1" w:after="165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FF7ABC" w:rsidRPr="00FF7ABC" w:rsidRDefault="00FF7ABC" w:rsidP="00FF7ABC">
            <w:pPr>
              <w:spacing w:before="100" w:beforeAutospacing="1" w:after="165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b/>
                <w:bCs/>
                <w:color w:val="002060"/>
                <w:sz w:val="28"/>
                <w:szCs w:val="28"/>
                <w:shd w:val="clear" w:color="auto" w:fill="FFFFFF"/>
                <w:lang w:val="uk-UA" w:eastAsia="ru-RU"/>
              </w:rPr>
              <w:t>Завдання № 3.</w:t>
            </w:r>
            <w:r w:rsidRPr="00FF7ABC">
              <w:rPr>
                <w:rFonts w:ascii="Calibri" w:eastAsia="Times New Roman" w:hAnsi="Calibri" w:cs="Arial"/>
                <w:color w:val="333333"/>
                <w:shd w:val="clear" w:color="auto" w:fill="FFFFFF"/>
                <w:lang w:eastAsia="ru-RU"/>
              </w:rPr>
              <w:t> </w:t>
            </w:r>
            <w:r w:rsidRPr="00FF7ABC">
              <w:rPr>
                <w:rFonts w:ascii="Calibri" w:eastAsia="Times New Roman" w:hAnsi="Calibri" w:cs="Arial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Складання </w:t>
            </w:r>
            <w:proofErr w:type="spellStart"/>
            <w:r w:rsidRPr="00FF7ABC">
              <w:rPr>
                <w:rFonts w:ascii="Calibri" w:eastAsia="Times New Roman" w:hAnsi="Calibri" w:cs="Arial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сенканів</w:t>
            </w:r>
            <w:proofErr w:type="spellEnd"/>
            <w:r w:rsidRPr="00FF7ABC">
              <w:rPr>
                <w:rFonts w:ascii="Calibri" w:eastAsia="Times New Roman" w:hAnsi="Calibri" w:cs="Arial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 до образів </w:t>
            </w:r>
            <w:proofErr w:type="spellStart"/>
            <w:r w:rsidRPr="00FF7ABC">
              <w:rPr>
                <w:rFonts w:ascii="Calibri" w:eastAsia="Times New Roman" w:hAnsi="Calibri" w:cs="Arial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Мо</w:t>
            </w:r>
            <w:proofErr w:type="spellEnd"/>
            <w:r w:rsidRPr="00FF7ABC">
              <w:rPr>
                <w:rFonts w:ascii="Calibri" w:eastAsia="Times New Roman" w:hAnsi="Calibri" w:cs="Arial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, </w:t>
            </w:r>
            <w:proofErr w:type="spellStart"/>
            <w:r w:rsidRPr="00FF7ABC">
              <w:rPr>
                <w:rFonts w:ascii="Calibri" w:eastAsia="Times New Roman" w:hAnsi="Calibri" w:cs="Arial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Мегі</w:t>
            </w:r>
            <w:proofErr w:type="spellEnd"/>
            <w:r w:rsidRPr="00FF7ABC">
              <w:rPr>
                <w:rFonts w:ascii="Calibri" w:eastAsia="Times New Roman" w:hAnsi="Calibri" w:cs="Arial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, </w:t>
            </w:r>
            <w:proofErr w:type="spellStart"/>
            <w:r w:rsidRPr="00FF7ABC">
              <w:rPr>
                <w:rFonts w:ascii="Calibri" w:eastAsia="Times New Roman" w:hAnsi="Calibri" w:cs="Arial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Елінор</w:t>
            </w:r>
            <w:proofErr w:type="spellEnd"/>
            <w:r w:rsidRPr="00FF7ABC">
              <w:rPr>
                <w:rFonts w:ascii="Calibri" w:eastAsia="Times New Roman" w:hAnsi="Calibri" w:cs="Arial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, </w:t>
            </w:r>
            <w:proofErr w:type="spellStart"/>
            <w:r w:rsidRPr="00FF7ABC">
              <w:rPr>
                <w:rFonts w:ascii="Calibri" w:eastAsia="Times New Roman" w:hAnsi="Calibri" w:cs="Arial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Феноліо</w:t>
            </w:r>
            <w:proofErr w:type="spellEnd"/>
          </w:p>
          <w:p w:rsidR="00FF7ABC" w:rsidRPr="00FF7ABC" w:rsidRDefault="00FF7ABC" w:rsidP="00FF7ABC">
            <w:pPr>
              <w:spacing w:before="100" w:beforeAutospacing="1" w:after="165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b/>
                <w:bCs/>
                <w:color w:val="C00000"/>
                <w:sz w:val="28"/>
                <w:szCs w:val="28"/>
                <w:lang w:val="uk-UA" w:eastAsia="ru-RU"/>
              </w:rPr>
              <w:t>Пам’ятка</w:t>
            </w:r>
          </w:p>
          <w:p w:rsidR="00FF7ABC" w:rsidRPr="00FF7ABC" w:rsidRDefault="00FF7ABC" w:rsidP="00FF7ABC">
            <w:pPr>
              <w:spacing w:before="100" w:beforeAutospacing="1" w:after="165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b/>
                <w:bCs/>
                <w:color w:val="C00000"/>
                <w:sz w:val="28"/>
                <w:szCs w:val="28"/>
                <w:lang w:val="uk-UA" w:eastAsia="ru-RU"/>
              </w:rPr>
              <w:t>Сенкан </w:t>
            </w:r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val="uk-UA" w:eastAsia="ru-RU"/>
              </w:rPr>
              <w:t>— це вірш, що складається з п’яти рядків.</w:t>
            </w:r>
          </w:p>
          <w:p w:rsidR="00FF7ABC" w:rsidRPr="00FF7ABC" w:rsidRDefault="00FF7ABC" w:rsidP="00FF7ABC">
            <w:pPr>
              <w:spacing w:before="100" w:beforeAutospacing="1" w:after="165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Слово ”</w:t>
            </w:r>
            <w:proofErr w:type="spellStart"/>
            <w:r w:rsidRPr="00FF7ABC">
              <w:rPr>
                <w:rFonts w:ascii="Calibri" w:eastAsia="Times New Roman" w:hAnsi="Calibri" w:cs="Arial"/>
                <w:i/>
                <w:iCs/>
                <w:color w:val="385723"/>
                <w:sz w:val="28"/>
                <w:szCs w:val="28"/>
                <w:lang w:eastAsia="ru-RU"/>
              </w:rPr>
              <w:t>сенкан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” походить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від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французького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 слова ”</w:t>
            </w:r>
            <w:proofErr w:type="spellStart"/>
            <w:proofErr w:type="gram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п’ять</w:t>
            </w:r>
            <w:proofErr w:type="spellEnd"/>
            <w:proofErr w:type="gram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” і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позначає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вірш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п’ять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рядків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.</w:t>
            </w:r>
          </w:p>
          <w:p w:rsidR="00FF7ABC" w:rsidRPr="00FF7ABC" w:rsidRDefault="00FF7ABC" w:rsidP="00FF7ABC">
            <w:pPr>
              <w:spacing w:before="100" w:beforeAutospacing="1" w:after="165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1. </w:t>
            </w:r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val="uk-UA" w:eastAsia="ru-RU"/>
              </w:rPr>
              <w:t>П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ерший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 рядок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має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містити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 слово, яке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позначає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 тему (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звичайно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це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іменник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)</w:t>
            </w:r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val="uk-UA" w:eastAsia="ru-RU"/>
              </w:rPr>
              <w:t>.</w:t>
            </w:r>
          </w:p>
          <w:p w:rsidR="00FF7ABC" w:rsidRPr="00FF7ABC" w:rsidRDefault="00FF7ABC" w:rsidP="00FF7ABC">
            <w:pPr>
              <w:spacing w:before="100" w:beforeAutospacing="1" w:after="165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Другий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 рядок –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це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опис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 теми,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який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складається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двох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слів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 (два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прикметника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)</w:t>
            </w:r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val="uk-UA" w:eastAsia="ru-RU"/>
              </w:rPr>
              <w:t>.</w:t>
            </w:r>
          </w:p>
          <w:p w:rsidR="00FF7ABC" w:rsidRPr="00FF7ABC" w:rsidRDefault="00FF7ABC" w:rsidP="00FF7ABC">
            <w:pPr>
              <w:spacing w:before="100" w:beforeAutospacing="1" w:after="165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Третій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 рядок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називає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дію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пов’язану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 з темою, і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складається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трьох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слів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звичайно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це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дієслова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).</w:t>
            </w:r>
          </w:p>
          <w:p w:rsidR="00FF7ABC" w:rsidRPr="00FF7ABC" w:rsidRDefault="00FF7ABC" w:rsidP="00FF7ABC">
            <w:pPr>
              <w:spacing w:before="100" w:beforeAutospacing="1" w:after="165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Четвертий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 рядок є фразою, яка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складається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чотирьох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слів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висловлює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ставлення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до</w:t>
            </w:r>
            <w:proofErr w:type="gram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 теми,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почуття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 з приводу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обговорюваного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.</w:t>
            </w:r>
          </w:p>
          <w:p w:rsidR="00FF7ABC" w:rsidRPr="00FF7ABC" w:rsidRDefault="00FF7ABC" w:rsidP="00FF7ABC">
            <w:pPr>
              <w:spacing w:before="100" w:beforeAutospacing="1" w:after="165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Останній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 рядок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складається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 з одного слова —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синоніма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першого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 слова, в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ньому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висловлюється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сутність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 теми,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ніби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робиться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п</w:t>
            </w:r>
            <w:proofErr w:type="gram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ідсумок</w:t>
            </w:r>
            <w:proofErr w:type="spellEnd"/>
            <w:r w:rsidRPr="00FF7ABC">
              <w:rPr>
                <w:rFonts w:ascii="Calibri" w:eastAsia="Times New Roman" w:hAnsi="Calibri" w:cs="Arial"/>
                <w:color w:val="385723"/>
                <w:sz w:val="28"/>
                <w:szCs w:val="28"/>
                <w:lang w:eastAsia="ru-RU"/>
              </w:rPr>
              <w:t>.</w:t>
            </w:r>
          </w:p>
          <w:p w:rsidR="00FF7ABC" w:rsidRPr="00FF7ABC" w:rsidRDefault="00FF7ABC" w:rsidP="00FF7ABC">
            <w:pPr>
              <w:spacing w:before="100" w:beforeAutospacing="1" w:after="165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b/>
                <w:bCs/>
                <w:color w:val="002060"/>
                <w:sz w:val="28"/>
                <w:szCs w:val="28"/>
                <w:shd w:val="clear" w:color="auto" w:fill="FFFFFF"/>
                <w:lang w:val="uk-UA" w:eastAsia="ru-RU"/>
              </w:rPr>
              <w:t>Завдання № 4.</w:t>
            </w:r>
            <w:r w:rsidRPr="00FF7ABC">
              <w:rPr>
                <w:rFonts w:ascii="Calibri" w:eastAsia="Times New Roman" w:hAnsi="Calibri" w:cs="Arial"/>
                <w:color w:val="333333"/>
                <w:shd w:val="clear" w:color="auto" w:fill="FFFFFF"/>
                <w:lang w:eastAsia="ru-RU"/>
              </w:rPr>
              <w:t> </w:t>
            </w:r>
            <w:r w:rsidRPr="00FF7ABC">
              <w:rPr>
                <w:rFonts w:ascii="Calibri" w:eastAsia="Times New Roman" w:hAnsi="Calibri" w:cs="Arial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Поєднання реального й уявного світів у романі «Чорнильне серце»</w:t>
            </w:r>
          </w:p>
          <w:p w:rsidR="00FF7ABC" w:rsidRPr="00FF7ABC" w:rsidRDefault="00FF7ABC" w:rsidP="00FF7ABC">
            <w:pPr>
              <w:spacing w:before="100" w:beforeAutospacing="1" w:after="165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color w:val="333333"/>
                <w:shd w:val="clear" w:color="auto" w:fill="FFFFFF"/>
                <w:lang w:eastAsia="ru-RU"/>
              </w:rPr>
              <w:t>   </w:t>
            </w:r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Роман «Чорнильне серце» демонструє читачам два світи: реальний світ любителів книжок з їхніми багатими бібліотеками та рідкісними виданнями (одна з яких дала назву твору) та уявний, вигаданий світ книжок, населений фантастичними істотами, ельфами, феями, але також і </w:t>
            </w:r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 xml:space="preserve">тиранами, темними силами, котрі намагаються заполонити Землю страхом. У такий фантастичний спосіб К. </w:t>
            </w:r>
            <w:proofErr w:type="spellStart"/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Функе</w:t>
            </w:r>
            <w:proofErr w:type="spellEnd"/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 стверджує думку про те, що книжки та їх персонажі є різними… Є добрі книжки, сповнені світла й добра, але є й такі, де діють «лихі сили». І така література теж нерідко трапляється в нашому реальному житті. А раптом Землю захоплять книжкові монстри, злодії та негідники, яких </w:t>
            </w:r>
            <w:proofErr w:type="spellStart"/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Мо</w:t>
            </w:r>
            <w:proofErr w:type="spellEnd"/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 «вичитав» із «Чорнильного серця»? Із властивою їм хитрістю вони взялися до справи: знищити всі примірники книжки, з якої вони потрапили в реальний світ. І це їм майже вдалося, лише один примірник книжки залишився в </w:t>
            </w:r>
            <w:proofErr w:type="spellStart"/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Мо</w:t>
            </w:r>
            <w:proofErr w:type="spellEnd"/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 та </w:t>
            </w:r>
            <w:proofErr w:type="spellStart"/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Меггі</w:t>
            </w:r>
            <w:proofErr w:type="spellEnd"/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. Навколо нього й розгорнулася справжня битва, котра перетворилася на велику боротьбу між вигаданим і реальним, поміж добром і злом.</w:t>
            </w:r>
          </w:p>
          <w:p w:rsidR="00FF7ABC" w:rsidRPr="00FF7ABC" w:rsidRDefault="00FF7ABC" w:rsidP="00FF7ABC">
            <w:pPr>
              <w:spacing w:before="100" w:beforeAutospacing="1" w:after="165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b/>
                <w:bCs/>
                <w:color w:val="002060"/>
                <w:sz w:val="28"/>
                <w:szCs w:val="28"/>
                <w:shd w:val="clear" w:color="auto" w:fill="FFFFFF"/>
                <w:lang w:val="uk-UA" w:eastAsia="ru-RU"/>
              </w:rPr>
              <w:t>Завдання № 5. </w:t>
            </w:r>
            <w:r w:rsidRPr="00FF7ABC">
              <w:rPr>
                <w:rFonts w:ascii="Calibri" w:eastAsia="Times New Roman" w:hAnsi="Calibri" w:cs="Arial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Запис в зошиті жанрових ознак </w:t>
            </w:r>
            <w:proofErr w:type="spellStart"/>
            <w:r w:rsidRPr="00FF7ABC">
              <w:rPr>
                <w:rFonts w:ascii="Calibri" w:eastAsia="Times New Roman" w:hAnsi="Calibri" w:cs="Arial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фентезі</w:t>
            </w:r>
            <w:proofErr w:type="spellEnd"/>
            <w:r w:rsidRPr="00FF7ABC">
              <w:rPr>
                <w:rFonts w:ascii="Calibri" w:eastAsia="Times New Roman" w:hAnsi="Calibri" w:cs="Arial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 в роман та рис </w:t>
            </w:r>
            <w:proofErr w:type="spellStart"/>
            <w:r w:rsidRPr="00FF7ABC">
              <w:rPr>
                <w:rFonts w:ascii="Calibri" w:eastAsia="Times New Roman" w:hAnsi="Calibri" w:cs="Arial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постмодернізмуі</w:t>
            </w:r>
            <w:proofErr w:type="spellEnd"/>
            <w:r w:rsidRPr="00FF7ABC">
              <w:rPr>
                <w:rFonts w:ascii="Calibri" w:eastAsia="Times New Roman" w:hAnsi="Calibri" w:cs="Arial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.</w:t>
            </w:r>
          </w:p>
          <w:p w:rsidR="00FF7ABC" w:rsidRPr="00FF7ABC" w:rsidRDefault="00FF7ABC" w:rsidP="00FF7ABC">
            <w:pPr>
              <w:spacing w:before="100" w:beforeAutospacing="1" w:after="165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b/>
                <w:bCs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Жанрові ознаки </w:t>
            </w:r>
            <w:proofErr w:type="spellStart"/>
            <w:r w:rsidRPr="00FF7ABC">
              <w:rPr>
                <w:rFonts w:ascii="Calibri" w:eastAsia="Times New Roman" w:hAnsi="Calibri" w:cs="Arial"/>
                <w:b/>
                <w:bCs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фентезі</w:t>
            </w:r>
            <w:proofErr w:type="spellEnd"/>
            <w:r w:rsidRPr="00FF7ABC">
              <w:rPr>
                <w:rFonts w:ascii="Calibri" w:eastAsia="Times New Roman" w:hAnsi="Calibri" w:cs="Arial"/>
                <w:b/>
                <w:bCs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 у романі “Чорнильне серце”:</w:t>
            </w:r>
          </w:p>
          <w:p w:rsidR="00FF7ABC" w:rsidRPr="00FF7ABC" w:rsidRDefault="00FF7ABC" w:rsidP="00FF7ABC">
            <w:pPr>
              <w:numPr>
                <w:ilvl w:val="0"/>
                <w:numId w:val="1"/>
              </w:numPr>
              <w:spacing w:after="0" w:line="240" w:lineRule="atLeast"/>
              <w:ind w:left="12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Переплетення двох світів;</w:t>
            </w:r>
          </w:p>
          <w:p w:rsidR="00FF7ABC" w:rsidRPr="00FF7ABC" w:rsidRDefault="00FF7ABC" w:rsidP="00FF7ABC">
            <w:pPr>
              <w:numPr>
                <w:ilvl w:val="0"/>
                <w:numId w:val="1"/>
              </w:numPr>
              <w:spacing w:after="0" w:line="240" w:lineRule="atLeast"/>
              <w:ind w:left="12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Магія;</w:t>
            </w:r>
          </w:p>
          <w:p w:rsidR="00FF7ABC" w:rsidRPr="00FF7ABC" w:rsidRDefault="00FF7ABC" w:rsidP="00FF7ABC">
            <w:pPr>
              <w:numPr>
                <w:ilvl w:val="0"/>
                <w:numId w:val="1"/>
              </w:numPr>
              <w:spacing w:after="0" w:line="240" w:lineRule="atLeast"/>
              <w:ind w:left="12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Пригодницький сюжет;</w:t>
            </w:r>
          </w:p>
          <w:p w:rsidR="00FF7ABC" w:rsidRPr="00FF7ABC" w:rsidRDefault="00FF7ABC" w:rsidP="00FF7ABC">
            <w:pPr>
              <w:numPr>
                <w:ilvl w:val="0"/>
                <w:numId w:val="1"/>
              </w:numPr>
              <w:spacing w:after="0" w:line="240" w:lineRule="atLeast"/>
              <w:ind w:left="12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На перший план висуваються герої, їхні вчинки і переживання, чарівне і казкове грає допоміжну, але далеко не другорядну роль;</w:t>
            </w:r>
          </w:p>
          <w:p w:rsidR="00FF7ABC" w:rsidRPr="00FF7ABC" w:rsidRDefault="00FF7ABC" w:rsidP="00FF7ABC">
            <w:pPr>
              <w:numPr>
                <w:ilvl w:val="0"/>
                <w:numId w:val="1"/>
              </w:numPr>
              <w:spacing w:after="165" w:line="240" w:lineRule="atLeast"/>
              <w:ind w:left="12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протистояння добра і зла – основний </w:t>
            </w:r>
            <w:proofErr w:type="spellStart"/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сюжетостворюючий</w:t>
            </w:r>
            <w:proofErr w:type="spellEnd"/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 стрижень.</w:t>
            </w:r>
          </w:p>
          <w:p w:rsidR="00FF7ABC" w:rsidRPr="00FF7ABC" w:rsidRDefault="00FF7ABC" w:rsidP="00FF7ABC">
            <w:pPr>
              <w:spacing w:before="100" w:beforeAutospacing="1" w:after="165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b/>
                <w:bCs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Риси постмодернізму:</w:t>
            </w:r>
          </w:p>
          <w:p w:rsidR="00FF7ABC" w:rsidRPr="00FF7ABC" w:rsidRDefault="00FF7ABC" w:rsidP="00FF7ABC">
            <w:pPr>
              <w:numPr>
                <w:ilvl w:val="0"/>
                <w:numId w:val="2"/>
              </w:numPr>
              <w:spacing w:after="0" w:line="240" w:lineRule="atLeast"/>
              <w:ind w:left="12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Мотив “гри”: Гра з сюжетом (подвійне дно);</w:t>
            </w:r>
          </w:p>
          <w:p w:rsidR="00FF7ABC" w:rsidRPr="00FF7ABC" w:rsidRDefault="00FF7ABC" w:rsidP="00FF7ABC">
            <w:pPr>
              <w:numPr>
                <w:ilvl w:val="0"/>
                <w:numId w:val="2"/>
              </w:numPr>
              <w:spacing w:after="0" w:line="240" w:lineRule="atLeast"/>
              <w:ind w:left="12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Гра з іменами (у кожного персонажа є кілька імен);</w:t>
            </w:r>
          </w:p>
          <w:p w:rsidR="00FF7ABC" w:rsidRPr="00FF7ABC" w:rsidRDefault="00FF7ABC" w:rsidP="00FF7ABC">
            <w:pPr>
              <w:numPr>
                <w:ilvl w:val="0"/>
                <w:numId w:val="2"/>
              </w:numPr>
              <w:spacing w:after="165" w:line="240" w:lineRule="atLeast"/>
              <w:ind w:left="120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“Подвійне кодування” (зіставлення двох світів (</w:t>
            </w:r>
            <w:proofErr w:type="spellStart"/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казковго</w:t>
            </w:r>
            <w:proofErr w:type="spellEnd"/>
            <w:r w:rsidRPr="00FF7ABC">
              <w:rPr>
                <w:rFonts w:ascii="Calibri" w:eastAsia="Times New Roman" w:hAnsi="Calibri" w:cs="Arial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 xml:space="preserve"> і реального))</w:t>
            </w:r>
          </w:p>
          <w:p w:rsidR="00FF7ABC" w:rsidRPr="00FF7ABC" w:rsidRDefault="00FF7ABC" w:rsidP="00FF7ABC">
            <w:pPr>
              <w:spacing w:before="100" w:beforeAutospacing="1" w:after="165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b/>
                <w:bCs/>
                <w:color w:val="002060"/>
                <w:sz w:val="28"/>
                <w:szCs w:val="28"/>
                <w:lang w:val="uk-UA" w:eastAsia="ru-RU"/>
              </w:rPr>
              <w:t>Завдання № 7.</w:t>
            </w:r>
            <w:r w:rsidRPr="00FF7ABC">
              <w:rPr>
                <w:rFonts w:ascii="Calibri" w:eastAsia="Times New Roman" w:hAnsi="Calibri" w:cs="Arial"/>
                <w:color w:val="333333"/>
                <w:lang w:eastAsia="ru-RU"/>
              </w:rPr>
              <w:t> </w:t>
            </w:r>
            <w:r w:rsidRPr="00FF7ABC">
              <w:rPr>
                <w:rFonts w:ascii="Calibri" w:eastAsia="Times New Roman" w:hAnsi="Calibri" w:cs="Arial"/>
                <w:b/>
                <w:bCs/>
                <w:i/>
                <w:iCs/>
                <w:color w:val="333333"/>
                <w:sz w:val="28"/>
                <w:szCs w:val="28"/>
                <w:lang w:val="uk-UA" w:eastAsia="ru-RU"/>
              </w:rPr>
              <w:t xml:space="preserve">Сфотографуйте роботу і надішліть вчителю на перевірку </w:t>
            </w:r>
          </w:p>
          <w:p w:rsidR="00FF7ABC" w:rsidRPr="00FF7ABC" w:rsidRDefault="00FF7ABC" w:rsidP="00FF7ABC">
            <w:pPr>
              <w:spacing w:before="100" w:beforeAutospacing="1" w:after="165" w:line="24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Calibri" w:eastAsia="Times New Roman" w:hAnsi="Calibri" w:cs="Arial"/>
                <w:b/>
                <w:bCs/>
                <w:color w:val="FF0000"/>
                <w:sz w:val="28"/>
                <w:szCs w:val="28"/>
                <w:lang w:val="uk-UA" w:eastAsia="ru-RU"/>
              </w:rPr>
              <w:t>Дякую за роботу!</w:t>
            </w:r>
          </w:p>
          <w:p w:rsidR="00FF7ABC" w:rsidRPr="00FF7ABC" w:rsidRDefault="00FF7ABC" w:rsidP="00FF7ABC">
            <w:pPr>
              <w:spacing w:before="100" w:beforeAutospacing="1" w:after="165" w:line="240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F7AB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</w:tbl>
    <w:p w:rsidR="00891C3C" w:rsidRDefault="00891C3C" w:rsidP="00891C3C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FF0000"/>
          <w:sz w:val="28"/>
          <w:szCs w:val="28"/>
          <w:lang w:val="uk-UA" w:eastAsia="ru-RU"/>
        </w:rPr>
      </w:pPr>
      <w:r>
        <w:rPr>
          <w:rFonts w:eastAsia="Times New Roman" w:cstheme="minorHAnsi"/>
          <w:b/>
          <w:color w:val="FF0000"/>
          <w:sz w:val="28"/>
          <w:szCs w:val="28"/>
          <w:lang w:val="uk-UA" w:eastAsia="ru-RU"/>
        </w:rPr>
        <w:lastRenderedPageBreak/>
        <w:t xml:space="preserve">Образ </w:t>
      </w:r>
      <w:proofErr w:type="spellStart"/>
      <w:r>
        <w:rPr>
          <w:rFonts w:eastAsia="Times New Roman" w:cstheme="minorHAnsi"/>
          <w:b/>
          <w:color w:val="FF0000"/>
          <w:sz w:val="28"/>
          <w:szCs w:val="28"/>
          <w:lang w:val="uk-UA" w:eastAsia="ru-RU"/>
        </w:rPr>
        <w:t>Мегі</w:t>
      </w:r>
      <w:proofErr w:type="spellEnd"/>
    </w:p>
    <w:p w:rsidR="00891C3C" w:rsidRDefault="00891C3C" w:rsidP="00891C3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val="uk-UA" w:eastAsia="ru-RU"/>
        </w:rPr>
        <w:t xml:space="preserve">  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Дванадцятирічна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Меґі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, дочка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палітурника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Мортімера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Фольхарта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обожнює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книжки.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Цього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вона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навчилася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у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свого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батька,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якого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ніжно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називає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«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книжковим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лі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>карем</w:t>
      </w:r>
      <w:proofErr w:type="spellEnd"/>
      <w:proofErr w:type="gramEnd"/>
      <w:r>
        <w:rPr>
          <w:rFonts w:eastAsia="Times New Roman" w:cstheme="minorHAnsi"/>
          <w:sz w:val="28"/>
          <w:szCs w:val="28"/>
          <w:lang w:eastAsia="ru-RU"/>
        </w:rPr>
        <w:t>».</w:t>
      </w:r>
    </w:p>
    <w:p w:rsidR="00891C3C" w:rsidRDefault="00891C3C" w:rsidP="00891C3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val="uk-UA" w:eastAsia="ru-RU"/>
        </w:rPr>
        <w:t xml:space="preserve">   </w:t>
      </w:r>
      <w:r w:rsidRPr="00891C3C">
        <w:rPr>
          <w:rFonts w:eastAsia="Times New Roman" w:cstheme="minorHAnsi"/>
          <w:sz w:val="28"/>
          <w:szCs w:val="28"/>
          <w:lang w:val="uk-UA" w:eastAsia="ru-RU"/>
        </w:rPr>
        <w:t xml:space="preserve">Дівчинка зовсім не пам’ятає матері, але не відчуває себе знедоленою, бо живе в чарівному світі, сповненому любові, фантазії і пригод, — світі чудових книжок. її батько Мо є книжковим фанатом, саме він навчив Меґі цінувати красу друкарського слова. </w:t>
      </w:r>
      <w:r>
        <w:rPr>
          <w:rFonts w:eastAsia="Times New Roman" w:cstheme="minorHAnsi"/>
          <w:sz w:val="28"/>
          <w:szCs w:val="28"/>
          <w:lang w:eastAsia="ru-RU"/>
        </w:rPr>
        <w:t xml:space="preserve">Але, </w:t>
      </w:r>
      <w:proofErr w:type="spellStart"/>
      <w:proofErr w:type="gramStart"/>
      <w:r>
        <w:rPr>
          <w:rFonts w:eastAsia="Times New Roman" w:cstheme="minorHAnsi"/>
          <w:sz w:val="28"/>
          <w:szCs w:val="28"/>
          <w:lang w:eastAsia="ru-RU"/>
        </w:rPr>
        <w:t>кр</w:t>
      </w:r>
      <w:proofErr w:type="gramEnd"/>
      <w:r>
        <w:rPr>
          <w:rFonts w:eastAsia="Times New Roman" w:cstheme="minorHAnsi"/>
          <w:sz w:val="28"/>
          <w:szCs w:val="28"/>
          <w:lang w:eastAsia="ru-RU"/>
        </w:rPr>
        <w:t>ім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цієї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пристрасті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, вони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ще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володіють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дивовижним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даром —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оживлювати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героїв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із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прочитаних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ними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вголос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книжок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.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Однак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ця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таємниця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, як і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обставини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зникнення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її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мами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розкрилася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дівчинці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лише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 w:cstheme="minorHAnsi"/>
          <w:sz w:val="28"/>
          <w:szCs w:val="28"/>
          <w:lang w:eastAsia="ru-RU"/>
        </w:rPr>
        <w:t>п</w:t>
      </w:r>
      <w:proofErr w:type="gramEnd"/>
      <w:r>
        <w:rPr>
          <w:rFonts w:eastAsia="Times New Roman" w:cstheme="minorHAnsi"/>
          <w:sz w:val="28"/>
          <w:szCs w:val="28"/>
          <w:lang w:eastAsia="ru-RU"/>
        </w:rPr>
        <w:t>ід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час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незвичайних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подій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: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неочікуваних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жахливих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і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нереальних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>.</w:t>
      </w:r>
    </w:p>
    <w:p w:rsidR="00891C3C" w:rsidRDefault="00891C3C" w:rsidP="00891C3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val="uk-UA" w:eastAsia="ru-RU"/>
        </w:rPr>
        <w:t xml:space="preserve">  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Ще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>на</w:t>
      </w:r>
      <w:proofErr w:type="gramEnd"/>
      <w:r>
        <w:rPr>
          <w:rFonts w:eastAsia="Times New Roman" w:cstheme="minorHAnsi"/>
          <w:sz w:val="28"/>
          <w:szCs w:val="28"/>
          <w:lang w:eastAsia="ru-RU"/>
        </w:rPr>
        <w:t xml:space="preserve"> початку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твору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авторка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розповідає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про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сховок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Меґі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—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скриньку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з книжками, яку вона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неодмінно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бере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із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собою в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кожну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подорож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.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Саме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книжки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навчили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дівчинку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мислити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,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ві</w:t>
      </w:r>
      <w:proofErr w:type="gramStart"/>
      <w:r>
        <w:rPr>
          <w:rFonts w:eastAsia="Times New Roman" w:cstheme="minorHAnsi"/>
          <w:sz w:val="28"/>
          <w:szCs w:val="28"/>
          <w:lang w:eastAsia="ru-RU"/>
        </w:rPr>
        <w:t>др</w:t>
      </w:r>
      <w:proofErr w:type="gramEnd"/>
      <w:r>
        <w:rPr>
          <w:rFonts w:eastAsia="Times New Roman" w:cstheme="minorHAnsi"/>
          <w:sz w:val="28"/>
          <w:szCs w:val="28"/>
          <w:lang w:eastAsia="ru-RU"/>
        </w:rPr>
        <w:t>ізняти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sz w:val="28"/>
          <w:szCs w:val="28"/>
          <w:lang w:eastAsia="ru-RU"/>
        </w:rPr>
        <w:lastRenderedPageBreak/>
        <w:t xml:space="preserve">добро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від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зла,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поважати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кожну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людину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й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бажати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всім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щастя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. Лише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така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позитивна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героїня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здатна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побороти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темні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сили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, не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допустити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 w:cstheme="minorHAnsi"/>
          <w:sz w:val="28"/>
          <w:szCs w:val="28"/>
          <w:lang w:eastAsia="ru-RU"/>
        </w:rPr>
        <w:t>св</w:t>
      </w:r>
      <w:proofErr w:type="gramEnd"/>
      <w:r>
        <w:rPr>
          <w:rFonts w:eastAsia="Times New Roman" w:cstheme="minorHAnsi"/>
          <w:sz w:val="28"/>
          <w:szCs w:val="28"/>
          <w:lang w:eastAsia="ru-RU"/>
        </w:rPr>
        <w:t>ітове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зло на Землю й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визволити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власних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 w:cstheme="minorHAnsi"/>
          <w:sz w:val="28"/>
          <w:szCs w:val="28"/>
          <w:lang w:eastAsia="ru-RU"/>
        </w:rPr>
        <w:t>батьків</w:t>
      </w:r>
      <w:proofErr w:type="spellEnd"/>
      <w:r>
        <w:rPr>
          <w:rFonts w:eastAsia="Times New Roman" w:cstheme="minorHAnsi"/>
          <w:sz w:val="28"/>
          <w:szCs w:val="28"/>
          <w:lang w:eastAsia="ru-RU"/>
        </w:rPr>
        <w:t>.</w:t>
      </w:r>
    </w:p>
    <w:p w:rsidR="005B3738" w:rsidRDefault="005B3738">
      <w:bookmarkStart w:id="0" w:name="_GoBack"/>
      <w:bookmarkEnd w:id="0"/>
    </w:p>
    <w:sectPr w:rsidR="005B3738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80351"/>
    <w:multiLevelType w:val="multilevel"/>
    <w:tmpl w:val="CEDC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C82F87"/>
    <w:multiLevelType w:val="multilevel"/>
    <w:tmpl w:val="2484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D93C1B"/>
    <w:multiLevelType w:val="multilevel"/>
    <w:tmpl w:val="36D0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15555E"/>
    <w:multiLevelType w:val="multilevel"/>
    <w:tmpl w:val="A402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BC"/>
    <w:rsid w:val="005B3738"/>
    <w:rsid w:val="005C4844"/>
    <w:rsid w:val="00891C3C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7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7677">
          <w:marLeft w:val="3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9910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144">
                      <w:marLeft w:val="9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5017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2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2020-05-14T06:14:00Z</dcterms:created>
  <dcterms:modified xsi:type="dcterms:W3CDTF">2020-05-14T06:14:00Z</dcterms:modified>
</cp:coreProperties>
</file>