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Тема № 64. 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Поширеність у природі та використання оксидів, кислот, основ і середніх солей.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Мета: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Symbol" w:eastAsia="Times New Roman" w:hAnsi="Symbol" w:cs="Times New Roman"/>
          <w:color w:val="000000"/>
          <w:sz w:val="32"/>
          <w:szCs w:val="32"/>
          <w:lang w:val="uk-UA" w:eastAsia="ru-RU"/>
        </w:rPr>
        <w:t></w:t>
      </w:r>
      <w:r w:rsidRPr="00A51B3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розглянути поширення в природі та використання оксидів, кислот, основ і середніх солей;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Symbol" w:eastAsia="Times New Roman" w:hAnsi="Symbol" w:cs="Times New Roman"/>
          <w:color w:val="000000"/>
          <w:sz w:val="32"/>
          <w:szCs w:val="32"/>
          <w:lang w:val="uk-UA" w:eastAsia="ru-RU"/>
        </w:rPr>
        <w:t></w:t>
      </w:r>
      <w:r w:rsidRPr="00A51B3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розвивати вміння аналізувати та систематизувати інформацію;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Symbol" w:eastAsia="Times New Roman" w:hAnsi="Symbol" w:cs="Times New Roman"/>
          <w:color w:val="000000"/>
          <w:sz w:val="32"/>
          <w:szCs w:val="32"/>
          <w:lang w:val="uk-UA" w:eastAsia="ru-RU"/>
        </w:rPr>
        <w:t></w:t>
      </w:r>
      <w:r w:rsidRPr="00A51B3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виховувати цікавість до хімії.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Державні вимоги до рівня загальноосвітньої підготовки учнів.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Учень: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51B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-</w:t>
      </w:r>
      <w:r w:rsidRPr="00A51B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>називає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 основи, оксиди, кислоти та середні солі за сучасною науковою українською номенклатурою;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51B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>-описує</w:t>
      </w:r>
      <w:proofErr w:type="spellEnd"/>
      <w:r w:rsidRPr="00A51B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> 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поширеність представників основних класів неорганічних сполук у природі;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Обладнання та  реактиви: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 Періодична система хімічних елементів Д. І. Менделєєва, таблиця розчинності.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Тип уроку: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 поглиблення й розширення знань.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Базові поняття і терміни: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 основи, кислоти, оксиди, солі.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Хід уроку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I. Організаційний етап.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Перевірка домашнього завдання. Робота з класом зі з’ясування типових помилок, індивідуальна робота над помилками.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II. Актуалізація опорних знань учнів.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Дайте визначення термінам, використаним у кросворді.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2695575" cy="2381250"/>
            <wp:effectExtent l="19050" t="0" r="9525" b="0"/>
            <wp:docPr id="1" name="Рисунок 25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III. Вивчення нового матеріалу.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>1. Поширеність оксидів у природі (розповідь вчителя).</w:t>
      </w:r>
    </w:p>
    <w:p w:rsidR="00A51B3C" w:rsidRPr="00A51B3C" w:rsidRDefault="00A51B3C" w:rsidP="00A5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     Оксиди є досить поширеними у природі сполуками. В природі існує близько трьохсот оксидів. Вони зустрічаються у всіх трьох оболонках на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softHyphen/>
        <w:t>шої планети: атмосфері, літосфері та гідросфері.</w:t>
      </w:r>
    </w:p>
    <w:p w:rsidR="00A51B3C" w:rsidRPr="00A51B3C" w:rsidRDefault="00A51B3C" w:rsidP="00A5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У повітрі поряд з киснем та азотом містяться суттєві кількості ок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softHyphen/>
        <w:t>сидів. Гідроген оксид — вода — завжди присутня у повітрі в газуватому стані, з’являється завдяки випаровуванню води з різноманітних водоймищ та після дощів. Вода в повітрі обумовлює вологість повітря, і коли її кіль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softHyphen/>
        <w:t>кість велика для даної температури, газувата вода перетворюється на рід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softHyphen/>
        <w:t xml:space="preserve">ку і випадає у вигляді роси або дощу. Карбон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диоксид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 — вуглекислий газ — виділяється в атмосферу в результаті дихання тварин і рослин, вулканічної діяльності та діяльності людини, зокрема при згорянні різних видів палива. Його частка в повітрі приблизно становить 0,04%. Карбон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диоксид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 рослини використовують для фотосинтезу. Вода та вуглекислий газ — основні парникові гази, що обумовлюють парниковий ефект, завдя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softHyphen/>
        <w:t xml:space="preserve">ки якому наша Земля не охолоджується до критично низьких температур. Ще в меншій кількості в повітрі містяться нітроген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диоксид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 і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сульфур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ди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softHyphen/>
        <w:t>оксид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. Вони виділяються завдяки виверженням вулканів і технологічній діяльності людини.</w:t>
      </w:r>
    </w:p>
    <w:p w:rsidR="00A51B3C" w:rsidRPr="00A51B3C" w:rsidRDefault="00A51B3C" w:rsidP="00A5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     Нітроген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диоксид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 NO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 — газ бурого кольору, отруй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softHyphen/>
        <w:t xml:space="preserve">ний. Його ще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називать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 «лисячий хвіст» завдяки забарвленню. Часто він додає кольору диму, що виділяється з труб на металургійному виробниц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softHyphen/>
        <w:t>тві. Ці оксиди обумовлюють кислотні дощі.</w:t>
      </w:r>
    </w:p>
    <w:p w:rsidR="00A51B3C" w:rsidRPr="00A51B3C" w:rsidRDefault="00A51B3C" w:rsidP="00A5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lastRenderedPageBreak/>
        <w:t xml:space="preserve">Переважна частка нашої гідросфери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—це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 рідка вода, тобто також ок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softHyphen/>
        <w:t>сид. З інших оксидів в ній містяться невеликі кількості розчинених ок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softHyphen/>
        <w:t>сидів, що є в повітрі.</w:t>
      </w:r>
    </w:p>
    <w:p w:rsidR="00A51B3C" w:rsidRPr="00A51B3C" w:rsidRDefault="00A51B3C" w:rsidP="00A5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Найбільше число оксидів перебуває в літосфері — верхньому твердому шарі Землі. Різні типи землі, порід та мінералів складаються з різних ок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softHyphen/>
        <w:t>сидів. Найбільш поширеними є алюміній оксид АІ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0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3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 , силіцій оксид SiO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,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ферум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 (Ш) оксид Fе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0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3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.</w:t>
      </w:r>
    </w:p>
    <w:p w:rsidR="00A51B3C" w:rsidRPr="00A51B3C" w:rsidRDefault="00A51B3C" w:rsidP="00A5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     Силіцій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диоксид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 Sі0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 — безбарвні нерозчинні у воді кристали. Його ще називають кремнеземом завдяки тому, що він є основною складовою піску і багатьох різновидів ґрунтів. Пісок разом з багатьма іншими оксида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softHyphen/>
        <w:t xml:space="preserve">ми є цінним будівельним матеріалом. Силіцій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диоксид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 є основою багатьох мінералів, зокрема, кварцу, гірського кришталю, хризоліту, аметисту, сердоліку тощо. Кварц і кварцовий пісок є сировиною для виробництва скла.</w:t>
      </w:r>
    </w:p>
    <w:p w:rsidR="00A51B3C" w:rsidRPr="00A51B3C" w:rsidRDefault="00A51B3C" w:rsidP="00A5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     Алюміній оксид А1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0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3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 — безбарвні нерозчинні у воді кристали. Алю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softHyphen/>
        <w:t>міній оксид складає основу багатьох мінералів, зокрема сапфіру, рубіну, хризоберилу. Колір цих мінералів обумовлюють невеликі домішки інших речовин. Алюміній оксид утворює дуже твердий мінерал корунд, що вико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softHyphen/>
        <w:t>ристовується як абразивний матеріал для обробки металевих, керамічних та інших поверхонь. Крім того, алюміній оксид разом із силіцій оксидом є складовою багатьох ґрунтів і порід, зокрема бокситу, з якого добувають алюміній.</w:t>
      </w:r>
    </w:p>
    <w:p w:rsidR="00A51B3C" w:rsidRPr="00A51B3C" w:rsidRDefault="00A51B3C" w:rsidP="00A5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    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Ферум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 (III) оксид Fе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0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3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 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—нерозчинна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 у воді речовина рудого ко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softHyphen/>
        <w:t xml:space="preserve">льору. Він надає характерний колір іржі, піску і деяким ґрунтам. На його основі виготовляють фарби: натуральну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охру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 (жовтого кольору) червону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охру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 та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сиєну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>2. Поширеність кислот у природі (розповідь вчителя).</w:t>
      </w:r>
    </w:p>
    <w:p w:rsidR="00A51B3C" w:rsidRPr="00A51B3C" w:rsidRDefault="00A51B3C" w:rsidP="00A5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     Мабуть, ви знаєте, що багато харчових продукт кислі на смак. Такого смаку їм надають органічні кислоти. Кислий смак лимона зумовлений наявністю лимонної кислоти, яблука - яблучної кислоти, кислого молока — молочної кислоти. Щавель має кислий смак, бо в його листі міститься щавлева кислота. Оцет є розчином оцтової кислоти.</w:t>
      </w:r>
    </w:p>
    <w:p w:rsidR="00A51B3C" w:rsidRPr="00A51B3C" w:rsidRDefault="00A51B3C" w:rsidP="00A5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lastRenderedPageBreak/>
        <w:t>     Неорганічні кислоти, які ми вивчили, також трапляються у природі у вільному стані. Наприклад, сульфіді (сірководнева) кислота Н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S є у вулканічних газах і у водах мінеральних джерел (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Мацеста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 — Сочі на Чорноморському узбережжі Кавказу, в Україні — Немирів).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Хлоридна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 кислота НС1 входить до складу шлункового соку. Карбонатна кислота Н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С0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3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 — до складу природних мінеральних вод (Боржомі, Єсентуки, Нарзан на Кавказі, в Україні — Миргородська,  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Лужанська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, Свалява, Трускавецька). Нітратна 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НNОз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 і сульфітна Н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S0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3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 кислоти трапляються в дощовій воді («кислоті дощі»).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>3. Поширеність солей у природі (розповідь вчителя).</w:t>
      </w:r>
    </w:p>
    <w:p w:rsidR="00A51B3C" w:rsidRPr="00A51B3C" w:rsidRDefault="00A51B3C" w:rsidP="00A5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     У природі міститься чимало різних солей. Вони складають різні ґрунти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 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і породи, мінерали. Більшість солей — це силікати. Численні солі утво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softHyphen/>
        <w:t xml:space="preserve">рюють цінні руди, з яких добувають чисті метали — цинк сульфід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ZnS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,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плюмбум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 сульфід РЬS, арсен (III) сульфід. Багато різних солей розчинено в морській воді.</w:t>
      </w:r>
    </w:p>
    <w:p w:rsidR="00A51B3C" w:rsidRPr="00A51B3C" w:rsidRDefault="00A51B3C" w:rsidP="00A5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     Натрій хлорид незамінний у приготуванні їжі. Крім того він є важливою сировиною в хімічній промисловості для добування хлору,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хлоридної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 і кислоти, натрій гідроксиду та соди. В природі він перебуває у вигляді мінералу галіту, а також у великій кількості міститься у воді морів, океанів та солених озер.</w:t>
      </w:r>
    </w:p>
    <w:p w:rsidR="00A51B3C" w:rsidRPr="00A51B3C" w:rsidRDefault="00A51B3C" w:rsidP="00A5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Натрій карбонат (Nа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С0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3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) більше відомий як сода, у природі зустрі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softHyphen/>
        <w:t>чається у вигляді кристалогідрату Nа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С0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3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 *10Н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О (кристалічної соди), з неї добувають безводну сіль — кальциновану соду. Сода є ефективним засобом для миття і чищення посуду, прання білизни.</w:t>
      </w:r>
    </w:p>
    <w:p w:rsidR="00A51B3C" w:rsidRPr="00A51B3C" w:rsidRDefault="00A51B3C" w:rsidP="00A5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     Калій карбонат (К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С0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3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, поташ) також використовується для прання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 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завдяки тому, що наявність його у розчині створює лужне середовище, в якому полегшується прання.</w:t>
      </w:r>
    </w:p>
    <w:p w:rsidR="00A51B3C" w:rsidRPr="00A51B3C" w:rsidRDefault="00A51B3C" w:rsidP="00A5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   До революції поташ добували із золи рослин (зола стебел соняшника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 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містить до ЗО % поташу).</w:t>
      </w:r>
    </w:p>
    <w:p w:rsidR="00A51B3C" w:rsidRPr="00A51B3C" w:rsidRDefault="00A51B3C" w:rsidP="00A5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   Натрій сульфат (Na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SO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4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*10Н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0 , глауберова сіль або мірабіліт) — цінний</w:t>
      </w:r>
      <w:r w:rsidRPr="00A51B3C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реактив для лабораторної практики, використовується для виготовлення скла.</w:t>
      </w:r>
    </w:p>
    <w:p w:rsidR="00A51B3C" w:rsidRPr="00A51B3C" w:rsidRDefault="00A51B3C" w:rsidP="00A5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lastRenderedPageBreak/>
        <w:t>    Калій перманганат. (КМп0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4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 ), у побуті відомий як марганцівка, є цінною речовиною, що використовується як дезінфекційний засіб та для про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softHyphen/>
        <w:t>мивання шлунка при отруєннях. Калій перманганат є також цінним реак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softHyphen/>
        <w:t>тивом в лабораторній практиці.</w:t>
      </w:r>
    </w:p>
    <w:p w:rsidR="00A51B3C" w:rsidRPr="00A51B3C" w:rsidRDefault="00A51B3C" w:rsidP="00A51B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   Широке застосування мають солі нітратної кислоти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—нітрати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 (в промисловості їх також називають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селітрами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). Нітрати Калію, Натрію та Кальцію входять до складу пороху та інших піротехнічних сумішей, викорис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softHyphen/>
        <w:t xml:space="preserve">товується для добування кисню в лабораторії. В сільському господарстві широко використовуються нітратні добрива.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Аргентум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 xml:space="preserve"> нітрат (AgN0</w:t>
      </w:r>
      <w:r w:rsidRPr="00A51B3C">
        <w:rPr>
          <w:rFonts w:ascii="Times New Roman" w:eastAsia="Times New Roman" w:hAnsi="Times New Roman" w:cs="Times New Roman"/>
          <w:color w:val="000000"/>
          <w:sz w:val="32"/>
          <w:vertAlign w:val="subscript"/>
          <w:lang w:val="uk-UA" w:eastAsia="ru-RU"/>
        </w:rPr>
        <w:t>3</w:t>
      </w:r>
      <w:r w:rsidRPr="00A51B3C">
        <w:rPr>
          <w:rFonts w:ascii="Times New Roman" w:eastAsia="Times New Roman" w:hAnsi="Times New Roman" w:cs="Times New Roman"/>
          <w:color w:val="000000"/>
          <w:sz w:val="32"/>
          <w:lang w:val="uk-UA" w:eastAsia="ru-RU"/>
        </w:rPr>
        <w:t> , ляпіс) здавна використовують для виготовлення дзеркал.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> 4. Поширеність основ у природі (розповідь вчителя).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На відміну від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оксидов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, кислот, солей основ у природі немає.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uk-UA" w:eastAsia="ru-RU"/>
        </w:rPr>
        <w:t>5. Використання оксидів, основ, кислот, солей (повідомлення учнів)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IV. Узагальнення і систематизація знань.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Виконати завдання на картках «Де більше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Оксигену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?»(визначити, в якій з наведених сполук масова частка Оксисену більша)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Na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O,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NaOH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, Na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CO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uk-UA" w:eastAsia="ru-RU"/>
        </w:rPr>
        <w:t>3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CaO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,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Ca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(OH)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, CaSO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uk-UA" w:eastAsia="ru-RU"/>
        </w:rPr>
        <w:t>4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MgO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, </w:t>
      </w:r>
      <w:proofErr w:type="spellStart"/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Mg</w:t>
      </w:r>
      <w:proofErr w:type="spellEnd"/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(OH)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, MgCO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uk-UA" w:eastAsia="ru-RU"/>
        </w:rPr>
        <w:t>3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SO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, H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SO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uk-UA" w:eastAsia="ru-RU"/>
        </w:rPr>
        <w:t>4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, K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uk-UA" w:eastAsia="ru-RU"/>
        </w:rPr>
        <w:t>2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SO</w:t>
      </w: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val="uk-UA" w:eastAsia="ru-RU"/>
        </w:rPr>
        <w:t>4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VІ. Підсумок уроку.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Учитель просить учнів висловитися з приводу досягнення цілей уроку.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V. Домашнє завдання.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Прочитати відповідний параграф підручника. Виконати завдання.</w:t>
      </w:r>
    </w:p>
    <w:p w:rsidR="00A51B3C" w:rsidRPr="00A51B3C" w:rsidRDefault="00A51B3C" w:rsidP="00A51B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1B3C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Підготувати повідомлення «Вплив основ та солей на довкілля</w:t>
      </w:r>
    </w:p>
    <w:p w:rsidR="004D4CDF" w:rsidRDefault="004D4CDF"/>
    <w:sectPr w:rsidR="004D4CDF" w:rsidSect="004D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B3C"/>
    <w:rsid w:val="004D4CDF"/>
    <w:rsid w:val="00A51B3C"/>
    <w:rsid w:val="00DF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90"/>
    <w:basedOn w:val="a"/>
    <w:rsid w:val="00A5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9"/>
    <w:basedOn w:val="a0"/>
    <w:rsid w:val="00A51B3C"/>
  </w:style>
  <w:style w:type="paragraph" w:customStyle="1" w:styleId="22">
    <w:name w:val="22"/>
    <w:basedOn w:val="a"/>
    <w:rsid w:val="00A5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A51B3C"/>
  </w:style>
  <w:style w:type="character" w:customStyle="1" w:styleId="28pt">
    <w:name w:val="28pt"/>
    <w:basedOn w:val="a0"/>
    <w:rsid w:val="00A51B3C"/>
  </w:style>
  <w:style w:type="character" w:customStyle="1" w:styleId="211pt">
    <w:name w:val="211pt"/>
    <w:basedOn w:val="a0"/>
    <w:rsid w:val="00A51B3C"/>
  </w:style>
  <w:style w:type="paragraph" w:styleId="a4">
    <w:name w:val="Body Text"/>
    <w:basedOn w:val="a"/>
    <w:link w:val="a5"/>
    <w:uiPriority w:val="99"/>
    <w:semiHidden/>
    <w:unhideWhenUsed/>
    <w:rsid w:val="00A5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51B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A51B3C"/>
  </w:style>
  <w:style w:type="character" w:customStyle="1" w:styleId="178">
    <w:name w:val="178"/>
    <w:basedOn w:val="a0"/>
    <w:rsid w:val="00A51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1135</Words>
  <Characters>6474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2020-04-29T07:02:00Z</dcterms:created>
  <dcterms:modified xsi:type="dcterms:W3CDTF">2020-04-29T07:04:00Z</dcterms:modified>
</cp:coreProperties>
</file>