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EA" w:rsidRDefault="005354EA" w:rsidP="005354EA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>Опрацювати відповідний матеріал підручника</w:t>
      </w:r>
    </w:p>
    <w:p w:rsidR="005354EA" w:rsidRDefault="005354EA" w:rsidP="005354EA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Підготувати повідомлення про виникнення слов'янської писемності</w:t>
      </w:r>
    </w:p>
    <w:p w:rsidR="005354EA" w:rsidRDefault="005354EA" w:rsidP="005354EA">
      <w:pPr>
        <w:spacing w:after="0" w:line="240" w:lineRule="auto"/>
        <w:rPr>
          <w:lang w:val="uk-UA"/>
        </w:rPr>
      </w:pPr>
      <w:r>
        <w:rPr>
          <w:b/>
          <w:lang w:val="uk-UA"/>
        </w:rPr>
        <w:t>ІІІ.</w:t>
      </w:r>
      <w:r>
        <w:rPr>
          <w:lang w:val="uk-UA"/>
        </w:rPr>
        <w:t xml:space="preserve"> Ознайомтеся з текстом відповідного </w:t>
      </w:r>
      <w:proofErr w:type="spellStart"/>
      <w:r>
        <w:rPr>
          <w:lang w:val="uk-UA"/>
        </w:rPr>
        <w:t>пункуту</w:t>
      </w:r>
      <w:proofErr w:type="spellEnd"/>
      <w:r>
        <w:rPr>
          <w:lang w:val="uk-UA"/>
        </w:rPr>
        <w:t xml:space="preserve">  параграфа і дайте відповідь на запитання:</w:t>
      </w:r>
    </w:p>
    <w:p w:rsidR="005354EA" w:rsidRDefault="005354EA" w:rsidP="005354E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Хто став ідеологом гуситського руху?</w:t>
      </w:r>
    </w:p>
    <w:p w:rsidR="005354EA" w:rsidRDefault="005354EA" w:rsidP="005354E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У  чому полягали причини  Гуситських війн?</w:t>
      </w:r>
    </w:p>
    <w:p w:rsidR="005354EA" w:rsidRDefault="005354EA" w:rsidP="005354E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Чому Ян </w:t>
      </w:r>
      <w:proofErr w:type="spellStart"/>
      <w:r>
        <w:rPr>
          <w:lang w:val="uk-UA"/>
        </w:rPr>
        <w:t>Жижка</w:t>
      </w:r>
      <w:proofErr w:type="spellEnd"/>
      <w:r>
        <w:rPr>
          <w:lang w:val="uk-UA"/>
        </w:rPr>
        <w:t xml:space="preserve"> став легендою Чехії?</w:t>
      </w:r>
    </w:p>
    <w:p w:rsidR="005354EA" w:rsidRPr="005354EA" w:rsidRDefault="005354EA" w:rsidP="005354E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Чим відрізнялися вимоги й методи боротьби чашників і таборитів?</w:t>
      </w:r>
    </w:p>
    <w:sectPr w:rsidR="005354EA" w:rsidRPr="005354EA" w:rsidSect="00F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9B1"/>
    <w:multiLevelType w:val="hybridMultilevel"/>
    <w:tmpl w:val="A880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EA"/>
    <w:rsid w:val="005354EA"/>
    <w:rsid w:val="00F8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>XTreme.ws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2020-04-01T13:56:00Z</dcterms:created>
  <dcterms:modified xsi:type="dcterms:W3CDTF">2020-04-01T14:02:00Z</dcterms:modified>
</cp:coreProperties>
</file>