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80" w:rsidRPr="0019108E" w:rsidRDefault="00356480" w:rsidP="00356480">
      <w:pPr>
        <w:tabs>
          <w:tab w:val="left" w:pos="1275"/>
        </w:tabs>
        <w:rPr>
          <w:b/>
          <w:i/>
          <w:sz w:val="28"/>
          <w:szCs w:val="28"/>
          <w:lang w:val="uk-UA"/>
        </w:rPr>
      </w:pPr>
      <w:r>
        <w:tab/>
      </w:r>
      <w:r w:rsidRPr="0019108E">
        <w:rPr>
          <w:b/>
          <w:i/>
          <w:sz w:val="28"/>
          <w:szCs w:val="28"/>
          <w:lang w:val="uk-UA"/>
        </w:rPr>
        <w:t>Аналіз твору «Убити пересмішника».</w:t>
      </w:r>
    </w:p>
    <w:p w:rsidR="00356480" w:rsidRDefault="00356480" w:rsidP="00356480">
      <w:pPr>
        <w:tabs>
          <w:tab w:val="left" w:pos="1275"/>
        </w:tabs>
        <w:rPr>
          <w:lang w:val="uk-UA"/>
        </w:rPr>
      </w:pPr>
      <w:bookmarkStart w:id="0" w:name="_GoBack"/>
      <w:r>
        <w:rPr>
          <w:lang w:val="uk-UA"/>
        </w:rPr>
        <w:tab/>
        <w:t xml:space="preserve">Автор: </w:t>
      </w:r>
      <w:proofErr w:type="spellStart"/>
      <w:r>
        <w:rPr>
          <w:lang w:val="uk-UA"/>
        </w:rPr>
        <w:t>Гарпер</w:t>
      </w:r>
      <w:proofErr w:type="spellEnd"/>
      <w:r>
        <w:rPr>
          <w:lang w:val="uk-UA"/>
        </w:rPr>
        <w:t xml:space="preserve"> Лі</w:t>
      </w:r>
    </w:p>
    <w:bookmarkEnd w:id="0"/>
    <w:p w:rsidR="00356480" w:rsidRDefault="00356480" w:rsidP="00356480">
      <w:pPr>
        <w:tabs>
          <w:tab w:val="left" w:pos="1275"/>
        </w:tabs>
        <w:rPr>
          <w:lang w:val="uk-UA"/>
        </w:rPr>
      </w:pPr>
      <w:r>
        <w:rPr>
          <w:lang w:val="uk-UA"/>
        </w:rPr>
        <w:tab/>
        <w:t>Рік написання: 1960</w:t>
      </w:r>
    </w:p>
    <w:p w:rsidR="00356480" w:rsidRDefault="00356480" w:rsidP="00356480">
      <w:pPr>
        <w:tabs>
          <w:tab w:val="left" w:pos="1275"/>
        </w:tabs>
        <w:rPr>
          <w:lang w:val="uk-UA"/>
        </w:rPr>
      </w:pPr>
      <w:r>
        <w:rPr>
          <w:lang w:val="uk-UA"/>
        </w:rPr>
        <w:tab/>
        <w:t>Жанр: роман</w:t>
      </w:r>
    </w:p>
    <w:p w:rsidR="00356480" w:rsidRDefault="00356480" w:rsidP="00356480">
      <w:pPr>
        <w:tabs>
          <w:tab w:val="left" w:pos="1275"/>
        </w:tabs>
        <w:rPr>
          <w:lang w:val="uk-UA"/>
        </w:rPr>
      </w:pPr>
      <w:r>
        <w:rPr>
          <w:lang w:val="uk-UA"/>
        </w:rPr>
        <w:tab/>
        <w:t xml:space="preserve">Головні герої:адвокат </w:t>
      </w:r>
      <w:proofErr w:type="spellStart"/>
      <w:r>
        <w:rPr>
          <w:lang w:val="uk-UA"/>
        </w:rPr>
        <w:t>Аттікус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Фінч</w:t>
      </w:r>
      <w:proofErr w:type="spellEnd"/>
      <w:r>
        <w:rPr>
          <w:lang w:val="uk-UA"/>
        </w:rPr>
        <w:t xml:space="preserve"> та його діти:тринадцятилітній син </w:t>
      </w:r>
      <w:proofErr w:type="spellStart"/>
      <w:r>
        <w:rPr>
          <w:lang w:val="uk-UA"/>
        </w:rPr>
        <w:t>Джим</w:t>
      </w:r>
      <w:proofErr w:type="spellEnd"/>
      <w:r>
        <w:rPr>
          <w:lang w:val="uk-UA"/>
        </w:rPr>
        <w:t xml:space="preserve"> та восьмилітня Джин-Луїза, від імені якої ведеться оповідь,їх друг </w:t>
      </w:r>
      <w:proofErr w:type="spellStart"/>
      <w:r>
        <w:rPr>
          <w:lang w:val="uk-UA"/>
        </w:rPr>
        <w:t>–Ділл</w:t>
      </w:r>
      <w:proofErr w:type="spellEnd"/>
      <w:r>
        <w:rPr>
          <w:lang w:val="uk-UA"/>
        </w:rPr>
        <w:t xml:space="preserve">,Том </w:t>
      </w:r>
      <w:proofErr w:type="spellStart"/>
      <w:r>
        <w:rPr>
          <w:lang w:val="uk-UA"/>
        </w:rPr>
        <w:t>Робінсон-</w:t>
      </w:r>
      <w:proofErr w:type="spellEnd"/>
      <w:r>
        <w:rPr>
          <w:lang w:val="uk-UA"/>
        </w:rPr>
        <w:t xml:space="preserve"> негр,</w:t>
      </w:r>
      <w:proofErr w:type="spellStart"/>
      <w:r>
        <w:rPr>
          <w:lang w:val="uk-UA"/>
        </w:rPr>
        <w:t>сусідАртур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Редлі</w:t>
      </w:r>
      <w:proofErr w:type="spellEnd"/>
      <w:r>
        <w:rPr>
          <w:lang w:val="uk-UA"/>
        </w:rPr>
        <w:t xml:space="preserve">. </w:t>
      </w:r>
    </w:p>
    <w:p w:rsidR="00356480" w:rsidRDefault="00356480" w:rsidP="00356480">
      <w:pPr>
        <w:tabs>
          <w:tab w:val="left" w:pos="1275"/>
        </w:tabs>
        <w:rPr>
          <w:lang w:val="uk-UA"/>
        </w:rPr>
      </w:pPr>
      <w:r>
        <w:rPr>
          <w:lang w:val="uk-UA"/>
        </w:rPr>
        <w:tab/>
        <w:t>Тема:освіти,виховання,расизму,людини і натовпу,людини і суспільства,справедливості і несправедливості.</w:t>
      </w:r>
    </w:p>
    <w:p w:rsidR="00356480" w:rsidRDefault="00356480" w:rsidP="00356480">
      <w:pPr>
        <w:tabs>
          <w:tab w:val="left" w:pos="1275"/>
        </w:tabs>
        <w:rPr>
          <w:lang w:val="uk-UA"/>
        </w:rPr>
      </w:pPr>
      <w:r>
        <w:rPr>
          <w:lang w:val="uk-UA"/>
        </w:rPr>
        <w:tab/>
        <w:t xml:space="preserve">Події роману розвертаються в містечку </w:t>
      </w:r>
      <w:proofErr w:type="spellStart"/>
      <w:r>
        <w:rPr>
          <w:lang w:val="uk-UA"/>
        </w:rPr>
        <w:t>Майкоб</w:t>
      </w:r>
      <w:proofErr w:type="spellEnd"/>
      <w:r>
        <w:rPr>
          <w:lang w:val="uk-UA"/>
        </w:rPr>
        <w:t>(штат Алабама).</w:t>
      </w:r>
    </w:p>
    <w:p w:rsidR="00356480" w:rsidRDefault="00356480" w:rsidP="00356480">
      <w:pPr>
        <w:tabs>
          <w:tab w:val="left" w:pos="1275"/>
        </w:tabs>
        <w:rPr>
          <w:lang w:val="uk-UA"/>
        </w:rPr>
      </w:pPr>
      <w:r>
        <w:rPr>
          <w:lang w:val="uk-UA"/>
        </w:rPr>
        <w:tab/>
        <w:t>У творі 2 сюжетні лінії:</w:t>
      </w:r>
    </w:p>
    <w:p w:rsidR="0019108E" w:rsidRDefault="0019108E" w:rsidP="0019108E">
      <w:pPr>
        <w:pStyle w:val="a3"/>
        <w:numPr>
          <w:ilvl w:val="0"/>
          <w:numId w:val="1"/>
        </w:numPr>
        <w:tabs>
          <w:tab w:val="left" w:pos="1275"/>
        </w:tabs>
        <w:rPr>
          <w:lang w:val="uk-UA"/>
        </w:rPr>
      </w:pPr>
      <w:r>
        <w:rPr>
          <w:lang w:val="uk-UA"/>
        </w:rPr>
        <w:t xml:space="preserve">навколо «Опудала» </w:t>
      </w:r>
    </w:p>
    <w:p w:rsidR="0019108E" w:rsidRDefault="0019108E" w:rsidP="0019108E">
      <w:pPr>
        <w:pStyle w:val="a3"/>
        <w:numPr>
          <w:ilvl w:val="0"/>
          <w:numId w:val="1"/>
        </w:numPr>
        <w:tabs>
          <w:tab w:val="left" w:pos="1275"/>
        </w:tabs>
        <w:rPr>
          <w:lang w:val="uk-UA"/>
        </w:rPr>
      </w:pPr>
      <w:r>
        <w:rPr>
          <w:lang w:val="uk-UA"/>
        </w:rPr>
        <w:t xml:space="preserve">про батька </w:t>
      </w:r>
      <w:proofErr w:type="spellStart"/>
      <w:r>
        <w:rPr>
          <w:lang w:val="uk-UA"/>
        </w:rPr>
        <w:t>Глазастика</w:t>
      </w:r>
      <w:proofErr w:type="spellEnd"/>
      <w:r>
        <w:rPr>
          <w:lang w:val="uk-UA"/>
        </w:rPr>
        <w:t xml:space="preserve"> і </w:t>
      </w:r>
      <w:proofErr w:type="spellStart"/>
      <w:r>
        <w:rPr>
          <w:lang w:val="uk-UA"/>
        </w:rPr>
        <w:t>Джима</w:t>
      </w:r>
      <w:proofErr w:type="spellEnd"/>
    </w:p>
    <w:p w:rsidR="0019108E" w:rsidRDefault="0019108E" w:rsidP="0019108E">
      <w:pPr>
        <w:tabs>
          <w:tab w:val="left" w:pos="1275"/>
        </w:tabs>
        <w:rPr>
          <w:lang w:val="uk-UA"/>
        </w:rPr>
      </w:pPr>
      <w:r>
        <w:rPr>
          <w:lang w:val="uk-UA"/>
        </w:rPr>
        <w:tab/>
        <w:t xml:space="preserve">Проблеми твору: </w:t>
      </w:r>
    </w:p>
    <w:p w:rsidR="0019108E" w:rsidRDefault="0019108E" w:rsidP="0019108E">
      <w:pPr>
        <w:pStyle w:val="a3"/>
        <w:numPr>
          <w:ilvl w:val="0"/>
          <w:numId w:val="2"/>
        </w:numPr>
        <w:tabs>
          <w:tab w:val="left" w:pos="1650"/>
        </w:tabs>
        <w:rPr>
          <w:lang w:val="uk-UA"/>
        </w:rPr>
      </w:pPr>
      <w:r>
        <w:rPr>
          <w:lang w:val="uk-UA"/>
        </w:rPr>
        <w:t>соціальна нерівність;</w:t>
      </w:r>
    </w:p>
    <w:p w:rsidR="0019108E" w:rsidRDefault="0019108E" w:rsidP="0019108E">
      <w:pPr>
        <w:pStyle w:val="a3"/>
        <w:numPr>
          <w:ilvl w:val="0"/>
          <w:numId w:val="2"/>
        </w:numPr>
        <w:tabs>
          <w:tab w:val="left" w:pos="2040"/>
        </w:tabs>
        <w:rPr>
          <w:lang w:val="uk-UA"/>
        </w:rPr>
      </w:pPr>
      <w:r w:rsidRPr="0019108E">
        <w:rPr>
          <w:lang w:val="uk-UA"/>
        </w:rPr>
        <w:t>проблеми родини та виховання;</w:t>
      </w:r>
    </w:p>
    <w:p w:rsidR="0019108E" w:rsidRDefault="0019108E" w:rsidP="0019108E">
      <w:pPr>
        <w:pStyle w:val="a3"/>
        <w:numPr>
          <w:ilvl w:val="0"/>
          <w:numId w:val="2"/>
        </w:numPr>
        <w:tabs>
          <w:tab w:val="left" w:pos="2040"/>
        </w:tabs>
        <w:rPr>
          <w:lang w:val="uk-UA"/>
        </w:rPr>
      </w:pPr>
      <w:r>
        <w:rPr>
          <w:lang w:val="uk-UA"/>
        </w:rPr>
        <w:t>соціальна нерівність;</w:t>
      </w:r>
    </w:p>
    <w:p w:rsidR="0019108E" w:rsidRDefault="0019108E" w:rsidP="0019108E">
      <w:pPr>
        <w:pStyle w:val="a3"/>
        <w:numPr>
          <w:ilvl w:val="0"/>
          <w:numId w:val="2"/>
        </w:numPr>
        <w:tabs>
          <w:tab w:val="left" w:pos="2040"/>
        </w:tabs>
        <w:rPr>
          <w:lang w:val="uk-UA"/>
        </w:rPr>
      </w:pPr>
      <w:r>
        <w:rPr>
          <w:lang w:val="uk-UA"/>
        </w:rPr>
        <w:t>проблеми родини та виховання;</w:t>
      </w:r>
    </w:p>
    <w:p w:rsidR="0019108E" w:rsidRDefault="0019108E" w:rsidP="0019108E">
      <w:pPr>
        <w:pStyle w:val="a3"/>
        <w:numPr>
          <w:ilvl w:val="0"/>
          <w:numId w:val="2"/>
        </w:numPr>
        <w:tabs>
          <w:tab w:val="left" w:pos="2040"/>
        </w:tabs>
        <w:rPr>
          <w:lang w:val="uk-UA"/>
        </w:rPr>
      </w:pPr>
      <w:r>
        <w:rPr>
          <w:lang w:val="uk-UA"/>
        </w:rPr>
        <w:t>проблема оточення у якому ростуть діти;</w:t>
      </w:r>
    </w:p>
    <w:p w:rsidR="0019108E" w:rsidRDefault="0019108E" w:rsidP="0019108E">
      <w:pPr>
        <w:pStyle w:val="a3"/>
        <w:numPr>
          <w:ilvl w:val="0"/>
          <w:numId w:val="2"/>
        </w:numPr>
        <w:tabs>
          <w:tab w:val="left" w:pos="2040"/>
        </w:tabs>
        <w:rPr>
          <w:lang w:val="uk-UA"/>
        </w:rPr>
      </w:pPr>
      <w:r>
        <w:rPr>
          <w:lang w:val="uk-UA"/>
        </w:rPr>
        <w:t>дискримінація;</w:t>
      </w:r>
    </w:p>
    <w:p w:rsidR="0019108E" w:rsidRDefault="0019108E" w:rsidP="0019108E">
      <w:pPr>
        <w:pStyle w:val="a3"/>
        <w:numPr>
          <w:ilvl w:val="0"/>
          <w:numId w:val="2"/>
        </w:numPr>
        <w:tabs>
          <w:tab w:val="left" w:pos="2040"/>
        </w:tabs>
        <w:rPr>
          <w:lang w:val="uk-UA"/>
        </w:rPr>
      </w:pPr>
      <w:r>
        <w:rPr>
          <w:lang w:val="uk-UA"/>
        </w:rPr>
        <w:t>справедливість;</w:t>
      </w:r>
    </w:p>
    <w:p w:rsidR="005B3738" w:rsidRPr="0019108E" w:rsidRDefault="0019108E" w:rsidP="0019108E">
      <w:pPr>
        <w:pStyle w:val="a3"/>
        <w:numPr>
          <w:ilvl w:val="0"/>
          <w:numId w:val="2"/>
        </w:numPr>
        <w:tabs>
          <w:tab w:val="left" w:pos="2040"/>
        </w:tabs>
        <w:rPr>
          <w:lang w:val="uk-UA"/>
        </w:rPr>
      </w:pPr>
      <w:r>
        <w:rPr>
          <w:lang w:val="uk-UA"/>
        </w:rPr>
        <w:t>толерантність.</w:t>
      </w:r>
    </w:p>
    <w:sectPr w:rsidR="005B3738" w:rsidRPr="0019108E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6134"/>
    <w:multiLevelType w:val="hybridMultilevel"/>
    <w:tmpl w:val="0F404990"/>
    <w:lvl w:ilvl="0" w:tplc="041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">
    <w:nsid w:val="75743E70"/>
    <w:multiLevelType w:val="hybridMultilevel"/>
    <w:tmpl w:val="DAC0762C"/>
    <w:lvl w:ilvl="0" w:tplc="D2C66E32">
      <w:start w:val="1"/>
      <w:numFmt w:val="decimal"/>
      <w:lvlText w:val="%1-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80"/>
    <w:rsid w:val="0019108E"/>
    <w:rsid w:val="00356480"/>
    <w:rsid w:val="005B3738"/>
    <w:rsid w:val="005C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0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2020-04-20T09:20:00Z</dcterms:created>
  <dcterms:modified xsi:type="dcterms:W3CDTF">2020-04-20T09:38:00Z</dcterms:modified>
</cp:coreProperties>
</file>