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2. Правила пожежної безпеки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2.1</w:t>
      </w:r>
      <w:r>
        <w:rPr>
          <w:rStyle w:val="Appleconvertedspace"/>
          <w:rFonts w:cs="Arial" w:ascii="Arial" w:hAnsi="Arial"/>
          <w:b/>
          <w:bCs/>
          <w:color w:val="000000"/>
          <w:shd w:fill="FFFFFF" w:val="clear"/>
        </w:rPr>
        <w:t> </w:t>
      </w:r>
      <w:r>
        <w:rPr>
          <w:rFonts w:cs="Arial" w:ascii="Arial" w:hAnsi="Arial"/>
          <w:b/>
          <w:bCs/>
          <w:color w:val="000000"/>
          <w:shd w:fill="FFFFFF" w:val="clear"/>
        </w:rPr>
        <w:t>Вогонь -- друг, вогонь -- ворог. Причини виникнення пожеж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Вогонь здавна став надійним помічником у житті людей. Разом 13 тим необережне поводження з ним може призвести до виникнення пожежі.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Пожежі часто виникають через такі причини: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несправність або неправильна експлуатація електрообладнання, газових плит, електричних побутових приладів;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увімкнення в одну розетку декількох побутових приладів великої потужності;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несправність електропроводки;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сушіння речей над газовою плитою;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користування саморобними електричними гірляндами для ялинки, запалювання хлопавок і бенгальських вогнів поблизу хвої;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використання легкозаймистих маскарадних костюмів із паперу та вати;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несправна або залишена без догляду побутова електротехніка;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необережне поводження з вогнем; ігри з вогнем;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удари блискавки;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збереження легкозаймистих матеріалів та речовин на балконі та вдома;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витік газу;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використання піротехніки.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2.2 Дії під час виникнення пожеж у багатоповерховому,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приватному будинку. Способи захисту органів дихання від чадного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газу.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Правила поведінки при пожежі: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подзвонити до служби 01 (якщо це можливо); повідомити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повну домашню адресу, що горить, свій телефон, прізвище, ім'я та по батькові, скільки поверхів у будинку, якщо ви знаєте -- як до нього під'їхати;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вікна відкривати не можна, адже кисень посилить полум'я;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негайно вийти з приміщення, покликати дорослих;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під час пожежі заборонено користуватися ліфтами; з висотного будинку не біжіть сходами вниз, якщо зайнялося внизу, а рятуйтеся на даху, використовуйте пожежну драбину.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Щоб уберегти органи дихання від чадного газу, слід пробуватися до виходу поповзом, бо внизу менше диму, накрити голову шматком мокрої тканини або пальтом.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2.3 Правила експлуатації побутових електричних і нагрівальних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приладів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При користуванні електричними приладами не можна: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залишати без догляду ввімкнені прилади;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ставити під розеткою електронагрівальні прилади, бо контакти розетки можуть перегрітися;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вмикати у розетку декілька приладів одночасно;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торкатися оголених місць при порушенні електропроводки або оголенні електричного проводу, поломці розетки;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вмикати несправні електричні праски, самовари тощо;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стукати по екрану телевізора, що згас, він може зайнятися або вибухнути; телевізор необхідно негайно вимкнути. При користуванні нагрівальними приладами не можна: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вмикати їх через трійник та розміщати під розетками;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накривати, адже прилад перегрівається;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використовувати у тривалому режимі.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2.4 Пожежнонебезпечні речовини та матеріали. Пожежна безпека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при поводженні з горючими, легкозаймистими матеріалами та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речовинами.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До пожежнонебезпечних речовин належать лаки, фарби, горючі й мастильні речовини, розчинники, аерозолі, газ тощо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Пожежнонебезпечними матеріалами є меблі, речі, газети, журнали, книжки, картон, дерев'яні споруди, пластмасові вироби і покриття, дрова, вугілля, обпилювання, стружка, прищеп.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Поблизу цих матеріалів категорично забороняється курити, користуватися відкритим вогнем. Якщо необхідно розігріти пожежнонебезпечну рідину, це роблять за допомогою гарячої води.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При виникненні загоряння можна застосувати аерозольний хладоновий вогнегасник «ОАХ» разового користування.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Горіння може розпочатися, коли є займиста речовина, кисень і джерело запалювання (відкритий вогонь). Горючі матеріали горять і після зникнення джерела запалювання. Особливо обережними треба бути з легкозаймистими матеріалами і речовинами (бензин, ацетон, спирт).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Синтетичні і пластикові вироби під час горіння виділяють отруйні гази.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2.5 Пожежнонебезпечні об'єкти. Пожежна безпека під час новорічних свят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До пожежнонебезпечних об'єктів належить приміщення будівль, у яких скупчується велика кількість людей, наприклад, актова зала школи. Існують нескладні правила, які допоможуть влаштувати і провести новорічне свято без ускладнень: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не користуватися відкритими джерелами вогню;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використовувати лише справні гірлянди заводського виробництва;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не прикрашати ялинку легкозаймистими іграшками.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2.6 Правила пожежної безпеки у вашому домі. Гасіння пожежі в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квартирі на початковій стадії загоряння. Правила поведінки під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час пожежі.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Пам'ятайте, що не можна вдома: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користуватися несправними електричними побутовими приладами;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захаращувати балкони і підвали;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гратися з вогнем;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зберігати на балконах і в гаражах легкозаймисті матеріали;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сушити речі над плитою.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Правила гасіння пожежі в квартирі на початковій стадії загоряння: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слід вимкнути джерела струму, перекрити крани газоподачі, джерело вогню накрити простирадлом;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якщо пожежа виникла через несправність електропроводки, нічого не можна заливати водою, можна взяти пісок, повстину, вогнегасники,"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вікна відкривати не можна, бо кисень посилить вогонь.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Якщо вогонь відразу загасити не вдалося, необхідно якомога швидше покинути приміщення і покликати на допомогу дорослих. Якщо є можливість, закрити по дорозі всі двері.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Не можна ховатися у шафах, під ліжком чи столом, у туалеті чи ванній кімнаті. Необхідно зателефонувати за номером 01.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2.7 Запобігання виникненню пожеж від електричного струму та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правила гасіння таких пожеж. Дії учнів при пожежі.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Для запобігання ушкодженню ізоляції і виникненню коротких замикань (і як наслідок -- пожежі) не дозволяється: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зафарбовувати й білити шнури і проводи; вішати на них будь-що;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допускати зіткнення електричних проводів з телефонними, з теле- і радіоантенами, гілками дерев і покрівлями споруд;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використовувати як провідник електричного струму телефонні і радіопроводи;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довільно вбивати в стіни гвіздки, це може призвести до ушкодження скритої ізоляції;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-- самостійно проводити ремонт електророзеток, переносити електропроводку.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Під час виникнення пожежі у приміщенні школи учні мають виконувати накази і розпорядження вчителів. План евакуації школярів має знаходитися у рамці під склом на видному місці. На ньому позначено також аварійні та запасні виходи.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Не можна ховатися у кабінетах, підсобних приміщеннях, туалетах тощо.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Під час евакуації треба поводитися організовано та не піддаватися паніці.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2.8 Домедична допомога постраждалим від пожежі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Швидкість і якість надання домедичної допомоги визначається підготовленістю осіб, які знаходяться поруч.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Якщо хтось постраждав від пожежі, слід: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заспокоїти постраждалого, покликати дорослих;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якщо під рукою немає води, накинути на постраждалого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цупку тканину;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як тільки вогонь згасне, зняти тканину, щоб не травмувати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обгорілу шкіру;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не зривати одяг з обгорілого тіла, акуратно розрізати його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ножицями і зняти те, що знімається;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до приїзду лікарів накласти на опік суху й чисту тканину.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2.9 Основні правила пожежної безпеки під час відпочинку в лісі.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Причинами пожежі в лісі можуть стати блискавка або засуха, але основною причиною виникнення пожеж у лісі є необережність людини. Пам'ятайте, що украй небезпечно: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кидати палаючі сірники, недокурки;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палити суху траву;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розводити вогнища;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 xml:space="preserve">— </w:t>
      </w:r>
      <w:r>
        <w:rPr>
          <w:rFonts w:cs="Arial" w:ascii="Arial" w:hAnsi="Arial"/>
          <w:color w:val="000000"/>
          <w:shd w:fill="FFFFFF" w:val="clear"/>
        </w:rPr>
        <w:t>залишати в лісі промаслені або просочені іншою горючою речовиною шматки тканини.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b/>
          <w:bCs/>
          <w:color w:val="000000"/>
          <w:shd w:fill="FFFFFF" w:val="clear"/>
        </w:rPr>
        <w:t>2.10 Підсумкова бесіда. Пожежна безпека.</w:t>
      </w:r>
    </w:p>
    <w:p>
      <w:pPr>
        <w:pStyle w:val="NormalWeb"/>
        <w:spacing w:before="280" w:after="280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  <w:t>Якщо виникла пожежа -- облік часу йде на секунди. Не треба панікувати. Пам'ятайте, що необхідно остерігатися задимленості, високої температури, загазованості, обвалу конструкцій та споруд, вибухів технічного обладнання, падіння дерев (якщо пожежа в лісі). Найбільш небезпечними точками виникнення пожеж зазвичай стають частини квартири, де знаходяться електричні прилади та опалювальні пристрої, а також місця для зберігання вугілля, дров, бензину (підвал, горища, балкони, гаражі).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255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aa0875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a08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4</Pages>
  <Words>975</Words>
  <Characters>6495</Characters>
  <CharactersWithSpaces>7411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2011-08-27T18:28:00Z</dcterms:created>
  <dc:creator>Ольга</dc:creator>
  <dc:description/>
  <dc:language>uk-UA</dc:language>
  <cp:lastModifiedBy>Ольга</cp:lastModifiedBy>
  <dcterms:modified xsi:type="dcterms:W3CDTF">2011-08-27T18:28:00Z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