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69" w:rsidRPr="00274469" w:rsidRDefault="00274469" w:rsidP="00274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bookmark0"/>
      <w:r w:rsidRPr="00274469"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 xml:space="preserve">Конституція товариства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>“Козачата”</w:t>
      </w:r>
      <w:bookmarkEnd w:id="0"/>
      <w:proofErr w:type="spellEnd"/>
    </w:p>
    <w:p w:rsidR="00274469" w:rsidRPr="00274469" w:rsidRDefault="00274469" w:rsidP="00274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1. Товариство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“Козачата”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в школі створюється на добровільних засадах з числа учнів, які вважають себе патріотами України, дорожать своєю школою, селом, батьківським родом,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встигають у навчанні, дисциплі-</w:t>
      </w:r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новані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й виховані.</w:t>
      </w:r>
    </w:p>
    <w:p w:rsidR="00274469" w:rsidRPr="00274469" w:rsidRDefault="00274469" w:rsidP="002744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Товариство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“Козачата”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спрямовує свою діяльність на творче продовження в сучасних умовах козаць</w:t>
      </w:r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softHyphen/>
        <w:t>ких звичаїв і традицій,вироблення в кожного її члена прагнення розвивати в собі кращі людські якості.</w:t>
      </w:r>
    </w:p>
    <w:p w:rsidR="00274469" w:rsidRPr="00274469" w:rsidRDefault="00274469" w:rsidP="002744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Товариство має свій прапор , герб, девіз, створює братства, які мають свій девіз, пісню та гетьмана.</w:t>
      </w:r>
    </w:p>
    <w:p w:rsidR="00274469" w:rsidRPr="00274469" w:rsidRDefault="00274469" w:rsidP="002744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Обирається рада старійшин,яка складається з кошового, старших братчиків і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педагогів-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консультан-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тів.На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чолі стоїть обраний кошовий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отаман.Товариство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обирає свого прапороносця.</w:t>
      </w:r>
    </w:p>
    <w:p w:rsidR="00274469" w:rsidRPr="00274469" w:rsidRDefault="00274469" w:rsidP="002744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Товариство бере участь у традиційних і духовних святах села та різноманітних спортивних змаганнях.</w:t>
      </w:r>
    </w:p>
    <w:p w:rsidR="00274469" w:rsidRPr="00274469" w:rsidRDefault="00274469" w:rsidP="002744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Вступаючи в ряди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“Козачат”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, діти дають урочисту клятву </w:t>
      </w:r>
      <w:r w:rsidRPr="0027446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uk-UA" w:eastAsia="uk-UA"/>
        </w:rPr>
        <w:t>під</w:t>
      </w:r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малиновим та державним прапорами згідно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затвердженного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тексту.</w:t>
      </w:r>
    </w:p>
    <w:p w:rsidR="00274469" w:rsidRPr="00274469" w:rsidRDefault="00274469" w:rsidP="002744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’’Козачата”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своїми справами не втручаються в політику,не виражають інтересів будь-яких політичних партій і рухів й не виконують ніяких інших доручень.</w:t>
      </w:r>
    </w:p>
    <w:p w:rsidR="00274469" w:rsidRPr="00274469" w:rsidRDefault="00274469" w:rsidP="002744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Товариство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“Козачата”живе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під гаслом: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“Козацькому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роду - нема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переводу”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.</w:t>
      </w:r>
    </w:p>
    <w:p w:rsidR="00274469" w:rsidRPr="00274469" w:rsidRDefault="00274469" w:rsidP="002744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Товариство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“Козачата”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підтримує тісні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зв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,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язки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з орга</w:t>
      </w:r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softHyphen/>
        <w:t xml:space="preserve">нізацією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“Молода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 xml:space="preserve"> </w:t>
      </w:r>
      <w:proofErr w:type="spellStart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Просвіта”</w:t>
      </w:r>
      <w:proofErr w:type="spellEnd"/>
      <w:r w:rsidRPr="0027446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, веде морально здоровий спосіб життя.</w:t>
      </w:r>
    </w:p>
    <w:p w:rsidR="001C55EB" w:rsidRPr="00274469" w:rsidRDefault="001C55EB">
      <w:pPr>
        <w:rPr>
          <w:lang w:val="uk-UA"/>
        </w:rPr>
      </w:pPr>
    </w:p>
    <w:sectPr w:rsidR="001C55EB" w:rsidRPr="00274469" w:rsidSect="0027446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469"/>
    <w:rsid w:val="001C55EB"/>
    <w:rsid w:val="0027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Vips</dc:creator>
  <cp:lastModifiedBy>Vips</cp:lastModifiedBy>
  <cp:revision>2</cp:revision>
  <dcterms:created xsi:type="dcterms:W3CDTF">2018-02-27T09:20:00Z</dcterms:created>
  <dcterms:modified xsi:type="dcterms:W3CDTF">2018-02-27T09:21:00Z</dcterms:modified>
</cp:coreProperties>
</file>