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32"/>
        <w:gridCol w:w="1935"/>
        <w:gridCol w:w="1104"/>
      </w:tblGrid>
      <w:tr w:rsidR="006A37C4" w:rsidRPr="006A37C4" w:rsidTr="00FE39AB">
        <w:trPr>
          <w:trHeight w:val="736"/>
        </w:trPr>
        <w:tc>
          <w:tcPr>
            <w:tcW w:w="555" w:type="dxa"/>
          </w:tcPr>
          <w:p w:rsidR="006A37C4" w:rsidRPr="006A37C4" w:rsidRDefault="006A37C4" w:rsidP="006A37C4">
            <w:pPr>
              <w:spacing w:before="183"/>
              <w:ind w:left="117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6A37C4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№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before="183"/>
              <w:ind w:left="2282" w:right="2274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32"/>
              </w:rPr>
              <w:t>Зміст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8"/>
                <w:sz w:val="32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32"/>
              </w:rPr>
              <w:t>засідань</w:t>
            </w:r>
            <w:proofErr w:type="spellEnd"/>
          </w:p>
        </w:tc>
        <w:tc>
          <w:tcPr>
            <w:tcW w:w="1935" w:type="dxa"/>
          </w:tcPr>
          <w:p w:rsidR="006A37C4" w:rsidRPr="00176EE4" w:rsidRDefault="00176EE4" w:rsidP="006A37C4">
            <w:pPr>
              <w:spacing w:line="368" w:lineRule="exact"/>
              <w:ind w:left="748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Відповіда</w:t>
            </w:r>
            <w:r w:rsidR="006A37C4" w:rsidRPr="00176EE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ьні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spacing w:line="368" w:lineRule="exact"/>
              <w:ind w:left="110" w:right="150"/>
              <w:rPr>
                <w:rFonts w:ascii="Times New Roman" w:eastAsia="Times New Roman" w:hAnsi="Times New Roman" w:cs="Times New Roman"/>
                <w:b/>
                <w:sz w:val="32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32"/>
              </w:rPr>
              <w:t>Прим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32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32"/>
              </w:rPr>
              <w:t>ітка</w:t>
            </w:r>
            <w:proofErr w:type="spellEnd"/>
          </w:p>
        </w:tc>
      </w:tr>
      <w:tr w:rsidR="006A37C4" w:rsidRPr="006A37C4" w:rsidTr="00FE39AB">
        <w:trPr>
          <w:trHeight w:val="369"/>
        </w:trPr>
        <w:tc>
          <w:tcPr>
            <w:tcW w:w="10226" w:type="dxa"/>
            <w:gridSpan w:val="4"/>
          </w:tcPr>
          <w:p w:rsidR="006A37C4" w:rsidRPr="006A37C4" w:rsidRDefault="006A37C4" w:rsidP="006A37C4">
            <w:pPr>
              <w:spacing w:line="350" w:lineRule="exact"/>
              <w:ind w:left="3603" w:right="359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Засідання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7"/>
                <w:sz w:val="32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</w:t>
            </w:r>
          </w:p>
          <w:p w:rsidR="006A37C4" w:rsidRPr="006A37C4" w:rsidRDefault="006A37C4" w:rsidP="006A37C4">
            <w:pPr>
              <w:spacing w:line="350" w:lineRule="exact"/>
              <w:ind w:left="3603" w:right="359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</w:rPr>
              <w:t>(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lang w:val="ru-RU"/>
              </w:rPr>
              <w:t>вересень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</w:rPr>
              <w:t>)</w:t>
            </w:r>
          </w:p>
        </w:tc>
      </w:tr>
      <w:tr w:rsidR="006A37C4" w:rsidRPr="006A37C4" w:rsidTr="00FE39AB">
        <w:trPr>
          <w:trHeight w:val="642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Обговорення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</w:t>
            </w:r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ШМВ</w:t>
            </w:r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навчальний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2253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Створення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«наставник-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tabs>
                <w:tab w:val="left" w:pos="1719"/>
              </w:tabs>
              <w:ind w:left="110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Заступник директора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з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НВР,</w:t>
            </w:r>
          </w:p>
          <w:p w:rsidR="006A37C4" w:rsidRPr="006A37C4" w:rsidRDefault="006A37C4" w:rsidP="006A37C4">
            <w:pPr>
              <w:ind w:left="110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ШМВ,</w:t>
            </w:r>
          </w:p>
          <w:p w:rsidR="006A37C4" w:rsidRPr="006A37C4" w:rsidRDefault="006A37C4" w:rsidP="006A37C4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-</w:t>
            </w:r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1934"/>
        </w:trPr>
        <w:tc>
          <w:tcPr>
            <w:tcW w:w="555" w:type="dxa"/>
          </w:tcPr>
          <w:p w:rsidR="006A37C4" w:rsidRPr="006A37C4" w:rsidRDefault="006A37C4" w:rsidP="006A37C4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Інструктаж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Планування</w:t>
            </w:r>
            <w:proofErr w:type="spellEnd"/>
            <w:proofErr w:type="gramEnd"/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6A37C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Робота з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навчальними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6A37C4" w:rsidRPr="006A37C4" w:rsidRDefault="006A37C4" w:rsidP="006E68C3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r w:rsidR="006E68C3">
              <w:rPr>
                <w:rFonts w:ascii="Times New Roman" w:eastAsia="Times New Roman" w:hAnsi="Times New Roman" w:cs="Times New Roman"/>
                <w:sz w:val="28"/>
                <w:lang w:val="ru-RU"/>
              </w:rPr>
              <w:t>ояснювальними</w:t>
            </w:r>
            <w:proofErr w:type="spellEnd"/>
            <w:r w:rsidR="006E68C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записками до них.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Методичні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виклад</w:t>
            </w:r>
            <w:r w:rsidR="00176EE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ання</w:t>
            </w:r>
            <w:proofErr w:type="spellEnd"/>
            <w:r w:rsidR="00176EE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176EE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навчальних</w:t>
            </w:r>
            <w:proofErr w:type="spellEnd"/>
            <w:r w:rsidR="00176EE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176EE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предметів</w:t>
            </w:r>
            <w:proofErr w:type="spellEnd"/>
            <w:r w:rsidR="00176EE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2023- 2024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навчальному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році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і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запобігання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перевантаження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здобувачів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НВР,</w:t>
            </w:r>
          </w:p>
          <w:p w:rsidR="006A37C4" w:rsidRPr="006A37C4" w:rsidRDefault="006A37C4" w:rsidP="006A37C4">
            <w:pPr>
              <w:ind w:left="110" w:right="7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A37C4" w:rsidRPr="006A37C4" w:rsidTr="00FE39AB">
        <w:trPr>
          <w:trHeight w:val="642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4.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Поради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психолога</w:t>
            </w:r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молодим</w:t>
            </w:r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вчителям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щодо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нормалізації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реакцій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травматичного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стресу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у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здобувачів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опанування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практик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короткої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релаксації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та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ознайомлення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з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іншими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техніками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після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травматичних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подій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Практичний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психолог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2575"/>
        </w:trPr>
        <w:tc>
          <w:tcPr>
            <w:tcW w:w="555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Робота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між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засіданнями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  <w:p w:rsidR="006A37C4" w:rsidRPr="006A37C4" w:rsidRDefault="006A37C4" w:rsidP="006A37C4">
            <w:pPr>
              <w:numPr>
                <w:ilvl w:val="0"/>
                <w:numId w:val="5"/>
              </w:numPr>
              <w:tabs>
                <w:tab w:val="left" w:pos="469"/>
                <w:tab w:val="left" w:pos="471"/>
              </w:tabs>
              <w:ind w:right="6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Ознайомлення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молодих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педагогів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із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системою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школі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умовах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дистанційного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: "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права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і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обов’язки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відповідальність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фізичне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психічне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здоров`я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здобувачів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", "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Традиції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 у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вихованні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майбутніх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громадян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що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є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патріотами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своєї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країни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,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школі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".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before="3"/>
              <w:rPr>
                <w:rFonts w:ascii="Times New Roman" w:eastAsia="Times New Roman" w:hAnsi="Times New Roman" w:cs="Times New Roman"/>
                <w:i/>
                <w:sz w:val="27"/>
              </w:rPr>
            </w:pPr>
          </w:p>
          <w:p w:rsidR="006A37C4" w:rsidRPr="006A37C4" w:rsidRDefault="006A37C4" w:rsidP="006A37C4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НВР,</w:t>
            </w:r>
          </w:p>
          <w:p w:rsidR="006A37C4" w:rsidRPr="006A37C4" w:rsidRDefault="006A37C4" w:rsidP="006A37C4">
            <w:pPr>
              <w:spacing w:before="1"/>
              <w:ind w:left="110"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ШМВ,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вчителі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A37C4" w:rsidRPr="006A37C4" w:rsidTr="00FE39AB">
        <w:trPr>
          <w:trHeight w:val="323"/>
        </w:trPr>
        <w:tc>
          <w:tcPr>
            <w:tcW w:w="555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671" w:type="dxa"/>
            <w:gridSpan w:val="3"/>
          </w:tcPr>
          <w:p w:rsidR="006A37C4" w:rsidRPr="006A37C4" w:rsidRDefault="006A37C4" w:rsidP="006A37C4">
            <w:pPr>
              <w:spacing w:before="2" w:line="301" w:lineRule="exact"/>
              <w:ind w:left="3464" w:right="345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Засідання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2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(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>листопад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)</w:t>
            </w:r>
          </w:p>
        </w:tc>
      </w:tr>
      <w:tr w:rsidR="006A37C4" w:rsidRPr="006A37C4" w:rsidTr="00FE39AB">
        <w:trPr>
          <w:trHeight w:val="1610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</w:t>
            </w: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вимог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6A37C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сучасного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уроку.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Раціональне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співвідношення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синхронної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/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асинхронної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форм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для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півищення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рівня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засвоєного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здобувачами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навчального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матріалу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НВР,</w:t>
            </w:r>
          </w:p>
          <w:p w:rsidR="006A37C4" w:rsidRPr="006A37C4" w:rsidRDefault="006A37C4" w:rsidP="006A37C4">
            <w:pPr>
              <w:spacing w:line="324" w:lineRule="exact"/>
              <w:ind w:left="110" w:right="7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A37C4" w:rsidRPr="006A37C4" w:rsidTr="00FE39AB">
        <w:trPr>
          <w:trHeight w:val="1282"/>
        </w:trPr>
        <w:tc>
          <w:tcPr>
            <w:tcW w:w="555" w:type="dxa"/>
          </w:tcPr>
          <w:p w:rsidR="006A37C4" w:rsidRPr="006A37C4" w:rsidRDefault="006A37C4" w:rsidP="006A37C4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ділової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"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Використання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сучасних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технологій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підвищення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ефективності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уроку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умовах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".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 w:right="7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</w:rPr>
              <w:t>–</w:t>
            </w:r>
          </w:p>
          <w:p w:rsidR="006A37C4" w:rsidRPr="006A37C4" w:rsidRDefault="006A37C4" w:rsidP="006A37C4">
            <w:pPr>
              <w:spacing w:line="307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966"/>
        </w:trPr>
        <w:tc>
          <w:tcPr>
            <w:tcW w:w="555" w:type="dxa"/>
          </w:tcPr>
          <w:p w:rsidR="006A37C4" w:rsidRPr="006A37C4" w:rsidRDefault="006A37C4" w:rsidP="006A37C4">
            <w:pPr>
              <w:spacing w:line="317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3.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молодого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зростання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складання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індивідуального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плану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</w:rPr>
              <w:t>рік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-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1329"/>
        </w:trPr>
        <w:tc>
          <w:tcPr>
            <w:tcW w:w="555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Робота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між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засіданнями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  <w:p w:rsidR="006A37C4" w:rsidRPr="006A37C4" w:rsidRDefault="006A37C4" w:rsidP="006A37C4">
            <w:pPr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829" w:right="14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Вибір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теми</w:t>
            </w:r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2022-2023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навчальний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6A37C4" w:rsidRPr="006A37C4" w:rsidRDefault="006A37C4" w:rsidP="006A37C4">
            <w:pPr>
              <w:numPr>
                <w:ilvl w:val="0"/>
                <w:numId w:val="4"/>
              </w:numPr>
              <w:tabs>
                <w:tab w:val="left" w:pos="821"/>
              </w:tabs>
              <w:spacing w:line="328" w:lineRule="exact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Практична</w:t>
            </w:r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робота "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Опанування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навичок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ведення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шкільної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документації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"</w:t>
            </w:r>
          </w:p>
          <w:p w:rsidR="006A37C4" w:rsidRPr="006A37C4" w:rsidRDefault="006A37C4" w:rsidP="006A37C4">
            <w:pPr>
              <w:numPr>
                <w:ilvl w:val="0"/>
                <w:numId w:val="4"/>
              </w:numPr>
              <w:tabs>
                <w:tab w:val="left" w:pos="821"/>
              </w:tabs>
              <w:spacing w:line="328" w:lineRule="exact"/>
              <w:ind w:left="820" w:hanging="2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Відвідування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уроків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наставників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молодими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у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дистанційному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режимі</w:t>
            </w:r>
            <w:proofErr w:type="spellEnd"/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before="4"/>
              <w:rPr>
                <w:rFonts w:ascii="Times New Roman" w:eastAsia="Times New Roman" w:hAnsi="Times New Roman" w:cs="Times New Roman"/>
                <w:i/>
                <w:sz w:val="27"/>
                <w:lang w:val="ru-RU"/>
              </w:rPr>
            </w:pPr>
          </w:p>
          <w:p w:rsidR="006A37C4" w:rsidRPr="006A37C4" w:rsidRDefault="006A37C4" w:rsidP="006A37C4">
            <w:pPr>
              <w:ind w:left="110" w:right="83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-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A37C4" w:rsidRPr="006A37C4" w:rsidRDefault="006A37C4" w:rsidP="006A37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A37C4" w:rsidRPr="006A37C4">
          <w:pgSz w:w="11910" w:h="16840"/>
          <w:pgMar w:top="680" w:right="460" w:bottom="1240" w:left="600" w:header="0" w:footer="103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32"/>
        <w:gridCol w:w="1935"/>
        <w:gridCol w:w="1104"/>
      </w:tblGrid>
      <w:tr w:rsidR="006A37C4" w:rsidRPr="006A37C4" w:rsidTr="00FE39AB">
        <w:trPr>
          <w:trHeight w:val="321"/>
        </w:trPr>
        <w:tc>
          <w:tcPr>
            <w:tcW w:w="10226" w:type="dxa"/>
            <w:gridSpan w:val="4"/>
          </w:tcPr>
          <w:p w:rsidR="006A37C4" w:rsidRPr="006A37C4" w:rsidRDefault="006A37C4" w:rsidP="006A37C4">
            <w:pPr>
              <w:spacing w:line="301" w:lineRule="exact"/>
              <w:ind w:left="3603" w:right="35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Засідання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>грудень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)</w:t>
            </w:r>
          </w:p>
        </w:tc>
      </w:tr>
      <w:tr w:rsidR="006A37C4" w:rsidRPr="006A37C4" w:rsidTr="00FE39AB">
        <w:trPr>
          <w:trHeight w:val="645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Диференційне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та</w:t>
            </w:r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індивідуальний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підхід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до</w:t>
            </w:r>
          </w:p>
          <w:p w:rsidR="006A37C4" w:rsidRPr="006A37C4" w:rsidRDefault="006A37C4" w:rsidP="006A37C4">
            <w:pPr>
              <w:spacing w:before="2"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навчання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з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метої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запобігання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перевантаження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здобувачів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</w:p>
          <w:p w:rsidR="006A37C4" w:rsidRPr="006A37C4" w:rsidRDefault="006A37C4" w:rsidP="006A37C4">
            <w:pPr>
              <w:spacing w:before="2"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1609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6A37C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оцінювання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навчальних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досягнень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учнів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умовах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Оцінювання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в НУШ.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НВР,</w:t>
            </w:r>
          </w:p>
          <w:p w:rsidR="006A37C4" w:rsidRPr="006A37C4" w:rsidRDefault="006A37C4" w:rsidP="006A37C4">
            <w:pPr>
              <w:spacing w:line="322" w:lineRule="exact"/>
              <w:ind w:left="110" w:right="7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A37C4" w:rsidRPr="006A37C4" w:rsidTr="00FE39AB">
        <w:trPr>
          <w:trHeight w:val="642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Ознайомлення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методичними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рекомендаціями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з</w:t>
            </w:r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самоаналізу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уроку.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2899"/>
        </w:trPr>
        <w:tc>
          <w:tcPr>
            <w:tcW w:w="555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Робота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між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засіданнями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  <w:p w:rsidR="006A37C4" w:rsidRPr="006A37C4" w:rsidRDefault="006A37C4" w:rsidP="006A37C4">
            <w:pPr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ind w:right="27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Відвідування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досвідчених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їх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наступним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обговоренням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Аналіз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уроку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37C4" w:rsidRPr="006A37C4" w:rsidRDefault="006A37C4" w:rsidP="006A37C4">
            <w:pPr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197"/>
              <w:ind w:right="7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Опрацювання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візуальних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подолання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здобувачами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реакцій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стреси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війни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before="4"/>
              <w:rPr>
                <w:rFonts w:ascii="Times New Roman" w:eastAsia="Times New Roman" w:hAnsi="Times New Roman" w:cs="Times New Roman"/>
                <w:i/>
                <w:sz w:val="27"/>
                <w:lang w:val="ru-RU"/>
              </w:rPr>
            </w:pPr>
          </w:p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Керівник</w:t>
            </w:r>
            <w:proofErr w:type="spellEnd"/>
          </w:p>
          <w:p w:rsidR="006A37C4" w:rsidRPr="006A37C4" w:rsidRDefault="006A37C4" w:rsidP="006A37C4">
            <w:pPr>
              <w:spacing w:before="2"/>
              <w:ind w:left="110" w:right="1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ШМВ,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-</w:t>
            </w:r>
          </w:p>
          <w:p w:rsidR="006A37C4" w:rsidRPr="006A37C4" w:rsidRDefault="006A37C4" w:rsidP="006A37C4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321"/>
        </w:trPr>
        <w:tc>
          <w:tcPr>
            <w:tcW w:w="10226" w:type="dxa"/>
            <w:gridSpan w:val="4"/>
          </w:tcPr>
          <w:p w:rsidR="006A37C4" w:rsidRPr="006A37C4" w:rsidRDefault="006A37C4" w:rsidP="006A37C4">
            <w:pPr>
              <w:spacing w:line="301" w:lineRule="exact"/>
              <w:ind w:left="3600" w:right="35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Засідання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л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>ютий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)</w:t>
            </w:r>
          </w:p>
        </w:tc>
      </w:tr>
      <w:tr w:rsidR="006A37C4" w:rsidRPr="006A37C4" w:rsidTr="00FE39AB">
        <w:trPr>
          <w:trHeight w:val="1245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 w:right="612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Як провести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батьківські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збори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умовах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Організація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індивідуальної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батьками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онлайн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режимі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</w:rPr>
              <w:t>ШМВ,</w:t>
            </w:r>
          </w:p>
          <w:p w:rsidR="006A37C4" w:rsidRPr="006A37C4" w:rsidRDefault="006A37C4" w:rsidP="006A37C4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966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Анкетування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метою</w:t>
            </w:r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визначення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труднощів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проблем в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організації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242" w:lineRule="auto"/>
              <w:ind w:left="110" w:right="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2577"/>
        </w:trPr>
        <w:tc>
          <w:tcPr>
            <w:tcW w:w="555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Робота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між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засіданнями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  <w:p w:rsidR="006A37C4" w:rsidRPr="006A37C4" w:rsidRDefault="006A37C4" w:rsidP="006A37C4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829" w:right="84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Інструктаж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організації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здійснення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оцінювання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6A37C4" w:rsidRPr="006A37C4" w:rsidRDefault="006A37C4" w:rsidP="006A37C4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343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Взаємовідвідування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</w:rPr>
              <w:t>уроків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самоаналіз</w:t>
            </w:r>
            <w:proofErr w:type="spellEnd"/>
          </w:p>
          <w:p w:rsidR="006A37C4" w:rsidRPr="006A37C4" w:rsidRDefault="006A37C4" w:rsidP="006A37C4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34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Опрацювання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слухових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нюхових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подолання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здобувачами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реакцій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стреси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війни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before="6"/>
              <w:rPr>
                <w:rFonts w:ascii="Times New Roman" w:eastAsia="Times New Roman" w:hAnsi="Times New Roman" w:cs="Times New Roman"/>
                <w:i/>
                <w:sz w:val="27"/>
                <w:lang w:val="ru-RU"/>
              </w:rPr>
            </w:pPr>
          </w:p>
          <w:p w:rsidR="006A37C4" w:rsidRPr="006A37C4" w:rsidRDefault="006A37C4" w:rsidP="006A37C4">
            <w:pPr>
              <w:ind w:left="110" w:right="144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 з НВР,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наставники,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вчителі</w:t>
            </w:r>
            <w:proofErr w:type="spellEnd"/>
          </w:p>
          <w:p w:rsidR="006A37C4" w:rsidRPr="006A37C4" w:rsidRDefault="006A37C4" w:rsidP="006A37C4">
            <w:pPr>
              <w:ind w:left="110" w:right="144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  <w:p w:rsidR="006A37C4" w:rsidRPr="006A37C4" w:rsidRDefault="006A37C4" w:rsidP="006A37C4">
            <w:pPr>
              <w:ind w:left="110" w:right="144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</w:p>
          <w:p w:rsidR="006A37C4" w:rsidRPr="006A37C4" w:rsidRDefault="006A37C4" w:rsidP="006A37C4">
            <w:pPr>
              <w:ind w:left="110" w:right="14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A37C4" w:rsidRPr="006A37C4" w:rsidTr="00FE39AB">
        <w:trPr>
          <w:trHeight w:val="330"/>
        </w:trPr>
        <w:tc>
          <w:tcPr>
            <w:tcW w:w="10226" w:type="dxa"/>
            <w:gridSpan w:val="4"/>
          </w:tcPr>
          <w:p w:rsidR="006A37C4" w:rsidRPr="006A37C4" w:rsidRDefault="006A37C4" w:rsidP="006A37C4">
            <w:pPr>
              <w:spacing w:before="4" w:line="306" w:lineRule="exact"/>
              <w:ind w:left="3603" w:right="35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Засідання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5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(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>квітень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)</w:t>
            </w:r>
          </w:p>
        </w:tc>
      </w:tr>
      <w:tr w:rsidR="006A37C4" w:rsidRPr="006A37C4" w:rsidTr="00FE39AB">
        <w:trPr>
          <w:trHeight w:val="1607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 w:right="6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Вивчення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професійної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готовності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НВР,</w:t>
            </w:r>
          </w:p>
          <w:p w:rsidR="006A37C4" w:rsidRPr="006A37C4" w:rsidRDefault="006A37C4" w:rsidP="006A37C4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практичний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психолог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A37C4" w:rsidRPr="006A37C4" w:rsidTr="00FE39AB">
        <w:trPr>
          <w:trHeight w:val="643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Декада</w:t>
            </w: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ШМВ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Ініціатива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і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творчість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молодих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1288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Роль</w:t>
            </w:r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підвищенні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професійної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майстерності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учителя.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</w:rPr>
              <w:t>ШМВ,</w:t>
            </w:r>
          </w:p>
          <w:p w:rsidR="006A37C4" w:rsidRPr="006A37C4" w:rsidRDefault="006A37C4" w:rsidP="006A37C4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A37C4" w:rsidRPr="006A37C4" w:rsidRDefault="006A37C4" w:rsidP="006A37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A37C4" w:rsidRPr="006A37C4">
          <w:type w:val="continuous"/>
          <w:pgSz w:w="11910" w:h="16840"/>
          <w:pgMar w:top="680" w:right="460" w:bottom="1240" w:left="600" w:header="0" w:footer="103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32"/>
        <w:gridCol w:w="1935"/>
        <w:gridCol w:w="1104"/>
      </w:tblGrid>
      <w:tr w:rsidR="006A37C4" w:rsidRPr="006A37C4" w:rsidTr="00FE39AB">
        <w:trPr>
          <w:trHeight w:val="1610"/>
        </w:trPr>
        <w:tc>
          <w:tcPr>
            <w:tcW w:w="555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Робота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z w:val="28"/>
              </w:rPr>
              <w:t>між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засіданнями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  <w:p w:rsidR="006A37C4" w:rsidRPr="006A37C4" w:rsidRDefault="006A37C4" w:rsidP="006A37C4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«Робота</w:t>
            </w:r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</w:t>
            </w:r>
            <w:r w:rsidRPr="006A37C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проблемою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самоосвіти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  <w:p w:rsidR="006A37C4" w:rsidRPr="006A37C4" w:rsidRDefault="006A37C4" w:rsidP="006A37C4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Підготовка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презентаційного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меседжа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вчителями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досягнення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  <w:p w:rsidR="006A37C4" w:rsidRPr="006A37C4" w:rsidRDefault="006A37C4" w:rsidP="006A37C4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2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Опрацювання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кінестетичних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подолання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здобувачами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реакцій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стреси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війни</w:t>
            </w:r>
            <w:proofErr w:type="spellEnd"/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before="6"/>
              <w:rPr>
                <w:rFonts w:ascii="Times New Roman" w:eastAsia="Times New Roman" w:hAnsi="Times New Roman" w:cs="Times New Roman"/>
                <w:i/>
                <w:sz w:val="27"/>
                <w:lang w:val="ru-RU"/>
              </w:rPr>
            </w:pPr>
          </w:p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-</w:t>
            </w:r>
          </w:p>
          <w:p w:rsidR="006A37C4" w:rsidRPr="006A37C4" w:rsidRDefault="006A37C4" w:rsidP="006A37C4">
            <w:pPr>
              <w:spacing w:line="322" w:lineRule="exact"/>
              <w:ind w:left="110" w:right="15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,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молоді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323"/>
        </w:trPr>
        <w:tc>
          <w:tcPr>
            <w:tcW w:w="10226" w:type="dxa"/>
            <w:gridSpan w:val="4"/>
          </w:tcPr>
          <w:p w:rsidR="006A37C4" w:rsidRPr="006A37C4" w:rsidRDefault="006A37C4" w:rsidP="006A37C4">
            <w:pPr>
              <w:spacing w:before="2" w:line="301" w:lineRule="exact"/>
              <w:ind w:left="3603" w:right="35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Засідання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6</w:t>
            </w:r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(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>червень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)</w:t>
            </w:r>
          </w:p>
        </w:tc>
      </w:tr>
      <w:tr w:rsidR="006A37C4" w:rsidRPr="006A37C4" w:rsidTr="00FE39AB">
        <w:trPr>
          <w:trHeight w:val="1288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Результативність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пари</w:t>
            </w:r>
            <w:r w:rsidRPr="006A37C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«наставник-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».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Звіт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</w:t>
            </w:r>
            <w:r w:rsidRPr="006A37C4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співпрацю</w:t>
            </w:r>
            <w:proofErr w:type="spellEnd"/>
          </w:p>
          <w:p w:rsidR="006A37C4" w:rsidRPr="006A37C4" w:rsidRDefault="006A37C4" w:rsidP="006A37C4">
            <w:pPr>
              <w:spacing w:line="32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Pr="006A37C4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молодими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фахівцями</w:t>
            </w:r>
            <w:proofErr w:type="spellEnd"/>
          </w:p>
        </w:tc>
        <w:tc>
          <w:tcPr>
            <w:tcW w:w="1935" w:type="dxa"/>
          </w:tcPr>
          <w:p w:rsidR="006A37C4" w:rsidRPr="006A37C4" w:rsidRDefault="006A37C4" w:rsidP="006A37C4">
            <w:pPr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Заступник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 з НВР,</w:t>
            </w:r>
            <w:r w:rsidRPr="006A37C4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вчителі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6A37C4" w:rsidRPr="006A37C4" w:rsidRDefault="006A37C4" w:rsidP="006A37C4">
            <w:pPr>
              <w:spacing w:line="31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наставники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643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Звіти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молодих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спеціалістів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Мої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досягнення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Молоді</w:t>
            </w:r>
            <w:proofErr w:type="spellEnd"/>
          </w:p>
          <w:p w:rsidR="006A37C4" w:rsidRPr="006A37C4" w:rsidRDefault="006A37C4" w:rsidP="006A37C4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вчителі</w:t>
            </w:r>
            <w:proofErr w:type="spellEnd"/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A37C4" w:rsidRPr="006A37C4" w:rsidTr="00FE39AB">
        <w:trPr>
          <w:trHeight w:val="645"/>
        </w:trPr>
        <w:tc>
          <w:tcPr>
            <w:tcW w:w="55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6632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Підсумки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ШМВ</w:t>
            </w:r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рік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6A37C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Визначення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проблем</w:t>
            </w:r>
          </w:p>
          <w:p w:rsidR="006A37C4" w:rsidRPr="006A37C4" w:rsidRDefault="006A37C4" w:rsidP="006A37C4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та </w:t>
            </w:r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постановка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завдань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наступний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навчальний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рік</w:t>
            </w:r>
            <w:proofErr w:type="spellEnd"/>
            <w:r w:rsidRPr="006A37C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.</w:t>
            </w:r>
          </w:p>
        </w:tc>
        <w:tc>
          <w:tcPr>
            <w:tcW w:w="1935" w:type="dxa"/>
          </w:tcPr>
          <w:p w:rsidR="006A37C4" w:rsidRPr="006A37C4" w:rsidRDefault="006A37C4" w:rsidP="006A37C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A37C4">
              <w:rPr>
                <w:rFonts w:ascii="Times New Roman" w:eastAsia="Times New Roman" w:hAnsi="Times New Roman" w:cs="Times New Roman"/>
                <w:spacing w:val="-2"/>
                <w:sz w:val="28"/>
              </w:rPr>
              <w:t>Керівник</w:t>
            </w:r>
            <w:proofErr w:type="spellEnd"/>
          </w:p>
          <w:p w:rsidR="006A37C4" w:rsidRPr="006A37C4" w:rsidRDefault="006A37C4" w:rsidP="006A37C4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6A37C4">
              <w:rPr>
                <w:rFonts w:ascii="Times New Roman" w:eastAsia="Times New Roman" w:hAnsi="Times New Roman" w:cs="Times New Roman"/>
                <w:spacing w:val="-5"/>
                <w:sz w:val="28"/>
              </w:rPr>
              <w:t>ШМВ</w:t>
            </w:r>
          </w:p>
        </w:tc>
        <w:tc>
          <w:tcPr>
            <w:tcW w:w="1104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A37C4" w:rsidRPr="006A37C4" w:rsidRDefault="006A37C4" w:rsidP="006A37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A37C4" w:rsidRPr="006A37C4">
          <w:type w:val="continuous"/>
          <w:pgSz w:w="11910" w:h="16840"/>
          <w:pgMar w:top="680" w:right="460" w:bottom="1240" w:left="600" w:header="0" w:footer="1033" w:gutter="0"/>
          <w:cols w:space="720"/>
        </w:sectPr>
      </w:pPr>
    </w:p>
    <w:p w:rsidR="006A37C4" w:rsidRPr="006A37C4" w:rsidRDefault="006A37C4" w:rsidP="006A37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A37C4" w:rsidRPr="006A37C4">
          <w:type w:val="continuous"/>
          <w:pgSz w:w="11910" w:h="16840"/>
          <w:pgMar w:top="680" w:right="460" w:bottom="1240" w:left="600" w:header="0" w:footer="1033" w:gutter="0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2"/>
        <w:gridCol w:w="4534"/>
      </w:tblGrid>
      <w:tr w:rsidR="006A37C4" w:rsidRPr="006A37C4" w:rsidTr="00FE39AB">
        <w:trPr>
          <w:trHeight w:val="548"/>
        </w:trPr>
        <w:tc>
          <w:tcPr>
            <w:tcW w:w="5533" w:type="dxa"/>
            <w:shd w:val="clear" w:color="auto" w:fill="00B0F0"/>
          </w:tcPr>
          <w:p w:rsidR="006A37C4" w:rsidRPr="006A37C4" w:rsidRDefault="006A37C4" w:rsidP="006A37C4">
            <w:pPr>
              <w:ind w:left="110"/>
              <w:jc w:val="center"/>
              <w:rPr>
                <w:rFonts w:ascii="Mistral" w:eastAsia="Times New Roman" w:hAnsi="Mistral" w:cs="Times New Roman"/>
                <w:sz w:val="36"/>
                <w:szCs w:val="36"/>
                <w:lang w:val="ru-RU"/>
              </w:rPr>
            </w:pPr>
            <w:r w:rsidRPr="006A37C4">
              <w:rPr>
                <w:rFonts w:ascii="Mistral" w:eastAsia="Times New Roman" w:hAnsi="Mistral" w:cs="Times New Roman"/>
                <w:sz w:val="36"/>
                <w:szCs w:val="36"/>
                <w:lang w:val="ru-RU"/>
              </w:rPr>
              <w:lastRenderedPageBreak/>
              <w:t>ВЧИТЕЛИ-НАСТАВНИКИ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shd w:val="clear" w:color="auto" w:fill="0070C0"/>
          </w:tcPr>
          <w:p w:rsidR="006A37C4" w:rsidRPr="006A37C4" w:rsidRDefault="006A37C4" w:rsidP="006A37C4">
            <w:pPr>
              <w:jc w:val="center"/>
              <w:rPr>
                <w:rFonts w:ascii="Mistral" w:eastAsia="Times New Roman" w:hAnsi="Mistral" w:cs="Times New Roman"/>
                <w:sz w:val="36"/>
                <w:szCs w:val="36"/>
                <w:lang w:val="ru-RU"/>
              </w:rPr>
            </w:pPr>
            <w:r w:rsidRPr="006A37C4">
              <w:rPr>
                <w:rFonts w:ascii="Mistral" w:eastAsia="Times New Roman" w:hAnsi="Mistral" w:cs="Times New Roman"/>
                <w:sz w:val="36"/>
                <w:szCs w:val="36"/>
                <w:lang w:val="ru-RU"/>
              </w:rPr>
              <w:t>МОЛОДІ ВЧИТЕЛІ</w:t>
            </w:r>
          </w:p>
        </w:tc>
      </w:tr>
      <w:tr w:rsidR="006A37C4" w:rsidRPr="006A37C4" w:rsidTr="00FE39AB">
        <w:trPr>
          <w:trHeight w:val="5684"/>
        </w:trPr>
        <w:tc>
          <w:tcPr>
            <w:tcW w:w="5533" w:type="dxa"/>
          </w:tcPr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_GoBack"/>
            <w:bookmarkEnd w:id="0"/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6A37C4" w:rsidRDefault="006A37C4" w:rsidP="006A37C4">
            <w:pPr>
              <w:shd w:val="clear" w:color="auto" w:fill="FFFF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E68C3" w:rsidRDefault="006E68C3" w:rsidP="006A37C4">
            <w:pPr>
              <w:shd w:val="clear" w:color="auto" w:fill="FFFF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E68C3" w:rsidRDefault="006E68C3" w:rsidP="006A37C4">
            <w:pPr>
              <w:shd w:val="clear" w:color="auto" w:fill="FFFF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E68C3" w:rsidRDefault="006E68C3" w:rsidP="006A37C4">
            <w:pPr>
              <w:shd w:val="clear" w:color="auto" w:fill="FFFF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E68C3" w:rsidRPr="006A37C4" w:rsidRDefault="006E68C3" w:rsidP="006A37C4">
            <w:pPr>
              <w:shd w:val="clear" w:color="auto" w:fill="FFFF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176EE4" w:rsidP="006A37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Петрівна</w:t>
            </w:r>
            <w:proofErr w:type="spellEnd"/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E68C3">
            <w:pPr>
              <w:shd w:val="clear" w:color="auto" w:fill="FFC000"/>
              <w:rPr>
                <w:rFonts w:ascii="Gabriola" w:eastAsia="Times New Roman" w:hAnsi="Gabriola" w:cs="Times New Roman"/>
                <w:b/>
                <w:sz w:val="36"/>
                <w:szCs w:val="36"/>
                <w:lang w:val="ru-RU"/>
              </w:rPr>
            </w:pP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E68C3" w:rsidP="006E68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6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ЗАГАЙКО КАРІНА СТЕПАНІВНА</w:t>
            </w: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A37C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A37C4" w:rsidRPr="006A37C4" w:rsidRDefault="006A37C4" w:rsidP="006E68C3">
            <w:pPr>
              <w:shd w:val="clear" w:color="auto" w:fill="E36C0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83014" w:rsidRDefault="00383014"/>
    <w:sectPr w:rsidR="0038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094"/>
    <w:multiLevelType w:val="hybridMultilevel"/>
    <w:tmpl w:val="BA84DB08"/>
    <w:lvl w:ilvl="0" w:tplc="4406F8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19E2453E">
      <w:numFmt w:val="bullet"/>
      <w:lvlText w:val="•"/>
      <w:lvlJc w:val="left"/>
      <w:pPr>
        <w:ind w:left="1400" w:hanging="360"/>
      </w:pPr>
      <w:rPr>
        <w:rFonts w:hint="default"/>
        <w:lang w:val="uk-UA" w:eastAsia="en-US" w:bidi="ar-SA"/>
      </w:rPr>
    </w:lvl>
    <w:lvl w:ilvl="2" w:tplc="DB5C1CFA">
      <w:numFmt w:val="bullet"/>
      <w:lvlText w:val="•"/>
      <w:lvlJc w:val="left"/>
      <w:pPr>
        <w:ind w:left="1980" w:hanging="360"/>
      </w:pPr>
      <w:rPr>
        <w:rFonts w:hint="default"/>
        <w:lang w:val="uk-UA" w:eastAsia="en-US" w:bidi="ar-SA"/>
      </w:rPr>
    </w:lvl>
    <w:lvl w:ilvl="3" w:tplc="06261986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4" w:tplc="85B8668C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5" w:tplc="8F38CBE0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6" w:tplc="CE16D0CA">
      <w:numFmt w:val="bullet"/>
      <w:lvlText w:val="•"/>
      <w:lvlJc w:val="left"/>
      <w:pPr>
        <w:ind w:left="4301" w:hanging="360"/>
      </w:pPr>
      <w:rPr>
        <w:rFonts w:hint="default"/>
        <w:lang w:val="uk-UA" w:eastAsia="en-US" w:bidi="ar-SA"/>
      </w:rPr>
    </w:lvl>
    <w:lvl w:ilvl="7" w:tplc="5C0220AC">
      <w:numFmt w:val="bullet"/>
      <w:lvlText w:val="•"/>
      <w:lvlJc w:val="left"/>
      <w:pPr>
        <w:ind w:left="4881" w:hanging="360"/>
      </w:pPr>
      <w:rPr>
        <w:rFonts w:hint="default"/>
        <w:lang w:val="uk-UA" w:eastAsia="en-US" w:bidi="ar-SA"/>
      </w:rPr>
    </w:lvl>
    <w:lvl w:ilvl="8" w:tplc="EBD0323C">
      <w:numFmt w:val="bullet"/>
      <w:lvlText w:val="•"/>
      <w:lvlJc w:val="left"/>
      <w:pPr>
        <w:ind w:left="546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A8E3E2A"/>
    <w:multiLevelType w:val="hybridMultilevel"/>
    <w:tmpl w:val="2C5296C6"/>
    <w:lvl w:ilvl="0" w:tplc="C53C0CBA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13E1146">
      <w:numFmt w:val="bullet"/>
      <w:lvlText w:val="•"/>
      <w:lvlJc w:val="left"/>
      <w:pPr>
        <w:ind w:left="1400" w:hanging="356"/>
      </w:pPr>
      <w:rPr>
        <w:rFonts w:hint="default"/>
        <w:lang w:val="uk-UA" w:eastAsia="en-US" w:bidi="ar-SA"/>
      </w:rPr>
    </w:lvl>
    <w:lvl w:ilvl="2" w:tplc="1D4C7748">
      <w:numFmt w:val="bullet"/>
      <w:lvlText w:val="•"/>
      <w:lvlJc w:val="left"/>
      <w:pPr>
        <w:ind w:left="1980" w:hanging="356"/>
      </w:pPr>
      <w:rPr>
        <w:rFonts w:hint="default"/>
        <w:lang w:val="uk-UA" w:eastAsia="en-US" w:bidi="ar-SA"/>
      </w:rPr>
    </w:lvl>
    <w:lvl w:ilvl="3" w:tplc="7826E6FC">
      <w:numFmt w:val="bullet"/>
      <w:lvlText w:val="•"/>
      <w:lvlJc w:val="left"/>
      <w:pPr>
        <w:ind w:left="2560" w:hanging="356"/>
      </w:pPr>
      <w:rPr>
        <w:rFonts w:hint="default"/>
        <w:lang w:val="uk-UA" w:eastAsia="en-US" w:bidi="ar-SA"/>
      </w:rPr>
    </w:lvl>
    <w:lvl w:ilvl="4" w:tplc="FB98C3A0">
      <w:numFmt w:val="bullet"/>
      <w:lvlText w:val="•"/>
      <w:lvlJc w:val="left"/>
      <w:pPr>
        <w:ind w:left="3140" w:hanging="356"/>
      </w:pPr>
      <w:rPr>
        <w:rFonts w:hint="default"/>
        <w:lang w:val="uk-UA" w:eastAsia="en-US" w:bidi="ar-SA"/>
      </w:rPr>
    </w:lvl>
    <w:lvl w:ilvl="5" w:tplc="5AAAA5BC">
      <w:numFmt w:val="bullet"/>
      <w:lvlText w:val="•"/>
      <w:lvlJc w:val="left"/>
      <w:pPr>
        <w:ind w:left="3721" w:hanging="356"/>
      </w:pPr>
      <w:rPr>
        <w:rFonts w:hint="default"/>
        <w:lang w:val="uk-UA" w:eastAsia="en-US" w:bidi="ar-SA"/>
      </w:rPr>
    </w:lvl>
    <w:lvl w:ilvl="6" w:tplc="C316BB22">
      <w:numFmt w:val="bullet"/>
      <w:lvlText w:val="•"/>
      <w:lvlJc w:val="left"/>
      <w:pPr>
        <w:ind w:left="4301" w:hanging="356"/>
      </w:pPr>
      <w:rPr>
        <w:rFonts w:hint="default"/>
        <w:lang w:val="uk-UA" w:eastAsia="en-US" w:bidi="ar-SA"/>
      </w:rPr>
    </w:lvl>
    <w:lvl w:ilvl="7" w:tplc="A35A4458">
      <w:numFmt w:val="bullet"/>
      <w:lvlText w:val="•"/>
      <w:lvlJc w:val="left"/>
      <w:pPr>
        <w:ind w:left="4881" w:hanging="356"/>
      </w:pPr>
      <w:rPr>
        <w:rFonts w:hint="default"/>
        <w:lang w:val="uk-UA" w:eastAsia="en-US" w:bidi="ar-SA"/>
      </w:rPr>
    </w:lvl>
    <w:lvl w:ilvl="8" w:tplc="60923996">
      <w:numFmt w:val="bullet"/>
      <w:lvlText w:val="•"/>
      <w:lvlJc w:val="left"/>
      <w:pPr>
        <w:ind w:left="5461" w:hanging="356"/>
      </w:pPr>
      <w:rPr>
        <w:rFonts w:hint="default"/>
        <w:lang w:val="uk-UA" w:eastAsia="en-US" w:bidi="ar-SA"/>
      </w:rPr>
    </w:lvl>
  </w:abstractNum>
  <w:abstractNum w:abstractNumId="2" w15:restartNumberingAfterBreak="0">
    <w:nsid w:val="411D2B96"/>
    <w:multiLevelType w:val="hybridMultilevel"/>
    <w:tmpl w:val="A1944B4C"/>
    <w:lvl w:ilvl="0" w:tplc="15D0461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CE278C2">
      <w:numFmt w:val="bullet"/>
      <w:lvlText w:val="•"/>
      <w:lvlJc w:val="left"/>
      <w:pPr>
        <w:ind w:left="1094" w:hanging="360"/>
      </w:pPr>
      <w:rPr>
        <w:rFonts w:hint="default"/>
        <w:lang w:val="uk-UA" w:eastAsia="en-US" w:bidi="ar-SA"/>
      </w:rPr>
    </w:lvl>
    <w:lvl w:ilvl="2" w:tplc="507E58B4">
      <w:numFmt w:val="bullet"/>
      <w:lvlText w:val="•"/>
      <w:lvlJc w:val="left"/>
      <w:pPr>
        <w:ind w:left="1708" w:hanging="360"/>
      </w:pPr>
      <w:rPr>
        <w:rFonts w:hint="default"/>
        <w:lang w:val="uk-UA" w:eastAsia="en-US" w:bidi="ar-SA"/>
      </w:rPr>
    </w:lvl>
    <w:lvl w:ilvl="3" w:tplc="7E4A77D4">
      <w:numFmt w:val="bullet"/>
      <w:lvlText w:val="•"/>
      <w:lvlJc w:val="left"/>
      <w:pPr>
        <w:ind w:left="2322" w:hanging="360"/>
      </w:pPr>
      <w:rPr>
        <w:rFonts w:hint="default"/>
        <w:lang w:val="uk-UA" w:eastAsia="en-US" w:bidi="ar-SA"/>
      </w:rPr>
    </w:lvl>
    <w:lvl w:ilvl="4" w:tplc="7270B438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5" w:tplc="71FC5F2C">
      <w:numFmt w:val="bullet"/>
      <w:lvlText w:val="•"/>
      <w:lvlJc w:val="left"/>
      <w:pPr>
        <w:ind w:left="3551" w:hanging="360"/>
      </w:pPr>
      <w:rPr>
        <w:rFonts w:hint="default"/>
        <w:lang w:val="uk-UA" w:eastAsia="en-US" w:bidi="ar-SA"/>
      </w:rPr>
    </w:lvl>
    <w:lvl w:ilvl="6" w:tplc="812A907A">
      <w:numFmt w:val="bullet"/>
      <w:lvlText w:val="•"/>
      <w:lvlJc w:val="left"/>
      <w:pPr>
        <w:ind w:left="4165" w:hanging="360"/>
      </w:pPr>
      <w:rPr>
        <w:rFonts w:hint="default"/>
        <w:lang w:val="uk-UA" w:eastAsia="en-US" w:bidi="ar-SA"/>
      </w:rPr>
    </w:lvl>
    <w:lvl w:ilvl="7" w:tplc="2B4423AC">
      <w:numFmt w:val="bullet"/>
      <w:lvlText w:val="•"/>
      <w:lvlJc w:val="left"/>
      <w:pPr>
        <w:ind w:left="4779" w:hanging="360"/>
      </w:pPr>
      <w:rPr>
        <w:rFonts w:hint="default"/>
        <w:lang w:val="uk-UA" w:eastAsia="en-US" w:bidi="ar-SA"/>
      </w:rPr>
    </w:lvl>
    <w:lvl w:ilvl="8" w:tplc="D712606C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F9F4A4D"/>
    <w:multiLevelType w:val="hybridMultilevel"/>
    <w:tmpl w:val="6D420210"/>
    <w:lvl w:ilvl="0" w:tplc="69901E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99A0F64">
      <w:numFmt w:val="bullet"/>
      <w:lvlText w:val="•"/>
      <w:lvlJc w:val="left"/>
      <w:pPr>
        <w:ind w:left="1400" w:hanging="360"/>
      </w:pPr>
      <w:rPr>
        <w:rFonts w:hint="default"/>
        <w:lang w:val="uk-UA" w:eastAsia="en-US" w:bidi="ar-SA"/>
      </w:rPr>
    </w:lvl>
    <w:lvl w:ilvl="2" w:tplc="CB60C61C">
      <w:numFmt w:val="bullet"/>
      <w:lvlText w:val="•"/>
      <w:lvlJc w:val="left"/>
      <w:pPr>
        <w:ind w:left="1980" w:hanging="360"/>
      </w:pPr>
      <w:rPr>
        <w:rFonts w:hint="default"/>
        <w:lang w:val="uk-UA" w:eastAsia="en-US" w:bidi="ar-SA"/>
      </w:rPr>
    </w:lvl>
    <w:lvl w:ilvl="3" w:tplc="DAAEFA24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4" w:tplc="C0E22484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5" w:tplc="4B069C70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6" w:tplc="22CA0478">
      <w:numFmt w:val="bullet"/>
      <w:lvlText w:val="•"/>
      <w:lvlJc w:val="left"/>
      <w:pPr>
        <w:ind w:left="4301" w:hanging="360"/>
      </w:pPr>
      <w:rPr>
        <w:rFonts w:hint="default"/>
        <w:lang w:val="uk-UA" w:eastAsia="en-US" w:bidi="ar-SA"/>
      </w:rPr>
    </w:lvl>
    <w:lvl w:ilvl="7" w:tplc="C3D4229A">
      <w:numFmt w:val="bullet"/>
      <w:lvlText w:val="•"/>
      <w:lvlJc w:val="left"/>
      <w:pPr>
        <w:ind w:left="4881" w:hanging="360"/>
      </w:pPr>
      <w:rPr>
        <w:rFonts w:hint="default"/>
        <w:lang w:val="uk-UA" w:eastAsia="en-US" w:bidi="ar-SA"/>
      </w:rPr>
    </w:lvl>
    <w:lvl w:ilvl="8" w:tplc="CB6CA016">
      <w:numFmt w:val="bullet"/>
      <w:lvlText w:val="•"/>
      <w:lvlJc w:val="left"/>
      <w:pPr>
        <w:ind w:left="546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8A16165"/>
    <w:multiLevelType w:val="hybridMultilevel"/>
    <w:tmpl w:val="58120BB0"/>
    <w:lvl w:ilvl="0" w:tplc="999C5D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E286A6C">
      <w:numFmt w:val="bullet"/>
      <w:lvlText w:val="•"/>
      <w:lvlJc w:val="left"/>
      <w:pPr>
        <w:ind w:left="1400" w:hanging="360"/>
      </w:pPr>
      <w:rPr>
        <w:rFonts w:hint="default"/>
        <w:lang w:val="uk-UA" w:eastAsia="en-US" w:bidi="ar-SA"/>
      </w:rPr>
    </w:lvl>
    <w:lvl w:ilvl="2" w:tplc="31306E32">
      <w:numFmt w:val="bullet"/>
      <w:lvlText w:val="•"/>
      <w:lvlJc w:val="left"/>
      <w:pPr>
        <w:ind w:left="1980" w:hanging="360"/>
      </w:pPr>
      <w:rPr>
        <w:rFonts w:hint="default"/>
        <w:lang w:val="uk-UA" w:eastAsia="en-US" w:bidi="ar-SA"/>
      </w:rPr>
    </w:lvl>
    <w:lvl w:ilvl="3" w:tplc="CF3E2B58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4" w:tplc="2E06186C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5" w:tplc="5FE2F776">
      <w:numFmt w:val="bullet"/>
      <w:lvlText w:val="•"/>
      <w:lvlJc w:val="left"/>
      <w:pPr>
        <w:ind w:left="3721" w:hanging="360"/>
      </w:pPr>
      <w:rPr>
        <w:rFonts w:hint="default"/>
        <w:lang w:val="uk-UA" w:eastAsia="en-US" w:bidi="ar-SA"/>
      </w:rPr>
    </w:lvl>
    <w:lvl w:ilvl="6" w:tplc="20083878">
      <w:numFmt w:val="bullet"/>
      <w:lvlText w:val="•"/>
      <w:lvlJc w:val="left"/>
      <w:pPr>
        <w:ind w:left="4301" w:hanging="360"/>
      </w:pPr>
      <w:rPr>
        <w:rFonts w:hint="default"/>
        <w:lang w:val="uk-UA" w:eastAsia="en-US" w:bidi="ar-SA"/>
      </w:rPr>
    </w:lvl>
    <w:lvl w:ilvl="7" w:tplc="D8BAD3BE">
      <w:numFmt w:val="bullet"/>
      <w:lvlText w:val="•"/>
      <w:lvlJc w:val="left"/>
      <w:pPr>
        <w:ind w:left="4881" w:hanging="360"/>
      </w:pPr>
      <w:rPr>
        <w:rFonts w:hint="default"/>
        <w:lang w:val="uk-UA" w:eastAsia="en-US" w:bidi="ar-SA"/>
      </w:rPr>
    </w:lvl>
    <w:lvl w:ilvl="8" w:tplc="A24CA93A">
      <w:numFmt w:val="bullet"/>
      <w:lvlText w:val="•"/>
      <w:lvlJc w:val="left"/>
      <w:pPr>
        <w:ind w:left="5461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C4"/>
    <w:rsid w:val="00176EE4"/>
    <w:rsid w:val="00383014"/>
    <w:rsid w:val="006A37C4"/>
    <w:rsid w:val="006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995"/>
  <w15:chartTrackingRefBased/>
  <w15:docId w15:val="{F48655C5-AA14-477C-BF9B-245050D8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A37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2723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2023-02-13T12:13:00Z</dcterms:created>
  <dcterms:modified xsi:type="dcterms:W3CDTF">2023-09-09T14:42:00Z</dcterms:modified>
</cp:coreProperties>
</file>