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360"/>
      </w:tblGrid>
      <w:tr w:rsidR="00F009F1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9F1" w:rsidRDefault="006E058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0" w:name="n2"/>
            <w:bookmarkStart w:id="1" w:name="_GoBack"/>
            <w:bookmarkEnd w:id="0"/>
            <w:bookmarkEnd w:id="1"/>
            <w:r>
              <w:rPr>
                <w:rStyle w:val="spanrvts0"/>
                <w:noProof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9F1" w:rsidRPr="006E0583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9F1" w:rsidRDefault="006E058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15"/>
                <w:lang w:val="uk" w:eastAsia="uk"/>
              </w:rPr>
              <w:t>МІНІСТЕРСТВО ОСВІТИ І НАУКИ УКРАЇНИ</w:t>
            </w:r>
          </w:p>
        </w:tc>
      </w:tr>
      <w:tr w:rsidR="00F009F1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9F1" w:rsidRDefault="006E058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>
              <w:rPr>
                <w:rStyle w:val="spanrvts23"/>
                <w:lang w:val="uk" w:eastAsia="uk"/>
              </w:rPr>
              <w:t>НАКАЗ</w:t>
            </w:r>
          </w:p>
        </w:tc>
      </w:tr>
      <w:tr w:rsidR="00F009F1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9F1" w:rsidRDefault="006E0583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23.12.2022 № 1169</w:t>
            </w:r>
          </w:p>
        </w:tc>
      </w:tr>
    </w:tbl>
    <w:p w:rsidR="00F009F1" w:rsidRDefault="00F009F1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616"/>
        <w:gridCol w:w="3744"/>
      </w:tblGrid>
      <w:tr w:rsidR="00F009F1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9F1" w:rsidRDefault="00F009F1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" w:name="n3"/>
            <w:bookmarkEnd w:id="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9F1" w:rsidRDefault="006E058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28 грудня 2022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1690/39026</w:t>
            </w:r>
          </w:p>
        </w:tc>
      </w:tr>
    </w:tbl>
    <w:p w:rsidR="00F009F1" w:rsidRDefault="006E0583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3" w:name="n4"/>
      <w:bookmarkEnd w:id="3"/>
      <w:r>
        <w:rPr>
          <w:rStyle w:val="spanrvts23"/>
          <w:lang w:val="uk" w:eastAsia="uk"/>
        </w:rPr>
        <w:t>Про внесення змін до наказу Міністерства освіти і науки України від 09 вересня 2022 року № 805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4" w:name="n5"/>
      <w:bookmarkEnd w:id="4"/>
      <w:r>
        <w:rPr>
          <w:rStyle w:val="spanrvts0"/>
          <w:lang w:val="uk" w:eastAsia="uk"/>
        </w:rPr>
        <w:t xml:space="preserve">Відповідно до </w:t>
      </w:r>
      <w:hyperlink r:id="rId6" w:anchor="n241" w:tgtFrame="_blank" w:history="1">
        <w:r>
          <w:rPr>
            <w:rStyle w:val="arvts96"/>
            <w:lang w:val="uk" w:eastAsia="uk"/>
          </w:rPr>
          <w:t>абзацу одинадцятого</w:t>
        </w:r>
      </w:hyperlink>
      <w:r>
        <w:rPr>
          <w:rStyle w:val="spanrvts0"/>
          <w:lang w:val="uk" w:eastAsia="uk"/>
        </w:rPr>
        <w:t xml:space="preserve"> пункту 13 Положення про державну реєстрацію нормативно-правових актів міністерств, інших органів виконавчої влади, затвердженого поста</w:t>
      </w:r>
      <w:r>
        <w:rPr>
          <w:rStyle w:val="spanrvts0"/>
          <w:lang w:val="uk" w:eastAsia="uk"/>
        </w:rPr>
        <w:t xml:space="preserve">новою Кабінету Міністрів України від 28 грудня 1992 року № 731, </w:t>
      </w:r>
      <w:r>
        <w:rPr>
          <w:rStyle w:val="spanrvts52"/>
          <w:lang w:val="uk" w:eastAsia="uk"/>
        </w:rPr>
        <w:t>НАКАЗУЮ: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5" w:name="n6"/>
      <w:bookmarkEnd w:id="5"/>
      <w:r>
        <w:rPr>
          <w:rStyle w:val="spanrvts0"/>
          <w:lang w:val="uk" w:eastAsia="uk"/>
        </w:rPr>
        <w:t xml:space="preserve">1. </w:t>
      </w:r>
      <w:proofErr w:type="spellStart"/>
      <w:r>
        <w:rPr>
          <w:rStyle w:val="spanrvts0"/>
          <w:lang w:val="uk" w:eastAsia="uk"/>
        </w:rPr>
        <w:t>Внести</w:t>
      </w:r>
      <w:proofErr w:type="spellEnd"/>
      <w:r>
        <w:rPr>
          <w:rStyle w:val="spanrvts0"/>
          <w:lang w:val="uk" w:eastAsia="uk"/>
        </w:rPr>
        <w:t xml:space="preserve"> до наказу Міністерства освіти і науки України від 09 вересня 2022 року </w:t>
      </w:r>
      <w:hyperlink r:id="rId7" w:anchor="n5" w:tgtFrame="_blank" w:history="1">
        <w:r>
          <w:rPr>
            <w:rStyle w:val="arvts96"/>
            <w:lang w:val="uk" w:eastAsia="uk"/>
          </w:rPr>
          <w:t>№ 805</w:t>
        </w:r>
      </w:hyperlink>
      <w:r>
        <w:rPr>
          <w:rStyle w:val="spanrvts0"/>
          <w:lang w:val="uk" w:eastAsia="uk"/>
        </w:rPr>
        <w:t xml:space="preserve"> «Про затверджен</w:t>
      </w:r>
      <w:r>
        <w:rPr>
          <w:rStyle w:val="spanrvts0"/>
          <w:lang w:val="uk" w:eastAsia="uk"/>
        </w:rPr>
        <w:t>ня Положення про атестацію педагогічних працівників», зареєстрованого в Міністерстві юстиції України 21 грудня 2022 року за № 1649/38985, такі зміни: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6" w:name="n7"/>
      <w:bookmarkEnd w:id="6"/>
      <w:r>
        <w:rPr>
          <w:rStyle w:val="spanrvts0"/>
          <w:lang w:val="uk" w:eastAsia="uk"/>
        </w:rPr>
        <w:t>дату розпорядчого документа доповнити після цифр та слова «09 вересня 2022» словом «року»;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7" w:name="n8"/>
      <w:bookmarkEnd w:id="7"/>
      <w:r>
        <w:rPr>
          <w:rStyle w:val="spanrvts0"/>
          <w:lang w:val="uk" w:eastAsia="uk"/>
        </w:rPr>
        <w:t>у преамбулі роз</w:t>
      </w:r>
      <w:r>
        <w:rPr>
          <w:rStyle w:val="spanrvts0"/>
          <w:lang w:val="uk" w:eastAsia="uk"/>
        </w:rPr>
        <w:t>порядчого документа виключити слово та цифру «пункту 1», замінити слова та цифру «частини п’ятої та шостої», «пункту 7» словами «частин п’ятої, шостої», «частини сьомої» відповідно;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8" w:name="n9"/>
      <w:bookmarkEnd w:id="8"/>
      <w:r>
        <w:rPr>
          <w:rStyle w:val="spanrvts0"/>
          <w:lang w:val="uk" w:eastAsia="uk"/>
        </w:rPr>
        <w:t>у підпункті 1 пункту 3 замінити слова «згідно з Положенням» словами «згідн</w:t>
      </w:r>
      <w:r>
        <w:rPr>
          <w:rStyle w:val="spanrvts0"/>
          <w:lang w:val="uk" w:eastAsia="uk"/>
        </w:rPr>
        <w:t>о з Положенням про атестацію педагогічних працівників»;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9" w:name="n10"/>
      <w:bookmarkEnd w:id="9"/>
      <w:r>
        <w:rPr>
          <w:rStyle w:val="spanrvts0"/>
          <w:lang w:val="uk" w:eastAsia="uk"/>
        </w:rPr>
        <w:t>у підпункті 3 пункту 3 замінити слово «сертифікату» словом «сертифіката».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10" w:name="n11"/>
      <w:bookmarkEnd w:id="10"/>
      <w:r>
        <w:rPr>
          <w:rStyle w:val="spanrvts0"/>
          <w:lang w:val="uk" w:eastAsia="uk"/>
        </w:rPr>
        <w:t xml:space="preserve">2. </w:t>
      </w:r>
      <w:proofErr w:type="spellStart"/>
      <w:r>
        <w:rPr>
          <w:rStyle w:val="spanrvts0"/>
          <w:lang w:val="uk" w:eastAsia="uk"/>
        </w:rPr>
        <w:t>Внести</w:t>
      </w:r>
      <w:proofErr w:type="spellEnd"/>
      <w:r>
        <w:rPr>
          <w:rStyle w:val="spanrvts0"/>
          <w:lang w:val="uk" w:eastAsia="uk"/>
        </w:rPr>
        <w:t xml:space="preserve"> до </w:t>
      </w:r>
      <w:hyperlink r:id="rId8" w:anchor="n22" w:tgtFrame="_blank" w:history="1">
        <w:r>
          <w:rPr>
            <w:rStyle w:val="arvts96"/>
            <w:lang w:val="uk" w:eastAsia="uk"/>
          </w:rPr>
          <w:t>Положення про атестацію педагог</w:t>
        </w:r>
        <w:r>
          <w:rPr>
            <w:rStyle w:val="arvts96"/>
            <w:lang w:val="uk" w:eastAsia="uk"/>
          </w:rPr>
          <w:t>ічних працівників</w:t>
        </w:r>
      </w:hyperlink>
      <w:r>
        <w:rPr>
          <w:rStyle w:val="spanrvts0"/>
          <w:lang w:val="uk" w:eastAsia="uk"/>
        </w:rPr>
        <w:t>, затвердженого наказом Міністерства освіти і науки України від 09 вересня 2022 року № 805, зареєстрованого в Міністерстві юстиції України 21 грудня 2022 року за № 1649/38985, такі зміни: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11" w:name="n12"/>
      <w:bookmarkEnd w:id="11"/>
      <w:r>
        <w:rPr>
          <w:rStyle w:val="spanrvts0"/>
          <w:lang w:val="uk" w:eastAsia="uk"/>
        </w:rPr>
        <w:lastRenderedPageBreak/>
        <w:t xml:space="preserve">у грифі затвердження замінити цифри та слово </w:t>
      </w:r>
      <w:r>
        <w:rPr>
          <w:rStyle w:val="spanrvts0"/>
          <w:lang w:val="uk" w:eastAsia="uk"/>
        </w:rPr>
        <w:t>«09.09.2022 року» цифрами та словами «09 вересня 2022 року»;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12" w:name="n13"/>
      <w:bookmarkEnd w:id="12"/>
      <w:r>
        <w:rPr>
          <w:rStyle w:val="spanrvts0"/>
          <w:lang w:val="uk" w:eastAsia="uk"/>
        </w:rPr>
        <w:t>в абзаці першому пункту 2 розділу І замінити слово «затвердженого» словом «затвердженим»;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13" w:name="n14"/>
      <w:bookmarkEnd w:id="13"/>
      <w:r>
        <w:rPr>
          <w:rStyle w:val="spanrvts0"/>
          <w:lang w:val="uk" w:eastAsia="uk"/>
        </w:rPr>
        <w:t>в абзаці сьомому пункту 12 розділу І виключити після слова «розряд» парний розділовий знак «»»;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14" w:name="n15"/>
      <w:bookmarkEnd w:id="14"/>
      <w:r>
        <w:rPr>
          <w:rStyle w:val="spanrvts0"/>
          <w:lang w:val="uk" w:eastAsia="uk"/>
        </w:rPr>
        <w:t>у додатка</w:t>
      </w:r>
      <w:r>
        <w:rPr>
          <w:rStyle w:val="spanrvts0"/>
          <w:lang w:val="uk" w:eastAsia="uk"/>
        </w:rPr>
        <w:t>х 1, 3 до цього Положення замінити слова «Продовження додатку» словами «Продовження додатка»;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15" w:name="n16"/>
      <w:bookmarkEnd w:id="15"/>
      <w:r>
        <w:rPr>
          <w:rStyle w:val="spanrvts0"/>
          <w:lang w:val="uk" w:eastAsia="uk"/>
        </w:rPr>
        <w:t>заголовок додатка 5 до цього Положення доповнити після слова «засідання» словами «атестаційної комісії».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16" w:name="n17"/>
      <w:bookmarkEnd w:id="16"/>
      <w:r>
        <w:rPr>
          <w:rStyle w:val="spanrvts0"/>
          <w:lang w:val="uk" w:eastAsia="uk"/>
        </w:rPr>
        <w:t>3. Директорату дошкільної, шкільної, позашкільної та інкл</w:t>
      </w:r>
      <w:r>
        <w:rPr>
          <w:rStyle w:val="spanrvts0"/>
          <w:lang w:val="uk" w:eastAsia="uk"/>
        </w:rPr>
        <w:t>юзивної освіти (</w:t>
      </w:r>
      <w:proofErr w:type="spellStart"/>
      <w:r>
        <w:rPr>
          <w:rStyle w:val="spanrvts0"/>
          <w:lang w:val="uk" w:eastAsia="uk"/>
        </w:rPr>
        <w:t>Єресько</w:t>
      </w:r>
      <w:proofErr w:type="spellEnd"/>
      <w:r>
        <w:rPr>
          <w:rStyle w:val="spanrvts0"/>
          <w:lang w:val="uk" w:eastAsia="uk"/>
        </w:rPr>
        <w:t xml:space="preserve"> О.) забезпечити в установленому порядку подання цього наказу на державну реєстрацію до Міністерства юстиції України.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17" w:name="n18"/>
      <w:bookmarkEnd w:id="17"/>
      <w:r>
        <w:rPr>
          <w:rStyle w:val="spanrvts0"/>
          <w:lang w:val="uk" w:eastAsia="uk"/>
        </w:rPr>
        <w:t>4. Департаменту забезпечення документообігу, контролю та інформаційних технологій (</w:t>
      </w:r>
      <w:proofErr w:type="spellStart"/>
      <w:r>
        <w:rPr>
          <w:rStyle w:val="spanrvts0"/>
          <w:lang w:val="uk" w:eastAsia="uk"/>
        </w:rPr>
        <w:t>Єрко</w:t>
      </w:r>
      <w:proofErr w:type="spellEnd"/>
      <w:r>
        <w:rPr>
          <w:rStyle w:val="spanrvts0"/>
          <w:lang w:val="uk" w:eastAsia="uk"/>
        </w:rPr>
        <w:t xml:space="preserve"> І.) в установленому порядку</w:t>
      </w:r>
      <w:r>
        <w:rPr>
          <w:rStyle w:val="spanrvts0"/>
          <w:lang w:val="uk" w:eastAsia="uk"/>
        </w:rPr>
        <w:t xml:space="preserve"> зробити відмітку у справах архіву.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18" w:name="n19"/>
      <w:bookmarkEnd w:id="18"/>
      <w:r>
        <w:rPr>
          <w:rStyle w:val="spanrvts0"/>
          <w:lang w:val="uk" w:eastAsia="uk"/>
        </w:rPr>
        <w:t>5. Цей наказ набирає чинності з 01 вересня 2023 року.</w:t>
      </w:r>
    </w:p>
    <w:p w:rsidR="00F009F1" w:rsidRDefault="006E0583">
      <w:pPr>
        <w:pStyle w:val="rvps2"/>
        <w:spacing w:after="150"/>
        <w:rPr>
          <w:rStyle w:val="spanrvts0"/>
          <w:lang w:val="uk" w:eastAsia="uk"/>
        </w:rPr>
      </w:pPr>
      <w:bookmarkStart w:id="19" w:name="n20"/>
      <w:bookmarkEnd w:id="19"/>
      <w:r>
        <w:rPr>
          <w:rStyle w:val="spanrvts0"/>
          <w:lang w:val="uk" w:eastAsia="uk"/>
        </w:rPr>
        <w:t>6. Контроль за виконанням цього наказу покласти на заступника Міністра Рогову В.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931"/>
        <w:gridCol w:w="5429"/>
      </w:tblGrid>
      <w:tr w:rsidR="00F009F1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9F1" w:rsidRDefault="006E058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20" w:name="n21"/>
            <w:bookmarkEnd w:id="20"/>
            <w:r>
              <w:rPr>
                <w:rStyle w:val="spanrvts44"/>
                <w:lang w:val="uk" w:eastAsia="uk"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9F1" w:rsidRDefault="006E0583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 xml:space="preserve">С. </w:t>
            </w:r>
            <w:proofErr w:type="spellStart"/>
            <w:r>
              <w:rPr>
                <w:rStyle w:val="spanrvts44"/>
                <w:lang w:val="uk" w:eastAsia="uk"/>
              </w:rPr>
              <w:t>Шкарлет</w:t>
            </w:r>
            <w:proofErr w:type="spellEnd"/>
          </w:p>
        </w:tc>
      </w:tr>
    </w:tbl>
    <w:p w:rsidR="00F009F1" w:rsidRDefault="00F009F1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5310"/>
        <w:gridCol w:w="2475"/>
      </w:tblGrid>
      <w:tr w:rsidR="00F009F1" w:rsidRPr="006E0583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09F1" w:rsidRDefault="006E0583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52500" cy="952500"/>
                  <wp:effectExtent l="0" t="0" r="0" b="0"/>
                  <wp:docPr id="100003" name="Рисунок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09F1" w:rsidRDefault="006E0583">
            <w:pPr>
              <w:rPr>
                <w:lang w:val="uk" w:eastAsia="uk"/>
              </w:rPr>
            </w:pPr>
            <w:r>
              <w:rPr>
                <w:lang w:val="uk" w:eastAsia="uk"/>
              </w:rPr>
              <w:t xml:space="preserve">Про внесення змін до наказу Міністерства освіти і науки </w:t>
            </w:r>
            <w:r>
              <w:rPr>
                <w:lang w:val="uk" w:eastAsia="uk"/>
              </w:rPr>
              <w:t>України від 09 вересня 2022 року № 805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Наказ; МОН України від 23.12.2022 № 1169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23.12.2022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https://zakon.rada.gov.ua/go/z1690-22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09F1" w:rsidRDefault="006E0583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23.11.2023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524000" cy="355218"/>
                  <wp:effectExtent l="0" t="0" r="0" b="0"/>
                  <wp:docPr id="100005" name="Рисунок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9F1" w:rsidRDefault="006E0583">
      <w:pPr>
        <w:rPr>
          <w:lang w:val="uk" w:eastAsia="uk"/>
        </w:rPr>
      </w:pPr>
      <w:r>
        <w:rPr>
          <w:lang w:val="uk" w:eastAsia="uk"/>
        </w:rPr>
        <w:br/>
      </w:r>
      <w:r>
        <w:pict>
          <v:rect id="_x0000_i1025" style="width:468pt;height:0" o:hralign="center" o:hrstd="t" o:hrnoshade="t" o:hr="t" fillcolor="gray" stroked="f">
            <v:path strokeok="f"/>
          </v:rect>
        </w:pict>
      </w:r>
    </w:p>
    <w:p w:rsidR="00F009F1" w:rsidRDefault="006E0583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Публікації документа</w:t>
      </w:r>
    </w:p>
    <w:p w:rsidR="00F009F1" w:rsidRDefault="006E0583">
      <w:pPr>
        <w:numPr>
          <w:ilvl w:val="0"/>
          <w:numId w:val="1"/>
        </w:numPr>
        <w:spacing w:before="240" w:after="240"/>
        <w:ind w:hanging="210"/>
        <w:rPr>
          <w:lang w:val="uk" w:eastAsia="uk"/>
        </w:rPr>
      </w:pPr>
      <w:r>
        <w:rPr>
          <w:b/>
          <w:bCs/>
          <w:lang w:val="uk" w:eastAsia="uk"/>
        </w:rPr>
        <w:t xml:space="preserve">Офіційний вісник </w:t>
      </w:r>
      <w:r>
        <w:rPr>
          <w:b/>
          <w:bCs/>
          <w:lang w:val="uk" w:eastAsia="uk"/>
        </w:rPr>
        <w:t>України</w:t>
      </w:r>
      <w:r>
        <w:rPr>
          <w:lang w:val="uk" w:eastAsia="uk"/>
        </w:rPr>
        <w:t xml:space="preserve"> від 18.01.2023 — 2023 р., № 4, </w:t>
      </w:r>
      <w:proofErr w:type="spellStart"/>
      <w:r>
        <w:rPr>
          <w:lang w:val="uk" w:eastAsia="uk"/>
        </w:rPr>
        <w:t>стор</w:t>
      </w:r>
      <w:proofErr w:type="spellEnd"/>
      <w:r>
        <w:rPr>
          <w:lang w:val="uk" w:eastAsia="uk"/>
        </w:rPr>
        <w:t xml:space="preserve">. 499, стаття 372, код </w:t>
      </w:r>
      <w:proofErr w:type="spellStart"/>
      <w:r>
        <w:rPr>
          <w:lang w:val="uk" w:eastAsia="uk"/>
        </w:rPr>
        <w:t>акта</w:t>
      </w:r>
      <w:proofErr w:type="spellEnd"/>
      <w:r>
        <w:rPr>
          <w:lang w:val="uk" w:eastAsia="uk"/>
        </w:rPr>
        <w:t xml:space="preserve"> 115879/2023</w:t>
      </w:r>
    </w:p>
    <w:sectPr w:rsidR="00F009F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82F21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EC0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146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765D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E26C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349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02B1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D4AA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646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F1"/>
    <w:rsid w:val="006E0583"/>
    <w:rsid w:val="00F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2D86A-BB2E-41A3-849D-C5F961F8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49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649-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31-92-%D0%B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внесення змін до наказу Міністерства освіти і науки України від 09 вересня 2022 року № 805 | від 23.12.2022 № 1169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 Міністерства освіти і науки України від 09 вересня 2022 року № 805 | від 23.12.2022 № 1169</dc:title>
  <dc:creator>школа</dc:creator>
  <cp:lastModifiedBy>школа</cp:lastModifiedBy>
  <cp:revision>2</cp:revision>
  <dcterms:created xsi:type="dcterms:W3CDTF">2023-11-23T11:27:00Z</dcterms:created>
  <dcterms:modified xsi:type="dcterms:W3CDTF">2023-11-23T11:27:00Z</dcterms:modified>
</cp:coreProperties>
</file>