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38E" w:rsidRPr="005C1CC0" w:rsidRDefault="0075538E" w:rsidP="0075538E">
      <w:pPr>
        <w:shd w:val="clear" w:color="auto" w:fill="FFFFFF"/>
        <w:spacing w:after="0" w:line="240" w:lineRule="auto"/>
        <w:jc w:val="center"/>
        <w:rPr>
          <w:rFonts w:ascii="Arial" w:eastAsia="Times New Roman" w:hAnsi="Arial" w:cs="Arial"/>
          <w:color w:val="333333"/>
          <w:sz w:val="19"/>
          <w:szCs w:val="19"/>
          <w:lang w:eastAsia="ru-RU"/>
        </w:rPr>
      </w:pPr>
    </w:p>
    <w:p w:rsidR="000D013F" w:rsidRDefault="000D013F" w:rsidP="00101C86">
      <w:pPr>
        <w:shd w:val="clear" w:color="auto" w:fill="FFFFFF"/>
        <w:ind w:left="-540" w:firstLine="539"/>
        <w:jc w:val="center"/>
        <w:rPr>
          <w:rFonts w:ascii="Times New Roman" w:hAnsi="Times New Roman" w:cs="Times New Roman"/>
          <w:b/>
          <w:bCs/>
          <w:color w:val="000000"/>
          <w:sz w:val="28"/>
          <w:szCs w:val="28"/>
          <w:bdr w:val="none" w:sz="0" w:space="0" w:color="auto" w:frame="1"/>
        </w:rPr>
      </w:pPr>
      <w:r w:rsidRPr="000D013F">
        <w:rPr>
          <w:rFonts w:ascii="Times New Roman" w:eastAsia="Times New Roman" w:hAnsi="Times New Roman" w:cs="Times New Roman"/>
          <w:noProof/>
          <w:color w:val="333333"/>
          <w:sz w:val="28"/>
          <w:szCs w:val="28"/>
          <w:lang w:eastAsia="ru-RU"/>
        </w:rPr>
        <w:drawing>
          <wp:inline distT="0" distB="0" distL="0" distR="0">
            <wp:extent cx="5941060" cy="8168958"/>
            <wp:effectExtent l="0" t="0" r="0" b="0"/>
            <wp:docPr id="1" name="Рисунок 1" descr="C:\Users\user\Pictures\2021-02-19 тр\2021-04-11 освітня програма\освітня програ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1-02-19 тр\2021-04-11 освітня програма\освітня програма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060" cy="8168958"/>
                    </a:xfrm>
                    <a:prstGeom prst="rect">
                      <a:avLst/>
                    </a:prstGeom>
                    <a:noFill/>
                    <a:ln>
                      <a:noFill/>
                    </a:ln>
                  </pic:spPr>
                </pic:pic>
              </a:graphicData>
            </a:graphic>
          </wp:inline>
        </w:drawing>
      </w:r>
    </w:p>
    <w:p w:rsidR="000D013F" w:rsidRDefault="000D013F" w:rsidP="00101C86">
      <w:pPr>
        <w:shd w:val="clear" w:color="auto" w:fill="FFFFFF"/>
        <w:ind w:left="-540" w:firstLine="539"/>
        <w:jc w:val="center"/>
        <w:rPr>
          <w:rFonts w:ascii="Times New Roman" w:hAnsi="Times New Roman" w:cs="Times New Roman"/>
          <w:b/>
          <w:bCs/>
          <w:color w:val="000000"/>
          <w:sz w:val="28"/>
          <w:szCs w:val="28"/>
          <w:bdr w:val="none" w:sz="0" w:space="0" w:color="auto" w:frame="1"/>
        </w:rPr>
      </w:pPr>
    </w:p>
    <w:p w:rsidR="000D013F" w:rsidRDefault="000D013F" w:rsidP="00101C86">
      <w:pPr>
        <w:shd w:val="clear" w:color="auto" w:fill="FFFFFF"/>
        <w:ind w:left="-540" w:firstLine="539"/>
        <w:jc w:val="center"/>
        <w:rPr>
          <w:rFonts w:ascii="Times New Roman" w:hAnsi="Times New Roman" w:cs="Times New Roman"/>
          <w:b/>
          <w:bCs/>
          <w:color w:val="000000"/>
          <w:sz w:val="28"/>
          <w:szCs w:val="28"/>
          <w:bdr w:val="none" w:sz="0" w:space="0" w:color="auto" w:frame="1"/>
        </w:rPr>
      </w:pPr>
    </w:p>
    <w:p w:rsidR="00101C86" w:rsidRPr="00101C86" w:rsidRDefault="00101C86" w:rsidP="00101C86">
      <w:pPr>
        <w:shd w:val="clear" w:color="auto" w:fill="FFFFFF"/>
        <w:ind w:left="-540" w:firstLine="539"/>
        <w:jc w:val="center"/>
        <w:rPr>
          <w:rFonts w:ascii="Times New Roman" w:hAnsi="Times New Roman" w:cs="Times New Roman"/>
          <w:b/>
          <w:bCs/>
          <w:color w:val="000000"/>
          <w:sz w:val="28"/>
          <w:szCs w:val="28"/>
          <w:bdr w:val="none" w:sz="0" w:space="0" w:color="auto" w:frame="1"/>
        </w:rPr>
      </w:pPr>
      <w:bookmarkStart w:id="0" w:name="_GoBack"/>
      <w:bookmarkEnd w:id="0"/>
      <w:r w:rsidRPr="00101C86">
        <w:rPr>
          <w:rFonts w:ascii="Times New Roman" w:hAnsi="Times New Roman" w:cs="Times New Roman"/>
          <w:b/>
          <w:bCs/>
          <w:color w:val="000000"/>
          <w:sz w:val="28"/>
          <w:szCs w:val="28"/>
          <w:bdr w:val="none" w:sz="0" w:space="0" w:color="auto" w:frame="1"/>
        </w:rPr>
        <w:lastRenderedPageBreak/>
        <w:t xml:space="preserve">Розділ 1 </w:t>
      </w:r>
    </w:p>
    <w:p w:rsidR="00101C86" w:rsidRDefault="00101C86" w:rsidP="00101C86">
      <w:pPr>
        <w:shd w:val="clear" w:color="auto" w:fill="FFFFFF"/>
        <w:ind w:left="-540" w:firstLine="539"/>
        <w:jc w:val="center"/>
        <w:rPr>
          <w:rFonts w:ascii="Times New Roman" w:hAnsi="Times New Roman" w:cs="Times New Roman"/>
          <w:b/>
          <w:color w:val="000000"/>
          <w:sz w:val="28"/>
          <w:szCs w:val="28"/>
        </w:rPr>
      </w:pPr>
      <w:r w:rsidRPr="00101C86">
        <w:rPr>
          <w:rFonts w:ascii="Times New Roman" w:hAnsi="Times New Roman" w:cs="Times New Roman"/>
          <w:b/>
          <w:color w:val="000000"/>
          <w:sz w:val="28"/>
          <w:szCs w:val="28"/>
        </w:rPr>
        <w:t xml:space="preserve"> Призначення НВК та </w:t>
      </w:r>
      <w:proofErr w:type="gramStart"/>
      <w:r w:rsidRPr="00101C86">
        <w:rPr>
          <w:rFonts w:ascii="Times New Roman" w:hAnsi="Times New Roman" w:cs="Times New Roman"/>
          <w:b/>
          <w:color w:val="000000"/>
          <w:sz w:val="28"/>
          <w:szCs w:val="28"/>
        </w:rPr>
        <w:t>засіб  його</w:t>
      </w:r>
      <w:proofErr w:type="gramEnd"/>
      <w:r w:rsidRPr="00101C86">
        <w:rPr>
          <w:rFonts w:ascii="Times New Roman" w:hAnsi="Times New Roman" w:cs="Times New Roman"/>
          <w:b/>
          <w:color w:val="000000"/>
          <w:sz w:val="28"/>
          <w:szCs w:val="28"/>
        </w:rPr>
        <w:t xml:space="preserve"> реалізації </w:t>
      </w:r>
    </w:p>
    <w:p w:rsidR="00907740" w:rsidRPr="00907740" w:rsidRDefault="00907740" w:rsidP="00907740">
      <w:pPr>
        <w:spacing w:after="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Хильчицький НВК </w:t>
      </w:r>
      <w:r w:rsidRPr="00387B1A">
        <w:rPr>
          <w:rFonts w:ascii="Times New Roman" w:hAnsi="Times New Roman" w:cs="Times New Roman"/>
          <w:sz w:val="28"/>
          <w:szCs w:val="28"/>
          <w:lang w:val="uk-UA"/>
        </w:rPr>
        <w:t>у своїй діяльності керується Конституцією України, Законами України «Про освіту», «Про загальну середню освіту»,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МОН, інших центральних органів виконавчої влади та органів місцевого самоврядування, Положення про загальноосвітній навчальний заклад, затверджене постановою Кабінету Міністрів України від 27 серпня 2010 р. № 778,  Державним стандартом початкової загальної освіти, затверджений постановою Кабінету Міністрів України від 20.04. 2011р. № 462, Державним стандартом початкової освіти, затверджений постановою Кабінету Міністрів України від 21. 02. 2018 р. № 87, Державними стандартами базової та повної загальної середньої освіти, затверджений постановами Кабінету Міністрів України від</w:t>
      </w:r>
      <w:r>
        <w:rPr>
          <w:rFonts w:ascii="Times New Roman" w:hAnsi="Times New Roman" w:cs="Times New Roman"/>
          <w:sz w:val="28"/>
          <w:szCs w:val="28"/>
          <w:lang w:val="uk-UA"/>
        </w:rPr>
        <w:t xml:space="preserve"> </w:t>
      </w:r>
      <w:r w:rsidRPr="00387B1A">
        <w:rPr>
          <w:rFonts w:ascii="Times New Roman" w:hAnsi="Times New Roman" w:cs="Times New Roman"/>
          <w:sz w:val="28"/>
          <w:szCs w:val="28"/>
          <w:lang w:val="uk-UA"/>
        </w:rPr>
        <w:t>23.11. 2011р. № 1392, Державними санітарними правилами та нормами влаштування, утримання загальноосвітніх навчальних закладів та організації навчально-виховного процесу ДСанПіН 5.5.2.008-01, затверджений постановою Головного державного санітарного лікаря України від 14. 08. 2001 р. № 63.</w:t>
      </w:r>
    </w:p>
    <w:p w:rsidR="00101C86" w:rsidRDefault="00101C86" w:rsidP="00101C86">
      <w:pPr>
        <w:shd w:val="clear" w:color="auto" w:fill="FFFFFF"/>
        <w:ind w:left="-540" w:firstLine="539"/>
        <w:jc w:val="both"/>
        <w:textAlignment w:val="baseline"/>
        <w:rPr>
          <w:rFonts w:ascii="Times New Roman" w:hAnsi="Times New Roman" w:cs="Times New Roman"/>
          <w:color w:val="000000"/>
          <w:sz w:val="28"/>
          <w:szCs w:val="28"/>
          <w:lang w:val="uk-UA"/>
        </w:rPr>
      </w:pPr>
      <w:r w:rsidRPr="00907740">
        <w:rPr>
          <w:rFonts w:ascii="Times New Roman" w:hAnsi="Times New Roman" w:cs="Times New Roman"/>
          <w:sz w:val="28"/>
          <w:szCs w:val="28"/>
          <w:lang w:val="uk-UA"/>
        </w:rPr>
        <w:t xml:space="preserve">Призначення навчально-виховного комплексу полягає в наданні  якісної повної загальної освіти дітям </w:t>
      </w:r>
      <w:r>
        <w:rPr>
          <w:rFonts w:ascii="Times New Roman" w:hAnsi="Times New Roman" w:cs="Times New Roman"/>
          <w:sz w:val="28"/>
          <w:szCs w:val="28"/>
          <w:lang w:val="uk-UA"/>
        </w:rPr>
        <w:t xml:space="preserve">дошкільного і </w:t>
      </w:r>
      <w:r w:rsidRPr="00907740">
        <w:rPr>
          <w:rFonts w:ascii="Times New Roman" w:hAnsi="Times New Roman" w:cs="Times New Roman"/>
          <w:sz w:val="28"/>
          <w:szCs w:val="28"/>
          <w:lang w:val="uk-UA"/>
        </w:rPr>
        <w:t xml:space="preserve"> шкільного віку </w:t>
      </w:r>
      <w:r>
        <w:rPr>
          <w:rFonts w:ascii="Times New Roman" w:hAnsi="Times New Roman" w:cs="Times New Roman"/>
          <w:sz w:val="28"/>
          <w:szCs w:val="28"/>
          <w:lang w:val="uk-UA"/>
        </w:rPr>
        <w:t>території обслуговування НВК</w:t>
      </w:r>
      <w:r w:rsidRPr="00907740">
        <w:rPr>
          <w:rFonts w:ascii="Times New Roman" w:hAnsi="Times New Roman" w:cs="Times New Roman"/>
          <w:sz w:val="28"/>
          <w:szCs w:val="28"/>
          <w:lang w:val="uk-UA"/>
        </w:rPr>
        <w:t>, забезпеченні їх всебічного розвитку, виховання і самореалізації особистості</w:t>
      </w:r>
      <w:r w:rsidRPr="00907740">
        <w:rPr>
          <w:rFonts w:ascii="Times New Roman" w:hAnsi="Times New Roman" w:cs="Times New Roman"/>
          <w:color w:val="000000"/>
          <w:sz w:val="28"/>
          <w:szCs w:val="28"/>
          <w:lang w:val="uk-UA"/>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07740" w:rsidRPr="00387B1A" w:rsidRDefault="00907740" w:rsidP="00907740">
      <w:pPr>
        <w:spacing w:after="0"/>
        <w:ind w:left="-567" w:firstLine="567"/>
        <w:rPr>
          <w:rFonts w:ascii="Times New Roman" w:hAnsi="Times New Roman" w:cs="Times New Roman"/>
          <w:sz w:val="28"/>
          <w:szCs w:val="28"/>
          <w:lang w:val="uk-UA"/>
        </w:rPr>
      </w:pPr>
      <w:r w:rsidRPr="00387B1A">
        <w:rPr>
          <w:rFonts w:ascii="Times New Roman" w:hAnsi="Times New Roman" w:cs="Times New Roman"/>
          <w:sz w:val="28"/>
          <w:szCs w:val="28"/>
          <w:lang w:val="uk-UA"/>
        </w:rPr>
        <w:t>  </w:t>
      </w:r>
      <w:r>
        <w:rPr>
          <w:rFonts w:ascii="Times New Roman" w:hAnsi="Times New Roman" w:cs="Times New Roman"/>
          <w:sz w:val="28"/>
          <w:szCs w:val="28"/>
          <w:lang w:val="uk-UA"/>
        </w:rPr>
        <w:t>      Головними завданнями роботи НВК</w:t>
      </w:r>
      <w:r w:rsidRPr="00387B1A">
        <w:rPr>
          <w:rFonts w:ascii="Times New Roman" w:hAnsi="Times New Roman" w:cs="Times New Roman"/>
          <w:sz w:val="28"/>
          <w:szCs w:val="28"/>
          <w:lang w:val="uk-UA"/>
        </w:rPr>
        <w:t xml:space="preserve"> є:</w:t>
      </w:r>
    </w:p>
    <w:p w:rsidR="00907740" w:rsidRPr="00387B1A" w:rsidRDefault="00907740" w:rsidP="00907740">
      <w:pPr>
        <w:spacing w:after="0"/>
        <w:ind w:left="-567" w:firstLine="708"/>
        <w:rPr>
          <w:rFonts w:ascii="Times New Roman" w:hAnsi="Times New Roman" w:cs="Times New Roman"/>
          <w:sz w:val="28"/>
          <w:szCs w:val="28"/>
          <w:lang w:val="uk-UA"/>
        </w:rPr>
      </w:pPr>
      <w:r w:rsidRPr="00387B1A">
        <w:rPr>
          <w:rFonts w:ascii="Times New Roman" w:hAnsi="Times New Roman" w:cs="Times New Roman"/>
          <w:sz w:val="28"/>
          <w:szCs w:val="28"/>
          <w:lang w:val="uk-UA"/>
        </w:rPr>
        <w:t>- забезпечення реалізації права громадян на повну загальну середню освіту;</w:t>
      </w:r>
    </w:p>
    <w:p w:rsidR="00907740" w:rsidRPr="00387B1A" w:rsidRDefault="00907740" w:rsidP="00907740">
      <w:pPr>
        <w:spacing w:after="0"/>
        <w:ind w:left="-567" w:firstLine="708"/>
        <w:rPr>
          <w:rFonts w:ascii="Times New Roman" w:hAnsi="Times New Roman" w:cs="Times New Roman"/>
          <w:sz w:val="28"/>
          <w:szCs w:val="28"/>
          <w:lang w:val="uk-UA"/>
        </w:rPr>
      </w:pPr>
      <w:r>
        <w:rPr>
          <w:rFonts w:ascii="Times New Roman" w:hAnsi="Times New Roman" w:cs="Times New Roman"/>
          <w:sz w:val="28"/>
          <w:szCs w:val="28"/>
          <w:lang w:val="uk-UA"/>
        </w:rPr>
        <w:t>- </w:t>
      </w:r>
      <w:r w:rsidRPr="00387B1A">
        <w:rPr>
          <w:rFonts w:ascii="Times New Roman" w:hAnsi="Times New Roman" w:cs="Times New Roman"/>
          <w:sz w:val="28"/>
          <w:szCs w:val="28"/>
          <w:lang w:val="uk-UA"/>
        </w:rPr>
        <w:t>виховання громадянина України;</w:t>
      </w:r>
    </w:p>
    <w:p w:rsidR="00907740" w:rsidRPr="00387B1A" w:rsidRDefault="00907740" w:rsidP="00907740">
      <w:pPr>
        <w:spacing w:after="0"/>
        <w:ind w:left="-567" w:firstLine="708"/>
        <w:rPr>
          <w:rFonts w:ascii="Times New Roman" w:hAnsi="Times New Roman" w:cs="Times New Roman"/>
          <w:sz w:val="28"/>
          <w:szCs w:val="28"/>
          <w:lang w:val="uk-UA"/>
        </w:rPr>
      </w:pPr>
      <w:r w:rsidRPr="00387B1A">
        <w:rPr>
          <w:rFonts w:ascii="Times New Roman" w:hAnsi="Times New Roman" w:cs="Times New Roman"/>
          <w:sz w:val="28"/>
          <w:szCs w:val="28"/>
          <w:lang w:val="uk-UA"/>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907740" w:rsidRPr="00387B1A" w:rsidRDefault="00907740" w:rsidP="00907740">
      <w:pPr>
        <w:spacing w:after="0"/>
        <w:ind w:left="-567" w:firstLine="708"/>
        <w:rPr>
          <w:rFonts w:ascii="Times New Roman" w:hAnsi="Times New Roman" w:cs="Times New Roman"/>
          <w:sz w:val="28"/>
          <w:szCs w:val="28"/>
          <w:lang w:val="uk-UA"/>
        </w:rPr>
      </w:pPr>
      <w:r w:rsidRPr="00387B1A">
        <w:rPr>
          <w:rFonts w:ascii="Times New Roman" w:hAnsi="Times New Roman" w:cs="Times New Roman"/>
          <w:sz w:val="28"/>
          <w:szCs w:val="28"/>
          <w:lang w:val="uk-UA"/>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907740" w:rsidRPr="00387B1A" w:rsidRDefault="00907740" w:rsidP="00907740">
      <w:pPr>
        <w:spacing w:after="0"/>
        <w:ind w:left="-567" w:firstLine="708"/>
        <w:rPr>
          <w:rFonts w:ascii="Times New Roman" w:hAnsi="Times New Roman" w:cs="Times New Roman"/>
          <w:sz w:val="28"/>
          <w:szCs w:val="28"/>
          <w:lang w:val="uk-UA"/>
        </w:rPr>
      </w:pPr>
      <w:r w:rsidRPr="00387B1A">
        <w:rPr>
          <w:rFonts w:ascii="Times New Roman" w:hAnsi="Times New Roman" w:cs="Times New Roman"/>
          <w:sz w:val="28"/>
          <w:szCs w:val="28"/>
          <w:lang w:val="uk-UA"/>
        </w:rPr>
        <w:t xml:space="preserve"> - виховання в учнів поваги до Конституції України, державних символів України, прав і свобод людини і громадянина, почуття власної гідності, </w:t>
      </w:r>
      <w:r w:rsidRPr="00387B1A">
        <w:rPr>
          <w:rFonts w:ascii="Times New Roman" w:hAnsi="Times New Roman" w:cs="Times New Roman"/>
          <w:sz w:val="28"/>
          <w:szCs w:val="28"/>
          <w:lang w:val="uk-UA"/>
        </w:rPr>
        <w:lastRenderedPageBreak/>
        <w:t>відповідальності перед законом за свої дії, свідомого ставлення до обов’язків людини і громадянина;</w:t>
      </w:r>
    </w:p>
    <w:p w:rsidR="00907740" w:rsidRPr="00387B1A" w:rsidRDefault="00907740" w:rsidP="00907740">
      <w:pPr>
        <w:spacing w:after="0"/>
        <w:ind w:left="-567" w:firstLine="708"/>
        <w:rPr>
          <w:rFonts w:ascii="Times New Roman" w:hAnsi="Times New Roman" w:cs="Times New Roman"/>
          <w:sz w:val="28"/>
          <w:szCs w:val="28"/>
          <w:lang w:val="uk-UA"/>
        </w:rPr>
      </w:pPr>
      <w:r w:rsidRPr="00387B1A">
        <w:rPr>
          <w:rFonts w:ascii="Times New Roman" w:hAnsi="Times New Roman" w:cs="Times New Roman"/>
          <w:sz w:val="28"/>
          <w:szCs w:val="28"/>
          <w:lang w:val="uk-UA"/>
        </w:rPr>
        <w:t> - розвиток особистості учня, його здібностей і обдаровань, наукового світогляду;</w:t>
      </w:r>
    </w:p>
    <w:p w:rsidR="00907740" w:rsidRPr="00387B1A" w:rsidRDefault="00907740" w:rsidP="00907740">
      <w:pPr>
        <w:spacing w:after="0"/>
        <w:ind w:left="-567" w:firstLine="708"/>
        <w:rPr>
          <w:rFonts w:ascii="Times New Roman" w:hAnsi="Times New Roman" w:cs="Times New Roman"/>
          <w:sz w:val="28"/>
          <w:szCs w:val="28"/>
          <w:lang w:val="uk-UA"/>
        </w:rPr>
      </w:pPr>
      <w:r w:rsidRPr="00387B1A">
        <w:rPr>
          <w:rFonts w:ascii="Times New Roman" w:hAnsi="Times New Roman" w:cs="Times New Roman"/>
          <w:sz w:val="28"/>
          <w:szCs w:val="28"/>
          <w:lang w:val="uk-UA"/>
        </w:rPr>
        <w:t> - реалізація права учнів на вільне формування політичних і світоглядних переконань;</w:t>
      </w:r>
    </w:p>
    <w:p w:rsidR="00907740" w:rsidRPr="00387B1A" w:rsidRDefault="00907740" w:rsidP="00907740">
      <w:pPr>
        <w:spacing w:after="0"/>
        <w:ind w:left="-567" w:firstLine="708"/>
        <w:rPr>
          <w:rFonts w:ascii="Times New Roman" w:hAnsi="Times New Roman" w:cs="Times New Roman"/>
          <w:sz w:val="28"/>
          <w:szCs w:val="28"/>
          <w:lang w:val="uk-UA"/>
        </w:rPr>
      </w:pPr>
      <w:r w:rsidRPr="00387B1A">
        <w:rPr>
          <w:rFonts w:ascii="Times New Roman" w:hAnsi="Times New Roman" w:cs="Times New Roman"/>
          <w:sz w:val="28"/>
          <w:szCs w:val="28"/>
          <w:lang w:val="uk-UA"/>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907740" w:rsidRPr="00387B1A" w:rsidRDefault="00907740" w:rsidP="00907740">
      <w:pPr>
        <w:spacing w:after="0"/>
        <w:ind w:left="-567" w:firstLine="708"/>
        <w:rPr>
          <w:rFonts w:ascii="Times New Roman" w:hAnsi="Times New Roman" w:cs="Times New Roman"/>
          <w:sz w:val="28"/>
          <w:szCs w:val="28"/>
          <w:lang w:val="uk-UA"/>
        </w:rPr>
      </w:pPr>
      <w:r w:rsidRPr="00387B1A">
        <w:rPr>
          <w:rFonts w:ascii="Times New Roman" w:hAnsi="Times New Roman" w:cs="Times New Roman"/>
          <w:sz w:val="28"/>
          <w:szCs w:val="28"/>
          <w:lang w:val="uk-UA"/>
        </w:rPr>
        <w:t>- генерація нових знань та розвиток відчуття соціальної справедливості;</w:t>
      </w:r>
    </w:p>
    <w:p w:rsidR="00907740" w:rsidRPr="00387B1A" w:rsidRDefault="00907740" w:rsidP="00907740">
      <w:pPr>
        <w:spacing w:after="0"/>
        <w:ind w:left="-567" w:firstLine="708"/>
        <w:rPr>
          <w:rFonts w:ascii="Times New Roman" w:hAnsi="Times New Roman" w:cs="Times New Roman"/>
          <w:sz w:val="28"/>
          <w:szCs w:val="28"/>
          <w:lang w:val="uk-UA"/>
        </w:rPr>
      </w:pPr>
      <w:r w:rsidRPr="00387B1A">
        <w:rPr>
          <w:rFonts w:ascii="Times New Roman" w:hAnsi="Times New Roman" w:cs="Times New Roman"/>
          <w:sz w:val="28"/>
          <w:szCs w:val="28"/>
          <w:lang w:val="uk-UA"/>
        </w:rPr>
        <w:t>- створення умов для оволодіння системою наукових знань про природу, людину і суспільство.</w:t>
      </w:r>
    </w:p>
    <w:p w:rsidR="00907740" w:rsidRPr="00D0252E" w:rsidRDefault="00907740" w:rsidP="00D0252E">
      <w:pPr>
        <w:spacing w:after="0"/>
        <w:ind w:left="-567" w:firstLine="708"/>
        <w:rPr>
          <w:rFonts w:ascii="Times New Roman" w:hAnsi="Times New Roman" w:cs="Times New Roman"/>
          <w:sz w:val="28"/>
          <w:szCs w:val="28"/>
          <w:lang w:val="uk-UA"/>
        </w:rPr>
      </w:pPr>
      <w:r w:rsidRPr="00387B1A">
        <w:rPr>
          <w:rFonts w:ascii="Times New Roman" w:hAnsi="Times New Roman" w:cs="Times New Roman"/>
          <w:sz w:val="28"/>
          <w:szCs w:val="28"/>
          <w:lang w:val="uk-UA"/>
        </w:rPr>
        <w:t>Саме виховання компетентної, відповідальної за своє життя люди</w:t>
      </w:r>
      <w:r w:rsidR="00D0252E">
        <w:rPr>
          <w:rFonts w:ascii="Times New Roman" w:hAnsi="Times New Roman" w:cs="Times New Roman"/>
          <w:sz w:val="28"/>
          <w:szCs w:val="28"/>
          <w:lang w:val="uk-UA"/>
        </w:rPr>
        <w:t>ни і є головним завданням  НВК.</w:t>
      </w:r>
    </w:p>
    <w:p w:rsidR="00101C86" w:rsidRDefault="00101C86" w:rsidP="00101C86">
      <w:pPr>
        <w:shd w:val="clear" w:color="auto" w:fill="FFFFFF"/>
        <w:ind w:left="-540" w:firstLine="539"/>
        <w:jc w:val="both"/>
        <w:textAlignment w:val="baseline"/>
        <w:rPr>
          <w:rFonts w:ascii="Times New Roman" w:hAnsi="Times New Roman" w:cs="Times New Roman"/>
          <w:color w:val="000000"/>
          <w:sz w:val="28"/>
          <w:szCs w:val="28"/>
          <w:lang w:val="uk-UA"/>
        </w:rPr>
      </w:pPr>
      <w:bookmarkStart w:id="1" w:name="n188"/>
      <w:bookmarkEnd w:id="1"/>
      <w:r w:rsidRPr="00907740">
        <w:rPr>
          <w:rFonts w:ascii="Times New Roman" w:hAnsi="Times New Roman" w:cs="Times New Roman"/>
          <w:color w:val="000000"/>
          <w:sz w:val="28"/>
          <w:szCs w:val="28"/>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bookmarkStart w:id="2" w:name="n189"/>
      <w:bookmarkEnd w:id="2"/>
      <w:r w:rsidRPr="00907740">
        <w:rPr>
          <w:rFonts w:ascii="Times New Roman" w:hAnsi="Times New Roman" w:cs="Times New Roman"/>
          <w:color w:val="000000"/>
          <w:sz w:val="28"/>
          <w:szCs w:val="28"/>
          <w:lang w:val="uk-UA"/>
        </w:rPr>
        <w:t>.</w:t>
      </w:r>
    </w:p>
    <w:p w:rsidR="00D0252E" w:rsidRPr="00387B1A" w:rsidRDefault="00D0252E" w:rsidP="00D0252E">
      <w:pPr>
        <w:spacing w:after="0"/>
        <w:ind w:left="-567" w:firstLine="567"/>
        <w:rPr>
          <w:rFonts w:ascii="Times New Roman" w:hAnsi="Times New Roman" w:cs="Times New Roman"/>
          <w:sz w:val="28"/>
          <w:szCs w:val="28"/>
          <w:lang w:val="uk-UA"/>
        </w:rPr>
      </w:pPr>
      <w:r w:rsidRPr="00387B1A">
        <w:rPr>
          <w:rFonts w:ascii="Times New Roman" w:hAnsi="Times New Roman" w:cs="Times New Roman"/>
          <w:sz w:val="28"/>
          <w:szCs w:val="28"/>
          <w:lang w:val="uk-UA"/>
        </w:rPr>
        <w:t xml:space="preserve">Досягнення мети, тим самим </w:t>
      </w:r>
      <w:r>
        <w:rPr>
          <w:rFonts w:ascii="Times New Roman" w:hAnsi="Times New Roman" w:cs="Times New Roman"/>
          <w:sz w:val="28"/>
          <w:szCs w:val="28"/>
          <w:lang w:val="uk-UA"/>
        </w:rPr>
        <w:t>і призначення закладу</w:t>
      </w:r>
      <w:r w:rsidRPr="00387B1A">
        <w:rPr>
          <w:rFonts w:ascii="Times New Roman" w:hAnsi="Times New Roman" w:cs="Times New Roman"/>
          <w:sz w:val="28"/>
          <w:szCs w:val="28"/>
          <w:lang w:val="uk-UA"/>
        </w:rPr>
        <w:t>,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D0252E" w:rsidRPr="00387B1A" w:rsidRDefault="00D0252E" w:rsidP="00D0252E">
      <w:pPr>
        <w:numPr>
          <w:ilvl w:val="0"/>
          <w:numId w:val="5"/>
        </w:numPr>
        <w:spacing w:after="0"/>
        <w:ind w:left="-567" w:firstLine="567"/>
        <w:rPr>
          <w:rFonts w:ascii="Times New Roman" w:hAnsi="Times New Roman" w:cs="Times New Roman"/>
          <w:sz w:val="28"/>
          <w:szCs w:val="28"/>
          <w:lang w:val="uk-UA"/>
        </w:rPr>
      </w:pPr>
      <w:r w:rsidRPr="00387B1A">
        <w:rPr>
          <w:rFonts w:ascii="Times New Roman" w:hAnsi="Times New Roman" w:cs="Times New Roman"/>
          <w:sz w:val="28"/>
          <w:szCs w:val="28"/>
          <w:lang w:val="uk-UA"/>
        </w:rPr>
        <w:t>вільне володіння державною мовою;</w:t>
      </w:r>
    </w:p>
    <w:p w:rsidR="00D0252E" w:rsidRPr="00387B1A" w:rsidRDefault="00D0252E" w:rsidP="00D0252E">
      <w:pPr>
        <w:numPr>
          <w:ilvl w:val="0"/>
          <w:numId w:val="5"/>
        </w:numPr>
        <w:spacing w:after="0"/>
        <w:ind w:left="-567" w:firstLine="567"/>
        <w:rPr>
          <w:rFonts w:ascii="Times New Roman" w:hAnsi="Times New Roman" w:cs="Times New Roman"/>
          <w:sz w:val="28"/>
          <w:szCs w:val="28"/>
          <w:lang w:val="uk-UA"/>
        </w:rPr>
      </w:pPr>
      <w:bookmarkStart w:id="3" w:name="n190"/>
      <w:bookmarkEnd w:id="3"/>
      <w:r w:rsidRPr="00387B1A">
        <w:rPr>
          <w:rFonts w:ascii="Times New Roman" w:hAnsi="Times New Roman" w:cs="Times New Roman"/>
          <w:sz w:val="28"/>
          <w:szCs w:val="28"/>
          <w:lang w:val="uk-UA"/>
        </w:rPr>
        <w:t>здатність спілкуватися рідною та іноземними мовами;</w:t>
      </w:r>
    </w:p>
    <w:p w:rsidR="00D0252E" w:rsidRPr="00387B1A" w:rsidRDefault="00D0252E" w:rsidP="00D0252E">
      <w:pPr>
        <w:numPr>
          <w:ilvl w:val="0"/>
          <w:numId w:val="5"/>
        </w:numPr>
        <w:spacing w:after="0"/>
        <w:ind w:left="-567" w:firstLine="567"/>
        <w:rPr>
          <w:rFonts w:ascii="Times New Roman" w:hAnsi="Times New Roman" w:cs="Times New Roman"/>
          <w:sz w:val="28"/>
          <w:szCs w:val="28"/>
          <w:lang w:val="uk-UA"/>
        </w:rPr>
      </w:pPr>
      <w:bookmarkStart w:id="4" w:name="n191"/>
      <w:bookmarkEnd w:id="4"/>
      <w:r w:rsidRPr="00387B1A">
        <w:rPr>
          <w:rFonts w:ascii="Times New Roman" w:hAnsi="Times New Roman" w:cs="Times New Roman"/>
          <w:sz w:val="28"/>
          <w:szCs w:val="28"/>
          <w:lang w:val="uk-UA"/>
        </w:rPr>
        <w:t>математична компетентність;</w:t>
      </w:r>
    </w:p>
    <w:p w:rsidR="00D0252E" w:rsidRPr="00387B1A" w:rsidRDefault="00D0252E" w:rsidP="00D0252E">
      <w:pPr>
        <w:numPr>
          <w:ilvl w:val="0"/>
          <w:numId w:val="5"/>
        </w:numPr>
        <w:spacing w:after="0"/>
        <w:ind w:left="-567" w:firstLine="567"/>
        <w:rPr>
          <w:rFonts w:ascii="Times New Roman" w:hAnsi="Times New Roman" w:cs="Times New Roman"/>
          <w:sz w:val="28"/>
          <w:szCs w:val="28"/>
          <w:lang w:val="uk-UA"/>
        </w:rPr>
      </w:pPr>
      <w:bookmarkStart w:id="5" w:name="n192"/>
      <w:bookmarkEnd w:id="5"/>
      <w:r w:rsidRPr="00387B1A">
        <w:rPr>
          <w:rFonts w:ascii="Times New Roman" w:hAnsi="Times New Roman" w:cs="Times New Roman"/>
          <w:sz w:val="28"/>
          <w:szCs w:val="28"/>
          <w:lang w:val="uk-UA"/>
        </w:rPr>
        <w:t>компетентності у галузі природничих наук, техніки і технологій;</w:t>
      </w:r>
    </w:p>
    <w:p w:rsidR="00D0252E" w:rsidRPr="00387B1A" w:rsidRDefault="00D0252E" w:rsidP="00D0252E">
      <w:pPr>
        <w:numPr>
          <w:ilvl w:val="0"/>
          <w:numId w:val="5"/>
        </w:numPr>
        <w:spacing w:after="0"/>
        <w:ind w:left="-567" w:firstLine="567"/>
        <w:rPr>
          <w:rFonts w:ascii="Times New Roman" w:hAnsi="Times New Roman" w:cs="Times New Roman"/>
          <w:sz w:val="28"/>
          <w:szCs w:val="28"/>
          <w:lang w:val="uk-UA"/>
        </w:rPr>
      </w:pPr>
      <w:bookmarkStart w:id="6" w:name="n193"/>
      <w:bookmarkEnd w:id="6"/>
      <w:r w:rsidRPr="00387B1A">
        <w:rPr>
          <w:rFonts w:ascii="Times New Roman" w:hAnsi="Times New Roman" w:cs="Times New Roman"/>
          <w:sz w:val="28"/>
          <w:szCs w:val="28"/>
          <w:lang w:val="uk-UA"/>
        </w:rPr>
        <w:t>інноваційність;</w:t>
      </w:r>
    </w:p>
    <w:p w:rsidR="00D0252E" w:rsidRPr="00387B1A" w:rsidRDefault="00D0252E" w:rsidP="00D0252E">
      <w:pPr>
        <w:numPr>
          <w:ilvl w:val="0"/>
          <w:numId w:val="5"/>
        </w:numPr>
        <w:spacing w:after="0"/>
        <w:ind w:left="-567" w:firstLine="567"/>
        <w:rPr>
          <w:rFonts w:ascii="Times New Roman" w:hAnsi="Times New Roman" w:cs="Times New Roman"/>
          <w:sz w:val="28"/>
          <w:szCs w:val="28"/>
          <w:lang w:val="uk-UA"/>
        </w:rPr>
      </w:pPr>
      <w:bookmarkStart w:id="7" w:name="n194"/>
      <w:bookmarkEnd w:id="7"/>
      <w:r w:rsidRPr="00387B1A">
        <w:rPr>
          <w:rFonts w:ascii="Times New Roman" w:hAnsi="Times New Roman" w:cs="Times New Roman"/>
          <w:sz w:val="28"/>
          <w:szCs w:val="28"/>
          <w:lang w:val="uk-UA"/>
        </w:rPr>
        <w:t>екологічна компетентність;</w:t>
      </w:r>
    </w:p>
    <w:p w:rsidR="00D0252E" w:rsidRPr="00387B1A" w:rsidRDefault="00D0252E" w:rsidP="00D0252E">
      <w:pPr>
        <w:numPr>
          <w:ilvl w:val="0"/>
          <w:numId w:val="5"/>
        </w:numPr>
        <w:spacing w:after="0"/>
        <w:ind w:left="-567" w:firstLine="567"/>
        <w:rPr>
          <w:rFonts w:ascii="Times New Roman" w:hAnsi="Times New Roman" w:cs="Times New Roman"/>
          <w:sz w:val="28"/>
          <w:szCs w:val="28"/>
          <w:lang w:val="uk-UA"/>
        </w:rPr>
      </w:pPr>
      <w:bookmarkStart w:id="8" w:name="n195"/>
      <w:bookmarkEnd w:id="8"/>
      <w:r w:rsidRPr="00387B1A">
        <w:rPr>
          <w:rFonts w:ascii="Times New Roman" w:hAnsi="Times New Roman" w:cs="Times New Roman"/>
          <w:sz w:val="28"/>
          <w:szCs w:val="28"/>
          <w:lang w:val="uk-UA"/>
        </w:rPr>
        <w:t>інформаційно-комунікаційна компетентність;</w:t>
      </w:r>
    </w:p>
    <w:p w:rsidR="00D0252E" w:rsidRPr="00387B1A" w:rsidRDefault="00D0252E" w:rsidP="00D0252E">
      <w:pPr>
        <w:numPr>
          <w:ilvl w:val="0"/>
          <w:numId w:val="5"/>
        </w:numPr>
        <w:spacing w:after="0"/>
        <w:ind w:left="-567" w:firstLine="567"/>
        <w:rPr>
          <w:rFonts w:ascii="Times New Roman" w:hAnsi="Times New Roman" w:cs="Times New Roman"/>
          <w:sz w:val="28"/>
          <w:szCs w:val="28"/>
          <w:lang w:val="uk-UA"/>
        </w:rPr>
      </w:pPr>
      <w:bookmarkStart w:id="9" w:name="n196"/>
      <w:bookmarkEnd w:id="9"/>
      <w:r w:rsidRPr="00387B1A">
        <w:rPr>
          <w:rFonts w:ascii="Times New Roman" w:hAnsi="Times New Roman" w:cs="Times New Roman"/>
          <w:sz w:val="28"/>
          <w:szCs w:val="28"/>
          <w:lang w:val="uk-UA"/>
        </w:rPr>
        <w:t>навчання впродовж життя;</w:t>
      </w:r>
    </w:p>
    <w:p w:rsidR="00D0252E" w:rsidRPr="00387B1A" w:rsidRDefault="00D0252E" w:rsidP="00D0252E">
      <w:pPr>
        <w:numPr>
          <w:ilvl w:val="0"/>
          <w:numId w:val="5"/>
        </w:numPr>
        <w:spacing w:after="0"/>
        <w:ind w:left="-567" w:firstLine="567"/>
        <w:rPr>
          <w:rFonts w:ascii="Times New Roman" w:hAnsi="Times New Roman" w:cs="Times New Roman"/>
          <w:sz w:val="28"/>
          <w:szCs w:val="28"/>
          <w:lang w:val="uk-UA"/>
        </w:rPr>
      </w:pPr>
      <w:bookmarkStart w:id="10" w:name="n197"/>
      <w:bookmarkEnd w:id="10"/>
      <w:r w:rsidRPr="00387B1A">
        <w:rPr>
          <w:rFonts w:ascii="Times New Roman" w:hAnsi="Times New Roman" w:cs="Times New Roman"/>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D0252E" w:rsidRPr="00387B1A" w:rsidRDefault="00D0252E" w:rsidP="00D0252E">
      <w:pPr>
        <w:numPr>
          <w:ilvl w:val="0"/>
          <w:numId w:val="5"/>
        </w:numPr>
        <w:spacing w:after="0"/>
        <w:ind w:left="-567" w:firstLine="567"/>
        <w:rPr>
          <w:rFonts w:ascii="Times New Roman" w:hAnsi="Times New Roman" w:cs="Times New Roman"/>
          <w:sz w:val="28"/>
          <w:szCs w:val="28"/>
          <w:lang w:val="uk-UA"/>
        </w:rPr>
      </w:pPr>
      <w:bookmarkStart w:id="11" w:name="n198"/>
      <w:bookmarkEnd w:id="11"/>
      <w:r w:rsidRPr="00387B1A">
        <w:rPr>
          <w:rFonts w:ascii="Times New Roman" w:hAnsi="Times New Roman" w:cs="Times New Roman"/>
          <w:sz w:val="28"/>
          <w:szCs w:val="28"/>
          <w:lang w:val="uk-UA"/>
        </w:rPr>
        <w:t>культурна компетентність;</w:t>
      </w:r>
    </w:p>
    <w:p w:rsidR="00D0252E" w:rsidRPr="00387B1A" w:rsidRDefault="00D0252E" w:rsidP="00D0252E">
      <w:pPr>
        <w:numPr>
          <w:ilvl w:val="0"/>
          <w:numId w:val="5"/>
        </w:numPr>
        <w:spacing w:after="0"/>
        <w:ind w:left="-567" w:firstLine="567"/>
        <w:rPr>
          <w:rFonts w:ascii="Times New Roman" w:hAnsi="Times New Roman" w:cs="Times New Roman"/>
          <w:sz w:val="28"/>
          <w:szCs w:val="28"/>
          <w:lang w:val="uk-UA"/>
        </w:rPr>
      </w:pPr>
      <w:bookmarkStart w:id="12" w:name="n199"/>
      <w:bookmarkEnd w:id="12"/>
      <w:r w:rsidRPr="00387B1A">
        <w:rPr>
          <w:rFonts w:ascii="Times New Roman" w:hAnsi="Times New Roman" w:cs="Times New Roman"/>
          <w:sz w:val="28"/>
          <w:szCs w:val="28"/>
          <w:lang w:val="uk-UA"/>
        </w:rPr>
        <w:t>підприємливість та фінансова грамотність;</w:t>
      </w:r>
    </w:p>
    <w:p w:rsidR="00D0252E" w:rsidRPr="00D0252E" w:rsidRDefault="00D0252E" w:rsidP="00D0252E">
      <w:pPr>
        <w:numPr>
          <w:ilvl w:val="0"/>
          <w:numId w:val="5"/>
        </w:numPr>
        <w:spacing w:after="0"/>
        <w:ind w:left="-567" w:firstLine="567"/>
        <w:rPr>
          <w:rFonts w:ascii="Times New Roman" w:hAnsi="Times New Roman" w:cs="Times New Roman"/>
          <w:sz w:val="28"/>
          <w:szCs w:val="28"/>
          <w:lang w:val="uk-UA"/>
        </w:rPr>
      </w:pPr>
      <w:bookmarkStart w:id="13" w:name="n200"/>
      <w:bookmarkEnd w:id="13"/>
      <w:r w:rsidRPr="00387B1A">
        <w:rPr>
          <w:rFonts w:ascii="Times New Roman" w:hAnsi="Times New Roman" w:cs="Times New Roman"/>
          <w:sz w:val="28"/>
          <w:szCs w:val="28"/>
          <w:lang w:val="uk-UA"/>
        </w:rPr>
        <w:t>інші компетентності, передбачені  Державним стандартом освіти.</w:t>
      </w:r>
    </w:p>
    <w:p w:rsidR="00101C86" w:rsidRPr="00D0252E" w:rsidRDefault="00101C86" w:rsidP="00101C86">
      <w:pPr>
        <w:shd w:val="clear" w:color="auto" w:fill="FFFFFF"/>
        <w:ind w:left="-540" w:firstLine="539"/>
        <w:jc w:val="both"/>
        <w:textAlignment w:val="baseline"/>
        <w:rPr>
          <w:rFonts w:ascii="Times New Roman" w:hAnsi="Times New Roman" w:cs="Times New Roman"/>
          <w:color w:val="000000"/>
          <w:sz w:val="28"/>
          <w:szCs w:val="28"/>
          <w:lang w:val="uk-UA"/>
        </w:rPr>
      </w:pPr>
      <w:bookmarkStart w:id="14" w:name="n201"/>
      <w:bookmarkEnd w:id="14"/>
      <w:r w:rsidRPr="00D0252E">
        <w:rPr>
          <w:rFonts w:ascii="Times New Roman" w:hAnsi="Times New Roman" w:cs="Times New Roman"/>
          <w:color w:val="000000"/>
          <w:sz w:val="28"/>
          <w:szCs w:val="28"/>
          <w:lang w:val="uk-UA"/>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w:t>
      </w:r>
      <w:r w:rsidRPr="00D0252E">
        <w:rPr>
          <w:rFonts w:ascii="Times New Roman" w:hAnsi="Times New Roman" w:cs="Times New Roman"/>
          <w:color w:val="000000"/>
          <w:sz w:val="28"/>
          <w:szCs w:val="28"/>
          <w:lang w:val="uk-UA"/>
        </w:rPr>
        <w:lastRenderedPageBreak/>
        <w:t>вміння конструктивно керувати емоціями, оцінювати ризики, приймати рішення, розв’язувати проблеми, здатність співпрацювати з іншими людьми.</w:t>
      </w:r>
      <w:bookmarkStart w:id="15" w:name="n204"/>
      <w:bookmarkEnd w:id="15"/>
    </w:p>
    <w:p w:rsidR="00101C86" w:rsidRPr="00101C86" w:rsidRDefault="00101C86" w:rsidP="00101C86">
      <w:pPr>
        <w:shd w:val="clear" w:color="auto" w:fill="FFFFFF"/>
        <w:ind w:left="-540" w:firstLine="539"/>
        <w:jc w:val="both"/>
        <w:rPr>
          <w:rFonts w:ascii="Times New Roman" w:hAnsi="Times New Roman" w:cs="Times New Roman"/>
          <w:color w:val="000000"/>
          <w:sz w:val="28"/>
          <w:szCs w:val="28"/>
        </w:rPr>
      </w:pPr>
      <w:r w:rsidRPr="000D013F">
        <w:rPr>
          <w:rFonts w:ascii="Times New Roman" w:hAnsi="Times New Roman" w:cs="Times New Roman"/>
          <w:color w:val="000000"/>
          <w:sz w:val="28"/>
          <w:szCs w:val="28"/>
          <w:lang w:val="uk-UA"/>
        </w:rPr>
        <w:t xml:space="preserve">Основним засобом реалізації призначення  загальноосвітнього  закладу є засвоєння учнями обов'язкового мінімуму змісту загальноосвітніх програм. </w:t>
      </w:r>
      <w:r w:rsidRPr="00101C86">
        <w:rPr>
          <w:rFonts w:ascii="Times New Roman" w:hAnsi="Times New Roman" w:cs="Times New Roman"/>
          <w:color w:val="000000"/>
          <w:sz w:val="28"/>
          <w:szCs w:val="28"/>
        </w:rPr>
        <w:t>У той же час заклад має у своєму розпорядженні додаткові  засоби реалізації свого призначення, а саме</w:t>
      </w:r>
    </w:p>
    <w:p w:rsidR="00101C86" w:rsidRPr="00101C86" w:rsidRDefault="00101C86" w:rsidP="00101C86">
      <w:pPr>
        <w:numPr>
          <w:ilvl w:val="0"/>
          <w:numId w:val="1"/>
        </w:numPr>
        <w:shd w:val="clear" w:color="auto" w:fill="FFFFFF"/>
        <w:spacing w:after="0" w:line="240" w:lineRule="auto"/>
        <w:ind w:left="-540" w:firstLine="539"/>
        <w:jc w:val="both"/>
        <w:rPr>
          <w:rFonts w:ascii="Times New Roman" w:hAnsi="Times New Roman" w:cs="Times New Roman"/>
          <w:color w:val="000000"/>
          <w:sz w:val="28"/>
          <w:szCs w:val="28"/>
        </w:rPr>
      </w:pPr>
      <w:r w:rsidRPr="00101C86">
        <w:rPr>
          <w:rFonts w:ascii="Times New Roman" w:hAnsi="Times New Roman" w:cs="Times New Roman"/>
          <w:color w:val="000000"/>
          <w:sz w:val="28"/>
          <w:szCs w:val="28"/>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101C86" w:rsidRPr="008800D5" w:rsidRDefault="00101C86" w:rsidP="008800D5">
      <w:pPr>
        <w:numPr>
          <w:ilvl w:val="0"/>
          <w:numId w:val="1"/>
        </w:numPr>
        <w:shd w:val="clear" w:color="auto" w:fill="FFFFFF"/>
        <w:spacing w:after="0" w:line="240" w:lineRule="auto"/>
        <w:ind w:left="-540" w:firstLine="539"/>
        <w:jc w:val="both"/>
        <w:rPr>
          <w:rFonts w:ascii="Times New Roman" w:hAnsi="Times New Roman" w:cs="Times New Roman"/>
          <w:color w:val="000000"/>
          <w:sz w:val="28"/>
          <w:szCs w:val="28"/>
        </w:rPr>
      </w:pPr>
      <w:r w:rsidRPr="00101C86">
        <w:rPr>
          <w:rFonts w:ascii="Times New Roman" w:hAnsi="Times New Roman" w:cs="Times New Roman"/>
          <w:color w:val="000000"/>
          <w:sz w:val="28"/>
          <w:szCs w:val="28"/>
        </w:rPr>
        <w:t>надання учням можливості спробувати себе в різних видах діяльності (інтелектуальної, трудової, художньо-естетичної тощо);</w:t>
      </w:r>
    </w:p>
    <w:p w:rsidR="00101C86" w:rsidRPr="00101C86" w:rsidRDefault="00101C86" w:rsidP="00101C86">
      <w:pPr>
        <w:numPr>
          <w:ilvl w:val="0"/>
          <w:numId w:val="1"/>
        </w:numPr>
        <w:shd w:val="clear" w:color="auto" w:fill="FFFFFF"/>
        <w:spacing w:after="0" w:line="240" w:lineRule="auto"/>
        <w:ind w:left="-540" w:firstLine="539"/>
        <w:jc w:val="both"/>
        <w:rPr>
          <w:rFonts w:ascii="Times New Roman" w:hAnsi="Times New Roman" w:cs="Times New Roman"/>
          <w:color w:val="000000"/>
          <w:sz w:val="28"/>
          <w:szCs w:val="28"/>
        </w:rPr>
      </w:pPr>
      <w:r w:rsidRPr="00101C86">
        <w:rPr>
          <w:rFonts w:ascii="Times New Roman" w:hAnsi="Times New Roman" w:cs="Times New Roman"/>
          <w:color w:val="000000"/>
          <w:sz w:val="28"/>
          <w:szCs w:val="28"/>
        </w:rPr>
        <w:t>надання учням можливості вибору профілю навчання, темпу засвоєння навчального матеріалу;</w:t>
      </w:r>
    </w:p>
    <w:p w:rsidR="00101C86" w:rsidRPr="00101C86" w:rsidRDefault="00101C86" w:rsidP="00101C86">
      <w:pPr>
        <w:numPr>
          <w:ilvl w:val="0"/>
          <w:numId w:val="1"/>
        </w:numPr>
        <w:shd w:val="clear" w:color="auto" w:fill="FFFFFF"/>
        <w:spacing w:after="0" w:line="240" w:lineRule="auto"/>
        <w:ind w:left="-540" w:firstLine="539"/>
        <w:jc w:val="both"/>
        <w:rPr>
          <w:rFonts w:ascii="Times New Roman" w:hAnsi="Times New Roman" w:cs="Times New Roman"/>
          <w:color w:val="000000"/>
          <w:sz w:val="28"/>
          <w:szCs w:val="28"/>
        </w:rPr>
      </w:pPr>
      <w:r w:rsidRPr="00101C86">
        <w:rPr>
          <w:rFonts w:ascii="Times New Roman" w:hAnsi="Times New Roman" w:cs="Times New Roman"/>
          <w:color w:val="000000"/>
          <w:sz w:val="28"/>
          <w:szCs w:val="28"/>
        </w:rPr>
        <w:t>оригінальна організація навчальної діяльності, інтеграція навчальн</w:t>
      </w:r>
      <w:r w:rsidR="00004E02">
        <w:rPr>
          <w:rFonts w:ascii="Times New Roman" w:hAnsi="Times New Roman" w:cs="Times New Roman"/>
          <w:color w:val="000000"/>
          <w:sz w:val="28"/>
          <w:szCs w:val="28"/>
        </w:rPr>
        <w:t>ої та позанавчальної діяльності</w:t>
      </w:r>
      <w:r w:rsidR="00004E02">
        <w:rPr>
          <w:rFonts w:ascii="Times New Roman" w:hAnsi="Times New Roman" w:cs="Times New Roman"/>
          <w:color w:val="000000"/>
          <w:sz w:val="28"/>
          <w:szCs w:val="28"/>
          <w:lang w:val="uk-UA"/>
        </w:rPr>
        <w:t>.</w:t>
      </w:r>
    </w:p>
    <w:p w:rsidR="00101C86" w:rsidRPr="00101C86" w:rsidRDefault="00101C86" w:rsidP="00101C86">
      <w:pPr>
        <w:shd w:val="clear" w:color="auto" w:fill="FFFFFF"/>
        <w:ind w:left="-540" w:firstLine="539"/>
        <w:jc w:val="both"/>
        <w:rPr>
          <w:rFonts w:ascii="Times New Roman" w:hAnsi="Times New Roman" w:cs="Times New Roman"/>
          <w:color w:val="000000"/>
          <w:sz w:val="28"/>
          <w:szCs w:val="28"/>
        </w:rPr>
      </w:pPr>
      <w:r w:rsidRPr="00101C86">
        <w:rPr>
          <w:rFonts w:ascii="Times New Roman" w:hAnsi="Times New Roman" w:cs="Times New Roman"/>
          <w:color w:val="000000"/>
          <w:sz w:val="28"/>
          <w:szCs w:val="28"/>
        </w:rPr>
        <w:t xml:space="preserve">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817560" w:rsidRDefault="00101C86" w:rsidP="00101C86">
      <w:pPr>
        <w:shd w:val="clear" w:color="auto" w:fill="FFFFFF"/>
        <w:ind w:left="-540" w:firstLine="539"/>
        <w:jc w:val="both"/>
        <w:textAlignment w:val="baseline"/>
        <w:rPr>
          <w:rFonts w:ascii="Times New Roman" w:hAnsi="Times New Roman" w:cs="Times New Roman"/>
          <w:color w:val="000000"/>
          <w:sz w:val="28"/>
          <w:szCs w:val="28"/>
          <w:lang w:val="uk-UA"/>
        </w:rPr>
      </w:pPr>
      <w:r w:rsidRPr="00101C86">
        <w:rPr>
          <w:rFonts w:ascii="Times New Roman" w:hAnsi="Times New Roman" w:cs="Times New Roman"/>
          <w:color w:val="000000"/>
          <w:sz w:val="28"/>
          <w:szCs w:val="28"/>
        </w:rPr>
        <w:t>Реа</w:t>
      </w:r>
      <w:r w:rsidR="00817560">
        <w:rPr>
          <w:rFonts w:ascii="Times New Roman" w:hAnsi="Times New Roman" w:cs="Times New Roman"/>
          <w:color w:val="000000"/>
          <w:sz w:val="28"/>
          <w:szCs w:val="28"/>
        </w:rPr>
        <w:t xml:space="preserve">лізація освітньої програми </w:t>
      </w:r>
      <w:r w:rsidR="00817560">
        <w:rPr>
          <w:rFonts w:ascii="Times New Roman" w:hAnsi="Times New Roman" w:cs="Times New Roman"/>
          <w:color w:val="000000"/>
          <w:sz w:val="28"/>
          <w:szCs w:val="28"/>
          <w:lang w:val="uk-UA"/>
        </w:rPr>
        <w:t>НВК</w:t>
      </w:r>
      <w:r w:rsidRPr="00101C86">
        <w:rPr>
          <w:rFonts w:ascii="Times New Roman" w:hAnsi="Times New Roman" w:cs="Times New Roman"/>
          <w:color w:val="000000"/>
          <w:sz w:val="28"/>
          <w:szCs w:val="28"/>
        </w:rPr>
        <w:t xml:space="preserve"> здійснюється через</w:t>
      </w:r>
    </w:p>
    <w:p w:rsidR="00101C86" w:rsidRPr="0083066E" w:rsidRDefault="00101C86" w:rsidP="00817560">
      <w:pPr>
        <w:shd w:val="clear" w:color="auto" w:fill="FFFFFF"/>
        <w:ind w:left="-540" w:firstLine="539"/>
        <w:jc w:val="both"/>
        <w:textAlignment w:val="baseline"/>
        <w:rPr>
          <w:rFonts w:ascii="Times New Roman" w:hAnsi="Times New Roman" w:cs="Times New Roman"/>
          <w:color w:val="000000"/>
          <w:sz w:val="28"/>
          <w:szCs w:val="28"/>
          <w:lang w:val="uk-UA"/>
        </w:rPr>
      </w:pPr>
      <w:r w:rsidRPr="0083066E">
        <w:rPr>
          <w:rFonts w:ascii="Times New Roman" w:hAnsi="Times New Roman" w:cs="Times New Roman"/>
          <w:color w:val="000000"/>
          <w:sz w:val="28"/>
          <w:szCs w:val="28"/>
          <w:lang w:val="uk-UA"/>
        </w:rPr>
        <w:t xml:space="preserve"> </w:t>
      </w:r>
      <w:r w:rsidR="00817560">
        <w:rPr>
          <w:rFonts w:ascii="Times New Roman" w:hAnsi="Times New Roman" w:cs="Times New Roman"/>
          <w:color w:val="000000"/>
          <w:sz w:val="28"/>
          <w:szCs w:val="28"/>
          <w:lang w:val="uk-UA"/>
        </w:rPr>
        <w:t>Дошкільну освіту</w:t>
      </w:r>
      <w:r w:rsidR="0083066E">
        <w:rPr>
          <w:rFonts w:ascii="Times New Roman" w:hAnsi="Times New Roman" w:cs="Times New Roman"/>
          <w:color w:val="000000"/>
          <w:sz w:val="28"/>
          <w:szCs w:val="28"/>
          <w:lang w:val="uk-UA"/>
        </w:rPr>
        <w:t xml:space="preserve"> – забезпечує різнобічний розвиток дитини, набуття життєвого досвіду,вироблення необхідних вмінь і навичок для подальшого навчання;</w:t>
      </w:r>
    </w:p>
    <w:p w:rsidR="00101C86" w:rsidRPr="00004E02" w:rsidRDefault="00817560" w:rsidP="00101C86">
      <w:pPr>
        <w:shd w:val="clear" w:color="auto" w:fill="FFFFFF"/>
        <w:ind w:left="-540" w:firstLine="53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w:t>
      </w:r>
      <w:r w:rsidRPr="00004E02">
        <w:rPr>
          <w:rFonts w:ascii="Times New Roman" w:hAnsi="Times New Roman" w:cs="Times New Roman"/>
          <w:color w:val="000000"/>
          <w:sz w:val="28"/>
          <w:szCs w:val="28"/>
          <w:lang w:val="uk-UA"/>
        </w:rPr>
        <w:t>очатков</w:t>
      </w:r>
      <w:r>
        <w:rPr>
          <w:rFonts w:ascii="Times New Roman" w:hAnsi="Times New Roman" w:cs="Times New Roman"/>
          <w:color w:val="000000"/>
          <w:sz w:val="28"/>
          <w:szCs w:val="28"/>
          <w:lang w:val="uk-UA"/>
        </w:rPr>
        <w:t>у</w:t>
      </w:r>
      <w:r w:rsidRPr="00004E02">
        <w:rPr>
          <w:rFonts w:ascii="Times New Roman" w:hAnsi="Times New Roman" w:cs="Times New Roman"/>
          <w:color w:val="000000"/>
          <w:sz w:val="28"/>
          <w:szCs w:val="28"/>
          <w:lang w:val="uk-UA"/>
        </w:rPr>
        <w:t xml:space="preserve"> освіт</w:t>
      </w:r>
      <w:r>
        <w:rPr>
          <w:rFonts w:ascii="Times New Roman" w:hAnsi="Times New Roman" w:cs="Times New Roman"/>
          <w:color w:val="000000"/>
          <w:sz w:val="28"/>
          <w:szCs w:val="28"/>
          <w:lang w:val="uk-UA"/>
        </w:rPr>
        <w:t>у</w:t>
      </w:r>
      <w:r w:rsidR="00004E02" w:rsidRPr="00004E02">
        <w:rPr>
          <w:rFonts w:ascii="Times New Roman" w:hAnsi="Times New Roman" w:cs="Times New Roman"/>
          <w:color w:val="000000"/>
          <w:sz w:val="28"/>
          <w:szCs w:val="28"/>
          <w:lang w:val="uk-UA"/>
        </w:rPr>
        <w:t xml:space="preserve"> </w:t>
      </w:r>
      <w:r w:rsidR="00004E02">
        <w:rPr>
          <w:rFonts w:ascii="Times New Roman" w:hAnsi="Times New Roman" w:cs="Times New Roman"/>
          <w:color w:val="000000"/>
          <w:sz w:val="28"/>
          <w:szCs w:val="28"/>
          <w:lang w:val="uk-UA"/>
        </w:rPr>
        <w:t xml:space="preserve"> - забезпечує всебічний розвиток дитини, її талантів, здібностей, компетентностей та наскрізних умінь відповідно до вікових та вікових психофізіологічних особливостей і потреб, формування цінностей, розвиток самостійності, творчості та допитливості</w:t>
      </w:r>
      <w:r w:rsidR="00101C86" w:rsidRPr="00004E02">
        <w:rPr>
          <w:rFonts w:ascii="Times New Roman" w:hAnsi="Times New Roman" w:cs="Times New Roman"/>
          <w:color w:val="000000"/>
          <w:sz w:val="28"/>
          <w:szCs w:val="28"/>
          <w:lang w:val="uk-UA"/>
        </w:rPr>
        <w:t>;</w:t>
      </w:r>
    </w:p>
    <w:p w:rsidR="00101C86" w:rsidRDefault="0083066E" w:rsidP="00AA05A1">
      <w:pPr>
        <w:shd w:val="clear" w:color="auto" w:fill="FFFFFF"/>
        <w:ind w:left="-540" w:firstLine="539"/>
        <w:jc w:val="both"/>
        <w:textAlignment w:val="baseline"/>
        <w:rPr>
          <w:rFonts w:ascii="Times New Roman" w:hAnsi="Times New Roman" w:cs="Times New Roman"/>
          <w:color w:val="000000"/>
          <w:sz w:val="28"/>
          <w:szCs w:val="28"/>
          <w:lang w:val="uk-UA"/>
        </w:rPr>
      </w:pPr>
      <w:bookmarkStart w:id="16" w:name="n205"/>
      <w:bookmarkEnd w:id="16"/>
      <w:r>
        <w:rPr>
          <w:rFonts w:ascii="Times New Roman" w:hAnsi="Times New Roman" w:cs="Times New Roman"/>
          <w:color w:val="000000"/>
          <w:sz w:val="28"/>
          <w:szCs w:val="28"/>
          <w:lang w:val="uk-UA"/>
        </w:rPr>
        <w:t>Б</w:t>
      </w:r>
      <w:r w:rsidR="00817560" w:rsidRPr="00FC49DC">
        <w:rPr>
          <w:rFonts w:ascii="Times New Roman" w:hAnsi="Times New Roman" w:cs="Times New Roman"/>
          <w:color w:val="000000"/>
          <w:sz w:val="28"/>
          <w:szCs w:val="28"/>
          <w:lang w:val="uk-UA"/>
        </w:rPr>
        <w:t>азов</w:t>
      </w:r>
      <w:r w:rsidR="00817560">
        <w:rPr>
          <w:rFonts w:ascii="Times New Roman" w:hAnsi="Times New Roman" w:cs="Times New Roman"/>
          <w:color w:val="000000"/>
          <w:sz w:val="28"/>
          <w:szCs w:val="28"/>
          <w:lang w:val="uk-UA"/>
        </w:rPr>
        <w:t>у</w:t>
      </w:r>
      <w:r w:rsidR="00817560" w:rsidRPr="00FC49DC">
        <w:rPr>
          <w:rFonts w:ascii="Times New Roman" w:hAnsi="Times New Roman" w:cs="Times New Roman"/>
          <w:color w:val="000000"/>
          <w:sz w:val="28"/>
          <w:szCs w:val="28"/>
          <w:lang w:val="uk-UA"/>
        </w:rPr>
        <w:t xml:space="preserve"> середн</w:t>
      </w:r>
      <w:r w:rsidR="00817560">
        <w:rPr>
          <w:rFonts w:ascii="Times New Roman" w:hAnsi="Times New Roman" w:cs="Times New Roman"/>
          <w:color w:val="000000"/>
          <w:sz w:val="28"/>
          <w:szCs w:val="28"/>
          <w:lang w:val="uk-UA"/>
        </w:rPr>
        <w:t>ю</w:t>
      </w:r>
      <w:r w:rsidR="00817560" w:rsidRPr="00FC49DC">
        <w:rPr>
          <w:rFonts w:ascii="Times New Roman" w:hAnsi="Times New Roman" w:cs="Times New Roman"/>
          <w:color w:val="000000"/>
          <w:sz w:val="28"/>
          <w:szCs w:val="28"/>
          <w:lang w:val="uk-UA"/>
        </w:rPr>
        <w:t xml:space="preserve"> освіт</w:t>
      </w:r>
      <w:r w:rsidR="00817560">
        <w:rPr>
          <w:rFonts w:ascii="Times New Roman" w:hAnsi="Times New Roman" w:cs="Times New Roman"/>
          <w:color w:val="000000"/>
          <w:sz w:val="28"/>
          <w:szCs w:val="28"/>
          <w:lang w:val="uk-UA"/>
        </w:rPr>
        <w:t>у</w:t>
      </w:r>
      <w:r w:rsidR="00004E02">
        <w:rPr>
          <w:rFonts w:ascii="Times New Roman" w:hAnsi="Times New Roman" w:cs="Times New Roman"/>
          <w:color w:val="000000"/>
          <w:sz w:val="28"/>
          <w:szCs w:val="28"/>
          <w:lang w:val="uk-UA"/>
        </w:rPr>
        <w:t xml:space="preserve"> – фундамент для подальшого одержання освіти і профілю навчання</w:t>
      </w:r>
      <w:r w:rsidR="00FC49DC">
        <w:rPr>
          <w:rFonts w:ascii="Times New Roman" w:hAnsi="Times New Roman" w:cs="Times New Roman"/>
          <w:color w:val="000000"/>
          <w:sz w:val="28"/>
          <w:szCs w:val="28"/>
          <w:lang w:val="uk-UA"/>
        </w:rPr>
        <w:t xml:space="preserve">, завершення формування цілісної культури світу, оволодіння </w:t>
      </w:r>
      <w:r w:rsidR="00FC49DC">
        <w:rPr>
          <w:rFonts w:ascii="Times New Roman" w:hAnsi="Times New Roman" w:cs="Times New Roman"/>
          <w:color w:val="000000"/>
          <w:sz w:val="28"/>
          <w:szCs w:val="28"/>
          <w:lang w:val="uk-UA"/>
        </w:rPr>
        <w:lastRenderedPageBreak/>
        <w:t>способами пізнавальної і комунікативної діяльності, вміння одержувати інформацію, користуватися та працювати з нею</w:t>
      </w:r>
      <w:bookmarkStart w:id="17" w:name="n206"/>
      <w:bookmarkEnd w:id="17"/>
      <w:r w:rsidR="00AA05A1">
        <w:rPr>
          <w:rFonts w:ascii="Times New Roman" w:hAnsi="Times New Roman" w:cs="Times New Roman"/>
          <w:color w:val="000000"/>
          <w:sz w:val="28"/>
          <w:szCs w:val="28"/>
          <w:lang w:val="uk-UA"/>
        </w:rPr>
        <w:t>.</w:t>
      </w:r>
    </w:p>
    <w:p w:rsidR="00FC49DC" w:rsidRDefault="00FC49DC" w:rsidP="00101C86">
      <w:pPr>
        <w:shd w:val="clear" w:color="auto" w:fill="FFFFFF"/>
        <w:ind w:left="-540" w:firstLine="53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Між освітою і вихованням існує дуже тісний зв'язок, адже дисциплінованість, організованість, суспільна активність та інші якості </w:t>
      </w:r>
      <w:r w:rsidR="00546C57">
        <w:rPr>
          <w:rFonts w:ascii="Times New Roman" w:hAnsi="Times New Roman" w:cs="Times New Roman"/>
          <w:color w:val="000000"/>
          <w:sz w:val="28"/>
          <w:szCs w:val="28"/>
          <w:lang w:val="uk-UA"/>
        </w:rPr>
        <w:t xml:space="preserve">створюють передумови для більш активного процесу здобуття знань. </w:t>
      </w:r>
    </w:p>
    <w:p w:rsidR="00546C57" w:rsidRPr="00FC49DC" w:rsidRDefault="00546C57" w:rsidP="0092178C">
      <w:pPr>
        <w:shd w:val="clear" w:color="auto" w:fill="FFFFFF"/>
        <w:ind w:left="-540" w:firstLine="53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Таким чином, головне завдання колективу Хильчицького НВК інтегрувати, гармонійно поєднати реалізацію всіх аспектів у навчанні, піднести навчально-виховний процес на якісно новий рівень, для комплексної реалізації поставлених завдань: системою уроків, які інтегрують навчання, виховання та розвиток учнів; змістовною діяльністю вчителя </w:t>
      </w:r>
      <w:r w:rsidR="0092178C">
        <w:rPr>
          <w:rFonts w:ascii="Times New Roman" w:hAnsi="Times New Roman" w:cs="Times New Roman"/>
          <w:color w:val="000000"/>
          <w:sz w:val="28"/>
          <w:szCs w:val="28"/>
          <w:lang w:val="uk-UA"/>
        </w:rPr>
        <w:t>і учнів; різноманітністю методів, форм і засобів навчання; інтегруючим підходом до контролю, самоконтролю, аналізу результатів.</w:t>
      </w:r>
    </w:p>
    <w:p w:rsidR="00FC2B48" w:rsidRPr="00D0252E" w:rsidRDefault="00FC2B48" w:rsidP="0092178C">
      <w:pPr>
        <w:pStyle w:val="a7"/>
        <w:spacing w:line="360" w:lineRule="auto"/>
        <w:jc w:val="center"/>
        <w:rPr>
          <w:rFonts w:ascii="Times New Roman" w:hAnsi="Times New Roman" w:cs="Times New Roman"/>
          <w:b/>
          <w:sz w:val="28"/>
          <w:szCs w:val="28"/>
        </w:rPr>
      </w:pPr>
      <w:r w:rsidRPr="00D0252E">
        <w:rPr>
          <w:rFonts w:ascii="Times New Roman" w:hAnsi="Times New Roman" w:cs="Times New Roman"/>
          <w:b/>
          <w:sz w:val="28"/>
          <w:szCs w:val="28"/>
          <w:bdr w:val="none" w:sz="0" w:space="0" w:color="auto" w:frame="1"/>
        </w:rPr>
        <w:t>Розділ 2</w:t>
      </w:r>
    </w:p>
    <w:p w:rsidR="00FC2B48" w:rsidRPr="00D0252E" w:rsidRDefault="0092178C" w:rsidP="0092178C">
      <w:pPr>
        <w:pStyle w:val="a7"/>
        <w:spacing w:line="360" w:lineRule="auto"/>
        <w:jc w:val="center"/>
        <w:rPr>
          <w:rFonts w:ascii="Times New Roman" w:hAnsi="Times New Roman" w:cs="Times New Roman"/>
          <w:b/>
          <w:sz w:val="28"/>
          <w:szCs w:val="28"/>
          <w:lang w:val="uk-UA"/>
        </w:rPr>
      </w:pPr>
      <w:r w:rsidRPr="00D0252E">
        <w:rPr>
          <w:rFonts w:ascii="Times New Roman" w:hAnsi="Times New Roman" w:cs="Times New Roman"/>
          <w:b/>
          <w:sz w:val="28"/>
          <w:szCs w:val="28"/>
        </w:rPr>
        <w:t xml:space="preserve">Опис "моделі" випускника </w:t>
      </w:r>
      <w:r w:rsidRPr="00D0252E">
        <w:rPr>
          <w:rFonts w:ascii="Times New Roman" w:hAnsi="Times New Roman" w:cs="Times New Roman"/>
          <w:b/>
          <w:sz w:val="28"/>
          <w:szCs w:val="28"/>
          <w:lang w:val="uk-UA"/>
        </w:rPr>
        <w:t>НВК</w:t>
      </w:r>
    </w:p>
    <w:p w:rsidR="00FC2B48" w:rsidRPr="0092178C" w:rsidRDefault="00FC2B48" w:rsidP="0092178C">
      <w:pPr>
        <w:pStyle w:val="a7"/>
        <w:spacing w:line="360" w:lineRule="auto"/>
        <w:ind w:left="-567" w:firstLine="567"/>
        <w:jc w:val="both"/>
        <w:rPr>
          <w:rFonts w:ascii="Times New Roman" w:hAnsi="Times New Roman" w:cs="Times New Roman"/>
          <w:sz w:val="28"/>
          <w:szCs w:val="28"/>
          <w:shd w:val="clear" w:color="auto" w:fill="FFFFFF"/>
          <w:lang w:val="uk-UA"/>
        </w:rPr>
      </w:pPr>
      <w:r w:rsidRPr="0092178C">
        <w:rPr>
          <w:rFonts w:ascii="Times New Roman" w:hAnsi="Times New Roman" w:cs="Times New Roman"/>
          <w:sz w:val="28"/>
          <w:szCs w:val="28"/>
          <w:shd w:val="clear" w:color="auto" w:fill="FFFFFF"/>
          <w:lang w:val="uk-UA"/>
        </w:rPr>
        <w:t>Модель випускника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FC2B48" w:rsidRPr="0092178C" w:rsidRDefault="00FC2B48" w:rsidP="0092178C">
      <w:pPr>
        <w:pStyle w:val="a7"/>
        <w:spacing w:line="360" w:lineRule="auto"/>
        <w:ind w:left="-567" w:firstLine="567"/>
        <w:jc w:val="both"/>
        <w:rPr>
          <w:rFonts w:ascii="Times New Roman" w:hAnsi="Times New Roman" w:cs="Times New Roman"/>
          <w:sz w:val="28"/>
          <w:szCs w:val="28"/>
          <w:lang w:val="uk-UA"/>
        </w:rPr>
      </w:pPr>
      <w:r w:rsidRPr="0092178C">
        <w:rPr>
          <w:rFonts w:ascii="Times New Roman" w:hAnsi="Times New Roman" w:cs="Times New Roman"/>
          <w:sz w:val="28"/>
          <w:szCs w:val="28"/>
          <w:shd w:val="clear" w:color="auto" w:fill="FFFFFF"/>
          <w:lang w:val="uk-UA"/>
        </w:rPr>
        <w:t>Випускни</w:t>
      </w:r>
      <w:r w:rsidR="001F29EC" w:rsidRPr="0092178C">
        <w:rPr>
          <w:rFonts w:ascii="Times New Roman" w:hAnsi="Times New Roman" w:cs="Times New Roman"/>
          <w:sz w:val="28"/>
          <w:szCs w:val="28"/>
          <w:shd w:val="clear" w:color="auto" w:fill="FFFFFF"/>
          <w:lang w:val="uk-UA"/>
        </w:rPr>
        <w:t>к НВК</w:t>
      </w:r>
      <w:r w:rsidRPr="0092178C">
        <w:rPr>
          <w:rFonts w:ascii="Times New Roman" w:hAnsi="Times New Roman" w:cs="Times New Roman"/>
          <w:sz w:val="28"/>
          <w:szCs w:val="28"/>
          <w:shd w:val="clear" w:color="auto" w:fill="FFFFFF"/>
          <w:lang w:val="uk-UA"/>
        </w:rPr>
        <w:t xml:space="preserve"> має міцні знання і вміло користується ни</w:t>
      </w:r>
      <w:r w:rsidR="001F29EC" w:rsidRPr="0092178C">
        <w:rPr>
          <w:rFonts w:ascii="Times New Roman" w:hAnsi="Times New Roman" w:cs="Times New Roman"/>
          <w:sz w:val="28"/>
          <w:szCs w:val="28"/>
          <w:shd w:val="clear" w:color="auto" w:fill="FFFFFF"/>
          <w:lang w:val="uk-UA"/>
        </w:rPr>
        <w:t>ми, готовий до прийняття морально виправданих рішень, здатний планувати своє життя у відповідності з метою, здійснювати вибір. Знання та вміння отримані здобувачем,</w:t>
      </w:r>
      <w:r w:rsidRPr="0092178C">
        <w:rPr>
          <w:rFonts w:ascii="Times New Roman" w:hAnsi="Times New Roman" w:cs="Times New Roman"/>
          <w:sz w:val="28"/>
          <w:szCs w:val="28"/>
          <w:shd w:val="clear" w:color="auto" w:fill="FFFFFF"/>
          <w:lang w:val="uk-UA"/>
        </w:rPr>
        <w:t xml:space="preserve"> тісно взаємопов’язані з його </w:t>
      </w:r>
      <w:r w:rsidRPr="0092178C">
        <w:rPr>
          <w:rFonts w:ascii="Times New Roman" w:hAnsi="Times New Roman" w:cs="Times New Roman"/>
          <w:sz w:val="28"/>
          <w:szCs w:val="28"/>
          <w:lang w:val="uk-UA"/>
        </w:rPr>
        <w:t>ціннісними орієнтирами</w:t>
      </w:r>
      <w:r w:rsidR="001F29EC" w:rsidRPr="0092178C">
        <w:rPr>
          <w:rFonts w:ascii="Times New Roman" w:hAnsi="Times New Roman" w:cs="Times New Roman"/>
          <w:sz w:val="28"/>
          <w:szCs w:val="28"/>
          <w:lang w:val="uk-UA"/>
        </w:rPr>
        <w:t>. Це вільна особистість, що поважає себе, усвідомлює свою цінність та цінність іншої особистості</w:t>
      </w:r>
      <w:r w:rsidR="00817560" w:rsidRPr="0092178C">
        <w:rPr>
          <w:rFonts w:ascii="Times New Roman" w:hAnsi="Times New Roman" w:cs="Times New Roman"/>
          <w:sz w:val="28"/>
          <w:szCs w:val="28"/>
          <w:lang w:val="uk-UA"/>
        </w:rPr>
        <w:t>, здатна нести відповідальність перед собою та суспільством.</w:t>
      </w:r>
    </w:p>
    <w:p w:rsidR="00FC2B48" w:rsidRPr="0092178C" w:rsidRDefault="00FC2B48" w:rsidP="0092178C">
      <w:pPr>
        <w:pStyle w:val="a3"/>
        <w:shd w:val="clear" w:color="auto" w:fill="FFFFFF"/>
        <w:spacing w:before="0" w:beforeAutospacing="0" w:after="0" w:afterAutospacing="0" w:line="360" w:lineRule="auto"/>
        <w:ind w:left="-540" w:firstLine="567"/>
        <w:jc w:val="both"/>
        <w:rPr>
          <w:color w:val="000000"/>
          <w:sz w:val="28"/>
          <w:szCs w:val="28"/>
          <w:lang w:val="uk-UA"/>
        </w:rPr>
      </w:pPr>
      <w:r w:rsidRPr="0092178C">
        <w:rPr>
          <w:color w:val="000000"/>
          <w:sz w:val="28"/>
          <w:szCs w:val="28"/>
          <w:lang w:val="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FC2B48" w:rsidRPr="0092178C" w:rsidRDefault="00FC2B48" w:rsidP="0092178C">
      <w:pPr>
        <w:shd w:val="clear" w:color="auto" w:fill="FFFFFF"/>
        <w:spacing w:line="360" w:lineRule="auto"/>
        <w:ind w:left="-540" w:firstLine="567"/>
        <w:jc w:val="both"/>
        <w:rPr>
          <w:rFonts w:ascii="Times New Roman" w:hAnsi="Times New Roman" w:cs="Times New Roman"/>
          <w:color w:val="000000"/>
          <w:sz w:val="28"/>
          <w:szCs w:val="28"/>
        </w:rPr>
      </w:pPr>
      <w:r w:rsidRPr="0092178C">
        <w:rPr>
          <w:rFonts w:ascii="Times New Roman" w:hAnsi="Times New Roman" w:cs="Times New Roman"/>
          <w:b/>
          <w:color w:val="000000"/>
          <w:sz w:val="28"/>
          <w:szCs w:val="28"/>
        </w:rPr>
        <w:t>Наш випускник</w:t>
      </w:r>
      <w:r w:rsidRPr="0092178C">
        <w:rPr>
          <w:rFonts w:ascii="Times New Roman" w:hAnsi="Times New Roman" w:cs="Times New Roman"/>
          <w:color w:val="000000"/>
          <w:sz w:val="28"/>
          <w:szCs w:val="28"/>
        </w:rPr>
        <w:t xml:space="preserve"> – це передусім людина творча, з великим потенціалом саморозвитку та самореалізації, </w:t>
      </w:r>
      <w:r w:rsidRPr="0092178C">
        <w:rPr>
          <w:rFonts w:ascii="Times New Roman" w:hAnsi="Times New Roman" w:cs="Times New Roman"/>
          <w:bCs/>
          <w:color w:val="000000"/>
          <w:sz w:val="28"/>
          <w:szCs w:val="28"/>
        </w:rPr>
        <w:t>широким спектром особистості:</w:t>
      </w:r>
    </w:p>
    <w:p w:rsidR="00FC2B48" w:rsidRPr="0092178C" w:rsidRDefault="00FC2B48" w:rsidP="0092178C">
      <w:pPr>
        <w:pStyle w:val="1"/>
        <w:numPr>
          <w:ilvl w:val="0"/>
          <w:numId w:val="2"/>
        </w:numPr>
        <w:shd w:val="clear" w:color="auto" w:fill="FFFFFF"/>
        <w:spacing w:after="0" w:line="360" w:lineRule="auto"/>
        <w:ind w:left="-540" w:firstLine="540"/>
        <w:jc w:val="both"/>
        <w:rPr>
          <w:rFonts w:ascii="Times New Roman" w:hAnsi="Times New Roman"/>
          <w:color w:val="000000"/>
          <w:sz w:val="28"/>
          <w:szCs w:val="28"/>
          <w:lang w:val="uk-UA" w:eastAsia="ru-RU"/>
        </w:rPr>
      </w:pPr>
      <w:r w:rsidRPr="0092178C">
        <w:rPr>
          <w:rFonts w:ascii="Times New Roman" w:hAnsi="Times New Roman"/>
          <w:color w:val="000000"/>
          <w:sz w:val="28"/>
          <w:szCs w:val="28"/>
          <w:lang w:eastAsia="ru-RU"/>
        </w:rPr>
        <w:t>випускник</w:t>
      </w:r>
      <w:r w:rsidR="0092178C">
        <w:rPr>
          <w:rFonts w:ascii="Times New Roman" w:hAnsi="Times New Roman"/>
          <w:color w:val="000000"/>
          <w:sz w:val="28"/>
          <w:szCs w:val="28"/>
          <w:lang w:val="uk-UA" w:eastAsia="ru-RU"/>
        </w:rPr>
        <w:t xml:space="preserve"> НВК</w:t>
      </w:r>
      <w:r w:rsidRPr="0092178C">
        <w:rPr>
          <w:rFonts w:ascii="Times New Roman" w:hAnsi="Times New Roman"/>
          <w:color w:val="000000"/>
          <w:sz w:val="28"/>
          <w:szCs w:val="28"/>
          <w:lang w:val="uk-UA" w:eastAsia="ru-RU"/>
        </w:rPr>
        <w:t xml:space="preserve"> добре проінформована особистість;</w:t>
      </w:r>
    </w:p>
    <w:p w:rsidR="00FC2B48" w:rsidRPr="0092178C" w:rsidRDefault="00FC2B48" w:rsidP="0092178C">
      <w:pPr>
        <w:pStyle w:val="1"/>
        <w:numPr>
          <w:ilvl w:val="0"/>
          <w:numId w:val="2"/>
        </w:numPr>
        <w:shd w:val="clear" w:color="auto" w:fill="FFFFFF"/>
        <w:spacing w:after="0" w:line="360" w:lineRule="auto"/>
        <w:ind w:left="-540" w:firstLine="540"/>
        <w:jc w:val="both"/>
        <w:rPr>
          <w:rFonts w:ascii="Times New Roman" w:hAnsi="Times New Roman"/>
          <w:color w:val="000000"/>
          <w:sz w:val="28"/>
          <w:szCs w:val="28"/>
          <w:lang w:val="uk-UA" w:eastAsia="ru-RU"/>
        </w:rPr>
      </w:pPr>
      <w:r w:rsidRPr="0092178C">
        <w:rPr>
          <w:rFonts w:ascii="Times New Roman" w:hAnsi="Times New Roman"/>
          <w:color w:val="000000"/>
          <w:sz w:val="28"/>
          <w:szCs w:val="28"/>
          <w:lang w:eastAsia="ru-RU"/>
        </w:rPr>
        <w:lastRenderedPageBreak/>
        <w:t>прагн</w:t>
      </w:r>
      <w:r w:rsidRPr="0092178C">
        <w:rPr>
          <w:rFonts w:ascii="Times New Roman" w:hAnsi="Times New Roman"/>
          <w:color w:val="000000"/>
          <w:sz w:val="28"/>
          <w:szCs w:val="28"/>
          <w:lang w:val="uk-UA" w:eastAsia="ru-RU"/>
        </w:rPr>
        <w:t>е</w:t>
      </w:r>
      <w:r w:rsidRPr="0092178C">
        <w:rPr>
          <w:rFonts w:ascii="Times New Roman" w:hAnsi="Times New Roman"/>
          <w:color w:val="000000"/>
          <w:sz w:val="28"/>
          <w:szCs w:val="28"/>
          <w:lang w:eastAsia="ru-RU"/>
        </w:rPr>
        <w:t xml:space="preserve"> до самоосвіти та вдосконалення</w:t>
      </w:r>
      <w:r w:rsidRPr="0092178C">
        <w:rPr>
          <w:rFonts w:ascii="Times New Roman" w:hAnsi="Times New Roman"/>
          <w:color w:val="000000"/>
          <w:sz w:val="28"/>
          <w:szCs w:val="28"/>
          <w:lang w:val="uk-UA" w:eastAsia="ru-RU"/>
        </w:rPr>
        <w:t>;</w:t>
      </w:r>
    </w:p>
    <w:p w:rsidR="00FC2B48" w:rsidRPr="0092178C" w:rsidRDefault="00FC2B48" w:rsidP="0092178C">
      <w:pPr>
        <w:pStyle w:val="1"/>
        <w:numPr>
          <w:ilvl w:val="0"/>
          <w:numId w:val="2"/>
        </w:numPr>
        <w:shd w:val="clear" w:color="auto" w:fill="FFFFFF"/>
        <w:spacing w:after="0" w:line="360" w:lineRule="auto"/>
        <w:ind w:left="-540" w:firstLine="540"/>
        <w:jc w:val="both"/>
        <w:rPr>
          <w:rFonts w:ascii="Times New Roman" w:hAnsi="Times New Roman"/>
          <w:color w:val="000000"/>
          <w:sz w:val="28"/>
          <w:szCs w:val="28"/>
          <w:lang w:val="uk-UA" w:eastAsia="ru-RU"/>
        </w:rPr>
      </w:pPr>
      <w:r w:rsidRPr="0092178C">
        <w:rPr>
          <w:rFonts w:ascii="Times New Roman" w:hAnsi="Times New Roman"/>
          <w:color w:val="000000"/>
          <w:sz w:val="28"/>
          <w:szCs w:val="28"/>
          <w:lang w:val="uk-UA" w:eastAsia="ru-RU"/>
        </w:rPr>
        <w:t>г</w:t>
      </w:r>
      <w:r w:rsidRPr="0092178C">
        <w:rPr>
          <w:rFonts w:ascii="Times New Roman" w:hAnsi="Times New Roman"/>
          <w:color w:val="000000"/>
          <w:sz w:val="28"/>
          <w:szCs w:val="28"/>
          <w:lang w:eastAsia="ru-RU"/>
        </w:rPr>
        <w:t>отовий</w:t>
      </w:r>
      <w:r w:rsidRPr="0092178C">
        <w:rPr>
          <w:rFonts w:ascii="Times New Roman" w:hAnsi="Times New Roman"/>
          <w:color w:val="000000"/>
          <w:sz w:val="28"/>
          <w:szCs w:val="28"/>
          <w:lang w:val="uk-UA" w:eastAsia="ru-RU"/>
        </w:rPr>
        <w:t xml:space="preserve"> брати </w:t>
      </w:r>
      <w:r w:rsidR="0092178C">
        <w:rPr>
          <w:rFonts w:ascii="Times New Roman" w:hAnsi="Times New Roman"/>
          <w:color w:val="000000"/>
          <w:sz w:val="28"/>
          <w:szCs w:val="28"/>
          <w:lang w:eastAsia="ru-RU"/>
        </w:rPr>
        <w:t xml:space="preserve">активну участь у </w:t>
      </w:r>
      <w:r w:rsidRPr="0092178C">
        <w:rPr>
          <w:rFonts w:ascii="Times New Roman" w:hAnsi="Times New Roman"/>
          <w:color w:val="000000"/>
          <w:sz w:val="28"/>
          <w:szCs w:val="28"/>
          <w:lang w:eastAsia="ru-RU"/>
        </w:rPr>
        <w:t>житті</w:t>
      </w:r>
      <w:r w:rsidRPr="0092178C">
        <w:rPr>
          <w:rFonts w:ascii="Times New Roman" w:hAnsi="Times New Roman"/>
          <w:color w:val="000000"/>
          <w:sz w:val="28"/>
          <w:szCs w:val="28"/>
          <w:lang w:val="uk-UA" w:eastAsia="ru-RU"/>
        </w:rPr>
        <w:t xml:space="preserve">  громади, держави ;</w:t>
      </w:r>
    </w:p>
    <w:p w:rsidR="00FC2B48" w:rsidRPr="0092178C" w:rsidRDefault="00FC2B48" w:rsidP="0092178C">
      <w:pPr>
        <w:pStyle w:val="1"/>
        <w:numPr>
          <w:ilvl w:val="0"/>
          <w:numId w:val="2"/>
        </w:numPr>
        <w:shd w:val="clear" w:color="auto" w:fill="FFFFFF"/>
        <w:spacing w:after="0" w:line="360" w:lineRule="auto"/>
        <w:ind w:left="-540" w:firstLine="540"/>
        <w:jc w:val="both"/>
        <w:rPr>
          <w:rFonts w:ascii="Times New Roman" w:hAnsi="Times New Roman"/>
          <w:color w:val="000000"/>
          <w:sz w:val="28"/>
          <w:szCs w:val="28"/>
          <w:lang w:val="uk-UA" w:eastAsia="ru-RU"/>
        </w:rPr>
      </w:pPr>
      <w:r w:rsidRPr="0092178C">
        <w:rPr>
          <w:rFonts w:ascii="Times New Roman" w:hAnsi="Times New Roman"/>
          <w:color w:val="000000"/>
          <w:sz w:val="28"/>
          <w:szCs w:val="28"/>
          <w:lang w:val="uk-UA" w:eastAsia="ru-RU"/>
        </w:rPr>
        <w:t xml:space="preserve">є </w:t>
      </w:r>
      <w:r w:rsidRPr="0092178C">
        <w:rPr>
          <w:rFonts w:ascii="Times New Roman" w:hAnsi="Times New Roman"/>
          <w:color w:val="000000"/>
          <w:sz w:val="28"/>
          <w:szCs w:val="28"/>
          <w:lang w:eastAsia="ru-RU"/>
        </w:rPr>
        <w:t>свідомим</w:t>
      </w:r>
      <w:r w:rsidRPr="0092178C">
        <w:rPr>
          <w:rFonts w:ascii="Times New Roman" w:hAnsi="Times New Roman"/>
          <w:color w:val="000000"/>
          <w:sz w:val="28"/>
          <w:szCs w:val="28"/>
          <w:lang w:val="uk-UA" w:eastAsia="ru-RU"/>
        </w:rPr>
        <w:t xml:space="preserve"> </w:t>
      </w:r>
      <w:r w:rsidRPr="0092178C">
        <w:rPr>
          <w:rFonts w:ascii="Times New Roman" w:hAnsi="Times New Roman"/>
          <w:color w:val="000000"/>
          <w:sz w:val="28"/>
          <w:szCs w:val="28"/>
          <w:lang w:eastAsia="ru-RU"/>
        </w:rPr>
        <w:t>громадянином, готовим відповідати за свої</w:t>
      </w:r>
      <w:r w:rsidRPr="0092178C">
        <w:rPr>
          <w:rFonts w:ascii="Times New Roman" w:hAnsi="Times New Roman"/>
          <w:color w:val="000000"/>
          <w:sz w:val="28"/>
          <w:szCs w:val="28"/>
          <w:lang w:val="uk-UA" w:eastAsia="ru-RU"/>
        </w:rPr>
        <w:t xml:space="preserve"> </w:t>
      </w:r>
      <w:r w:rsidRPr="0092178C">
        <w:rPr>
          <w:rFonts w:ascii="Times New Roman" w:hAnsi="Times New Roman"/>
          <w:color w:val="000000"/>
          <w:sz w:val="28"/>
          <w:szCs w:val="28"/>
          <w:lang w:eastAsia="ru-RU"/>
        </w:rPr>
        <w:t>вчинки</w:t>
      </w:r>
      <w:r w:rsidRPr="0092178C">
        <w:rPr>
          <w:rFonts w:ascii="Times New Roman" w:hAnsi="Times New Roman"/>
          <w:color w:val="000000"/>
          <w:sz w:val="28"/>
          <w:szCs w:val="28"/>
          <w:lang w:val="uk-UA" w:eastAsia="ru-RU"/>
        </w:rPr>
        <w:t>;</w:t>
      </w:r>
    </w:p>
    <w:p w:rsidR="00FC2B48" w:rsidRPr="0092178C" w:rsidRDefault="00FC2B48" w:rsidP="0092178C">
      <w:pPr>
        <w:pStyle w:val="1"/>
        <w:numPr>
          <w:ilvl w:val="0"/>
          <w:numId w:val="2"/>
        </w:numPr>
        <w:shd w:val="clear" w:color="auto" w:fill="FFFFFF"/>
        <w:spacing w:after="0" w:line="360" w:lineRule="auto"/>
        <w:ind w:left="-540" w:firstLine="540"/>
        <w:jc w:val="both"/>
        <w:rPr>
          <w:rFonts w:ascii="Times New Roman" w:hAnsi="Times New Roman"/>
          <w:color w:val="000000"/>
          <w:sz w:val="28"/>
          <w:szCs w:val="28"/>
          <w:lang w:val="uk-UA" w:eastAsia="ru-RU"/>
        </w:rPr>
      </w:pPr>
      <w:r w:rsidRPr="0092178C">
        <w:rPr>
          <w:rFonts w:ascii="Times New Roman" w:hAnsi="Times New Roman"/>
          <w:color w:val="000000"/>
          <w:sz w:val="28"/>
          <w:szCs w:val="28"/>
          <w:lang w:eastAsia="ru-RU"/>
        </w:rPr>
        <w:t>свідомо</w:t>
      </w:r>
      <w:r w:rsidRPr="0092178C">
        <w:rPr>
          <w:rFonts w:ascii="Times New Roman" w:hAnsi="Times New Roman"/>
          <w:color w:val="000000"/>
          <w:sz w:val="28"/>
          <w:szCs w:val="28"/>
          <w:lang w:val="uk-UA" w:eastAsia="ru-RU"/>
        </w:rPr>
        <w:t xml:space="preserve"> </w:t>
      </w:r>
      <w:r w:rsidRPr="0092178C">
        <w:rPr>
          <w:rFonts w:ascii="Times New Roman" w:hAnsi="Times New Roman"/>
          <w:color w:val="000000"/>
          <w:sz w:val="28"/>
          <w:szCs w:val="28"/>
          <w:lang w:eastAsia="ru-RU"/>
        </w:rPr>
        <w:t>ставит</w:t>
      </w:r>
      <w:r w:rsidRPr="0092178C">
        <w:rPr>
          <w:rFonts w:ascii="Times New Roman" w:hAnsi="Times New Roman"/>
          <w:color w:val="000000"/>
          <w:sz w:val="28"/>
          <w:szCs w:val="28"/>
          <w:lang w:val="uk-UA" w:eastAsia="ru-RU"/>
        </w:rPr>
        <w:t>ь</w:t>
      </w:r>
      <w:r w:rsidRPr="0092178C">
        <w:rPr>
          <w:rFonts w:ascii="Times New Roman" w:hAnsi="Times New Roman"/>
          <w:color w:val="000000"/>
          <w:sz w:val="28"/>
          <w:szCs w:val="28"/>
          <w:lang w:eastAsia="ru-RU"/>
        </w:rPr>
        <w:t>ся до свого</w:t>
      </w:r>
      <w:r w:rsidRPr="0092178C">
        <w:rPr>
          <w:rFonts w:ascii="Times New Roman" w:hAnsi="Times New Roman"/>
          <w:color w:val="000000"/>
          <w:sz w:val="28"/>
          <w:szCs w:val="28"/>
          <w:lang w:val="uk-UA" w:eastAsia="ru-RU"/>
        </w:rPr>
        <w:t xml:space="preserve"> </w:t>
      </w:r>
      <w:r w:rsidRPr="0092178C">
        <w:rPr>
          <w:rFonts w:ascii="Times New Roman" w:hAnsi="Times New Roman"/>
          <w:color w:val="000000"/>
          <w:sz w:val="28"/>
          <w:szCs w:val="28"/>
          <w:lang w:eastAsia="ru-RU"/>
        </w:rPr>
        <w:t>здоров’я та довкілля</w:t>
      </w:r>
      <w:r w:rsidRPr="0092178C">
        <w:rPr>
          <w:rFonts w:ascii="Times New Roman" w:hAnsi="Times New Roman"/>
          <w:color w:val="000000"/>
          <w:sz w:val="28"/>
          <w:szCs w:val="28"/>
          <w:lang w:val="uk-UA" w:eastAsia="ru-RU"/>
        </w:rPr>
        <w:t>;</w:t>
      </w:r>
    </w:p>
    <w:p w:rsidR="00FC2B48" w:rsidRPr="0092178C" w:rsidRDefault="00FC2B48" w:rsidP="0092178C">
      <w:pPr>
        <w:pStyle w:val="1"/>
        <w:numPr>
          <w:ilvl w:val="0"/>
          <w:numId w:val="2"/>
        </w:numPr>
        <w:shd w:val="clear" w:color="auto" w:fill="FFFFFF"/>
        <w:spacing w:after="0" w:line="360" w:lineRule="auto"/>
        <w:ind w:left="-540" w:firstLine="540"/>
        <w:jc w:val="both"/>
        <w:rPr>
          <w:rFonts w:ascii="Times New Roman" w:hAnsi="Times New Roman"/>
          <w:color w:val="000000"/>
          <w:sz w:val="28"/>
          <w:szCs w:val="28"/>
          <w:lang w:val="uk-UA" w:eastAsia="ru-RU"/>
        </w:rPr>
      </w:pPr>
      <w:r w:rsidRPr="0092178C">
        <w:rPr>
          <w:rFonts w:ascii="Times New Roman" w:hAnsi="Times New Roman"/>
          <w:color w:val="000000"/>
          <w:sz w:val="28"/>
          <w:szCs w:val="28"/>
          <w:lang w:eastAsia="ru-RU"/>
        </w:rPr>
        <w:t>мислит</w:t>
      </w:r>
      <w:r w:rsidRPr="0092178C">
        <w:rPr>
          <w:rFonts w:ascii="Times New Roman" w:hAnsi="Times New Roman"/>
          <w:color w:val="000000"/>
          <w:sz w:val="28"/>
          <w:szCs w:val="28"/>
          <w:lang w:val="uk-UA" w:eastAsia="ru-RU"/>
        </w:rPr>
        <w:t>ь</w:t>
      </w:r>
      <w:r w:rsidRPr="0092178C">
        <w:rPr>
          <w:rFonts w:ascii="Times New Roman" w:hAnsi="Times New Roman"/>
          <w:color w:val="000000"/>
          <w:sz w:val="28"/>
          <w:szCs w:val="28"/>
          <w:lang w:eastAsia="ru-RU"/>
        </w:rPr>
        <w:t xml:space="preserve"> креативно, використовуючи увесь свій</w:t>
      </w:r>
      <w:r w:rsidRPr="0092178C">
        <w:rPr>
          <w:rFonts w:ascii="Times New Roman" w:hAnsi="Times New Roman"/>
          <w:color w:val="000000"/>
          <w:sz w:val="28"/>
          <w:szCs w:val="28"/>
          <w:lang w:val="uk-UA" w:eastAsia="ru-RU"/>
        </w:rPr>
        <w:t xml:space="preserve"> </w:t>
      </w:r>
      <w:r w:rsidRPr="0092178C">
        <w:rPr>
          <w:rFonts w:ascii="Times New Roman" w:hAnsi="Times New Roman"/>
          <w:color w:val="000000"/>
          <w:sz w:val="28"/>
          <w:szCs w:val="28"/>
          <w:lang w:eastAsia="ru-RU"/>
        </w:rPr>
        <w:t>творчий</w:t>
      </w:r>
      <w:r w:rsidRPr="0092178C">
        <w:rPr>
          <w:rFonts w:ascii="Times New Roman" w:hAnsi="Times New Roman"/>
          <w:color w:val="000000"/>
          <w:sz w:val="28"/>
          <w:szCs w:val="28"/>
          <w:lang w:val="uk-UA" w:eastAsia="ru-RU"/>
        </w:rPr>
        <w:t xml:space="preserve"> </w:t>
      </w:r>
      <w:r w:rsidRPr="0092178C">
        <w:rPr>
          <w:rFonts w:ascii="Times New Roman" w:hAnsi="Times New Roman"/>
          <w:color w:val="000000"/>
          <w:sz w:val="28"/>
          <w:szCs w:val="28"/>
          <w:lang w:eastAsia="ru-RU"/>
        </w:rPr>
        <w:t>потенціал</w:t>
      </w:r>
      <w:r w:rsidRPr="0092178C">
        <w:rPr>
          <w:rFonts w:ascii="Times New Roman" w:hAnsi="Times New Roman"/>
          <w:color w:val="000000"/>
          <w:sz w:val="28"/>
          <w:szCs w:val="28"/>
          <w:lang w:val="uk-UA" w:eastAsia="ru-RU"/>
        </w:rPr>
        <w:t>.</w:t>
      </w:r>
    </w:p>
    <w:p w:rsidR="00FC2B48" w:rsidRPr="0092178C" w:rsidRDefault="00FC2B48" w:rsidP="0092178C">
      <w:pPr>
        <w:shd w:val="clear" w:color="auto" w:fill="FFFFFF"/>
        <w:spacing w:line="360" w:lineRule="auto"/>
        <w:ind w:left="-540" w:firstLine="567"/>
        <w:jc w:val="both"/>
        <w:rPr>
          <w:rFonts w:ascii="Times New Roman" w:hAnsi="Times New Roman" w:cs="Times New Roman"/>
          <w:b/>
          <w:bCs/>
          <w:color w:val="000000"/>
          <w:sz w:val="28"/>
          <w:szCs w:val="28"/>
          <w:lang w:val="uk-UA"/>
        </w:rPr>
      </w:pPr>
      <w:r w:rsidRPr="0092178C">
        <w:rPr>
          <w:rFonts w:ascii="Times New Roman" w:hAnsi="Times New Roman" w:cs="Times New Roman"/>
          <w:bCs/>
          <w:color w:val="000000"/>
          <w:sz w:val="28"/>
          <w:szCs w:val="28"/>
        </w:rPr>
        <w:t>Випускник компетентний у ставленні до життя — реалізує себе через самопізнання, саморозуміння</w:t>
      </w:r>
      <w:r w:rsidR="0092178C" w:rsidRPr="0092178C">
        <w:rPr>
          <w:rFonts w:ascii="Times New Roman" w:hAnsi="Times New Roman" w:cs="Times New Roman"/>
          <w:bCs/>
          <w:color w:val="000000"/>
          <w:sz w:val="28"/>
          <w:szCs w:val="28"/>
          <w:lang w:val="uk-UA"/>
        </w:rPr>
        <w:t>, самоактуалізацію</w:t>
      </w:r>
      <w:r w:rsidRPr="0092178C">
        <w:rPr>
          <w:rFonts w:ascii="Times New Roman" w:hAnsi="Times New Roman" w:cs="Times New Roman"/>
          <w:bCs/>
          <w:color w:val="000000"/>
          <w:sz w:val="28"/>
          <w:szCs w:val="28"/>
        </w:rPr>
        <w:t xml:space="preserve"> та інтелектуальну культуру</w:t>
      </w:r>
      <w:r w:rsidRPr="0092178C">
        <w:rPr>
          <w:rFonts w:ascii="Times New Roman" w:hAnsi="Times New Roman" w:cs="Times New Roman"/>
          <w:b/>
          <w:bCs/>
          <w:color w:val="000000"/>
          <w:sz w:val="28"/>
          <w:szCs w:val="28"/>
        </w:rPr>
        <w:t>.</w:t>
      </w:r>
    </w:p>
    <w:p w:rsidR="00FC2B48" w:rsidRPr="0083066E" w:rsidRDefault="00FC2B48" w:rsidP="0092178C">
      <w:pPr>
        <w:shd w:val="clear" w:color="auto" w:fill="FFFFFF"/>
        <w:spacing w:line="360" w:lineRule="auto"/>
        <w:ind w:left="-540" w:firstLine="567"/>
        <w:jc w:val="both"/>
        <w:rPr>
          <w:rFonts w:ascii="Times New Roman" w:hAnsi="Times New Roman" w:cs="Times New Roman"/>
          <w:color w:val="000000"/>
          <w:sz w:val="28"/>
          <w:szCs w:val="28"/>
          <w:lang w:val="uk-UA"/>
        </w:rPr>
      </w:pPr>
      <w:r w:rsidRPr="0092178C">
        <w:rPr>
          <w:rFonts w:ascii="Times New Roman" w:hAnsi="Times New Roman" w:cs="Times New Roman"/>
          <w:b/>
          <w:bCs/>
          <w:color w:val="000000"/>
          <w:sz w:val="28"/>
          <w:szCs w:val="28"/>
          <w:lang w:val="uk-UA"/>
        </w:rPr>
        <w:t>Випускник дошкільного навчального закладу</w:t>
      </w:r>
      <w:r w:rsidR="0083066E">
        <w:rPr>
          <w:rFonts w:ascii="Times New Roman" w:hAnsi="Times New Roman" w:cs="Times New Roman"/>
          <w:b/>
          <w:bCs/>
          <w:color w:val="000000"/>
          <w:sz w:val="28"/>
          <w:szCs w:val="28"/>
          <w:lang w:val="uk-UA"/>
        </w:rPr>
        <w:t xml:space="preserve"> </w:t>
      </w:r>
      <w:r w:rsidR="0083066E" w:rsidRPr="0083066E">
        <w:rPr>
          <w:rFonts w:ascii="Times New Roman" w:hAnsi="Times New Roman" w:cs="Times New Roman"/>
          <w:bCs/>
          <w:color w:val="000000"/>
          <w:sz w:val="28"/>
          <w:szCs w:val="28"/>
          <w:lang w:val="uk-UA"/>
        </w:rPr>
        <w:t>швидко звикає</w:t>
      </w:r>
      <w:r w:rsidR="0083066E">
        <w:rPr>
          <w:rFonts w:ascii="Times New Roman" w:hAnsi="Times New Roman" w:cs="Times New Roman"/>
          <w:b/>
          <w:bCs/>
          <w:color w:val="000000"/>
          <w:sz w:val="28"/>
          <w:szCs w:val="28"/>
          <w:lang w:val="uk-UA"/>
        </w:rPr>
        <w:t xml:space="preserve"> </w:t>
      </w:r>
      <w:r w:rsidR="0083066E">
        <w:rPr>
          <w:rFonts w:ascii="Times New Roman" w:hAnsi="Times New Roman" w:cs="Times New Roman"/>
          <w:bCs/>
          <w:color w:val="000000"/>
          <w:sz w:val="28"/>
          <w:szCs w:val="28"/>
          <w:lang w:val="uk-UA"/>
        </w:rPr>
        <w:t>до нових умов життя, добре орієнтується в новому середовищі, пристосовується до його вимог, у разі потреби звертається по допомогу;цікавиться новим, активно вивчає навколишній світ, виявляє допитливість, використовує набуті знання для отримання нових</w:t>
      </w:r>
      <w:r w:rsidR="0083066E">
        <w:rPr>
          <w:rFonts w:ascii="Times New Roman" w:hAnsi="Times New Roman" w:cs="Times New Roman"/>
          <w:b/>
          <w:bCs/>
          <w:color w:val="000000"/>
          <w:sz w:val="28"/>
          <w:szCs w:val="28"/>
          <w:lang w:val="uk-UA"/>
        </w:rPr>
        <w:t xml:space="preserve">; </w:t>
      </w:r>
      <w:r w:rsidR="0083066E">
        <w:rPr>
          <w:rFonts w:ascii="Times New Roman" w:hAnsi="Times New Roman" w:cs="Times New Roman"/>
          <w:bCs/>
          <w:color w:val="000000"/>
          <w:sz w:val="28"/>
          <w:szCs w:val="28"/>
          <w:lang w:val="uk-UA"/>
        </w:rPr>
        <w:t xml:space="preserve">знає абетку, підготовлений до письма; </w:t>
      </w:r>
      <w:r w:rsidR="00677F19">
        <w:rPr>
          <w:rFonts w:ascii="Times New Roman" w:hAnsi="Times New Roman" w:cs="Times New Roman"/>
          <w:bCs/>
          <w:color w:val="000000"/>
          <w:sz w:val="28"/>
          <w:szCs w:val="28"/>
          <w:lang w:val="uk-UA"/>
        </w:rPr>
        <w:t>емоційно реагує на красу природи, усвідомлює важливість бережливого ставлення до неї.</w:t>
      </w:r>
    </w:p>
    <w:p w:rsidR="00FC2B48" w:rsidRPr="0092178C" w:rsidRDefault="00FC2B48" w:rsidP="0092178C">
      <w:pPr>
        <w:shd w:val="clear" w:color="auto" w:fill="FFFFFF"/>
        <w:spacing w:line="360" w:lineRule="auto"/>
        <w:ind w:left="-540" w:firstLine="567"/>
        <w:jc w:val="both"/>
        <w:rPr>
          <w:rFonts w:ascii="Times New Roman" w:hAnsi="Times New Roman" w:cs="Times New Roman"/>
          <w:color w:val="000000"/>
          <w:sz w:val="28"/>
          <w:szCs w:val="28"/>
        </w:rPr>
      </w:pPr>
      <w:r w:rsidRPr="0092178C">
        <w:rPr>
          <w:rFonts w:ascii="Times New Roman" w:hAnsi="Times New Roman" w:cs="Times New Roman"/>
          <w:b/>
          <w:bCs/>
          <w:color w:val="000000"/>
          <w:sz w:val="28"/>
          <w:szCs w:val="28"/>
        </w:rPr>
        <w:t xml:space="preserve">Випускник початкових класів </w:t>
      </w:r>
      <w:r w:rsidRPr="0092178C">
        <w:rPr>
          <w:rFonts w:ascii="Times New Roman" w:hAnsi="Times New Roman" w:cs="Times New Roman"/>
          <w:bCs/>
          <w:color w:val="000000"/>
          <w:sz w:val="28"/>
          <w:szCs w:val="28"/>
        </w:rPr>
        <w:t>має знання, уміння та навички, передбачені стандартом  початкової освіти. Він</w:t>
      </w:r>
      <w:r w:rsidRPr="0092178C">
        <w:rPr>
          <w:rFonts w:ascii="Times New Roman" w:hAnsi="Times New Roman" w:cs="Times New Roman"/>
          <w:b/>
          <w:bCs/>
          <w:color w:val="000000"/>
          <w:sz w:val="28"/>
          <w:szCs w:val="28"/>
        </w:rPr>
        <w:t xml:space="preserve"> </w:t>
      </w:r>
      <w:r w:rsidRPr="0092178C">
        <w:rPr>
          <w:rFonts w:ascii="Times New Roman" w:hAnsi="Times New Roman" w:cs="Times New Roman"/>
          <w:color w:val="000000"/>
          <w:sz w:val="28"/>
          <w:szCs w:val="28"/>
        </w:rPr>
        <w:t xml:space="preserve">упевнений у собі, старанний, працелюбний, самостійний, </w:t>
      </w:r>
      <w:proofErr w:type="gramStart"/>
      <w:r w:rsidRPr="0092178C">
        <w:rPr>
          <w:rFonts w:ascii="Times New Roman" w:hAnsi="Times New Roman" w:cs="Times New Roman"/>
          <w:color w:val="000000"/>
          <w:sz w:val="28"/>
          <w:szCs w:val="28"/>
        </w:rPr>
        <w:t>дисциплінований,  вмотивований</w:t>
      </w:r>
      <w:proofErr w:type="gramEnd"/>
      <w:r w:rsidRPr="0092178C">
        <w:rPr>
          <w:rFonts w:ascii="Times New Roman" w:hAnsi="Times New Roman" w:cs="Times New Roman"/>
          <w:color w:val="000000"/>
          <w:sz w:val="28"/>
          <w:szCs w:val="28"/>
        </w:rPr>
        <w:t xml:space="preserve">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FC2B48" w:rsidRPr="0092178C" w:rsidRDefault="00FC2B48" w:rsidP="0092178C">
      <w:pPr>
        <w:shd w:val="clear" w:color="auto" w:fill="FFFFFF"/>
        <w:spacing w:line="360" w:lineRule="auto"/>
        <w:ind w:left="-540" w:firstLine="567"/>
        <w:jc w:val="both"/>
        <w:rPr>
          <w:rFonts w:ascii="Times New Roman" w:hAnsi="Times New Roman" w:cs="Times New Roman"/>
          <w:color w:val="000000"/>
          <w:sz w:val="28"/>
          <w:szCs w:val="28"/>
        </w:rPr>
      </w:pPr>
      <w:r w:rsidRPr="0092178C">
        <w:rPr>
          <w:rFonts w:ascii="Times New Roman" w:hAnsi="Times New Roman" w:cs="Times New Roman"/>
          <w:b/>
          <w:bCs/>
          <w:color w:val="000000"/>
          <w:sz w:val="28"/>
          <w:szCs w:val="28"/>
        </w:rPr>
        <w:t>Випускник базової основної школи</w:t>
      </w:r>
      <w:r w:rsidRPr="00677F19">
        <w:rPr>
          <w:rFonts w:ascii="Times New Roman" w:hAnsi="Times New Roman" w:cs="Times New Roman"/>
          <w:bCs/>
          <w:color w:val="000000"/>
          <w:sz w:val="28"/>
          <w:szCs w:val="28"/>
        </w:rPr>
        <w:t xml:space="preserve">  володіє певними яко</w:t>
      </w:r>
      <w:r w:rsidRPr="00677F19">
        <w:rPr>
          <w:rFonts w:ascii="Times New Roman" w:hAnsi="Times New Roman" w:cs="Times New Roman"/>
          <w:bCs/>
          <w:color w:val="000000"/>
          <w:sz w:val="28"/>
          <w:szCs w:val="28"/>
        </w:rPr>
        <w:softHyphen/>
        <w:t xml:space="preserve">стями і вміннями </w:t>
      </w:r>
      <w:r w:rsidRPr="0092178C">
        <w:rPr>
          <w:rFonts w:ascii="Times New Roman" w:hAnsi="Times New Roman" w:cs="Times New Roman"/>
          <w:color w:val="000000"/>
          <w:sz w:val="28"/>
          <w:szCs w:val="28"/>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FC2B48" w:rsidRPr="0092178C" w:rsidRDefault="00FC2B48" w:rsidP="0092178C">
      <w:pPr>
        <w:shd w:val="clear" w:color="auto" w:fill="FFFFFF"/>
        <w:spacing w:line="360" w:lineRule="auto"/>
        <w:ind w:left="-540" w:firstLine="567"/>
        <w:jc w:val="both"/>
        <w:rPr>
          <w:rFonts w:ascii="Times New Roman" w:hAnsi="Times New Roman" w:cs="Times New Roman"/>
          <w:color w:val="000000"/>
          <w:sz w:val="28"/>
          <w:szCs w:val="28"/>
        </w:rPr>
      </w:pPr>
      <w:r w:rsidRPr="0092178C">
        <w:rPr>
          <w:rFonts w:ascii="Times New Roman" w:hAnsi="Times New Roman" w:cs="Times New Roman"/>
          <w:b/>
          <w:bCs/>
          <w:color w:val="000000"/>
          <w:sz w:val="28"/>
          <w:szCs w:val="28"/>
        </w:rPr>
        <w:lastRenderedPageBreak/>
        <w:t>Наш</w:t>
      </w:r>
      <w:r w:rsidRPr="0092178C">
        <w:rPr>
          <w:rFonts w:ascii="Times New Roman" w:hAnsi="Times New Roman" w:cs="Times New Roman"/>
          <w:b/>
          <w:color w:val="000000"/>
          <w:sz w:val="28"/>
          <w:szCs w:val="28"/>
        </w:rPr>
        <w:t xml:space="preserve"> випускник </w:t>
      </w:r>
      <w:r w:rsidRPr="0092178C">
        <w:rPr>
          <w:rFonts w:ascii="Times New Roman" w:hAnsi="Times New Roman" w:cs="Times New Roman"/>
          <w:color w:val="000000"/>
          <w:sz w:val="28"/>
          <w:szCs w:val="28"/>
        </w:rPr>
        <w:t>- свідомий громадянин</w:t>
      </w:r>
      <w:r w:rsidRPr="0092178C">
        <w:rPr>
          <w:rFonts w:ascii="Times New Roman" w:hAnsi="Times New Roman" w:cs="Times New Roman"/>
          <w:color w:val="000000"/>
          <w:sz w:val="28"/>
          <w:szCs w:val="28"/>
          <w:lang w:val="uk-UA"/>
        </w:rPr>
        <w:t xml:space="preserve">, з активною громадською </w:t>
      </w:r>
      <w:proofErr w:type="gramStart"/>
      <w:r w:rsidRPr="0092178C">
        <w:rPr>
          <w:rFonts w:ascii="Times New Roman" w:hAnsi="Times New Roman" w:cs="Times New Roman"/>
          <w:color w:val="000000"/>
          <w:sz w:val="28"/>
          <w:szCs w:val="28"/>
          <w:lang w:val="uk-UA"/>
        </w:rPr>
        <w:t>позицією,</w:t>
      </w:r>
      <w:r w:rsidRPr="0092178C">
        <w:rPr>
          <w:rFonts w:ascii="Times New Roman" w:hAnsi="Times New Roman" w:cs="Times New Roman"/>
          <w:color w:val="000000"/>
          <w:sz w:val="28"/>
          <w:szCs w:val="28"/>
        </w:rPr>
        <w:t xml:space="preserve">   </w:t>
      </w:r>
      <w:proofErr w:type="gramEnd"/>
      <w:r w:rsidRPr="0092178C">
        <w:rPr>
          <w:rFonts w:ascii="Times New Roman" w:hAnsi="Times New Roman" w:cs="Times New Roman"/>
          <w:color w:val="000000"/>
          <w:sz w:val="28"/>
          <w:szCs w:val="28"/>
        </w:rPr>
        <w:t>патріот своєї країни, готовий до сміливих і успішних кроків у  майбутнє.</w:t>
      </w:r>
    </w:p>
    <w:p w:rsidR="00FC2B48" w:rsidRPr="0092178C" w:rsidRDefault="00FC2B48" w:rsidP="0092178C">
      <w:pPr>
        <w:shd w:val="clear" w:color="auto" w:fill="FFFFFF"/>
        <w:spacing w:line="360" w:lineRule="auto"/>
        <w:ind w:left="-540"/>
        <w:jc w:val="center"/>
        <w:rPr>
          <w:rFonts w:ascii="Times New Roman" w:hAnsi="Times New Roman" w:cs="Times New Roman"/>
          <w:b/>
          <w:bCs/>
          <w:color w:val="000000"/>
          <w:sz w:val="28"/>
          <w:szCs w:val="28"/>
          <w:bdr w:val="none" w:sz="0" w:space="0" w:color="auto" w:frame="1"/>
        </w:rPr>
      </w:pPr>
      <w:r w:rsidRPr="0092178C">
        <w:rPr>
          <w:rFonts w:ascii="Times New Roman" w:hAnsi="Times New Roman" w:cs="Times New Roman"/>
          <w:b/>
          <w:bCs/>
          <w:color w:val="000000"/>
          <w:sz w:val="28"/>
          <w:szCs w:val="28"/>
          <w:bdr w:val="none" w:sz="0" w:space="0" w:color="auto" w:frame="1"/>
        </w:rPr>
        <w:t xml:space="preserve">Розділ 3 </w:t>
      </w:r>
    </w:p>
    <w:p w:rsidR="00FC2B48" w:rsidRPr="0092178C" w:rsidRDefault="00FC2B48" w:rsidP="0092178C">
      <w:pPr>
        <w:shd w:val="clear" w:color="auto" w:fill="FFFFFF"/>
        <w:spacing w:line="360" w:lineRule="auto"/>
        <w:ind w:left="-540"/>
        <w:jc w:val="center"/>
        <w:rPr>
          <w:rFonts w:ascii="Times New Roman" w:hAnsi="Times New Roman" w:cs="Times New Roman"/>
          <w:color w:val="000000"/>
          <w:sz w:val="28"/>
          <w:szCs w:val="28"/>
          <w:lang w:val="uk-UA"/>
        </w:rPr>
      </w:pPr>
      <w:r w:rsidRPr="0092178C">
        <w:rPr>
          <w:rFonts w:ascii="Times New Roman" w:hAnsi="Times New Roman" w:cs="Times New Roman"/>
          <w:b/>
          <w:bCs/>
          <w:color w:val="000000"/>
          <w:sz w:val="28"/>
          <w:szCs w:val="28"/>
          <w:bdr w:val="none" w:sz="0" w:space="0" w:color="auto" w:frame="1"/>
        </w:rPr>
        <w:t xml:space="preserve">Цілі та задачі освітнього процесу </w:t>
      </w:r>
      <w:r w:rsidR="001F29EC" w:rsidRPr="0092178C">
        <w:rPr>
          <w:rFonts w:ascii="Times New Roman" w:hAnsi="Times New Roman" w:cs="Times New Roman"/>
          <w:b/>
          <w:bCs/>
          <w:color w:val="000000"/>
          <w:sz w:val="28"/>
          <w:szCs w:val="28"/>
          <w:bdr w:val="none" w:sz="0" w:space="0" w:color="auto" w:frame="1"/>
          <w:lang w:val="uk-UA"/>
        </w:rPr>
        <w:t>НВК</w:t>
      </w:r>
    </w:p>
    <w:p w:rsidR="00FC2B48" w:rsidRPr="00677F19" w:rsidRDefault="00FC2B48" w:rsidP="00FC2B48">
      <w:pPr>
        <w:shd w:val="clear" w:color="auto" w:fill="FFFFFF"/>
        <w:ind w:left="-540" w:firstLine="360"/>
        <w:jc w:val="both"/>
        <w:rPr>
          <w:rFonts w:ascii="Times New Roman" w:hAnsi="Times New Roman" w:cs="Times New Roman"/>
          <w:color w:val="000000"/>
          <w:sz w:val="28"/>
          <w:szCs w:val="28"/>
        </w:rPr>
      </w:pPr>
      <w:r w:rsidRPr="00677F19">
        <w:rPr>
          <w:rFonts w:ascii="Times New Roman" w:hAnsi="Times New Roman" w:cs="Times New Roman"/>
          <w:color w:val="000000"/>
          <w:sz w:val="28"/>
          <w:szCs w:val="28"/>
          <w:lang w:val="uk-UA"/>
        </w:rPr>
        <w:t>Цілі та задачі освітнього процесу на кожному рівні реалізації освітніх програм повинні бути обумовлені "моделлю" випускн</w:t>
      </w:r>
      <w:r w:rsidR="00A25992">
        <w:rPr>
          <w:rFonts w:ascii="Times New Roman" w:hAnsi="Times New Roman" w:cs="Times New Roman"/>
          <w:color w:val="000000"/>
          <w:sz w:val="28"/>
          <w:szCs w:val="28"/>
          <w:lang w:val="uk-UA"/>
        </w:rPr>
        <w:t>ика, призначенням і місцем НВК в освітньому просторі територіальної громади, району</w:t>
      </w:r>
      <w:r w:rsidRPr="00677F19">
        <w:rPr>
          <w:rFonts w:ascii="Times New Roman" w:hAnsi="Times New Roman" w:cs="Times New Roman"/>
          <w:color w:val="000000"/>
          <w:sz w:val="28"/>
          <w:szCs w:val="28"/>
          <w:lang w:val="uk-UA"/>
        </w:rPr>
        <w:t xml:space="preserve">. </w:t>
      </w:r>
      <w:r w:rsidRPr="00677F19">
        <w:rPr>
          <w:rFonts w:ascii="Times New Roman" w:hAnsi="Times New Roman" w:cs="Times New Roman"/>
          <w:color w:val="000000"/>
          <w:sz w:val="28"/>
          <w:szCs w:val="28"/>
        </w:rPr>
        <w:t>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FC2B48" w:rsidRPr="00677F19" w:rsidRDefault="001F29EC" w:rsidP="00FC2B48">
      <w:pPr>
        <w:shd w:val="clear" w:color="auto" w:fill="FFFFFF"/>
        <w:ind w:left="-540" w:firstLine="360"/>
        <w:jc w:val="both"/>
        <w:rPr>
          <w:rFonts w:ascii="Times New Roman" w:hAnsi="Times New Roman" w:cs="Times New Roman"/>
          <w:color w:val="000000"/>
          <w:sz w:val="28"/>
          <w:szCs w:val="28"/>
        </w:rPr>
      </w:pPr>
      <w:r w:rsidRPr="00677F19">
        <w:rPr>
          <w:rFonts w:ascii="Times New Roman" w:hAnsi="Times New Roman" w:cs="Times New Roman"/>
          <w:color w:val="000000"/>
          <w:sz w:val="28"/>
          <w:szCs w:val="28"/>
        </w:rPr>
        <w:t xml:space="preserve">Перед </w:t>
      </w:r>
      <w:r w:rsidRPr="00677F19">
        <w:rPr>
          <w:rFonts w:ascii="Times New Roman" w:hAnsi="Times New Roman" w:cs="Times New Roman"/>
          <w:color w:val="000000"/>
          <w:sz w:val="28"/>
          <w:szCs w:val="28"/>
          <w:lang w:val="uk-UA"/>
        </w:rPr>
        <w:t>НВК</w:t>
      </w:r>
      <w:r w:rsidR="00FC2B48" w:rsidRPr="00677F19">
        <w:rPr>
          <w:rFonts w:ascii="Times New Roman" w:hAnsi="Times New Roman" w:cs="Times New Roman"/>
          <w:color w:val="000000"/>
          <w:sz w:val="28"/>
          <w:szCs w:val="28"/>
        </w:rPr>
        <w:t xml:space="preserve">  поставлені такі цілі освітнього процесу:</w:t>
      </w:r>
    </w:p>
    <w:p w:rsidR="00FC2B48" w:rsidRPr="00677F19" w:rsidRDefault="00FC2B48" w:rsidP="00FC2B48">
      <w:pPr>
        <w:shd w:val="clear" w:color="auto" w:fill="FFFFFF"/>
        <w:ind w:left="-540" w:firstLine="360"/>
        <w:jc w:val="both"/>
        <w:rPr>
          <w:rFonts w:ascii="Times New Roman" w:hAnsi="Times New Roman" w:cs="Times New Roman"/>
          <w:color w:val="000000"/>
          <w:sz w:val="28"/>
          <w:szCs w:val="28"/>
        </w:rPr>
      </w:pPr>
      <w:r w:rsidRPr="00677F19">
        <w:rPr>
          <w:rFonts w:ascii="Times New Roman" w:hAnsi="Times New Roman" w:cs="Times New Roman"/>
          <w:color w:val="000000"/>
          <w:sz w:val="28"/>
          <w:szCs w:val="28"/>
        </w:rPr>
        <w:t xml:space="preserve">1.Забезпечити засвоєння учнями обов'язкового мінімуму змісту </w:t>
      </w:r>
      <w:r w:rsidR="0092178C" w:rsidRPr="00677F19">
        <w:rPr>
          <w:rFonts w:ascii="Times New Roman" w:hAnsi="Times New Roman" w:cs="Times New Roman"/>
          <w:color w:val="000000"/>
          <w:sz w:val="28"/>
          <w:szCs w:val="28"/>
          <w:lang w:val="uk-UA"/>
        </w:rPr>
        <w:t xml:space="preserve">дошкільної, </w:t>
      </w:r>
      <w:r w:rsidRPr="00677F19">
        <w:rPr>
          <w:rFonts w:ascii="Times New Roman" w:hAnsi="Times New Roman" w:cs="Times New Roman"/>
          <w:color w:val="000000"/>
          <w:sz w:val="28"/>
          <w:szCs w:val="28"/>
        </w:rPr>
        <w:t>початкової, основної, середньої (повної) загальної освіти на рівні вимог державного освітнього стандарту;</w:t>
      </w:r>
    </w:p>
    <w:p w:rsidR="00FC2B48" w:rsidRPr="00677F19" w:rsidRDefault="00FC2B48" w:rsidP="00FC2B48">
      <w:pPr>
        <w:shd w:val="clear" w:color="auto" w:fill="FFFFFF"/>
        <w:ind w:left="-540" w:firstLine="360"/>
        <w:jc w:val="both"/>
        <w:rPr>
          <w:rFonts w:ascii="Times New Roman" w:hAnsi="Times New Roman" w:cs="Times New Roman"/>
          <w:color w:val="000000"/>
          <w:sz w:val="28"/>
          <w:szCs w:val="28"/>
        </w:rPr>
      </w:pPr>
      <w:r w:rsidRPr="00677F19">
        <w:rPr>
          <w:rFonts w:ascii="Times New Roman" w:hAnsi="Times New Roman" w:cs="Times New Roman"/>
          <w:color w:val="000000"/>
          <w:sz w:val="28"/>
          <w:szCs w:val="28"/>
        </w:rPr>
        <w:t>2.Гарантувати наступність освітніх програм усіх рівнів;</w:t>
      </w:r>
    </w:p>
    <w:p w:rsidR="00FC2B48" w:rsidRPr="00677F19" w:rsidRDefault="00FC2B48" w:rsidP="00FC2B48">
      <w:pPr>
        <w:shd w:val="clear" w:color="auto" w:fill="FFFFFF"/>
        <w:ind w:left="-540" w:firstLine="360"/>
        <w:jc w:val="both"/>
        <w:rPr>
          <w:rFonts w:ascii="Times New Roman" w:hAnsi="Times New Roman" w:cs="Times New Roman"/>
          <w:color w:val="000000"/>
          <w:sz w:val="28"/>
          <w:szCs w:val="28"/>
        </w:rPr>
      </w:pPr>
      <w:r w:rsidRPr="00677F19">
        <w:rPr>
          <w:rFonts w:ascii="Times New Roman" w:hAnsi="Times New Roman" w:cs="Times New Roman"/>
          <w:color w:val="000000"/>
          <w:sz w:val="28"/>
          <w:szCs w:val="28"/>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FC2B48" w:rsidRPr="00677F19" w:rsidRDefault="00FC2B48" w:rsidP="00FC2B48">
      <w:pPr>
        <w:shd w:val="clear" w:color="auto" w:fill="FFFFFF"/>
        <w:ind w:left="-540" w:firstLine="360"/>
        <w:jc w:val="both"/>
        <w:rPr>
          <w:rFonts w:ascii="Times New Roman" w:hAnsi="Times New Roman" w:cs="Times New Roman"/>
          <w:color w:val="000000"/>
          <w:sz w:val="28"/>
          <w:szCs w:val="28"/>
        </w:rPr>
      </w:pPr>
      <w:r w:rsidRPr="00677F19">
        <w:rPr>
          <w:rFonts w:ascii="Times New Roman" w:hAnsi="Times New Roman" w:cs="Times New Roman"/>
          <w:color w:val="000000"/>
          <w:sz w:val="28"/>
          <w:szCs w:val="28"/>
        </w:rPr>
        <w:t>4.Формувати позитивну мотивацію учнів до навчальної діяльності;</w:t>
      </w:r>
    </w:p>
    <w:p w:rsidR="00FC2B48" w:rsidRPr="00677F19" w:rsidRDefault="00FC2B48" w:rsidP="00FC2B48">
      <w:pPr>
        <w:shd w:val="clear" w:color="auto" w:fill="FFFFFF"/>
        <w:ind w:left="-540" w:firstLine="360"/>
        <w:jc w:val="both"/>
        <w:rPr>
          <w:rFonts w:ascii="Times New Roman" w:hAnsi="Times New Roman" w:cs="Times New Roman"/>
          <w:color w:val="000000"/>
          <w:sz w:val="28"/>
          <w:szCs w:val="28"/>
        </w:rPr>
      </w:pPr>
      <w:r w:rsidRPr="00677F19">
        <w:rPr>
          <w:rFonts w:ascii="Times New Roman" w:hAnsi="Times New Roman" w:cs="Times New Roman"/>
          <w:color w:val="000000"/>
          <w:sz w:val="28"/>
          <w:szCs w:val="28"/>
        </w:rPr>
        <w:t>5.Забезпечити соціально-педагогічні відносини, що зберігають фізичне, психічне та соціальне здоров'я учнів;</w:t>
      </w:r>
    </w:p>
    <w:p w:rsidR="00FC2B48" w:rsidRPr="00677F19" w:rsidRDefault="00FC2B48" w:rsidP="00FC2B48">
      <w:pPr>
        <w:shd w:val="clear" w:color="auto" w:fill="FFFFFF"/>
        <w:ind w:left="-540" w:firstLine="360"/>
        <w:jc w:val="both"/>
        <w:rPr>
          <w:rFonts w:ascii="Times New Roman" w:hAnsi="Times New Roman" w:cs="Times New Roman"/>
          <w:color w:val="000000"/>
          <w:sz w:val="28"/>
          <w:szCs w:val="28"/>
        </w:rPr>
      </w:pPr>
      <w:r w:rsidRPr="00677F19">
        <w:rPr>
          <w:rFonts w:ascii="Times New Roman" w:hAnsi="Times New Roman" w:cs="Times New Roman"/>
          <w:color w:val="000000"/>
          <w:sz w:val="28"/>
          <w:szCs w:val="28"/>
        </w:rPr>
        <w:t>6. Підвищення кваліфікації педагогічних працівників шляхом своєчасного та якісного проходження курсів перепідготовки;</w:t>
      </w:r>
    </w:p>
    <w:p w:rsidR="00FC2B48" w:rsidRPr="00677F19" w:rsidRDefault="00FC2B48" w:rsidP="00FC2B48">
      <w:pPr>
        <w:shd w:val="clear" w:color="auto" w:fill="FFFFFF"/>
        <w:ind w:left="-540" w:firstLine="360"/>
        <w:jc w:val="both"/>
        <w:rPr>
          <w:rFonts w:ascii="Times New Roman" w:hAnsi="Times New Roman" w:cs="Times New Roman"/>
          <w:color w:val="000000"/>
          <w:sz w:val="28"/>
          <w:szCs w:val="28"/>
        </w:rPr>
      </w:pPr>
      <w:r w:rsidRPr="00677F19">
        <w:rPr>
          <w:rFonts w:ascii="Times New Roman" w:hAnsi="Times New Roman" w:cs="Times New Roman"/>
          <w:color w:val="000000"/>
          <w:sz w:val="28"/>
          <w:szCs w:val="28"/>
        </w:rPr>
        <w:t>7.Проведення атестації та сертифікації педагогів;</w:t>
      </w:r>
    </w:p>
    <w:p w:rsidR="00FC2B48" w:rsidRPr="00677F19" w:rsidRDefault="00FC2B48" w:rsidP="00FC2B48">
      <w:pPr>
        <w:shd w:val="clear" w:color="auto" w:fill="FFFFFF"/>
        <w:ind w:left="-540" w:firstLine="360"/>
        <w:jc w:val="both"/>
        <w:rPr>
          <w:rFonts w:ascii="Times New Roman" w:hAnsi="Times New Roman" w:cs="Times New Roman"/>
          <w:color w:val="000000"/>
          <w:sz w:val="28"/>
          <w:szCs w:val="28"/>
        </w:rPr>
      </w:pPr>
      <w:r w:rsidRPr="00677F19">
        <w:rPr>
          <w:rFonts w:ascii="Times New Roman" w:hAnsi="Times New Roman" w:cs="Times New Roman"/>
          <w:color w:val="000000"/>
          <w:sz w:val="28"/>
          <w:szCs w:val="28"/>
        </w:rPr>
        <w:t>8.Цілеспрямоване вдосконалення навчально-матеріальної бази школи.</w:t>
      </w:r>
    </w:p>
    <w:p w:rsidR="00FC2B48" w:rsidRPr="00876938" w:rsidRDefault="00FC2B48" w:rsidP="00FC2B48">
      <w:pPr>
        <w:shd w:val="clear" w:color="auto" w:fill="FFFFFF"/>
        <w:ind w:left="-540" w:firstLine="360"/>
        <w:jc w:val="both"/>
        <w:rPr>
          <w:color w:val="000000"/>
        </w:rPr>
      </w:pPr>
    </w:p>
    <w:p w:rsidR="00FC2B48" w:rsidRPr="00677F19" w:rsidRDefault="00FC2B48" w:rsidP="00FC2B48">
      <w:pPr>
        <w:shd w:val="clear" w:color="auto" w:fill="FFFFFF"/>
        <w:ind w:left="-567" w:firstLine="567"/>
        <w:jc w:val="center"/>
        <w:rPr>
          <w:rFonts w:ascii="Times New Roman" w:hAnsi="Times New Roman" w:cs="Times New Roman"/>
          <w:color w:val="000000"/>
          <w:sz w:val="28"/>
          <w:szCs w:val="28"/>
        </w:rPr>
      </w:pPr>
      <w:r w:rsidRPr="00677F19">
        <w:rPr>
          <w:rFonts w:ascii="Times New Roman" w:hAnsi="Times New Roman" w:cs="Times New Roman"/>
          <w:b/>
          <w:bCs/>
          <w:color w:val="000000"/>
          <w:sz w:val="28"/>
          <w:szCs w:val="28"/>
          <w:bdr w:val="none" w:sz="0" w:space="0" w:color="auto" w:frame="1"/>
        </w:rPr>
        <w:t>Розділ 4</w:t>
      </w:r>
      <w:r w:rsidRPr="00677F19">
        <w:rPr>
          <w:rFonts w:ascii="Times New Roman" w:hAnsi="Times New Roman" w:cs="Times New Roman"/>
          <w:color w:val="000000"/>
          <w:sz w:val="28"/>
          <w:szCs w:val="28"/>
        </w:rPr>
        <w:t xml:space="preserve"> </w:t>
      </w:r>
    </w:p>
    <w:p w:rsidR="00FC2B48" w:rsidRPr="00A25992" w:rsidRDefault="00FC2B48" w:rsidP="00A25992">
      <w:pPr>
        <w:shd w:val="clear" w:color="auto" w:fill="FFFFFF"/>
        <w:ind w:left="-567" w:firstLine="567"/>
        <w:jc w:val="center"/>
        <w:rPr>
          <w:rFonts w:ascii="Times New Roman" w:hAnsi="Times New Roman" w:cs="Times New Roman"/>
          <w:color w:val="000000"/>
          <w:sz w:val="28"/>
          <w:szCs w:val="28"/>
          <w:lang w:val="uk-UA"/>
        </w:rPr>
      </w:pPr>
      <w:r w:rsidRPr="00677F19">
        <w:rPr>
          <w:rFonts w:ascii="Times New Roman" w:hAnsi="Times New Roman" w:cs="Times New Roman"/>
          <w:b/>
          <w:bCs/>
          <w:color w:val="000000"/>
          <w:sz w:val="28"/>
          <w:szCs w:val="28"/>
          <w:bdr w:val="none" w:sz="0" w:space="0" w:color="auto" w:frame="1"/>
        </w:rPr>
        <w:t>Навчальний план та його обґрунтування</w:t>
      </w:r>
    </w:p>
    <w:p w:rsidR="00FC2B48" w:rsidRPr="00A25992" w:rsidRDefault="00FC2B48" w:rsidP="00FC2B48">
      <w:pPr>
        <w:ind w:left="-567" w:firstLine="567"/>
        <w:jc w:val="both"/>
        <w:rPr>
          <w:rFonts w:ascii="Times New Roman" w:eastAsia="Calibri" w:hAnsi="Times New Roman" w:cs="Times New Roman"/>
          <w:sz w:val="28"/>
          <w:szCs w:val="28"/>
          <w:lang w:val="uk-UA"/>
        </w:rPr>
      </w:pPr>
      <w:r w:rsidRPr="00A25992">
        <w:rPr>
          <w:rFonts w:ascii="Times New Roman" w:eastAsia="Calibri" w:hAnsi="Times New Roman" w:cs="Times New Roman"/>
          <w:b/>
          <w:sz w:val="28"/>
          <w:szCs w:val="28"/>
          <w:lang w:val="uk-UA"/>
        </w:rPr>
        <w:lastRenderedPageBreak/>
        <w:t>Програма початкової освіти</w:t>
      </w:r>
      <w:r w:rsidRPr="00A25992">
        <w:rPr>
          <w:rFonts w:ascii="Times New Roman" w:eastAsia="Calibri" w:hAnsi="Times New Roman" w:cs="Times New Roman"/>
          <w:sz w:val="28"/>
          <w:szCs w:val="28"/>
          <w:lang w:val="uk-UA"/>
        </w:rPr>
        <w:t xml:space="preserve">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FC2B48" w:rsidRPr="00677F19" w:rsidRDefault="00FC2B48" w:rsidP="00FC2B48">
      <w:pPr>
        <w:ind w:left="-567" w:firstLine="709"/>
        <w:jc w:val="both"/>
        <w:rPr>
          <w:rFonts w:ascii="Times New Roman" w:eastAsia="Calibri" w:hAnsi="Times New Roman" w:cs="Times New Roman"/>
          <w:sz w:val="28"/>
          <w:szCs w:val="28"/>
        </w:rPr>
      </w:pPr>
      <w:r w:rsidRPr="00677F19">
        <w:rPr>
          <w:rFonts w:ascii="Times New Roman" w:eastAsia="Calibri" w:hAnsi="Times New Roman" w:cs="Times New Roman"/>
          <w:sz w:val="28"/>
          <w:szCs w:val="28"/>
        </w:rPr>
        <w:t xml:space="preserve">Початкова освіта </w:t>
      </w:r>
      <w:proofErr w:type="gramStart"/>
      <w:r w:rsidRPr="00677F19">
        <w:rPr>
          <w:rFonts w:ascii="Times New Roman" w:eastAsia="Calibri" w:hAnsi="Times New Roman" w:cs="Times New Roman"/>
          <w:sz w:val="28"/>
          <w:szCs w:val="28"/>
        </w:rPr>
        <w:t>здобувається  з</w:t>
      </w:r>
      <w:proofErr w:type="gramEnd"/>
      <w:r w:rsidRPr="00677F19">
        <w:rPr>
          <w:rFonts w:ascii="Times New Roman" w:eastAsia="Calibri" w:hAnsi="Times New Roman" w:cs="Times New Roman"/>
          <w:sz w:val="28"/>
          <w:szCs w:val="28"/>
        </w:rPr>
        <w:t xml:space="preserve"> шести років (відповідно до Закону України «Про освіту»). </w:t>
      </w:r>
    </w:p>
    <w:p w:rsidR="00FC2B48" w:rsidRPr="00677F19" w:rsidRDefault="00FC2B48" w:rsidP="00FC2B48">
      <w:pPr>
        <w:ind w:left="-567" w:firstLine="567"/>
        <w:jc w:val="both"/>
        <w:rPr>
          <w:rFonts w:ascii="Times New Roman" w:eastAsia="Calibri" w:hAnsi="Times New Roman" w:cs="Times New Roman"/>
          <w:sz w:val="28"/>
          <w:szCs w:val="28"/>
        </w:rPr>
      </w:pPr>
      <w:r w:rsidRPr="00677F19">
        <w:rPr>
          <w:rFonts w:ascii="Times New Roman" w:eastAsia="Calibri" w:hAnsi="Times New Roman" w:cs="Times New Roman"/>
          <w:sz w:val="28"/>
          <w:szCs w:val="28"/>
        </w:rPr>
        <w:t xml:space="preserve">Програма визначає загальний обсяг навчального навантаження на </w:t>
      </w:r>
      <w:proofErr w:type="gramStart"/>
      <w:r w:rsidRPr="00677F19">
        <w:rPr>
          <w:rFonts w:ascii="Times New Roman" w:eastAsia="Calibri" w:hAnsi="Times New Roman" w:cs="Times New Roman"/>
          <w:sz w:val="28"/>
          <w:szCs w:val="28"/>
        </w:rPr>
        <w:t>тиждень,  забезпечує</w:t>
      </w:r>
      <w:proofErr w:type="gramEnd"/>
      <w:r w:rsidRPr="00677F19">
        <w:rPr>
          <w:rFonts w:ascii="Times New Roman" w:eastAsia="Calibri" w:hAnsi="Times New Roman" w:cs="Times New Roman"/>
          <w:sz w:val="28"/>
          <w:szCs w:val="28"/>
        </w:rPr>
        <w:t xml:space="preserve">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D0252E" w:rsidRPr="00DB2C61" w:rsidRDefault="00D0252E" w:rsidP="00D0252E">
      <w:pPr>
        <w:spacing w:after="0"/>
        <w:ind w:left="-567" w:firstLine="567"/>
        <w:rPr>
          <w:rFonts w:ascii="Times New Roman" w:hAnsi="Times New Roman" w:cs="Times New Roman"/>
          <w:bCs/>
          <w:sz w:val="28"/>
          <w:szCs w:val="28"/>
          <w:lang w:val="uk-UA"/>
        </w:rPr>
      </w:pPr>
      <w:r w:rsidRPr="00DB2C61">
        <w:rPr>
          <w:rFonts w:ascii="Times New Roman" w:hAnsi="Times New Roman" w:cs="Times New Roman"/>
          <w:bCs/>
          <w:sz w:val="28"/>
          <w:szCs w:val="28"/>
          <w:lang w:val="uk-UA"/>
        </w:rPr>
        <w:t>Освітня програма І ступеня (початкова освіта) розроблена на виконання:</w:t>
      </w:r>
    </w:p>
    <w:p w:rsidR="00D0252E" w:rsidRPr="008877D7" w:rsidRDefault="00D0252E" w:rsidP="00D0252E">
      <w:pPr>
        <w:numPr>
          <w:ilvl w:val="0"/>
          <w:numId w:val="7"/>
        </w:numPr>
        <w:spacing w:after="0"/>
        <w:ind w:left="-567" w:firstLine="567"/>
        <w:rPr>
          <w:rFonts w:ascii="Times New Roman" w:hAnsi="Times New Roman" w:cs="Times New Roman"/>
          <w:bCs/>
          <w:sz w:val="28"/>
          <w:szCs w:val="28"/>
          <w:lang w:val="uk-UA"/>
        </w:rPr>
      </w:pPr>
      <w:r w:rsidRPr="00DB2C61">
        <w:rPr>
          <w:rFonts w:ascii="Times New Roman" w:hAnsi="Times New Roman" w:cs="Times New Roman"/>
          <w:bCs/>
          <w:sz w:val="28"/>
          <w:szCs w:val="28"/>
          <w:lang w:val="uk-UA"/>
        </w:rPr>
        <w:t>Закону України «Про освіту»(</w:t>
      </w:r>
      <w:r w:rsidRPr="00DB2C61">
        <w:rPr>
          <w:rFonts w:ascii="Times New Roman" w:hAnsi="Times New Roman" w:cs="Times New Roman"/>
          <w:sz w:val="28"/>
          <w:szCs w:val="28"/>
          <w:lang w:val="uk-UA"/>
        </w:rPr>
        <w:t>2145-VIII</w:t>
      </w:r>
      <w:r w:rsidRPr="00DB2C61">
        <w:rPr>
          <w:rFonts w:ascii="Times New Roman" w:hAnsi="Times New Roman" w:cs="Times New Roman"/>
          <w:bCs/>
          <w:sz w:val="28"/>
          <w:szCs w:val="28"/>
          <w:lang w:val="uk-UA"/>
        </w:rPr>
        <w:t xml:space="preserve"> )(Прийняття від 05.09.2017. </w:t>
      </w:r>
      <w:r w:rsidRPr="00330023">
        <w:rPr>
          <w:rFonts w:ascii="Times New Roman" w:hAnsi="Times New Roman" w:cs="Times New Roman"/>
          <w:bCs/>
          <w:sz w:val="28"/>
          <w:szCs w:val="28"/>
          <w:lang w:val="uk-UA"/>
        </w:rPr>
        <w:t>Набрання чинності 28.09.2017)(Із змінами, внесеними згідно із Законами </w:t>
      </w:r>
      <w:hyperlink r:id="rId6" w:anchor="n23" w:tgtFrame="_blank" w:history="1">
        <w:r w:rsidRPr="00330023">
          <w:rPr>
            <w:rStyle w:val="ac"/>
            <w:rFonts w:ascii="Times New Roman" w:hAnsi="Times New Roman" w:cs="Times New Roman"/>
            <w:bCs/>
            <w:sz w:val="28"/>
            <w:szCs w:val="28"/>
            <w:lang w:val="uk-UA"/>
          </w:rPr>
          <w:t>№ 2657-VIII від 18.12.2018</w:t>
        </w:r>
      </w:hyperlink>
      <w:r w:rsidRPr="00330023">
        <w:rPr>
          <w:rFonts w:ascii="Times New Roman" w:hAnsi="Times New Roman" w:cs="Times New Roman"/>
          <w:bCs/>
          <w:sz w:val="28"/>
          <w:szCs w:val="28"/>
          <w:lang w:val="uk-UA"/>
        </w:rPr>
        <w:t>, ВВР, 2019, № 5, ст.33 </w:t>
      </w:r>
      <w:hyperlink r:id="rId7" w:anchor="n2" w:tgtFrame="_blank" w:history="1">
        <w:r w:rsidRPr="00330023">
          <w:rPr>
            <w:rStyle w:val="ac"/>
            <w:rFonts w:ascii="Times New Roman" w:hAnsi="Times New Roman" w:cs="Times New Roman"/>
            <w:bCs/>
            <w:sz w:val="28"/>
            <w:szCs w:val="28"/>
            <w:lang w:val="uk-UA"/>
          </w:rPr>
          <w:t>№ 2661-VIII від 20.12.2018</w:t>
        </w:r>
      </w:hyperlink>
      <w:r w:rsidRPr="00330023">
        <w:rPr>
          <w:rFonts w:ascii="Times New Roman" w:hAnsi="Times New Roman" w:cs="Times New Roman"/>
          <w:bCs/>
          <w:sz w:val="28"/>
          <w:szCs w:val="28"/>
          <w:lang w:val="uk-UA"/>
        </w:rPr>
        <w:t>, ВВР, 2019, № 5, ст.35);</w:t>
      </w:r>
    </w:p>
    <w:p w:rsidR="00D0252E" w:rsidRPr="00DB2C61" w:rsidRDefault="00D0252E" w:rsidP="00D0252E">
      <w:pPr>
        <w:spacing w:after="0"/>
        <w:ind w:left="-567" w:firstLine="567"/>
        <w:rPr>
          <w:rFonts w:ascii="Times New Roman" w:hAnsi="Times New Roman" w:cs="Times New Roman"/>
          <w:b/>
          <w:sz w:val="28"/>
          <w:szCs w:val="28"/>
          <w:lang w:val="uk-UA"/>
        </w:rPr>
      </w:pPr>
      <w:r>
        <w:rPr>
          <w:rFonts w:ascii="Times New Roman" w:hAnsi="Times New Roman" w:cs="Times New Roman"/>
          <w:b/>
          <w:sz w:val="28"/>
          <w:szCs w:val="28"/>
          <w:lang w:val="uk-UA"/>
        </w:rPr>
        <w:t>Для 1-3</w:t>
      </w:r>
      <w:r w:rsidRPr="00DB2C61">
        <w:rPr>
          <w:rFonts w:ascii="Times New Roman" w:hAnsi="Times New Roman" w:cs="Times New Roman"/>
          <w:b/>
          <w:sz w:val="28"/>
          <w:szCs w:val="28"/>
          <w:lang w:val="uk-UA"/>
        </w:rPr>
        <w:t>-х класів:</w:t>
      </w:r>
    </w:p>
    <w:p w:rsidR="00D0252E" w:rsidRPr="00DB2C61" w:rsidRDefault="00D0252E" w:rsidP="00D0252E">
      <w:pPr>
        <w:numPr>
          <w:ilvl w:val="0"/>
          <w:numId w:val="6"/>
        </w:numPr>
        <w:spacing w:after="0"/>
        <w:ind w:left="-567" w:firstLine="567"/>
        <w:rPr>
          <w:rFonts w:ascii="Times New Roman" w:hAnsi="Times New Roman" w:cs="Times New Roman"/>
          <w:sz w:val="28"/>
          <w:szCs w:val="28"/>
          <w:lang w:val="uk-UA"/>
        </w:rPr>
      </w:pPr>
      <w:r w:rsidRPr="00DB2C61">
        <w:rPr>
          <w:rFonts w:ascii="Times New Roman" w:hAnsi="Times New Roman" w:cs="Times New Roman"/>
          <w:sz w:val="28"/>
          <w:szCs w:val="28"/>
          <w:lang w:val="uk-UA"/>
        </w:rPr>
        <w:t>Постанови Кабінету Міністрів України №87 від 21.02.2018 «Про затвердження Державного стандарту початкової освіти»;</w:t>
      </w:r>
    </w:p>
    <w:p w:rsidR="00D0252E" w:rsidRPr="00426F3D" w:rsidRDefault="00D0252E" w:rsidP="00D0252E">
      <w:pPr>
        <w:numPr>
          <w:ilvl w:val="0"/>
          <w:numId w:val="6"/>
        </w:numPr>
        <w:spacing w:after="0"/>
        <w:ind w:left="-567" w:firstLine="567"/>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Наказу</w:t>
      </w:r>
      <w:r w:rsidRPr="00A821FE">
        <w:rPr>
          <w:rFonts w:ascii="Times New Roman" w:eastAsia="Times New Roman" w:hAnsi="Times New Roman" w:cs="Times New Roman"/>
          <w:sz w:val="28"/>
          <w:szCs w:val="28"/>
          <w:lang w:val="uk-UA" w:eastAsia="ru-RU"/>
        </w:rPr>
        <w:t xml:space="preserve"> Міністерства освіти і науки України № 1272  від 08.10.2019 </w:t>
      </w:r>
      <w:r w:rsidRPr="00387B1A">
        <w:rPr>
          <w:rFonts w:ascii="Times New Roman" w:eastAsia="Times New Roman" w:hAnsi="Times New Roman" w:cs="Times New Roman"/>
          <w:sz w:val="28"/>
          <w:szCs w:val="28"/>
          <w:lang w:val="uk-UA" w:eastAsia="ru-RU"/>
        </w:rPr>
        <w:t>«Про затвердження типових освітніх та навчальних програм для 1-2 класів закладі</w:t>
      </w:r>
      <w:r>
        <w:rPr>
          <w:rFonts w:ascii="Times New Roman" w:eastAsia="Times New Roman" w:hAnsi="Times New Roman" w:cs="Times New Roman"/>
          <w:sz w:val="28"/>
          <w:szCs w:val="28"/>
          <w:lang w:val="uk-UA" w:eastAsia="ru-RU"/>
        </w:rPr>
        <w:t>в загальної середньої освіти»;</w:t>
      </w:r>
    </w:p>
    <w:p w:rsidR="00D0252E" w:rsidRPr="00426F3D" w:rsidRDefault="00D0252E" w:rsidP="00D0252E">
      <w:pPr>
        <w:numPr>
          <w:ilvl w:val="0"/>
          <w:numId w:val="6"/>
        </w:numPr>
        <w:spacing w:after="0"/>
        <w:ind w:left="-567" w:firstLine="567"/>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Наказу</w:t>
      </w:r>
      <w:r w:rsidRPr="00A821FE">
        <w:rPr>
          <w:rFonts w:ascii="Times New Roman" w:eastAsia="Times New Roman" w:hAnsi="Times New Roman" w:cs="Times New Roman"/>
          <w:sz w:val="28"/>
          <w:szCs w:val="28"/>
          <w:lang w:val="uk-UA" w:eastAsia="ru-RU"/>
        </w:rPr>
        <w:t xml:space="preserve"> Міністерства освіти і науки України </w:t>
      </w:r>
      <w:r>
        <w:rPr>
          <w:rFonts w:ascii="Times New Roman" w:eastAsia="Times New Roman" w:hAnsi="Times New Roman" w:cs="Times New Roman"/>
          <w:sz w:val="28"/>
          <w:szCs w:val="28"/>
          <w:lang w:val="uk-UA" w:eastAsia="ru-RU"/>
        </w:rPr>
        <w:t xml:space="preserve">№ 1273 </w:t>
      </w:r>
      <w:r w:rsidRPr="00A821FE">
        <w:rPr>
          <w:rFonts w:ascii="Times New Roman" w:eastAsia="Times New Roman" w:hAnsi="Times New Roman" w:cs="Times New Roman"/>
          <w:sz w:val="28"/>
          <w:szCs w:val="28"/>
          <w:lang w:val="uk-UA" w:eastAsia="ru-RU"/>
        </w:rPr>
        <w:t xml:space="preserve">від 08.10.2019 </w:t>
      </w:r>
      <w:r w:rsidRPr="00387B1A">
        <w:rPr>
          <w:rFonts w:ascii="Times New Roman" w:eastAsia="Times New Roman" w:hAnsi="Times New Roman" w:cs="Times New Roman"/>
          <w:sz w:val="28"/>
          <w:szCs w:val="28"/>
          <w:lang w:val="uk-UA" w:eastAsia="ru-RU"/>
        </w:rPr>
        <w:t>«Про затвердження типових осві</w:t>
      </w:r>
      <w:r>
        <w:rPr>
          <w:rFonts w:ascii="Times New Roman" w:eastAsia="Times New Roman" w:hAnsi="Times New Roman" w:cs="Times New Roman"/>
          <w:sz w:val="28"/>
          <w:szCs w:val="28"/>
          <w:lang w:val="uk-UA" w:eastAsia="ru-RU"/>
        </w:rPr>
        <w:t>тніх та навчальних програм для 3-4</w:t>
      </w:r>
      <w:r w:rsidRPr="00387B1A">
        <w:rPr>
          <w:rFonts w:ascii="Times New Roman" w:eastAsia="Times New Roman" w:hAnsi="Times New Roman" w:cs="Times New Roman"/>
          <w:sz w:val="28"/>
          <w:szCs w:val="28"/>
          <w:lang w:val="uk-UA" w:eastAsia="ru-RU"/>
        </w:rPr>
        <w:t xml:space="preserve"> класів закладів загальної середньої освіти»</w:t>
      </w:r>
    </w:p>
    <w:p w:rsidR="00D0252E" w:rsidRPr="00DB2C61" w:rsidRDefault="00D0252E" w:rsidP="00D0252E">
      <w:pPr>
        <w:numPr>
          <w:ilvl w:val="0"/>
          <w:numId w:val="6"/>
        </w:numPr>
        <w:spacing w:after="0"/>
        <w:ind w:left="-567" w:firstLine="567"/>
        <w:rPr>
          <w:rFonts w:ascii="Times New Roman" w:hAnsi="Times New Roman" w:cs="Times New Roman"/>
          <w:sz w:val="28"/>
          <w:szCs w:val="28"/>
          <w:lang w:val="uk-UA"/>
        </w:rPr>
      </w:pPr>
      <w:r w:rsidRPr="00DB2C61">
        <w:rPr>
          <w:rFonts w:ascii="Times New Roman" w:hAnsi="Times New Roman" w:cs="Times New Roman"/>
          <w:sz w:val="28"/>
          <w:szCs w:val="28"/>
          <w:lang w:val="uk-UA"/>
        </w:rPr>
        <w:t>Лист МОН України№1/9-344 від 25.05.2018 </w:t>
      </w:r>
      <w:r w:rsidRPr="00DB2C61">
        <w:rPr>
          <w:rFonts w:ascii="Times New Roman" w:hAnsi="Times New Roman" w:cs="Times New Roman"/>
          <w:sz w:val="28"/>
          <w:szCs w:val="28"/>
          <w:lang w:val="uk-UA"/>
        </w:rPr>
        <w:br/>
        <w:t>"Про завершення експертизи освітніх програм"</w:t>
      </w:r>
    </w:p>
    <w:p w:rsidR="00D0252E" w:rsidRPr="00DB2C61" w:rsidRDefault="00D0252E" w:rsidP="00D0252E">
      <w:pPr>
        <w:numPr>
          <w:ilvl w:val="0"/>
          <w:numId w:val="6"/>
        </w:numPr>
        <w:spacing w:after="0"/>
        <w:ind w:left="-567" w:firstLine="567"/>
        <w:rPr>
          <w:rFonts w:ascii="Times New Roman" w:hAnsi="Times New Roman" w:cs="Times New Roman"/>
          <w:sz w:val="28"/>
          <w:szCs w:val="28"/>
          <w:lang w:val="uk-UA"/>
        </w:rPr>
      </w:pPr>
      <w:r w:rsidRPr="00DB2C61">
        <w:rPr>
          <w:rFonts w:ascii="Times New Roman" w:hAnsi="Times New Roman" w:cs="Times New Roman"/>
          <w:sz w:val="28"/>
          <w:szCs w:val="28"/>
          <w:lang w:val="uk-UA"/>
        </w:rPr>
        <w:t>Лист Департаменту загальної середньої та дошкільної освіти МОН України№2.2-1250, 2.2-1255 від 21.05.2018 </w:t>
      </w:r>
      <w:r w:rsidRPr="00DB2C61">
        <w:rPr>
          <w:rFonts w:ascii="Times New Roman" w:hAnsi="Times New Roman" w:cs="Times New Roman"/>
          <w:sz w:val="28"/>
          <w:szCs w:val="28"/>
          <w:lang w:val="uk-UA"/>
        </w:rPr>
        <w:br/>
        <w:t>"Формувальне оцінювання учнів 1 класу".</w:t>
      </w:r>
    </w:p>
    <w:p w:rsidR="00FC2B48" w:rsidRPr="00677F19" w:rsidRDefault="00FC2B48" w:rsidP="00FC2B48">
      <w:pPr>
        <w:spacing w:line="0" w:lineRule="atLeast"/>
        <w:ind w:firstLine="709"/>
        <w:jc w:val="both"/>
        <w:rPr>
          <w:rFonts w:ascii="Times New Roman" w:eastAsia="Calibri" w:hAnsi="Times New Roman" w:cs="Times New Roman"/>
          <w:sz w:val="28"/>
          <w:szCs w:val="28"/>
        </w:rPr>
      </w:pPr>
      <w:r w:rsidRPr="00677F19">
        <w:rPr>
          <w:rFonts w:ascii="Times New Roman" w:eastAsia="Calibri" w:hAnsi="Times New Roman" w:cs="Times New Roman"/>
          <w:sz w:val="28"/>
          <w:szCs w:val="28"/>
        </w:rPr>
        <w:t>Освітню програму укладено за такими освітніми галузями:</w:t>
      </w:r>
    </w:p>
    <w:p w:rsidR="00FC2B48" w:rsidRPr="00677F19" w:rsidRDefault="00FC2B48" w:rsidP="00FC2B48">
      <w:pPr>
        <w:pStyle w:val="a6"/>
        <w:numPr>
          <w:ilvl w:val="0"/>
          <w:numId w:val="3"/>
        </w:numPr>
        <w:spacing w:before="0" w:line="0" w:lineRule="atLeast"/>
        <w:ind w:left="0"/>
        <w:jc w:val="both"/>
        <w:rPr>
          <w:rFonts w:ascii="Times New Roman" w:hAnsi="Times New Roman"/>
          <w:sz w:val="28"/>
          <w:szCs w:val="28"/>
        </w:rPr>
      </w:pPr>
      <w:r w:rsidRPr="00677F19">
        <w:rPr>
          <w:rFonts w:ascii="Times New Roman" w:eastAsia="Calibri" w:hAnsi="Times New Roman"/>
          <w:sz w:val="28"/>
          <w:szCs w:val="28"/>
        </w:rPr>
        <w:t xml:space="preserve">мовно-літературна - включає </w:t>
      </w:r>
      <w:r w:rsidRPr="00677F19">
        <w:rPr>
          <w:rFonts w:ascii="Times New Roman" w:hAnsi="Times New Roman"/>
          <w:sz w:val="28"/>
          <w:szCs w:val="28"/>
        </w:rPr>
        <w:t>українську мову та літературу, іноземну мову (англійська);</w:t>
      </w:r>
    </w:p>
    <w:p w:rsidR="00FC2B48" w:rsidRPr="00677F19" w:rsidRDefault="00FC2B48" w:rsidP="00FC2B48">
      <w:pPr>
        <w:pStyle w:val="a6"/>
        <w:numPr>
          <w:ilvl w:val="0"/>
          <w:numId w:val="3"/>
        </w:numPr>
        <w:spacing w:before="0" w:line="0" w:lineRule="atLeast"/>
        <w:ind w:left="0"/>
        <w:jc w:val="both"/>
        <w:rPr>
          <w:rFonts w:ascii="Times New Roman" w:eastAsia="Calibri" w:hAnsi="Times New Roman"/>
          <w:sz w:val="28"/>
          <w:szCs w:val="28"/>
        </w:rPr>
      </w:pPr>
      <w:r w:rsidRPr="00677F19">
        <w:rPr>
          <w:rFonts w:ascii="Times New Roman" w:eastAsia="Calibri" w:hAnsi="Times New Roman"/>
          <w:sz w:val="28"/>
          <w:szCs w:val="28"/>
        </w:rPr>
        <w:t>математична - спрямована на</w:t>
      </w:r>
      <w:r w:rsidRPr="00677F19">
        <w:rPr>
          <w:rFonts w:ascii="Times New Roman" w:eastAsia="SimSun" w:hAnsi="Times New Roman"/>
          <w:sz w:val="28"/>
          <w:szCs w:val="28"/>
        </w:rPr>
        <w:t xml:space="preserve"> формування математичної та інших ключових компетентностей;  </w:t>
      </w:r>
    </w:p>
    <w:p w:rsidR="00FC2B48" w:rsidRPr="00677F19" w:rsidRDefault="00FC2B48" w:rsidP="00FC2B48">
      <w:pPr>
        <w:pStyle w:val="a6"/>
        <w:numPr>
          <w:ilvl w:val="0"/>
          <w:numId w:val="3"/>
        </w:numPr>
        <w:spacing w:before="0" w:line="0" w:lineRule="atLeast"/>
        <w:ind w:left="0"/>
        <w:jc w:val="both"/>
        <w:rPr>
          <w:rFonts w:ascii="Times New Roman" w:eastAsia="SimSun" w:hAnsi="Times New Roman"/>
          <w:sz w:val="28"/>
          <w:szCs w:val="28"/>
        </w:rPr>
      </w:pPr>
      <w:r w:rsidRPr="00677F19">
        <w:rPr>
          <w:rFonts w:ascii="Times New Roman" w:eastAsia="Calibri" w:hAnsi="Times New Roman"/>
          <w:sz w:val="28"/>
          <w:szCs w:val="28"/>
        </w:rPr>
        <w:t>природнича - має на меті</w:t>
      </w:r>
      <w:r w:rsidRPr="00677F19">
        <w:rPr>
          <w:rFonts w:ascii="Times New Roman" w:hAnsi="Times New Roman"/>
          <w:sz w:val="28"/>
          <w:szCs w:val="28"/>
        </w:rPr>
        <w:t xml:space="preserve"> формування компетентностей в галузі природничих наук, основи наукового світогляду, </w:t>
      </w:r>
      <w:r w:rsidRPr="00677F19">
        <w:rPr>
          <w:rFonts w:ascii="Times New Roman" w:eastAsia="SimSun" w:hAnsi="Times New Roman"/>
          <w:sz w:val="28"/>
          <w:szCs w:val="28"/>
        </w:rPr>
        <w:t>становлення відповідальної  природоохоронної поведінки   у навколишньому світі</w:t>
      </w:r>
      <w:r w:rsidRPr="00677F19">
        <w:rPr>
          <w:rFonts w:ascii="Times New Roman" w:eastAsia="Calibri" w:hAnsi="Times New Roman"/>
          <w:sz w:val="28"/>
          <w:szCs w:val="28"/>
        </w:rPr>
        <w:t>;</w:t>
      </w:r>
    </w:p>
    <w:p w:rsidR="00FC2B48" w:rsidRPr="00677F19" w:rsidRDefault="00FC2B48" w:rsidP="00FC2B48">
      <w:pPr>
        <w:pStyle w:val="a6"/>
        <w:numPr>
          <w:ilvl w:val="0"/>
          <w:numId w:val="3"/>
        </w:numPr>
        <w:spacing w:before="0" w:line="0" w:lineRule="atLeast"/>
        <w:ind w:left="0"/>
        <w:jc w:val="both"/>
        <w:rPr>
          <w:rFonts w:ascii="Times New Roman" w:hAnsi="Times New Roman"/>
          <w:sz w:val="28"/>
          <w:szCs w:val="28"/>
        </w:rPr>
      </w:pPr>
      <w:r w:rsidRPr="00677F19">
        <w:rPr>
          <w:rFonts w:ascii="Times New Roman" w:eastAsia="Calibri" w:hAnsi="Times New Roman"/>
          <w:sz w:val="28"/>
          <w:szCs w:val="28"/>
        </w:rPr>
        <w:t>технологічна -</w:t>
      </w:r>
      <w:r w:rsidRPr="00677F19">
        <w:rPr>
          <w:rFonts w:ascii="Times New Roman" w:hAnsi="Times New Roman"/>
          <w:sz w:val="28"/>
          <w:szCs w:val="28"/>
        </w:rPr>
        <w:t xml:space="preserve">  формування компетентностей в галузі техніки і технологій, здатності до зміни навколишнього світу засобами сучасних технологій</w:t>
      </w:r>
      <w:r w:rsidRPr="00677F19">
        <w:rPr>
          <w:rFonts w:ascii="Times New Roman" w:eastAsia="Calibri" w:hAnsi="Times New Roman"/>
          <w:sz w:val="28"/>
          <w:szCs w:val="28"/>
        </w:rPr>
        <w:t>;</w:t>
      </w:r>
      <w:r w:rsidRPr="00677F19">
        <w:rPr>
          <w:rFonts w:ascii="Times New Roman" w:hAnsi="Times New Roman"/>
          <w:sz w:val="28"/>
          <w:szCs w:val="28"/>
        </w:rPr>
        <w:t xml:space="preserve"> </w:t>
      </w:r>
    </w:p>
    <w:p w:rsidR="00FC2B48" w:rsidRPr="00677F19" w:rsidRDefault="00FC2B48" w:rsidP="00FC2B48">
      <w:pPr>
        <w:pStyle w:val="a6"/>
        <w:numPr>
          <w:ilvl w:val="0"/>
          <w:numId w:val="3"/>
        </w:numPr>
        <w:spacing w:before="0" w:line="0" w:lineRule="atLeast"/>
        <w:ind w:left="0"/>
        <w:jc w:val="both"/>
        <w:rPr>
          <w:rFonts w:ascii="Times New Roman" w:eastAsia="SimSun" w:hAnsi="Times New Roman"/>
          <w:sz w:val="28"/>
          <w:szCs w:val="28"/>
        </w:rPr>
      </w:pPr>
      <w:r w:rsidRPr="00677F19">
        <w:rPr>
          <w:rFonts w:ascii="Times New Roman" w:eastAsia="Calibri" w:hAnsi="Times New Roman"/>
          <w:sz w:val="28"/>
          <w:szCs w:val="28"/>
        </w:rPr>
        <w:lastRenderedPageBreak/>
        <w:t>інформативна -</w:t>
      </w:r>
      <w:r w:rsidRPr="00677F19">
        <w:rPr>
          <w:rFonts w:ascii="Times New Roman" w:eastAsia="SimSun" w:hAnsi="Times New Roman"/>
          <w:sz w:val="28"/>
          <w:szCs w:val="28"/>
        </w:rPr>
        <w:t xml:space="preserve"> </w:t>
      </w:r>
      <w:r w:rsidRPr="00677F19">
        <w:rPr>
          <w:rFonts w:ascii="Times New Roman" w:hAnsi="Times New Roman"/>
          <w:sz w:val="28"/>
          <w:szCs w:val="28"/>
        </w:rPr>
        <w:t xml:space="preserve">формування інформаційно-комунікаційної компетентності,  </w:t>
      </w:r>
      <w:r w:rsidRPr="00677F19">
        <w:rPr>
          <w:rFonts w:ascii="Times New Roman" w:eastAsia="SimSun" w:hAnsi="Times New Roman"/>
          <w:sz w:val="28"/>
          <w:szCs w:val="28"/>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677F19">
        <w:rPr>
          <w:rFonts w:ascii="Times New Roman" w:eastAsia="Calibri" w:hAnsi="Times New Roman"/>
          <w:sz w:val="28"/>
          <w:szCs w:val="28"/>
        </w:rPr>
        <w:t>;</w:t>
      </w:r>
    </w:p>
    <w:p w:rsidR="00FC2B48" w:rsidRPr="00677F19" w:rsidRDefault="00FC2B48" w:rsidP="00FC2B48">
      <w:pPr>
        <w:pStyle w:val="a6"/>
        <w:numPr>
          <w:ilvl w:val="0"/>
          <w:numId w:val="3"/>
        </w:numPr>
        <w:spacing w:before="0" w:line="0" w:lineRule="atLeast"/>
        <w:ind w:left="0"/>
        <w:jc w:val="both"/>
        <w:rPr>
          <w:rFonts w:ascii="Times New Roman" w:hAnsi="Times New Roman"/>
          <w:sz w:val="28"/>
          <w:szCs w:val="28"/>
        </w:rPr>
      </w:pPr>
      <w:r w:rsidRPr="00677F19">
        <w:rPr>
          <w:rFonts w:ascii="Times New Roman" w:eastAsia="Calibri" w:hAnsi="Times New Roman"/>
          <w:sz w:val="28"/>
          <w:szCs w:val="28"/>
        </w:rPr>
        <w:t>соціальна і здоров’язбережувальна -</w:t>
      </w:r>
      <w:r w:rsidRPr="00677F19">
        <w:rPr>
          <w:rFonts w:ascii="Times New Roman" w:hAnsi="Times New Roman"/>
          <w:sz w:val="28"/>
          <w:szCs w:val="28"/>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677F19">
        <w:rPr>
          <w:rFonts w:ascii="Times New Roman" w:eastAsia="Calibri" w:hAnsi="Times New Roman"/>
          <w:sz w:val="28"/>
          <w:szCs w:val="28"/>
        </w:rPr>
        <w:t>;</w:t>
      </w:r>
    </w:p>
    <w:p w:rsidR="00FC2B48" w:rsidRPr="00677F19" w:rsidRDefault="00FC2B48" w:rsidP="00FC2B48">
      <w:pPr>
        <w:pStyle w:val="a6"/>
        <w:numPr>
          <w:ilvl w:val="0"/>
          <w:numId w:val="3"/>
        </w:numPr>
        <w:spacing w:before="0" w:line="0" w:lineRule="atLeast"/>
        <w:ind w:left="0"/>
        <w:jc w:val="both"/>
        <w:rPr>
          <w:rFonts w:ascii="Times New Roman" w:hAnsi="Times New Roman"/>
          <w:sz w:val="28"/>
          <w:szCs w:val="28"/>
        </w:rPr>
      </w:pPr>
      <w:r w:rsidRPr="00677F19">
        <w:rPr>
          <w:rFonts w:ascii="Times New Roman" w:eastAsia="Calibri" w:hAnsi="Times New Roman"/>
          <w:sz w:val="28"/>
          <w:szCs w:val="28"/>
        </w:rPr>
        <w:t>громадянська та історична -</w:t>
      </w:r>
      <w:r w:rsidRPr="00677F19">
        <w:rPr>
          <w:rFonts w:ascii="Times New Roman" w:hAnsi="Times New Roman"/>
          <w:sz w:val="28"/>
          <w:szCs w:val="28"/>
        </w:rPr>
        <w:t xml:space="preserve">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Pr="00677F19">
        <w:rPr>
          <w:rFonts w:ascii="Times New Roman" w:eastAsia="Calibri" w:hAnsi="Times New Roman"/>
          <w:sz w:val="28"/>
          <w:szCs w:val="28"/>
        </w:rPr>
        <w:t>;</w:t>
      </w:r>
    </w:p>
    <w:p w:rsidR="00FC2B48" w:rsidRPr="00677F19" w:rsidRDefault="00FC2B48" w:rsidP="00FC2B48">
      <w:pPr>
        <w:pStyle w:val="a6"/>
        <w:numPr>
          <w:ilvl w:val="0"/>
          <w:numId w:val="3"/>
        </w:numPr>
        <w:spacing w:before="0" w:line="0" w:lineRule="atLeast"/>
        <w:ind w:left="0"/>
        <w:jc w:val="both"/>
        <w:rPr>
          <w:rFonts w:ascii="Times New Roman" w:hAnsi="Times New Roman"/>
          <w:sz w:val="28"/>
          <w:szCs w:val="28"/>
        </w:rPr>
      </w:pPr>
      <w:r w:rsidRPr="00677F19">
        <w:rPr>
          <w:rFonts w:ascii="Times New Roman" w:eastAsia="Calibri" w:hAnsi="Times New Roman"/>
          <w:sz w:val="28"/>
          <w:szCs w:val="28"/>
        </w:rPr>
        <w:t>мистецька -</w:t>
      </w:r>
      <w:r w:rsidRPr="00677F19">
        <w:rPr>
          <w:rFonts w:ascii="Times New Roman" w:hAnsi="Times New Roman"/>
          <w:sz w:val="28"/>
          <w:szCs w:val="28"/>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677F19">
        <w:rPr>
          <w:rFonts w:ascii="Times New Roman" w:eastAsia="Calibri" w:hAnsi="Times New Roman"/>
          <w:sz w:val="28"/>
          <w:szCs w:val="28"/>
        </w:rPr>
        <w:t>;</w:t>
      </w:r>
    </w:p>
    <w:p w:rsidR="00FC2B48" w:rsidRPr="00677F19" w:rsidRDefault="00FC2B48" w:rsidP="00FC2B48">
      <w:pPr>
        <w:pStyle w:val="a6"/>
        <w:numPr>
          <w:ilvl w:val="0"/>
          <w:numId w:val="3"/>
        </w:numPr>
        <w:spacing w:before="0" w:line="0" w:lineRule="atLeast"/>
        <w:ind w:left="0"/>
        <w:jc w:val="both"/>
        <w:rPr>
          <w:rFonts w:ascii="Times New Roman" w:hAnsi="Times New Roman"/>
          <w:sz w:val="28"/>
          <w:szCs w:val="28"/>
        </w:rPr>
      </w:pPr>
      <w:r w:rsidRPr="00677F19">
        <w:rPr>
          <w:rFonts w:ascii="Times New Roman" w:eastAsia="Calibri" w:hAnsi="Times New Roman"/>
          <w:sz w:val="28"/>
          <w:szCs w:val="28"/>
        </w:rPr>
        <w:t>фізкультурна -</w:t>
      </w:r>
      <w:r w:rsidRPr="00677F19">
        <w:rPr>
          <w:rFonts w:ascii="Times New Roman" w:hAnsi="Times New Roman"/>
          <w:sz w:val="28"/>
          <w:szCs w:val="28"/>
        </w:rPr>
        <w:t xml:space="preserve">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AA05A1" w:rsidRPr="00AA05A1" w:rsidRDefault="00FC2B48" w:rsidP="00AA05A1">
      <w:pPr>
        <w:spacing w:line="0" w:lineRule="atLeast"/>
        <w:ind w:firstLine="567"/>
        <w:jc w:val="both"/>
        <w:rPr>
          <w:rFonts w:ascii="Times New Roman" w:eastAsia="Calibri" w:hAnsi="Times New Roman" w:cs="Times New Roman"/>
          <w:sz w:val="28"/>
          <w:szCs w:val="28"/>
          <w:lang w:val="uk-UA"/>
        </w:rPr>
      </w:pPr>
      <w:r w:rsidRPr="00677F19">
        <w:rPr>
          <w:rFonts w:ascii="Times New Roman" w:eastAsia="Calibri" w:hAnsi="Times New Roman" w:cs="Times New Roman"/>
          <w:sz w:val="28"/>
          <w:szCs w:val="28"/>
        </w:rPr>
        <w:t xml:space="preserve">Мовно-літературна освітня </w:t>
      </w:r>
      <w:proofErr w:type="gramStart"/>
      <w:r w:rsidRPr="00677F19">
        <w:rPr>
          <w:rFonts w:ascii="Times New Roman" w:eastAsia="Calibri" w:hAnsi="Times New Roman" w:cs="Times New Roman"/>
          <w:sz w:val="28"/>
          <w:szCs w:val="28"/>
        </w:rPr>
        <w:t>галузь  реалізується</w:t>
      </w:r>
      <w:proofErr w:type="gramEnd"/>
      <w:r w:rsidRPr="00677F19">
        <w:rPr>
          <w:rFonts w:ascii="Times New Roman" w:eastAsia="Calibri" w:hAnsi="Times New Roman" w:cs="Times New Roman"/>
          <w:sz w:val="28"/>
          <w:szCs w:val="28"/>
        </w:rPr>
        <w:t xml:space="preserve"> через предмети: українська мова, українська література, іноземна мова(англійська). Математична освітня галузь через предмет – математика. Природнича, гром</w:t>
      </w:r>
      <w:r w:rsidR="00A25992">
        <w:rPr>
          <w:rFonts w:ascii="Times New Roman" w:eastAsia="Calibri" w:hAnsi="Times New Roman" w:cs="Times New Roman"/>
          <w:sz w:val="28"/>
          <w:szCs w:val="28"/>
        </w:rPr>
        <w:t xml:space="preserve">адянська, </w:t>
      </w:r>
      <w:proofErr w:type="gramStart"/>
      <w:r w:rsidR="00A25992">
        <w:rPr>
          <w:rFonts w:ascii="Times New Roman" w:eastAsia="Calibri" w:hAnsi="Times New Roman" w:cs="Times New Roman"/>
          <w:sz w:val="28"/>
          <w:szCs w:val="28"/>
        </w:rPr>
        <w:t xml:space="preserve">історична </w:t>
      </w:r>
      <w:r w:rsidRPr="00677F19">
        <w:rPr>
          <w:rFonts w:ascii="Times New Roman" w:eastAsia="Calibri" w:hAnsi="Times New Roman" w:cs="Times New Roman"/>
          <w:sz w:val="28"/>
          <w:szCs w:val="28"/>
        </w:rPr>
        <w:t xml:space="preserve"> реалізується</w:t>
      </w:r>
      <w:proofErr w:type="gramEnd"/>
      <w:r w:rsidRPr="00677F19">
        <w:rPr>
          <w:rFonts w:ascii="Times New Roman" w:eastAsia="Calibri" w:hAnsi="Times New Roman" w:cs="Times New Roman"/>
          <w:sz w:val="28"/>
          <w:szCs w:val="28"/>
        </w:rPr>
        <w:t xml:space="preserve"> через інтегрований предмет – </w:t>
      </w:r>
      <w:r w:rsidR="00AA05A1">
        <w:rPr>
          <w:rFonts w:ascii="Times New Roman" w:eastAsia="Calibri" w:hAnsi="Times New Roman" w:cs="Times New Roman"/>
          <w:sz w:val="28"/>
          <w:szCs w:val="28"/>
        </w:rPr>
        <w:t>«Я досл</w:t>
      </w:r>
      <w:r w:rsidR="00AA05A1">
        <w:rPr>
          <w:rFonts w:ascii="Times New Roman" w:eastAsia="Calibri" w:hAnsi="Times New Roman" w:cs="Times New Roman"/>
          <w:sz w:val="28"/>
          <w:szCs w:val="28"/>
          <w:lang w:val="uk-UA"/>
        </w:rPr>
        <w:t>іджую світ»</w:t>
      </w:r>
    </w:p>
    <w:p w:rsidR="00AA05A1" w:rsidRPr="00AA05A1" w:rsidRDefault="00AA05A1" w:rsidP="00AA05A1">
      <w:pPr>
        <w:shd w:val="clear" w:color="auto" w:fill="FFFFFF"/>
        <w:spacing w:line="240" w:lineRule="auto"/>
        <w:jc w:val="center"/>
        <w:rPr>
          <w:rFonts w:ascii="Times New Roman" w:hAnsi="Times New Roman" w:cs="Times New Roman"/>
          <w:color w:val="333333"/>
          <w:sz w:val="24"/>
          <w:szCs w:val="24"/>
        </w:rPr>
      </w:pPr>
      <w:r w:rsidRPr="00AA05A1">
        <w:rPr>
          <w:rFonts w:ascii="Times New Roman" w:hAnsi="Times New Roman" w:cs="Times New Roman"/>
          <w:b/>
          <w:bCs/>
          <w:color w:val="333333"/>
          <w:sz w:val="24"/>
          <w:szCs w:val="24"/>
        </w:rPr>
        <w:t>Навчальний план на 2020 – 2021 навчальний рік</w:t>
      </w:r>
    </w:p>
    <w:p w:rsidR="00AA05A1" w:rsidRPr="00AA05A1" w:rsidRDefault="00AA05A1" w:rsidP="00AA05A1">
      <w:pPr>
        <w:shd w:val="clear" w:color="auto" w:fill="FFFFFF"/>
        <w:spacing w:line="240" w:lineRule="auto"/>
        <w:jc w:val="center"/>
        <w:rPr>
          <w:rFonts w:ascii="Times New Roman" w:hAnsi="Times New Roman" w:cs="Times New Roman"/>
          <w:b/>
          <w:color w:val="333333"/>
          <w:sz w:val="24"/>
          <w:szCs w:val="24"/>
        </w:rPr>
      </w:pPr>
      <w:r w:rsidRPr="00AA05A1">
        <w:rPr>
          <w:rFonts w:ascii="Times New Roman" w:hAnsi="Times New Roman" w:cs="Times New Roman"/>
          <w:b/>
          <w:color w:val="333333"/>
          <w:sz w:val="24"/>
          <w:szCs w:val="24"/>
        </w:rPr>
        <w:t>для початкової школи 1 -2 клас з навчанням українською мовою</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5"/>
        <w:gridCol w:w="2789"/>
        <w:gridCol w:w="855"/>
        <w:gridCol w:w="960"/>
        <w:gridCol w:w="1591"/>
      </w:tblGrid>
      <w:tr w:rsidR="00AA05A1" w:rsidRPr="00AA05A1" w:rsidTr="00AA05A1">
        <w:tc>
          <w:tcPr>
            <w:tcW w:w="5774" w:type="dxa"/>
            <w:gridSpan w:val="2"/>
            <w:vMerge w:val="restart"/>
            <w:tcBorders>
              <w:top w:val="single" w:sz="4" w:space="0" w:color="auto"/>
              <w:left w:val="single" w:sz="4" w:space="0" w:color="auto"/>
              <w:bottom w:val="single" w:sz="4" w:space="0" w:color="auto"/>
              <w:right w:val="single" w:sz="4" w:space="0" w:color="auto"/>
            </w:tcBorders>
          </w:tcPr>
          <w:p w:rsidR="00AA05A1" w:rsidRPr="00AA05A1" w:rsidRDefault="000D013F" w:rsidP="00AA05A1">
            <w:pPr>
              <w:widowControl w:val="0"/>
              <w:snapToGrid w:val="0"/>
              <w:spacing w:line="240" w:lineRule="auto"/>
              <w:ind w:firstLine="29"/>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8" o:spid="_x0000_s1027"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" strokecolor="windowText" strokeweight="1pt">
                  <v:stroke joinstyle="miter"/>
                  <o:lock v:ext="edit" shapetype="f"/>
                  <w10:wrap anchorx="margin"/>
                </v:line>
              </w:pict>
            </w:r>
            <w:r w:rsidR="00AA05A1" w:rsidRPr="00AA05A1">
              <w:rPr>
                <w:rFonts w:ascii="Times New Roman" w:hAnsi="Times New Roman" w:cs="Times New Roman"/>
                <w:sz w:val="24"/>
                <w:szCs w:val="24"/>
              </w:rPr>
              <w:t>Назва</w:t>
            </w:r>
          </w:p>
          <w:p w:rsidR="00AA05A1" w:rsidRPr="00AA05A1" w:rsidRDefault="00AA05A1" w:rsidP="00AA05A1">
            <w:pPr>
              <w:widowControl w:val="0"/>
              <w:snapToGrid w:val="0"/>
              <w:spacing w:line="240" w:lineRule="auto"/>
              <w:ind w:firstLine="29"/>
              <w:jc w:val="both"/>
              <w:rPr>
                <w:rFonts w:ascii="Times New Roman" w:hAnsi="Times New Roman" w:cs="Times New Roman"/>
                <w:sz w:val="24"/>
                <w:szCs w:val="24"/>
              </w:rPr>
            </w:pPr>
            <w:r w:rsidRPr="00AA05A1">
              <w:rPr>
                <w:rFonts w:ascii="Times New Roman" w:hAnsi="Times New Roman" w:cs="Times New Roman"/>
                <w:sz w:val="24"/>
                <w:szCs w:val="24"/>
              </w:rPr>
              <w:t>освітньої галузі</w:t>
            </w:r>
          </w:p>
          <w:p w:rsidR="00AA05A1" w:rsidRPr="00AA05A1" w:rsidRDefault="00AA05A1" w:rsidP="00AA05A1">
            <w:pPr>
              <w:widowControl w:val="0"/>
              <w:snapToGrid w:val="0"/>
              <w:spacing w:line="240" w:lineRule="auto"/>
              <w:ind w:firstLine="720"/>
              <w:jc w:val="right"/>
              <w:rPr>
                <w:rFonts w:ascii="Times New Roman" w:hAnsi="Times New Roman" w:cs="Times New Roman"/>
                <w:sz w:val="24"/>
                <w:szCs w:val="24"/>
              </w:rPr>
            </w:pPr>
            <w:r w:rsidRPr="00AA05A1">
              <w:rPr>
                <w:rFonts w:ascii="Times New Roman" w:hAnsi="Times New Roman" w:cs="Times New Roman"/>
                <w:sz w:val="24"/>
                <w:szCs w:val="24"/>
              </w:rPr>
              <w:t>Класи</w:t>
            </w:r>
          </w:p>
        </w:tc>
        <w:tc>
          <w:tcPr>
            <w:tcW w:w="3406" w:type="dxa"/>
            <w:gridSpan w:val="3"/>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Кількість годин</w:t>
            </w:r>
          </w:p>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на рік</w:t>
            </w:r>
          </w:p>
        </w:tc>
      </w:tr>
      <w:tr w:rsidR="00AA05A1" w:rsidRPr="00AA05A1" w:rsidTr="00AA05A1">
        <w:tc>
          <w:tcPr>
            <w:tcW w:w="5774" w:type="dxa"/>
            <w:gridSpan w:val="2"/>
            <w:vMerge/>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ind w:firstLine="29"/>
              <w:jc w:val="both"/>
              <w:rPr>
                <w:rFonts w:ascii="Times New Roman" w:eastAsia="Calibri" w:hAnsi="Times New Roman" w:cs="Times New Roman"/>
                <w:noProof/>
                <w:sz w:val="24"/>
                <w:szCs w:val="24"/>
              </w:rPr>
            </w:pPr>
          </w:p>
        </w:tc>
        <w:tc>
          <w:tcPr>
            <w:tcW w:w="3406" w:type="dxa"/>
            <w:gridSpan w:val="3"/>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p>
        </w:tc>
      </w:tr>
      <w:tr w:rsidR="00AA05A1" w:rsidRPr="00AA05A1" w:rsidTr="00AA05A1">
        <w:tc>
          <w:tcPr>
            <w:tcW w:w="5774" w:type="dxa"/>
            <w:gridSpan w:val="2"/>
            <w:vMerge/>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ind w:firstLine="29"/>
              <w:jc w:val="both"/>
              <w:rPr>
                <w:rFonts w:ascii="Times New Roman" w:eastAsia="Calibri" w:hAnsi="Times New Roman" w:cs="Times New Roman"/>
                <w:noProof/>
                <w:sz w:val="24"/>
                <w:szCs w:val="24"/>
              </w:rPr>
            </w:pPr>
          </w:p>
        </w:tc>
        <w:tc>
          <w:tcPr>
            <w:tcW w:w="3406" w:type="dxa"/>
            <w:gridSpan w:val="3"/>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p>
        </w:tc>
      </w:tr>
      <w:tr w:rsidR="00AA05A1" w:rsidRPr="00AA05A1" w:rsidTr="00AA05A1">
        <w:trPr>
          <w:trHeight w:val="348"/>
        </w:trPr>
        <w:tc>
          <w:tcPr>
            <w:tcW w:w="5774" w:type="dxa"/>
            <w:gridSpan w:val="2"/>
            <w:vMerge/>
            <w:tcBorders>
              <w:top w:val="single" w:sz="4" w:space="0" w:color="auto"/>
              <w:left w:val="single" w:sz="4" w:space="0" w:color="auto"/>
              <w:bottom w:val="single" w:sz="4" w:space="0" w:color="auto"/>
              <w:right w:val="single" w:sz="4" w:space="0" w:color="auto"/>
            </w:tcBorders>
            <w:vAlign w:val="center"/>
            <w:hideMark/>
          </w:tcPr>
          <w:p w:rsidR="00AA05A1" w:rsidRPr="00AA05A1" w:rsidRDefault="00AA05A1" w:rsidP="00AA05A1">
            <w:pPr>
              <w:spacing w:line="240" w:lineRule="auto"/>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1 кл.</w:t>
            </w:r>
          </w:p>
        </w:tc>
        <w:tc>
          <w:tcPr>
            <w:tcW w:w="960" w:type="dxa"/>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rPr>
                <w:rFonts w:ascii="Times New Roman" w:hAnsi="Times New Roman" w:cs="Times New Roman"/>
                <w:sz w:val="24"/>
                <w:szCs w:val="24"/>
              </w:rPr>
            </w:pPr>
            <w:r w:rsidRPr="00AA05A1">
              <w:rPr>
                <w:rFonts w:ascii="Times New Roman" w:hAnsi="Times New Roman" w:cs="Times New Roman"/>
                <w:sz w:val="24"/>
                <w:szCs w:val="24"/>
              </w:rPr>
              <w:t>2 кл</w:t>
            </w:r>
          </w:p>
        </w:tc>
        <w:tc>
          <w:tcPr>
            <w:tcW w:w="1591" w:type="dxa"/>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rPr>
                <w:rFonts w:ascii="Times New Roman" w:hAnsi="Times New Roman" w:cs="Times New Roman"/>
                <w:sz w:val="24"/>
                <w:szCs w:val="24"/>
              </w:rPr>
            </w:pPr>
            <w:r w:rsidRPr="00AA05A1">
              <w:rPr>
                <w:rFonts w:ascii="Times New Roman" w:hAnsi="Times New Roman" w:cs="Times New Roman"/>
                <w:sz w:val="24"/>
                <w:szCs w:val="24"/>
              </w:rPr>
              <w:t>разом</w:t>
            </w:r>
          </w:p>
        </w:tc>
      </w:tr>
      <w:tr w:rsidR="00AA05A1" w:rsidRPr="00AA05A1" w:rsidTr="00AA05A1">
        <w:trPr>
          <w:trHeight w:val="404"/>
        </w:trPr>
        <w:tc>
          <w:tcPr>
            <w:tcW w:w="2985" w:type="dxa"/>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34"/>
              <w:rPr>
                <w:rFonts w:ascii="Times New Roman" w:hAnsi="Times New Roman" w:cs="Times New Roman"/>
                <w:sz w:val="24"/>
                <w:szCs w:val="24"/>
              </w:rPr>
            </w:pPr>
            <w:r w:rsidRPr="00AA05A1">
              <w:rPr>
                <w:rFonts w:ascii="Times New Roman" w:hAnsi="Times New Roman" w:cs="Times New Roman"/>
                <w:sz w:val="24"/>
                <w:szCs w:val="24"/>
              </w:rPr>
              <w:t>Кількість учнів</w:t>
            </w:r>
          </w:p>
        </w:tc>
        <w:tc>
          <w:tcPr>
            <w:tcW w:w="2789" w:type="dxa"/>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rPr>
                <w:rFonts w:ascii="Times New Roman" w:hAnsi="Times New Roman" w:cs="Times New Roman"/>
                <w:sz w:val="24"/>
                <w:szCs w:val="24"/>
              </w:rPr>
            </w:pPr>
            <w:r w:rsidRPr="00AA05A1">
              <w:rPr>
                <w:rFonts w:ascii="Times New Roman" w:hAnsi="Times New Roman" w:cs="Times New Roman"/>
                <w:sz w:val="24"/>
                <w:szCs w:val="24"/>
              </w:rPr>
              <w:t>предмети</w:t>
            </w:r>
          </w:p>
        </w:tc>
        <w:tc>
          <w:tcPr>
            <w:tcW w:w="855" w:type="dxa"/>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4</w:t>
            </w:r>
          </w:p>
        </w:tc>
        <w:tc>
          <w:tcPr>
            <w:tcW w:w="960" w:type="dxa"/>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1</w:t>
            </w:r>
          </w:p>
        </w:tc>
        <w:tc>
          <w:tcPr>
            <w:tcW w:w="1591" w:type="dxa"/>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5</w:t>
            </w:r>
          </w:p>
        </w:tc>
      </w:tr>
      <w:tr w:rsidR="00AA05A1" w:rsidRPr="00AA05A1" w:rsidTr="00AA05A1">
        <w:trPr>
          <w:trHeight w:val="404"/>
        </w:trPr>
        <w:tc>
          <w:tcPr>
            <w:tcW w:w="5774" w:type="dxa"/>
            <w:gridSpan w:val="2"/>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jc w:val="center"/>
              <w:rPr>
                <w:rFonts w:ascii="Times New Roman" w:hAnsi="Times New Roman" w:cs="Times New Roman"/>
                <w:b/>
                <w:sz w:val="24"/>
                <w:szCs w:val="24"/>
              </w:rPr>
            </w:pPr>
            <w:r w:rsidRPr="00AA05A1">
              <w:rPr>
                <w:rFonts w:ascii="Times New Roman" w:hAnsi="Times New Roman" w:cs="Times New Roman"/>
                <w:b/>
                <w:sz w:val="24"/>
                <w:szCs w:val="24"/>
              </w:rPr>
              <w:t>Інваріантний складник</w:t>
            </w:r>
          </w:p>
        </w:tc>
        <w:tc>
          <w:tcPr>
            <w:tcW w:w="855" w:type="dxa"/>
            <w:tcBorders>
              <w:top w:val="single" w:sz="4" w:space="0" w:color="auto"/>
              <w:left w:val="single" w:sz="4" w:space="0" w:color="auto"/>
              <w:right w:val="single" w:sz="4" w:space="0" w:color="auto"/>
            </w:tcBorders>
            <w:hideMark/>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p>
        </w:tc>
        <w:tc>
          <w:tcPr>
            <w:tcW w:w="960" w:type="dxa"/>
            <w:tcBorders>
              <w:top w:val="single" w:sz="4" w:space="0" w:color="auto"/>
              <w:left w:val="single" w:sz="4" w:space="0" w:color="auto"/>
              <w:right w:val="single" w:sz="4" w:space="0" w:color="auto"/>
            </w:tcBorders>
            <w:hideMark/>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p>
        </w:tc>
        <w:tc>
          <w:tcPr>
            <w:tcW w:w="1591" w:type="dxa"/>
            <w:tcBorders>
              <w:top w:val="single" w:sz="4" w:space="0" w:color="auto"/>
              <w:left w:val="single" w:sz="4" w:space="0" w:color="auto"/>
              <w:right w:val="single" w:sz="4" w:space="0" w:color="auto"/>
            </w:tcBorders>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p>
        </w:tc>
      </w:tr>
      <w:tr w:rsidR="00AA05A1" w:rsidRPr="00AA05A1" w:rsidTr="00AA05A1">
        <w:trPr>
          <w:trHeight w:val="404"/>
        </w:trPr>
        <w:tc>
          <w:tcPr>
            <w:tcW w:w="2985" w:type="dxa"/>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29"/>
              <w:jc w:val="both"/>
              <w:rPr>
                <w:rFonts w:ascii="Times New Roman" w:hAnsi="Times New Roman" w:cs="Times New Roman"/>
                <w:sz w:val="24"/>
                <w:szCs w:val="24"/>
              </w:rPr>
            </w:pPr>
            <w:r w:rsidRPr="00AA05A1">
              <w:rPr>
                <w:rFonts w:ascii="Times New Roman" w:hAnsi="Times New Roman" w:cs="Times New Roman"/>
                <w:sz w:val="24"/>
                <w:szCs w:val="24"/>
              </w:rPr>
              <w:t xml:space="preserve">Мовно-літературна </w:t>
            </w:r>
          </w:p>
        </w:tc>
        <w:tc>
          <w:tcPr>
            <w:tcW w:w="2789" w:type="dxa"/>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jc w:val="both"/>
              <w:rPr>
                <w:rFonts w:ascii="Times New Roman" w:hAnsi="Times New Roman" w:cs="Times New Roman"/>
                <w:sz w:val="24"/>
                <w:szCs w:val="24"/>
              </w:rPr>
            </w:pPr>
            <w:r w:rsidRPr="00AA05A1">
              <w:rPr>
                <w:rFonts w:ascii="Times New Roman" w:hAnsi="Times New Roman" w:cs="Times New Roman"/>
                <w:sz w:val="24"/>
                <w:szCs w:val="24"/>
              </w:rPr>
              <w:t>Українська мова</w:t>
            </w:r>
          </w:p>
        </w:tc>
        <w:tc>
          <w:tcPr>
            <w:tcW w:w="855" w:type="dxa"/>
            <w:tcBorders>
              <w:top w:val="single" w:sz="4" w:space="0" w:color="auto"/>
              <w:left w:val="single" w:sz="4" w:space="0" w:color="auto"/>
              <w:right w:val="single" w:sz="4" w:space="0" w:color="auto"/>
            </w:tcBorders>
            <w:hideMark/>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7</w:t>
            </w:r>
          </w:p>
        </w:tc>
        <w:tc>
          <w:tcPr>
            <w:tcW w:w="960" w:type="dxa"/>
            <w:tcBorders>
              <w:top w:val="single" w:sz="4" w:space="0" w:color="auto"/>
              <w:left w:val="single" w:sz="4" w:space="0" w:color="auto"/>
              <w:right w:val="single" w:sz="4" w:space="0" w:color="auto"/>
            </w:tcBorders>
            <w:hideMark/>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1.5</w:t>
            </w:r>
          </w:p>
        </w:tc>
        <w:tc>
          <w:tcPr>
            <w:tcW w:w="1591" w:type="dxa"/>
            <w:tcBorders>
              <w:top w:val="single" w:sz="4" w:space="0" w:color="auto"/>
              <w:left w:val="single" w:sz="4" w:space="0" w:color="auto"/>
              <w:right w:val="single" w:sz="4" w:space="0" w:color="auto"/>
            </w:tcBorders>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8,5</w:t>
            </w:r>
          </w:p>
        </w:tc>
      </w:tr>
      <w:tr w:rsidR="00AA05A1" w:rsidRPr="00AA05A1" w:rsidTr="00AA05A1">
        <w:trPr>
          <w:trHeight w:val="462"/>
        </w:trPr>
        <w:tc>
          <w:tcPr>
            <w:tcW w:w="2985" w:type="dxa"/>
            <w:tcBorders>
              <w:top w:val="single" w:sz="4" w:space="0" w:color="auto"/>
              <w:left w:val="single" w:sz="4" w:space="0" w:color="auto"/>
              <w:right w:val="single" w:sz="4" w:space="0" w:color="auto"/>
            </w:tcBorders>
          </w:tcPr>
          <w:p w:rsidR="00AA05A1" w:rsidRPr="00AA05A1" w:rsidRDefault="00AA05A1" w:rsidP="00AA05A1">
            <w:pPr>
              <w:widowControl w:val="0"/>
              <w:snapToGrid w:val="0"/>
              <w:spacing w:line="240" w:lineRule="auto"/>
              <w:ind w:firstLine="29"/>
              <w:jc w:val="both"/>
              <w:rPr>
                <w:rFonts w:ascii="Times New Roman" w:hAnsi="Times New Roman" w:cs="Times New Roman"/>
                <w:sz w:val="24"/>
                <w:szCs w:val="24"/>
              </w:rPr>
            </w:pPr>
            <w:r w:rsidRPr="00AA05A1">
              <w:rPr>
                <w:rFonts w:ascii="Times New Roman" w:hAnsi="Times New Roman" w:cs="Times New Roman"/>
                <w:sz w:val="24"/>
                <w:szCs w:val="24"/>
              </w:rPr>
              <w:t>Іншомовна</w:t>
            </w:r>
          </w:p>
        </w:tc>
        <w:tc>
          <w:tcPr>
            <w:tcW w:w="2789" w:type="dxa"/>
            <w:tcBorders>
              <w:top w:val="single" w:sz="4" w:space="0" w:color="auto"/>
              <w:left w:val="single" w:sz="4" w:space="0" w:color="auto"/>
              <w:right w:val="single" w:sz="4" w:space="0" w:color="auto"/>
            </w:tcBorders>
          </w:tcPr>
          <w:p w:rsidR="00AA05A1" w:rsidRPr="00AA05A1" w:rsidRDefault="00AA05A1" w:rsidP="00AA05A1">
            <w:pPr>
              <w:widowControl w:val="0"/>
              <w:snapToGrid w:val="0"/>
              <w:spacing w:line="240" w:lineRule="auto"/>
              <w:jc w:val="both"/>
              <w:rPr>
                <w:rFonts w:ascii="Times New Roman" w:hAnsi="Times New Roman" w:cs="Times New Roman"/>
                <w:sz w:val="24"/>
                <w:szCs w:val="24"/>
              </w:rPr>
            </w:pPr>
            <w:r w:rsidRPr="00AA05A1">
              <w:rPr>
                <w:rFonts w:ascii="Times New Roman" w:hAnsi="Times New Roman" w:cs="Times New Roman"/>
                <w:sz w:val="24"/>
                <w:szCs w:val="24"/>
              </w:rPr>
              <w:t>Англійська мова</w:t>
            </w:r>
          </w:p>
        </w:tc>
        <w:tc>
          <w:tcPr>
            <w:tcW w:w="855" w:type="dxa"/>
            <w:tcBorders>
              <w:top w:val="single" w:sz="4" w:space="0" w:color="auto"/>
              <w:left w:val="single" w:sz="4" w:space="0" w:color="auto"/>
              <w:right w:val="single" w:sz="4" w:space="0" w:color="auto"/>
            </w:tcBorders>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2</w:t>
            </w:r>
          </w:p>
        </w:tc>
        <w:tc>
          <w:tcPr>
            <w:tcW w:w="960" w:type="dxa"/>
            <w:tcBorders>
              <w:left w:val="single" w:sz="4" w:space="0" w:color="auto"/>
              <w:right w:val="single" w:sz="4" w:space="0" w:color="auto"/>
            </w:tcBorders>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0.5</w:t>
            </w:r>
          </w:p>
        </w:tc>
        <w:tc>
          <w:tcPr>
            <w:tcW w:w="1591" w:type="dxa"/>
            <w:tcBorders>
              <w:left w:val="single" w:sz="4" w:space="0" w:color="auto"/>
              <w:right w:val="single" w:sz="4" w:space="0" w:color="auto"/>
            </w:tcBorders>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2,5</w:t>
            </w:r>
          </w:p>
        </w:tc>
      </w:tr>
      <w:tr w:rsidR="00AA05A1" w:rsidRPr="00AA05A1" w:rsidTr="00AA05A1">
        <w:trPr>
          <w:trHeight w:val="404"/>
        </w:trPr>
        <w:tc>
          <w:tcPr>
            <w:tcW w:w="2985" w:type="dxa"/>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29"/>
              <w:jc w:val="both"/>
              <w:rPr>
                <w:rFonts w:ascii="Times New Roman" w:hAnsi="Times New Roman" w:cs="Times New Roman"/>
                <w:sz w:val="24"/>
                <w:szCs w:val="24"/>
              </w:rPr>
            </w:pPr>
            <w:r w:rsidRPr="00AA05A1">
              <w:rPr>
                <w:rFonts w:ascii="Times New Roman" w:hAnsi="Times New Roman" w:cs="Times New Roman"/>
                <w:sz w:val="24"/>
                <w:szCs w:val="24"/>
              </w:rPr>
              <w:t>Математична</w:t>
            </w:r>
          </w:p>
        </w:tc>
        <w:tc>
          <w:tcPr>
            <w:tcW w:w="2789" w:type="dxa"/>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jc w:val="both"/>
              <w:rPr>
                <w:rFonts w:ascii="Times New Roman" w:hAnsi="Times New Roman" w:cs="Times New Roman"/>
                <w:sz w:val="24"/>
                <w:szCs w:val="24"/>
              </w:rPr>
            </w:pPr>
            <w:r w:rsidRPr="00AA05A1">
              <w:rPr>
                <w:rFonts w:ascii="Times New Roman" w:hAnsi="Times New Roman" w:cs="Times New Roman"/>
                <w:sz w:val="24"/>
                <w:szCs w:val="24"/>
              </w:rPr>
              <w:t xml:space="preserve">Математика </w:t>
            </w:r>
          </w:p>
        </w:tc>
        <w:tc>
          <w:tcPr>
            <w:tcW w:w="855" w:type="dxa"/>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4</w:t>
            </w:r>
          </w:p>
        </w:tc>
        <w:tc>
          <w:tcPr>
            <w:tcW w:w="960" w:type="dxa"/>
            <w:tcBorders>
              <w:left w:val="single" w:sz="4" w:space="0" w:color="auto"/>
              <w:right w:val="single" w:sz="4" w:space="0" w:color="auto"/>
            </w:tcBorders>
            <w:hideMark/>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1</w:t>
            </w:r>
          </w:p>
        </w:tc>
        <w:tc>
          <w:tcPr>
            <w:tcW w:w="1591" w:type="dxa"/>
            <w:tcBorders>
              <w:left w:val="single" w:sz="4" w:space="0" w:color="auto"/>
              <w:right w:val="single" w:sz="4" w:space="0" w:color="auto"/>
            </w:tcBorders>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5</w:t>
            </w:r>
          </w:p>
        </w:tc>
      </w:tr>
      <w:tr w:rsidR="00AA05A1" w:rsidRPr="00AA05A1" w:rsidTr="00AA05A1">
        <w:trPr>
          <w:trHeight w:val="1279"/>
        </w:trPr>
        <w:tc>
          <w:tcPr>
            <w:tcW w:w="2985" w:type="dxa"/>
            <w:tcBorders>
              <w:top w:val="single" w:sz="4" w:space="0" w:color="auto"/>
              <w:left w:val="single" w:sz="4" w:space="0" w:color="auto"/>
              <w:right w:val="single" w:sz="4" w:space="0" w:color="auto"/>
            </w:tcBorders>
            <w:hideMark/>
          </w:tcPr>
          <w:p w:rsidR="00AA05A1" w:rsidRPr="00AA05A1" w:rsidRDefault="00AA05A1" w:rsidP="00AA05A1">
            <w:pPr>
              <w:widowControl w:val="0"/>
              <w:snapToGrid w:val="0"/>
              <w:spacing w:line="240" w:lineRule="auto"/>
              <w:ind w:firstLine="29"/>
              <w:jc w:val="both"/>
              <w:rPr>
                <w:rFonts w:ascii="Times New Roman" w:hAnsi="Times New Roman" w:cs="Times New Roman"/>
                <w:spacing w:val="-20"/>
                <w:sz w:val="24"/>
                <w:szCs w:val="24"/>
              </w:rPr>
            </w:pPr>
            <w:r w:rsidRPr="00AA05A1">
              <w:rPr>
                <w:rFonts w:ascii="Times New Roman" w:hAnsi="Times New Roman" w:cs="Times New Roman"/>
                <w:spacing w:val="-20"/>
                <w:sz w:val="24"/>
                <w:szCs w:val="24"/>
              </w:rPr>
              <w:t>Я досліджую світ (природнича,</w:t>
            </w:r>
          </w:p>
          <w:p w:rsidR="00AA05A1" w:rsidRPr="00AA05A1" w:rsidRDefault="00AA05A1" w:rsidP="00AA05A1">
            <w:pPr>
              <w:widowControl w:val="0"/>
              <w:snapToGrid w:val="0"/>
              <w:spacing w:line="240" w:lineRule="auto"/>
              <w:ind w:firstLine="29"/>
              <w:rPr>
                <w:rFonts w:ascii="Times New Roman" w:hAnsi="Times New Roman" w:cs="Times New Roman"/>
                <w:sz w:val="24"/>
                <w:szCs w:val="24"/>
              </w:rPr>
            </w:pPr>
            <w:r w:rsidRPr="00AA05A1">
              <w:rPr>
                <w:rFonts w:ascii="Times New Roman" w:hAnsi="Times New Roman" w:cs="Times New Roman"/>
                <w:spacing w:val="-20"/>
                <w:sz w:val="24"/>
                <w:szCs w:val="24"/>
              </w:rPr>
              <w:t>громадянська й історична, cоціальна, здоров’язбережувальна галузі)</w:t>
            </w:r>
          </w:p>
        </w:tc>
        <w:tc>
          <w:tcPr>
            <w:tcW w:w="2789" w:type="dxa"/>
            <w:tcBorders>
              <w:top w:val="single" w:sz="4" w:space="0" w:color="auto"/>
              <w:left w:val="single" w:sz="4" w:space="0" w:color="auto"/>
              <w:right w:val="single" w:sz="4" w:space="0" w:color="auto"/>
            </w:tcBorders>
          </w:tcPr>
          <w:p w:rsidR="00AA05A1" w:rsidRPr="00AA05A1" w:rsidRDefault="00AA05A1" w:rsidP="00AA05A1">
            <w:pPr>
              <w:widowControl w:val="0"/>
              <w:snapToGrid w:val="0"/>
              <w:spacing w:line="240" w:lineRule="auto"/>
              <w:ind w:firstLine="29"/>
              <w:rPr>
                <w:rFonts w:ascii="Times New Roman" w:hAnsi="Times New Roman" w:cs="Times New Roman"/>
                <w:sz w:val="24"/>
                <w:szCs w:val="24"/>
              </w:rPr>
            </w:pPr>
            <w:r w:rsidRPr="00AA05A1">
              <w:rPr>
                <w:rFonts w:ascii="Times New Roman" w:hAnsi="Times New Roman" w:cs="Times New Roman"/>
                <w:sz w:val="24"/>
                <w:szCs w:val="24"/>
              </w:rPr>
              <w:t>Я досліджую світ</w:t>
            </w:r>
          </w:p>
        </w:tc>
        <w:tc>
          <w:tcPr>
            <w:tcW w:w="855" w:type="dxa"/>
            <w:tcBorders>
              <w:top w:val="single" w:sz="4" w:space="0" w:color="auto"/>
              <w:left w:val="single" w:sz="4" w:space="0" w:color="auto"/>
              <w:right w:val="single" w:sz="4" w:space="0" w:color="auto"/>
            </w:tcBorders>
            <w:hideMark/>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3</w:t>
            </w:r>
          </w:p>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p>
        </w:tc>
        <w:tc>
          <w:tcPr>
            <w:tcW w:w="960" w:type="dxa"/>
            <w:tcBorders>
              <w:left w:val="single" w:sz="4" w:space="0" w:color="auto"/>
              <w:right w:val="single" w:sz="4" w:space="0" w:color="auto"/>
            </w:tcBorders>
            <w:hideMark/>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0.5</w:t>
            </w:r>
          </w:p>
        </w:tc>
        <w:tc>
          <w:tcPr>
            <w:tcW w:w="1591" w:type="dxa"/>
            <w:tcBorders>
              <w:left w:val="single" w:sz="4" w:space="0" w:color="auto"/>
              <w:right w:val="single" w:sz="4" w:space="0" w:color="auto"/>
            </w:tcBorders>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3,5</w:t>
            </w:r>
          </w:p>
        </w:tc>
      </w:tr>
      <w:tr w:rsidR="00AA05A1" w:rsidRPr="00AA05A1" w:rsidTr="00AA05A1">
        <w:trPr>
          <w:trHeight w:val="422"/>
        </w:trPr>
        <w:tc>
          <w:tcPr>
            <w:tcW w:w="2985" w:type="dxa"/>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29"/>
              <w:jc w:val="both"/>
              <w:rPr>
                <w:rFonts w:ascii="Times New Roman" w:hAnsi="Times New Roman" w:cs="Times New Roman"/>
                <w:sz w:val="24"/>
                <w:szCs w:val="24"/>
              </w:rPr>
            </w:pPr>
            <w:r w:rsidRPr="00AA05A1">
              <w:rPr>
                <w:rFonts w:ascii="Times New Roman" w:hAnsi="Times New Roman" w:cs="Times New Roman"/>
                <w:sz w:val="24"/>
                <w:szCs w:val="24"/>
              </w:rPr>
              <w:t>Технологічна</w:t>
            </w:r>
          </w:p>
        </w:tc>
        <w:tc>
          <w:tcPr>
            <w:tcW w:w="2789" w:type="dxa"/>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jc w:val="both"/>
              <w:rPr>
                <w:rFonts w:ascii="Times New Roman" w:hAnsi="Times New Roman" w:cs="Times New Roman"/>
                <w:sz w:val="24"/>
                <w:szCs w:val="24"/>
              </w:rPr>
            </w:pPr>
            <w:r w:rsidRPr="00AA05A1">
              <w:rPr>
                <w:rFonts w:ascii="Times New Roman" w:hAnsi="Times New Roman" w:cs="Times New Roman"/>
                <w:sz w:val="24"/>
                <w:szCs w:val="24"/>
              </w:rPr>
              <w:t>Трудове навчання</w:t>
            </w:r>
          </w:p>
        </w:tc>
        <w:tc>
          <w:tcPr>
            <w:tcW w:w="855" w:type="dxa"/>
            <w:tcBorders>
              <w:top w:val="single" w:sz="4" w:space="0" w:color="auto"/>
              <w:left w:val="single" w:sz="4" w:space="0" w:color="auto"/>
              <w:right w:val="single" w:sz="4" w:space="0" w:color="auto"/>
            </w:tcBorders>
            <w:hideMark/>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1</w:t>
            </w:r>
          </w:p>
        </w:tc>
        <w:tc>
          <w:tcPr>
            <w:tcW w:w="960" w:type="dxa"/>
            <w:tcBorders>
              <w:left w:val="single" w:sz="4" w:space="0" w:color="auto"/>
              <w:right w:val="single" w:sz="4" w:space="0" w:color="auto"/>
            </w:tcBorders>
            <w:hideMark/>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0.25</w:t>
            </w:r>
          </w:p>
        </w:tc>
        <w:tc>
          <w:tcPr>
            <w:tcW w:w="1591" w:type="dxa"/>
            <w:tcBorders>
              <w:left w:val="single" w:sz="4" w:space="0" w:color="auto"/>
              <w:right w:val="single" w:sz="4" w:space="0" w:color="auto"/>
            </w:tcBorders>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1.25</w:t>
            </w:r>
          </w:p>
        </w:tc>
      </w:tr>
      <w:tr w:rsidR="00AA05A1" w:rsidRPr="00AA05A1" w:rsidTr="00AA05A1">
        <w:trPr>
          <w:trHeight w:val="423"/>
        </w:trPr>
        <w:tc>
          <w:tcPr>
            <w:tcW w:w="2985" w:type="dxa"/>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29"/>
              <w:jc w:val="both"/>
              <w:rPr>
                <w:rFonts w:ascii="Times New Roman" w:hAnsi="Times New Roman" w:cs="Times New Roman"/>
                <w:sz w:val="24"/>
                <w:szCs w:val="24"/>
              </w:rPr>
            </w:pPr>
            <w:r w:rsidRPr="00AA05A1">
              <w:rPr>
                <w:rFonts w:ascii="Times New Roman" w:hAnsi="Times New Roman" w:cs="Times New Roman"/>
                <w:sz w:val="24"/>
                <w:szCs w:val="24"/>
              </w:rPr>
              <w:lastRenderedPageBreak/>
              <w:t>Інформатична</w:t>
            </w:r>
          </w:p>
        </w:tc>
        <w:tc>
          <w:tcPr>
            <w:tcW w:w="2789" w:type="dxa"/>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jc w:val="both"/>
              <w:rPr>
                <w:rFonts w:ascii="Times New Roman" w:hAnsi="Times New Roman" w:cs="Times New Roman"/>
                <w:sz w:val="24"/>
                <w:szCs w:val="24"/>
              </w:rPr>
            </w:pPr>
          </w:p>
        </w:tc>
        <w:tc>
          <w:tcPr>
            <w:tcW w:w="855" w:type="dxa"/>
            <w:tcBorders>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p>
        </w:tc>
        <w:tc>
          <w:tcPr>
            <w:tcW w:w="960" w:type="dxa"/>
            <w:tcBorders>
              <w:left w:val="single" w:sz="4" w:space="0" w:color="auto"/>
              <w:right w:val="single" w:sz="4" w:space="0" w:color="auto"/>
            </w:tcBorders>
            <w:hideMark/>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0.5</w:t>
            </w:r>
          </w:p>
        </w:tc>
        <w:tc>
          <w:tcPr>
            <w:tcW w:w="1591" w:type="dxa"/>
            <w:tcBorders>
              <w:left w:val="single" w:sz="4" w:space="0" w:color="auto"/>
              <w:right w:val="single" w:sz="4" w:space="0" w:color="auto"/>
            </w:tcBorders>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1.25</w:t>
            </w:r>
          </w:p>
        </w:tc>
      </w:tr>
      <w:tr w:rsidR="00AA05A1" w:rsidRPr="00AA05A1" w:rsidTr="00AA05A1">
        <w:trPr>
          <w:trHeight w:val="330"/>
        </w:trPr>
        <w:tc>
          <w:tcPr>
            <w:tcW w:w="2985" w:type="dxa"/>
            <w:vMerge w:val="restart"/>
            <w:tcBorders>
              <w:top w:val="single" w:sz="4" w:space="0" w:color="auto"/>
              <w:left w:val="single" w:sz="4" w:space="0" w:color="auto"/>
              <w:right w:val="single" w:sz="4" w:space="0" w:color="auto"/>
            </w:tcBorders>
            <w:hideMark/>
          </w:tcPr>
          <w:p w:rsidR="00AA05A1" w:rsidRPr="00AA05A1" w:rsidRDefault="00AA05A1" w:rsidP="00AA05A1">
            <w:pPr>
              <w:widowControl w:val="0"/>
              <w:snapToGrid w:val="0"/>
              <w:spacing w:line="240" w:lineRule="auto"/>
              <w:ind w:firstLine="29"/>
              <w:jc w:val="both"/>
              <w:rPr>
                <w:rFonts w:ascii="Times New Roman" w:hAnsi="Times New Roman" w:cs="Times New Roman"/>
                <w:sz w:val="24"/>
                <w:szCs w:val="24"/>
              </w:rPr>
            </w:pPr>
            <w:r w:rsidRPr="00AA05A1">
              <w:rPr>
                <w:rFonts w:ascii="Times New Roman" w:hAnsi="Times New Roman" w:cs="Times New Roman"/>
                <w:sz w:val="24"/>
                <w:szCs w:val="24"/>
              </w:rPr>
              <w:t>Мистецька</w:t>
            </w:r>
          </w:p>
        </w:tc>
        <w:tc>
          <w:tcPr>
            <w:tcW w:w="2789" w:type="dxa"/>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jc w:val="both"/>
              <w:rPr>
                <w:rFonts w:ascii="Times New Roman" w:hAnsi="Times New Roman" w:cs="Times New Roman"/>
                <w:sz w:val="24"/>
                <w:szCs w:val="24"/>
              </w:rPr>
            </w:pPr>
            <w:r w:rsidRPr="00AA05A1">
              <w:rPr>
                <w:rFonts w:ascii="Times New Roman" w:hAnsi="Times New Roman" w:cs="Times New Roman"/>
                <w:sz w:val="24"/>
                <w:szCs w:val="24"/>
              </w:rPr>
              <w:t>Музичне мистецтво</w:t>
            </w:r>
          </w:p>
        </w:tc>
        <w:tc>
          <w:tcPr>
            <w:tcW w:w="855" w:type="dxa"/>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1</w:t>
            </w:r>
          </w:p>
        </w:tc>
        <w:tc>
          <w:tcPr>
            <w:tcW w:w="960" w:type="dxa"/>
            <w:tcBorders>
              <w:left w:val="single" w:sz="4" w:space="0" w:color="auto"/>
              <w:right w:val="single" w:sz="4" w:space="0" w:color="auto"/>
            </w:tcBorders>
            <w:hideMark/>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0.25</w:t>
            </w:r>
          </w:p>
        </w:tc>
        <w:tc>
          <w:tcPr>
            <w:tcW w:w="1591" w:type="dxa"/>
            <w:tcBorders>
              <w:left w:val="single" w:sz="4" w:space="0" w:color="auto"/>
              <w:right w:val="single" w:sz="4" w:space="0" w:color="auto"/>
            </w:tcBorders>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1.25</w:t>
            </w:r>
          </w:p>
        </w:tc>
      </w:tr>
      <w:tr w:rsidR="00AA05A1" w:rsidRPr="00AA05A1" w:rsidTr="00AA05A1">
        <w:trPr>
          <w:trHeight w:val="345"/>
        </w:trPr>
        <w:tc>
          <w:tcPr>
            <w:tcW w:w="2985" w:type="dxa"/>
            <w:vMerge/>
            <w:tcBorders>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29"/>
              <w:jc w:val="both"/>
              <w:rPr>
                <w:rFonts w:ascii="Times New Roman"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jc w:val="both"/>
              <w:rPr>
                <w:rFonts w:ascii="Times New Roman" w:hAnsi="Times New Roman" w:cs="Times New Roman"/>
                <w:sz w:val="24"/>
                <w:szCs w:val="24"/>
              </w:rPr>
            </w:pPr>
            <w:r w:rsidRPr="00AA05A1">
              <w:rPr>
                <w:rFonts w:ascii="Times New Roman" w:hAnsi="Times New Roman" w:cs="Times New Roman"/>
                <w:sz w:val="24"/>
                <w:szCs w:val="24"/>
              </w:rPr>
              <w:t>образотворче</w:t>
            </w:r>
          </w:p>
        </w:tc>
        <w:tc>
          <w:tcPr>
            <w:tcW w:w="855" w:type="dxa"/>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1</w:t>
            </w:r>
          </w:p>
        </w:tc>
        <w:tc>
          <w:tcPr>
            <w:tcW w:w="960" w:type="dxa"/>
            <w:tcBorders>
              <w:left w:val="single" w:sz="4" w:space="0" w:color="auto"/>
              <w:right w:val="single" w:sz="4" w:space="0" w:color="auto"/>
            </w:tcBorders>
            <w:hideMark/>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0.25</w:t>
            </w:r>
          </w:p>
        </w:tc>
        <w:tc>
          <w:tcPr>
            <w:tcW w:w="1591" w:type="dxa"/>
            <w:tcBorders>
              <w:left w:val="single" w:sz="4" w:space="0" w:color="auto"/>
              <w:right w:val="single" w:sz="4" w:space="0" w:color="auto"/>
            </w:tcBorders>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1.25</w:t>
            </w:r>
          </w:p>
        </w:tc>
      </w:tr>
      <w:tr w:rsidR="00AA05A1" w:rsidRPr="00AA05A1" w:rsidTr="00AA05A1">
        <w:trPr>
          <w:trHeight w:val="433"/>
        </w:trPr>
        <w:tc>
          <w:tcPr>
            <w:tcW w:w="2985" w:type="dxa"/>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29"/>
              <w:jc w:val="both"/>
              <w:rPr>
                <w:rFonts w:ascii="Times New Roman" w:hAnsi="Times New Roman" w:cs="Times New Roman"/>
                <w:sz w:val="24"/>
                <w:szCs w:val="24"/>
              </w:rPr>
            </w:pPr>
            <w:r w:rsidRPr="00AA05A1">
              <w:rPr>
                <w:rFonts w:ascii="Times New Roman" w:hAnsi="Times New Roman" w:cs="Times New Roman"/>
                <w:sz w:val="24"/>
                <w:szCs w:val="24"/>
              </w:rPr>
              <w:t>Фізкультурна*</w:t>
            </w:r>
          </w:p>
        </w:tc>
        <w:tc>
          <w:tcPr>
            <w:tcW w:w="2789" w:type="dxa"/>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jc w:val="both"/>
              <w:rPr>
                <w:rFonts w:ascii="Times New Roman" w:hAnsi="Times New Roman" w:cs="Times New Roman"/>
                <w:sz w:val="24"/>
                <w:szCs w:val="24"/>
              </w:rPr>
            </w:pPr>
            <w:r w:rsidRPr="00AA05A1">
              <w:rPr>
                <w:rFonts w:ascii="Times New Roman" w:hAnsi="Times New Roman" w:cs="Times New Roman"/>
                <w:sz w:val="24"/>
                <w:szCs w:val="24"/>
              </w:rPr>
              <w:t>Фізична культура</w:t>
            </w:r>
          </w:p>
        </w:tc>
        <w:tc>
          <w:tcPr>
            <w:tcW w:w="855" w:type="dxa"/>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1</w:t>
            </w:r>
          </w:p>
        </w:tc>
        <w:tc>
          <w:tcPr>
            <w:tcW w:w="960" w:type="dxa"/>
            <w:tcBorders>
              <w:left w:val="single" w:sz="4" w:space="0" w:color="auto"/>
              <w:right w:val="single" w:sz="4" w:space="0" w:color="auto"/>
            </w:tcBorders>
            <w:hideMark/>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0.25</w:t>
            </w:r>
          </w:p>
        </w:tc>
        <w:tc>
          <w:tcPr>
            <w:tcW w:w="1591" w:type="dxa"/>
            <w:tcBorders>
              <w:left w:val="single" w:sz="4" w:space="0" w:color="auto"/>
              <w:right w:val="single" w:sz="4" w:space="0" w:color="auto"/>
            </w:tcBorders>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3.25</w:t>
            </w:r>
          </w:p>
        </w:tc>
      </w:tr>
      <w:tr w:rsidR="00AA05A1" w:rsidRPr="00AA05A1" w:rsidTr="00AA05A1">
        <w:trPr>
          <w:trHeight w:val="433"/>
        </w:trPr>
        <w:tc>
          <w:tcPr>
            <w:tcW w:w="2985" w:type="dxa"/>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jc w:val="both"/>
              <w:rPr>
                <w:rFonts w:ascii="Times New Roman" w:hAnsi="Times New Roman" w:cs="Times New Roman"/>
                <w:b/>
                <w:sz w:val="24"/>
                <w:szCs w:val="24"/>
              </w:rPr>
            </w:pPr>
            <w:r w:rsidRPr="00AA05A1">
              <w:rPr>
                <w:rFonts w:ascii="Times New Roman" w:hAnsi="Times New Roman" w:cs="Times New Roman"/>
                <w:b/>
                <w:sz w:val="24"/>
                <w:szCs w:val="24"/>
              </w:rPr>
              <w:t>Усього</w:t>
            </w:r>
          </w:p>
        </w:tc>
        <w:tc>
          <w:tcPr>
            <w:tcW w:w="2789" w:type="dxa"/>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jc w:val="both"/>
              <w:rPr>
                <w:rFonts w:ascii="Times New Roman" w:hAnsi="Times New Roman" w:cs="Times New Roman"/>
                <w:b/>
                <w:sz w:val="24"/>
                <w:szCs w:val="24"/>
                <w:highlight w:val="yellow"/>
              </w:rPr>
            </w:pPr>
          </w:p>
        </w:tc>
        <w:tc>
          <w:tcPr>
            <w:tcW w:w="855" w:type="dxa"/>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jc w:val="center"/>
              <w:rPr>
                <w:rFonts w:ascii="Times New Roman" w:hAnsi="Times New Roman" w:cs="Times New Roman"/>
                <w:sz w:val="24"/>
                <w:szCs w:val="24"/>
                <w:highlight w:val="yellow"/>
              </w:rPr>
            </w:pPr>
            <w:r w:rsidRPr="00AA05A1">
              <w:rPr>
                <w:rFonts w:ascii="Times New Roman" w:hAnsi="Times New Roman" w:cs="Times New Roman"/>
                <w:sz w:val="24"/>
                <w:szCs w:val="24"/>
              </w:rPr>
              <w:t>20</w:t>
            </w:r>
          </w:p>
        </w:tc>
        <w:tc>
          <w:tcPr>
            <w:tcW w:w="960" w:type="dxa"/>
            <w:tcBorders>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rPr>
                <w:rFonts w:ascii="Times New Roman" w:hAnsi="Times New Roman" w:cs="Times New Roman"/>
                <w:sz w:val="24"/>
                <w:szCs w:val="24"/>
              </w:rPr>
            </w:pPr>
            <w:r w:rsidRPr="00AA05A1">
              <w:rPr>
                <w:rFonts w:ascii="Times New Roman" w:hAnsi="Times New Roman" w:cs="Times New Roman"/>
                <w:sz w:val="24"/>
                <w:szCs w:val="24"/>
              </w:rPr>
              <w:t xml:space="preserve">      5</w:t>
            </w:r>
          </w:p>
        </w:tc>
        <w:tc>
          <w:tcPr>
            <w:tcW w:w="1591" w:type="dxa"/>
            <w:tcBorders>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r w:rsidRPr="00AA05A1">
              <w:rPr>
                <w:rFonts w:ascii="Times New Roman" w:hAnsi="Times New Roman" w:cs="Times New Roman"/>
                <w:sz w:val="24"/>
                <w:szCs w:val="24"/>
              </w:rPr>
              <w:t>25</w:t>
            </w:r>
          </w:p>
        </w:tc>
      </w:tr>
      <w:tr w:rsidR="00AA05A1" w:rsidRPr="00AA05A1" w:rsidTr="00AA05A1">
        <w:tc>
          <w:tcPr>
            <w:tcW w:w="7589" w:type="dxa"/>
            <w:gridSpan w:val="4"/>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34"/>
              <w:jc w:val="center"/>
              <w:rPr>
                <w:rFonts w:ascii="Times New Roman" w:hAnsi="Times New Roman" w:cs="Times New Roman"/>
                <w:i/>
                <w:sz w:val="24"/>
                <w:szCs w:val="24"/>
              </w:rPr>
            </w:pPr>
            <w:r w:rsidRPr="00AA05A1">
              <w:rPr>
                <w:rFonts w:ascii="Times New Roman" w:hAnsi="Times New Roman" w:cs="Times New Roman"/>
                <w:i/>
                <w:sz w:val="24"/>
                <w:szCs w:val="24"/>
              </w:rPr>
              <w:t>Варіативний складник</w:t>
            </w:r>
          </w:p>
        </w:tc>
        <w:tc>
          <w:tcPr>
            <w:tcW w:w="1591" w:type="dxa"/>
            <w:tcBorders>
              <w:top w:val="single" w:sz="4" w:space="0" w:color="auto"/>
              <w:left w:val="single" w:sz="4" w:space="0" w:color="auto"/>
              <w:bottom w:val="single" w:sz="4" w:space="0" w:color="auto"/>
              <w:right w:val="single" w:sz="4" w:space="0" w:color="auto"/>
            </w:tcBorders>
          </w:tcPr>
          <w:p w:rsidR="00AA05A1" w:rsidRPr="00AA05A1" w:rsidRDefault="00AA05A1" w:rsidP="00AA05A1">
            <w:pPr>
              <w:widowControl w:val="0"/>
              <w:snapToGrid w:val="0"/>
              <w:spacing w:line="240" w:lineRule="auto"/>
              <w:jc w:val="center"/>
              <w:rPr>
                <w:rFonts w:ascii="Times New Roman" w:hAnsi="Times New Roman" w:cs="Times New Roman"/>
                <w:i/>
                <w:sz w:val="24"/>
                <w:szCs w:val="24"/>
              </w:rPr>
            </w:pPr>
          </w:p>
        </w:tc>
      </w:tr>
      <w:tr w:rsidR="00AA05A1" w:rsidRPr="00AA05A1" w:rsidTr="00AA05A1">
        <w:trPr>
          <w:trHeight w:val="795"/>
        </w:trPr>
        <w:tc>
          <w:tcPr>
            <w:tcW w:w="5774" w:type="dxa"/>
            <w:gridSpan w:val="2"/>
            <w:tcBorders>
              <w:top w:val="single" w:sz="4" w:space="0" w:color="auto"/>
              <w:left w:val="single" w:sz="4" w:space="0" w:color="auto"/>
              <w:right w:val="single" w:sz="4" w:space="0" w:color="auto"/>
            </w:tcBorders>
            <w:hideMark/>
          </w:tcPr>
          <w:p w:rsidR="00AA05A1" w:rsidRPr="00AA05A1" w:rsidRDefault="00AA05A1" w:rsidP="00AA05A1">
            <w:pPr>
              <w:widowControl w:val="0"/>
              <w:snapToGrid w:val="0"/>
              <w:spacing w:line="240" w:lineRule="auto"/>
              <w:ind w:firstLine="34"/>
              <w:jc w:val="both"/>
              <w:rPr>
                <w:rFonts w:ascii="Times New Roman" w:hAnsi="Times New Roman" w:cs="Times New Roman"/>
                <w:sz w:val="24"/>
                <w:szCs w:val="24"/>
              </w:rPr>
            </w:pPr>
            <w:r w:rsidRPr="00AA05A1">
              <w:rPr>
                <w:rFonts w:ascii="Times New Roman" w:hAnsi="Times New Roman" w:cs="Times New Roman"/>
                <w:sz w:val="24"/>
                <w:szCs w:val="24"/>
              </w:rPr>
              <w:t>Додаткові години для вивчення предметів освітніх галузей, проведення індивідуальних консультацій та групових занять</w:t>
            </w:r>
          </w:p>
        </w:tc>
        <w:tc>
          <w:tcPr>
            <w:tcW w:w="855" w:type="dxa"/>
            <w:tcBorders>
              <w:top w:val="single" w:sz="4" w:space="0" w:color="auto"/>
              <w:left w:val="single" w:sz="4" w:space="0" w:color="auto"/>
              <w:bottom w:val="single" w:sz="4" w:space="0" w:color="auto"/>
              <w:right w:val="single" w:sz="4" w:space="0" w:color="auto"/>
            </w:tcBorders>
            <w:vAlign w:val="center"/>
            <w:hideMark/>
          </w:tcPr>
          <w:p w:rsidR="00AA05A1" w:rsidRPr="00AA05A1" w:rsidRDefault="00AA05A1" w:rsidP="00AA05A1">
            <w:pPr>
              <w:widowControl w:val="0"/>
              <w:snapToGrid w:val="0"/>
              <w:spacing w:line="240" w:lineRule="auto"/>
              <w:ind w:firstLine="34"/>
              <w:jc w:val="center"/>
              <w:rPr>
                <w:rFonts w:ascii="Times New Roman" w:hAnsi="Times New Roman" w:cs="Times New Roman"/>
                <w:sz w:val="24"/>
                <w:szCs w:val="24"/>
              </w:rPr>
            </w:pPr>
          </w:p>
          <w:p w:rsidR="00AA05A1" w:rsidRPr="00AA05A1" w:rsidRDefault="00AA05A1" w:rsidP="00AA05A1">
            <w:pPr>
              <w:widowControl w:val="0"/>
              <w:snapToGrid w:val="0"/>
              <w:spacing w:line="240" w:lineRule="auto"/>
              <w:ind w:firstLine="34"/>
              <w:rPr>
                <w:rFonts w:ascii="Times New Roman" w:hAnsi="Times New Roman" w:cs="Times New Roman"/>
                <w:sz w:val="24"/>
                <w:szCs w:val="24"/>
              </w:rPr>
            </w:pPr>
          </w:p>
        </w:tc>
        <w:tc>
          <w:tcPr>
            <w:tcW w:w="960" w:type="dxa"/>
            <w:tcBorders>
              <w:top w:val="single" w:sz="4" w:space="0" w:color="auto"/>
              <w:left w:val="single" w:sz="4" w:space="0" w:color="auto"/>
            </w:tcBorders>
            <w:vAlign w:val="center"/>
            <w:hideMark/>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p>
          <w:p w:rsidR="00AA05A1" w:rsidRPr="00AA05A1" w:rsidRDefault="00AA05A1" w:rsidP="00AA05A1">
            <w:pPr>
              <w:widowControl w:val="0"/>
              <w:snapToGrid w:val="0"/>
              <w:spacing w:line="240" w:lineRule="auto"/>
              <w:jc w:val="center"/>
              <w:rPr>
                <w:rFonts w:ascii="Times New Roman" w:hAnsi="Times New Roman" w:cs="Times New Roman"/>
                <w:sz w:val="24"/>
                <w:szCs w:val="24"/>
              </w:rPr>
            </w:pPr>
          </w:p>
          <w:p w:rsidR="00AA05A1" w:rsidRPr="00AA05A1" w:rsidRDefault="00AA05A1" w:rsidP="00AA05A1">
            <w:pPr>
              <w:widowControl w:val="0"/>
              <w:snapToGrid w:val="0"/>
              <w:spacing w:line="240" w:lineRule="auto"/>
              <w:jc w:val="center"/>
              <w:rPr>
                <w:rFonts w:ascii="Times New Roman" w:hAnsi="Times New Roman" w:cs="Times New Roman"/>
                <w:sz w:val="24"/>
                <w:szCs w:val="24"/>
              </w:rPr>
            </w:pPr>
          </w:p>
        </w:tc>
        <w:tc>
          <w:tcPr>
            <w:tcW w:w="1591" w:type="dxa"/>
            <w:tcBorders>
              <w:top w:val="single" w:sz="4" w:space="0" w:color="auto"/>
              <w:left w:val="single" w:sz="4" w:space="0" w:color="auto"/>
            </w:tcBorders>
            <w:vAlign w:val="center"/>
          </w:tcPr>
          <w:p w:rsidR="00AA05A1" w:rsidRPr="00AA05A1" w:rsidRDefault="00AA05A1" w:rsidP="00AA05A1">
            <w:pPr>
              <w:widowControl w:val="0"/>
              <w:snapToGrid w:val="0"/>
              <w:spacing w:line="240" w:lineRule="auto"/>
              <w:jc w:val="center"/>
              <w:rPr>
                <w:rFonts w:ascii="Times New Roman" w:hAnsi="Times New Roman" w:cs="Times New Roman"/>
                <w:sz w:val="24"/>
                <w:szCs w:val="24"/>
              </w:rPr>
            </w:pPr>
          </w:p>
          <w:p w:rsidR="00AA05A1" w:rsidRPr="00AA05A1" w:rsidRDefault="00AA05A1" w:rsidP="00AA05A1">
            <w:pPr>
              <w:widowControl w:val="0"/>
              <w:snapToGrid w:val="0"/>
              <w:spacing w:line="240" w:lineRule="auto"/>
              <w:jc w:val="center"/>
              <w:rPr>
                <w:rFonts w:ascii="Times New Roman" w:hAnsi="Times New Roman" w:cs="Times New Roman"/>
                <w:sz w:val="24"/>
                <w:szCs w:val="24"/>
              </w:rPr>
            </w:pPr>
          </w:p>
          <w:p w:rsidR="00AA05A1" w:rsidRPr="00AA05A1" w:rsidRDefault="00AA05A1" w:rsidP="00AA05A1">
            <w:pPr>
              <w:widowControl w:val="0"/>
              <w:snapToGrid w:val="0"/>
              <w:spacing w:line="240" w:lineRule="auto"/>
              <w:jc w:val="center"/>
              <w:rPr>
                <w:rFonts w:ascii="Times New Roman" w:hAnsi="Times New Roman" w:cs="Times New Roman"/>
                <w:sz w:val="24"/>
                <w:szCs w:val="24"/>
              </w:rPr>
            </w:pPr>
          </w:p>
        </w:tc>
      </w:tr>
      <w:tr w:rsidR="00AA05A1" w:rsidRPr="00AA05A1" w:rsidTr="00AA05A1">
        <w:tc>
          <w:tcPr>
            <w:tcW w:w="5774" w:type="dxa"/>
            <w:gridSpan w:val="2"/>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34"/>
              <w:jc w:val="both"/>
              <w:rPr>
                <w:rFonts w:ascii="Times New Roman" w:hAnsi="Times New Roman" w:cs="Times New Roman"/>
                <w:sz w:val="24"/>
                <w:szCs w:val="24"/>
              </w:rPr>
            </w:pPr>
            <w:r w:rsidRPr="00AA05A1">
              <w:rPr>
                <w:rFonts w:ascii="Times New Roman" w:hAnsi="Times New Roman" w:cs="Times New Roman"/>
                <w:sz w:val="24"/>
                <w:szCs w:val="24"/>
              </w:rPr>
              <w:t>Загальнорічна кількість навчальних годин</w:t>
            </w:r>
          </w:p>
        </w:tc>
        <w:tc>
          <w:tcPr>
            <w:tcW w:w="855" w:type="dxa"/>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34"/>
              <w:rPr>
                <w:rFonts w:ascii="Times New Roman" w:hAnsi="Times New Roman" w:cs="Times New Roman"/>
                <w:sz w:val="24"/>
                <w:szCs w:val="24"/>
              </w:rPr>
            </w:pPr>
            <w:r w:rsidRPr="00AA05A1">
              <w:rPr>
                <w:rFonts w:ascii="Times New Roman" w:hAnsi="Times New Roman" w:cs="Times New Roman"/>
                <w:sz w:val="24"/>
                <w:szCs w:val="24"/>
              </w:rPr>
              <w:t>23</w:t>
            </w:r>
          </w:p>
        </w:tc>
        <w:tc>
          <w:tcPr>
            <w:tcW w:w="960" w:type="dxa"/>
            <w:tcBorders>
              <w:left w:val="single" w:sz="4" w:space="0" w:color="auto"/>
            </w:tcBorders>
            <w:hideMark/>
          </w:tcPr>
          <w:p w:rsidR="00AA05A1" w:rsidRPr="00AA05A1" w:rsidRDefault="00AA05A1" w:rsidP="00AA05A1">
            <w:pPr>
              <w:widowControl w:val="0"/>
              <w:snapToGrid w:val="0"/>
              <w:spacing w:before="100" w:beforeAutospacing="1" w:after="100" w:afterAutospacing="1" w:line="240" w:lineRule="auto"/>
              <w:jc w:val="center"/>
              <w:rPr>
                <w:rFonts w:ascii="Times New Roman" w:hAnsi="Times New Roman" w:cs="Times New Roman"/>
                <w:sz w:val="24"/>
                <w:szCs w:val="24"/>
              </w:rPr>
            </w:pPr>
            <w:r w:rsidRPr="00AA05A1">
              <w:rPr>
                <w:rFonts w:ascii="Times New Roman" w:hAnsi="Times New Roman" w:cs="Times New Roman"/>
                <w:sz w:val="24"/>
                <w:szCs w:val="24"/>
              </w:rPr>
              <w:t>5</w:t>
            </w:r>
          </w:p>
        </w:tc>
        <w:tc>
          <w:tcPr>
            <w:tcW w:w="1591" w:type="dxa"/>
            <w:tcBorders>
              <w:left w:val="single" w:sz="4" w:space="0" w:color="auto"/>
            </w:tcBorders>
          </w:tcPr>
          <w:p w:rsidR="00AA05A1" w:rsidRPr="00AA05A1" w:rsidRDefault="00AA05A1" w:rsidP="00AA05A1">
            <w:pPr>
              <w:widowControl w:val="0"/>
              <w:snapToGrid w:val="0"/>
              <w:spacing w:before="100" w:beforeAutospacing="1" w:after="100" w:afterAutospacing="1" w:line="240" w:lineRule="auto"/>
              <w:jc w:val="center"/>
              <w:rPr>
                <w:rFonts w:ascii="Times New Roman" w:hAnsi="Times New Roman" w:cs="Times New Roman"/>
                <w:sz w:val="24"/>
                <w:szCs w:val="24"/>
              </w:rPr>
            </w:pPr>
            <w:r w:rsidRPr="00AA05A1">
              <w:rPr>
                <w:rFonts w:ascii="Times New Roman" w:hAnsi="Times New Roman" w:cs="Times New Roman"/>
                <w:sz w:val="24"/>
                <w:szCs w:val="24"/>
              </w:rPr>
              <w:t>28</w:t>
            </w:r>
          </w:p>
        </w:tc>
      </w:tr>
      <w:tr w:rsidR="00AA05A1" w:rsidRPr="00AA05A1" w:rsidTr="00AA05A1">
        <w:tc>
          <w:tcPr>
            <w:tcW w:w="5774" w:type="dxa"/>
            <w:gridSpan w:val="2"/>
            <w:tcBorders>
              <w:top w:val="single" w:sz="4" w:space="0" w:color="auto"/>
              <w:left w:val="single" w:sz="4" w:space="0" w:color="auto"/>
              <w:bottom w:val="single" w:sz="4" w:space="0" w:color="auto"/>
              <w:right w:val="single" w:sz="4" w:space="0" w:color="auto"/>
            </w:tcBorders>
            <w:hideMark/>
          </w:tcPr>
          <w:p w:rsidR="00AA05A1" w:rsidRPr="00AA05A1" w:rsidRDefault="00AA05A1" w:rsidP="00AA05A1">
            <w:pPr>
              <w:widowControl w:val="0"/>
              <w:snapToGrid w:val="0"/>
              <w:spacing w:line="240" w:lineRule="auto"/>
              <w:ind w:firstLine="34"/>
              <w:jc w:val="both"/>
              <w:rPr>
                <w:rFonts w:ascii="Times New Roman" w:hAnsi="Times New Roman" w:cs="Times New Roman"/>
                <w:sz w:val="24"/>
                <w:szCs w:val="24"/>
              </w:rPr>
            </w:pPr>
            <w:r w:rsidRPr="00AA05A1">
              <w:rPr>
                <w:rFonts w:ascii="Times New Roman" w:hAnsi="Times New Roman" w:cs="Times New Roman"/>
                <w:sz w:val="24"/>
                <w:szCs w:val="24"/>
              </w:rPr>
              <w:t xml:space="preserve">Гранично допустиме тижневе/ річне навчальне навантаження учня </w:t>
            </w:r>
          </w:p>
        </w:tc>
        <w:tc>
          <w:tcPr>
            <w:tcW w:w="855" w:type="dxa"/>
            <w:tcBorders>
              <w:top w:val="single" w:sz="4" w:space="0" w:color="auto"/>
              <w:left w:val="single" w:sz="4" w:space="0" w:color="auto"/>
              <w:bottom w:val="single" w:sz="4" w:space="0" w:color="auto"/>
              <w:right w:val="single" w:sz="4" w:space="0" w:color="auto"/>
            </w:tcBorders>
            <w:vAlign w:val="center"/>
            <w:hideMark/>
          </w:tcPr>
          <w:p w:rsidR="00AA05A1" w:rsidRPr="00AA05A1" w:rsidRDefault="00AA05A1" w:rsidP="00AA05A1">
            <w:pPr>
              <w:widowControl w:val="0"/>
              <w:snapToGrid w:val="0"/>
              <w:spacing w:before="100" w:beforeAutospacing="1" w:after="100" w:afterAutospacing="1" w:line="240" w:lineRule="auto"/>
              <w:ind w:firstLine="34"/>
              <w:rPr>
                <w:rFonts w:ascii="Times New Roman" w:hAnsi="Times New Roman" w:cs="Times New Roman"/>
                <w:sz w:val="24"/>
                <w:szCs w:val="24"/>
              </w:rPr>
            </w:pPr>
            <w:r w:rsidRPr="00AA05A1">
              <w:rPr>
                <w:rFonts w:ascii="Times New Roman" w:hAnsi="Times New Roman" w:cs="Times New Roman"/>
                <w:sz w:val="24"/>
                <w:szCs w:val="24"/>
              </w:rPr>
              <w:t>20\700</w:t>
            </w:r>
          </w:p>
        </w:tc>
        <w:tc>
          <w:tcPr>
            <w:tcW w:w="960" w:type="dxa"/>
            <w:tcBorders>
              <w:left w:val="single" w:sz="4" w:space="0" w:color="auto"/>
            </w:tcBorders>
            <w:vAlign w:val="center"/>
            <w:hideMark/>
          </w:tcPr>
          <w:p w:rsidR="00AA05A1" w:rsidRPr="00AA05A1" w:rsidRDefault="00AA05A1" w:rsidP="00AA05A1">
            <w:pPr>
              <w:widowControl w:val="0"/>
              <w:snapToGrid w:val="0"/>
              <w:spacing w:before="100" w:beforeAutospacing="1" w:after="100" w:afterAutospacing="1"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5/165</w:t>
            </w:r>
          </w:p>
        </w:tc>
        <w:tc>
          <w:tcPr>
            <w:tcW w:w="1591" w:type="dxa"/>
            <w:tcBorders>
              <w:left w:val="single" w:sz="4" w:space="0" w:color="auto"/>
            </w:tcBorders>
            <w:vAlign w:val="center"/>
          </w:tcPr>
          <w:p w:rsidR="00AA05A1" w:rsidRPr="00AA05A1" w:rsidRDefault="00AA05A1" w:rsidP="00AA05A1">
            <w:pPr>
              <w:widowControl w:val="0"/>
              <w:snapToGrid w:val="0"/>
              <w:spacing w:before="100" w:beforeAutospacing="1" w:after="100" w:afterAutospacing="1"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25/865</w:t>
            </w:r>
          </w:p>
        </w:tc>
      </w:tr>
      <w:tr w:rsidR="00AA05A1" w:rsidRPr="00AA05A1" w:rsidTr="00AA05A1">
        <w:tc>
          <w:tcPr>
            <w:tcW w:w="5774" w:type="dxa"/>
            <w:gridSpan w:val="2"/>
            <w:tcBorders>
              <w:top w:val="single" w:sz="4" w:space="0" w:color="auto"/>
              <w:left w:val="single" w:sz="4" w:space="0" w:color="auto"/>
              <w:bottom w:val="single" w:sz="4" w:space="0" w:color="auto"/>
              <w:right w:val="single" w:sz="4" w:space="0" w:color="auto"/>
            </w:tcBorders>
            <w:vAlign w:val="center"/>
            <w:hideMark/>
          </w:tcPr>
          <w:p w:rsidR="00AA05A1" w:rsidRPr="00AA05A1" w:rsidRDefault="00AA05A1" w:rsidP="00AA05A1">
            <w:pPr>
              <w:widowControl w:val="0"/>
              <w:snapToGrid w:val="0"/>
              <w:spacing w:before="100" w:beforeAutospacing="1" w:after="100" w:afterAutospacing="1" w:line="240" w:lineRule="auto"/>
              <w:ind w:firstLine="34"/>
              <w:jc w:val="both"/>
              <w:rPr>
                <w:rFonts w:ascii="Times New Roman" w:hAnsi="Times New Roman" w:cs="Times New Roman"/>
                <w:sz w:val="24"/>
                <w:szCs w:val="24"/>
              </w:rPr>
            </w:pPr>
            <w:r w:rsidRPr="00AA05A1">
              <w:rPr>
                <w:rFonts w:ascii="Times New Roman" w:hAnsi="Times New Roman" w:cs="Times New Roman"/>
                <w:sz w:val="24"/>
                <w:szCs w:val="24"/>
              </w:rPr>
              <w:t>Сумарна кількість навчальних годин, що фінансуються з бюджету (без урахування поділу на групи) </w:t>
            </w:r>
          </w:p>
        </w:tc>
        <w:tc>
          <w:tcPr>
            <w:tcW w:w="855" w:type="dxa"/>
            <w:tcBorders>
              <w:top w:val="single" w:sz="4" w:space="0" w:color="auto"/>
              <w:left w:val="single" w:sz="4" w:space="0" w:color="auto"/>
              <w:bottom w:val="single" w:sz="4" w:space="0" w:color="auto"/>
              <w:right w:val="single" w:sz="4" w:space="0" w:color="auto"/>
            </w:tcBorders>
            <w:vAlign w:val="center"/>
            <w:hideMark/>
          </w:tcPr>
          <w:p w:rsidR="00AA05A1" w:rsidRPr="00AA05A1" w:rsidRDefault="00AA05A1" w:rsidP="00AA05A1">
            <w:pPr>
              <w:widowControl w:val="0"/>
              <w:snapToGrid w:val="0"/>
              <w:spacing w:before="100" w:beforeAutospacing="1" w:after="100" w:afterAutospacing="1" w:line="240" w:lineRule="auto"/>
              <w:ind w:firstLine="34"/>
              <w:jc w:val="center"/>
              <w:rPr>
                <w:rFonts w:ascii="Times New Roman" w:hAnsi="Times New Roman" w:cs="Times New Roman"/>
                <w:sz w:val="24"/>
                <w:szCs w:val="24"/>
              </w:rPr>
            </w:pPr>
            <w:r w:rsidRPr="00AA05A1">
              <w:rPr>
                <w:rFonts w:ascii="Times New Roman" w:hAnsi="Times New Roman" w:cs="Times New Roman"/>
                <w:sz w:val="24"/>
                <w:szCs w:val="24"/>
              </w:rPr>
              <w:t>20</w:t>
            </w:r>
          </w:p>
        </w:tc>
        <w:tc>
          <w:tcPr>
            <w:tcW w:w="960" w:type="dxa"/>
            <w:tcBorders>
              <w:left w:val="single" w:sz="4" w:space="0" w:color="auto"/>
              <w:bottom w:val="single" w:sz="4" w:space="0" w:color="auto"/>
            </w:tcBorders>
            <w:vAlign w:val="center"/>
            <w:hideMark/>
          </w:tcPr>
          <w:p w:rsidR="00AA05A1" w:rsidRPr="00AA05A1" w:rsidRDefault="00AA05A1" w:rsidP="00AA05A1">
            <w:pPr>
              <w:widowControl w:val="0"/>
              <w:snapToGrid w:val="0"/>
              <w:spacing w:before="100" w:beforeAutospacing="1" w:after="100" w:afterAutospacing="1" w:line="240" w:lineRule="auto"/>
              <w:jc w:val="center"/>
              <w:rPr>
                <w:rFonts w:ascii="Times New Roman" w:hAnsi="Times New Roman" w:cs="Times New Roman"/>
                <w:sz w:val="24"/>
                <w:szCs w:val="24"/>
              </w:rPr>
            </w:pPr>
            <w:r w:rsidRPr="00AA05A1">
              <w:rPr>
                <w:rFonts w:ascii="Times New Roman" w:hAnsi="Times New Roman" w:cs="Times New Roman"/>
                <w:sz w:val="24"/>
                <w:szCs w:val="24"/>
              </w:rPr>
              <w:t>5</w:t>
            </w:r>
          </w:p>
        </w:tc>
        <w:tc>
          <w:tcPr>
            <w:tcW w:w="1591" w:type="dxa"/>
            <w:tcBorders>
              <w:left w:val="single" w:sz="4" w:space="0" w:color="auto"/>
              <w:bottom w:val="single" w:sz="4" w:space="0" w:color="auto"/>
            </w:tcBorders>
            <w:vAlign w:val="center"/>
          </w:tcPr>
          <w:p w:rsidR="00AA05A1" w:rsidRPr="00AA05A1" w:rsidRDefault="00AA05A1" w:rsidP="00AA05A1">
            <w:pPr>
              <w:widowControl w:val="0"/>
              <w:snapToGrid w:val="0"/>
              <w:spacing w:before="100" w:beforeAutospacing="1" w:after="100" w:afterAutospacing="1" w:line="240" w:lineRule="auto"/>
              <w:jc w:val="center"/>
              <w:rPr>
                <w:rFonts w:ascii="Times New Roman" w:hAnsi="Times New Roman" w:cs="Times New Roman"/>
                <w:sz w:val="24"/>
                <w:szCs w:val="24"/>
              </w:rPr>
            </w:pPr>
            <w:r w:rsidRPr="00AA05A1">
              <w:rPr>
                <w:rFonts w:ascii="Times New Roman" w:hAnsi="Times New Roman" w:cs="Times New Roman"/>
                <w:sz w:val="24"/>
                <w:szCs w:val="24"/>
              </w:rPr>
              <w:t>25</w:t>
            </w:r>
          </w:p>
        </w:tc>
      </w:tr>
    </w:tbl>
    <w:p w:rsidR="00AA05A1" w:rsidRPr="00AA05A1" w:rsidRDefault="00AA05A1" w:rsidP="00AA05A1">
      <w:pPr>
        <w:pStyle w:val="a7"/>
        <w:jc w:val="both"/>
        <w:rPr>
          <w:rFonts w:ascii="Times New Roman" w:hAnsi="Times New Roman" w:cs="Times New Roman"/>
          <w:sz w:val="24"/>
          <w:szCs w:val="24"/>
        </w:rPr>
      </w:pPr>
    </w:p>
    <w:p w:rsidR="00AA05A1" w:rsidRPr="00AA05A1" w:rsidRDefault="00AA05A1" w:rsidP="00AA05A1">
      <w:pPr>
        <w:pStyle w:val="a7"/>
        <w:rPr>
          <w:rFonts w:ascii="Times New Roman" w:hAnsi="Times New Roman" w:cs="Times New Roman"/>
          <w:sz w:val="24"/>
          <w:szCs w:val="24"/>
        </w:rPr>
      </w:pPr>
    </w:p>
    <w:p w:rsidR="0002085E" w:rsidRPr="0002085E" w:rsidRDefault="0002085E" w:rsidP="0002085E">
      <w:pPr>
        <w:shd w:val="clear" w:color="auto" w:fill="FFFFFF"/>
        <w:spacing w:line="240" w:lineRule="auto"/>
        <w:jc w:val="center"/>
        <w:rPr>
          <w:rFonts w:ascii="Times New Roman" w:hAnsi="Times New Roman" w:cs="Times New Roman"/>
          <w:color w:val="333333"/>
          <w:sz w:val="24"/>
          <w:szCs w:val="24"/>
        </w:rPr>
      </w:pPr>
      <w:r w:rsidRPr="0002085E">
        <w:rPr>
          <w:rFonts w:ascii="Times New Roman" w:hAnsi="Times New Roman" w:cs="Times New Roman"/>
          <w:b/>
          <w:bCs/>
          <w:color w:val="333333"/>
          <w:sz w:val="24"/>
          <w:szCs w:val="24"/>
        </w:rPr>
        <w:t>Навчальний план на 2020 – 2021 навчальний рік</w:t>
      </w:r>
    </w:p>
    <w:p w:rsidR="0002085E" w:rsidRPr="0002085E" w:rsidRDefault="0002085E" w:rsidP="0002085E">
      <w:pPr>
        <w:shd w:val="clear" w:color="auto" w:fill="FFFFFF"/>
        <w:spacing w:line="240" w:lineRule="auto"/>
        <w:jc w:val="center"/>
        <w:rPr>
          <w:rFonts w:ascii="Times New Roman" w:hAnsi="Times New Roman" w:cs="Times New Roman"/>
          <w:b/>
          <w:color w:val="333333"/>
          <w:sz w:val="24"/>
          <w:szCs w:val="24"/>
        </w:rPr>
      </w:pPr>
      <w:r w:rsidRPr="0002085E">
        <w:rPr>
          <w:rFonts w:ascii="Times New Roman" w:hAnsi="Times New Roman" w:cs="Times New Roman"/>
          <w:b/>
          <w:color w:val="333333"/>
          <w:sz w:val="24"/>
          <w:szCs w:val="24"/>
        </w:rPr>
        <w:t>для початкової школи 3 клас з навчанням українською мовою</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5"/>
        <w:gridCol w:w="2789"/>
        <w:gridCol w:w="236"/>
        <w:gridCol w:w="1579"/>
        <w:gridCol w:w="1591"/>
      </w:tblGrid>
      <w:tr w:rsidR="0002085E" w:rsidRPr="0002085E" w:rsidTr="00D0252E">
        <w:trPr>
          <w:trHeight w:val="1124"/>
        </w:trPr>
        <w:tc>
          <w:tcPr>
            <w:tcW w:w="5774" w:type="dxa"/>
            <w:gridSpan w:val="2"/>
            <w:vMerge w:val="restart"/>
            <w:tcBorders>
              <w:top w:val="single" w:sz="4" w:space="0" w:color="auto"/>
              <w:left w:val="single" w:sz="4" w:space="0" w:color="auto"/>
              <w:bottom w:val="single" w:sz="4" w:space="0" w:color="auto"/>
              <w:right w:val="single" w:sz="4" w:space="0" w:color="auto"/>
            </w:tcBorders>
          </w:tcPr>
          <w:p w:rsidR="0002085E" w:rsidRPr="0002085E" w:rsidRDefault="000D013F" w:rsidP="0002085E">
            <w:pPr>
              <w:widowControl w:val="0"/>
              <w:snapToGrid w:val="0"/>
              <w:spacing w:line="240" w:lineRule="auto"/>
              <w:ind w:firstLine="29"/>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 o:spid="_x0000_s1028"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" strokecolor="windowText" strokeweight="1pt">
                  <v:stroke joinstyle="miter"/>
                  <o:lock v:ext="edit" shapetype="f"/>
                  <w10:wrap anchorx="margin"/>
                </v:line>
              </w:pict>
            </w:r>
            <w:r w:rsidR="0002085E" w:rsidRPr="0002085E">
              <w:rPr>
                <w:rFonts w:ascii="Times New Roman" w:hAnsi="Times New Roman" w:cs="Times New Roman"/>
                <w:sz w:val="24"/>
                <w:szCs w:val="24"/>
              </w:rPr>
              <w:t>Назва</w:t>
            </w:r>
          </w:p>
          <w:p w:rsidR="0002085E" w:rsidRPr="0002085E" w:rsidRDefault="0002085E" w:rsidP="0002085E">
            <w:pPr>
              <w:widowControl w:val="0"/>
              <w:snapToGrid w:val="0"/>
              <w:spacing w:line="240" w:lineRule="auto"/>
              <w:ind w:firstLine="29"/>
              <w:jc w:val="both"/>
              <w:rPr>
                <w:rFonts w:ascii="Times New Roman" w:hAnsi="Times New Roman" w:cs="Times New Roman"/>
                <w:sz w:val="24"/>
                <w:szCs w:val="24"/>
              </w:rPr>
            </w:pPr>
            <w:r w:rsidRPr="0002085E">
              <w:rPr>
                <w:rFonts w:ascii="Times New Roman" w:hAnsi="Times New Roman" w:cs="Times New Roman"/>
                <w:sz w:val="24"/>
                <w:szCs w:val="24"/>
              </w:rPr>
              <w:t>освітньої галузі</w:t>
            </w:r>
          </w:p>
          <w:p w:rsidR="0002085E" w:rsidRPr="0002085E" w:rsidRDefault="0002085E" w:rsidP="0002085E">
            <w:pPr>
              <w:widowControl w:val="0"/>
              <w:snapToGrid w:val="0"/>
              <w:spacing w:line="240" w:lineRule="auto"/>
              <w:ind w:firstLine="720"/>
              <w:jc w:val="right"/>
              <w:rPr>
                <w:rFonts w:ascii="Times New Roman" w:hAnsi="Times New Roman" w:cs="Times New Roman"/>
                <w:sz w:val="24"/>
                <w:szCs w:val="24"/>
              </w:rPr>
            </w:pPr>
            <w:r w:rsidRPr="0002085E">
              <w:rPr>
                <w:rFonts w:ascii="Times New Roman" w:hAnsi="Times New Roman" w:cs="Times New Roman"/>
                <w:sz w:val="24"/>
                <w:szCs w:val="24"/>
              </w:rPr>
              <w:t>Класи</w:t>
            </w:r>
          </w:p>
        </w:tc>
        <w:tc>
          <w:tcPr>
            <w:tcW w:w="3406" w:type="dxa"/>
            <w:gridSpan w:val="3"/>
            <w:tcBorders>
              <w:top w:val="single" w:sz="4" w:space="0" w:color="auto"/>
              <w:left w:val="single" w:sz="4" w:space="0" w:color="auto"/>
              <w:right w:val="single" w:sz="4" w:space="0" w:color="auto"/>
            </w:tcBorders>
            <w:hideMark/>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r w:rsidRPr="0002085E">
              <w:rPr>
                <w:rFonts w:ascii="Times New Roman" w:hAnsi="Times New Roman" w:cs="Times New Roman"/>
                <w:sz w:val="24"/>
                <w:szCs w:val="24"/>
              </w:rPr>
              <w:t>Кількість годин</w:t>
            </w:r>
          </w:p>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r w:rsidRPr="0002085E">
              <w:rPr>
                <w:rFonts w:ascii="Times New Roman" w:hAnsi="Times New Roman" w:cs="Times New Roman"/>
                <w:sz w:val="24"/>
                <w:szCs w:val="24"/>
              </w:rPr>
              <w:t>на рік</w:t>
            </w:r>
          </w:p>
        </w:tc>
      </w:tr>
      <w:tr w:rsidR="0002085E" w:rsidRPr="0002085E" w:rsidTr="00D0252E">
        <w:trPr>
          <w:trHeight w:val="348"/>
        </w:trPr>
        <w:tc>
          <w:tcPr>
            <w:tcW w:w="5774" w:type="dxa"/>
            <w:gridSpan w:val="2"/>
            <w:vMerge/>
            <w:tcBorders>
              <w:top w:val="single" w:sz="4" w:space="0" w:color="auto"/>
              <w:left w:val="single" w:sz="4" w:space="0" w:color="auto"/>
              <w:bottom w:val="single" w:sz="4" w:space="0" w:color="auto"/>
              <w:right w:val="single" w:sz="4" w:space="0" w:color="auto"/>
            </w:tcBorders>
            <w:vAlign w:val="center"/>
            <w:hideMark/>
          </w:tcPr>
          <w:p w:rsidR="0002085E" w:rsidRPr="0002085E" w:rsidRDefault="0002085E" w:rsidP="0002085E">
            <w:pPr>
              <w:spacing w:line="240" w:lineRule="auto"/>
              <w:rPr>
                <w:rFonts w:ascii="Times New Roman" w:hAnsi="Times New Roman" w:cs="Times New Roman"/>
                <w:sz w:val="24"/>
                <w:szCs w:val="24"/>
              </w:rPr>
            </w:pPr>
          </w:p>
        </w:tc>
        <w:tc>
          <w:tcPr>
            <w:tcW w:w="236" w:type="dxa"/>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jc w:val="center"/>
              <w:rPr>
                <w:rFonts w:ascii="Times New Roman" w:hAnsi="Times New Roman" w:cs="Times New Roman"/>
                <w:b/>
                <w:sz w:val="24"/>
                <w:szCs w:val="24"/>
              </w:rPr>
            </w:pPr>
            <w:r w:rsidRPr="0002085E">
              <w:rPr>
                <w:rFonts w:ascii="Times New Roman" w:hAnsi="Times New Roman" w:cs="Times New Roman"/>
                <w:b/>
                <w:sz w:val="24"/>
                <w:szCs w:val="24"/>
              </w:rPr>
              <w:t>3</w:t>
            </w:r>
          </w:p>
        </w:tc>
        <w:tc>
          <w:tcPr>
            <w:tcW w:w="159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rPr>
                <w:rFonts w:ascii="Times New Roman" w:hAnsi="Times New Roman" w:cs="Times New Roman"/>
                <w:sz w:val="24"/>
                <w:szCs w:val="24"/>
              </w:rPr>
            </w:pPr>
            <w:r w:rsidRPr="0002085E">
              <w:rPr>
                <w:rFonts w:ascii="Times New Roman" w:hAnsi="Times New Roman" w:cs="Times New Roman"/>
                <w:sz w:val="24"/>
                <w:szCs w:val="24"/>
              </w:rPr>
              <w:t>разом</w:t>
            </w:r>
          </w:p>
        </w:tc>
      </w:tr>
      <w:tr w:rsidR="0002085E" w:rsidRPr="0002085E" w:rsidTr="00D0252E">
        <w:trPr>
          <w:trHeight w:val="404"/>
        </w:trPr>
        <w:tc>
          <w:tcPr>
            <w:tcW w:w="2985" w:type="dxa"/>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34"/>
              <w:rPr>
                <w:rFonts w:ascii="Times New Roman" w:hAnsi="Times New Roman" w:cs="Times New Roman"/>
                <w:sz w:val="24"/>
                <w:szCs w:val="24"/>
              </w:rPr>
            </w:pPr>
            <w:r w:rsidRPr="0002085E">
              <w:rPr>
                <w:rFonts w:ascii="Times New Roman" w:hAnsi="Times New Roman" w:cs="Times New Roman"/>
                <w:sz w:val="24"/>
                <w:szCs w:val="24"/>
              </w:rPr>
              <w:t>Кількість учнів</w:t>
            </w:r>
          </w:p>
        </w:tc>
        <w:tc>
          <w:tcPr>
            <w:tcW w:w="278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rPr>
                <w:rFonts w:ascii="Times New Roman" w:hAnsi="Times New Roman" w:cs="Times New Roman"/>
                <w:sz w:val="24"/>
                <w:szCs w:val="24"/>
              </w:rPr>
            </w:pPr>
            <w:r w:rsidRPr="0002085E">
              <w:rPr>
                <w:rFonts w:ascii="Times New Roman" w:hAnsi="Times New Roman" w:cs="Times New Roman"/>
                <w:sz w:val="24"/>
                <w:szCs w:val="24"/>
              </w:rPr>
              <w:t>предмети</w:t>
            </w:r>
          </w:p>
        </w:tc>
        <w:tc>
          <w:tcPr>
            <w:tcW w:w="23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sidRPr="0002085E">
              <w:rPr>
                <w:rFonts w:ascii="Times New Roman" w:hAnsi="Times New Roman" w:cs="Times New Roman"/>
                <w:sz w:val="24"/>
                <w:szCs w:val="24"/>
              </w:rPr>
              <w:t>3</w:t>
            </w:r>
          </w:p>
        </w:tc>
        <w:tc>
          <w:tcPr>
            <w:tcW w:w="159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sidRPr="0002085E">
              <w:rPr>
                <w:rFonts w:ascii="Times New Roman" w:hAnsi="Times New Roman" w:cs="Times New Roman"/>
                <w:sz w:val="24"/>
                <w:szCs w:val="24"/>
              </w:rPr>
              <w:t>3</w:t>
            </w:r>
          </w:p>
        </w:tc>
      </w:tr>
      <w:tr w:rsidR="0002085E" w:rsidRPr="0002085E" w:rsidTr="00D0252E">
        <w:trPr>
          <w:trHeight w:val="404"/>
        </w:trPr>
        <w:tc>
          <w:tcPr>
            <w:tcW w:w="5774" w:type="dxa"/>
            <w:gridSpan w:val="2"/>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jc w:val="center"/>
              <w:rPr>
                <w:rFonts w:ascii="Times New Roman" w:hAnsi="Times New Roman" w:cs="Times New Roman"/>
                <w:b/>
                <w:sz w:val="24"/>
                <w:szCs w:val="24"/>
              </w:rPr>
            </w:pPr>
            <w:r w:rsidRPr="0002085E">
              <w:rPr>
                <w:rFonts w:ascii="Times New Roman" w:hAnsi="Times New Roman" w:cs="Times New Roman"/>
                <w:b/>
                <w:sz w:val="24"/>
                <w:szCs w:val="24"/>
              </w:rPr>
              <w:t>Інваріантний складник</w:t>
            </w:r>
          </w:p>
        </w:tc>
        <w:tc>
          <w:tcPr>
            <w:tcW w:w="236" w:type="dxa"/>
            <w:tcBorders>
              <w:top w:val="single" w:sz="4" w:space="0" w:color="auto"/>
              <w:left w:val="single" w:sz="4" w:space="0" w:color="auto"/>
              <w:right w:val="single" w:sz="4" w:space="0" w:color="auto"/>
            </w:tcBorders>
            <w:hideMark/>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p>
        </w:tc>
        <w:tc>
          <w:tcPr>
            <w:tcW w:w="1579" w:type="dxa"/>
            <w:tcBorders>
              <w:top w:val="single" w:sz="4" w:space="0" w:color="auto"/>
              <w:left w:val="single" w:sz="4" w:space="0" w:color="auto"/>
              <w:right w:val="single" w:sz="4" w:space="0" w:color="auto"/>
            </w:tcBorders>
            <w:hideMark/>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p>
        </w:tc>
        <w:tc>
          <w:tcPr>
            <w:tcW w:w="1591" w:type="dxa"/>
            <w:tcBorders>
              <w:top w:val="single" w:sz="4" w:space="0" w:color="auto"/>
              <w:left w:val="single" w:sz="4" w:space="0" w:color="auto"/>
              <w:right w:val="single" w:sz="4" w:space="0" w:color="auto"/>
            </w:tcBorders>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p>
        </w:tc>
      </w:tr>
      <w:tr w:rsidR="0002085E" w:rsidRPr="0002085E" w:rsidTr="00D0252E">
        <w:trPr>
          <w:trHeight w:val="404"/>
        </w:trPr>
        <w:tc>
          <w:tcPr>
            <w:tcW w:w="2985" w:type="dxa"/>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29"/>
              <w:jc w:val="both"/>
              <w:rPr>
                <w:rFonts w:ascii="Times New Roman" w:hAnsi="Times New Roman" w:cs="Times New Roman"/>
                <w:sz w:val="24"/>
                <w:szCs w:val="24"/>
              </w:rPr>
            </w:pPr>
            <w:r w:rsidRPr="0002085E">
              <w:rPr>
                <w:rFonts w:ascii="Times New Roman" w:hAnsi="Times New Roman" w:cs="Times New Roman"/>
                <w:sz w:val="24"/>
                <w:szCs w:val="24"/>
              </w:rPr>
              <w:t xml:space="preserve">Мовно-літературна </w:t>
            </w:r>
          </w:p>
        </w:tc>
        <w:tc>
          <w:tcPr>
            <w:tcW w:w="278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jc w:val="both"/>
              <w:rPr>
                <w:rFonts w:ascii="Times New Roman" w:hAnsi="Times New Roman" w:cs="Times New Roman"/>
                <w:sz w:val="24"/>
                <w:szCs w:val="24"/>
              </w:rPr>
            </w:pPr>
            <w:r w:rsidRPr="0002085E">
              <w:rPr>
                <w:rFonts w:ascii="Times New Roman" w:hAnsi="Times New Roman" w:cs="Times New Roman"/>
                <w:sz w:val="24"/>
                <w:szCs w:val="24"/>
              </w:rPr>
              <w:t>Українська мова</w:t>
            </w:r>
          </w:p>
        </w:tc>
        <w:tc>
          <w:tcPr>
            <w:tcW w:w="236" w:type="dxa"/>
            <w:tcBorders>
              <w:top w:val="single" w:sz="4" w:space="0" w:color="auto"/>
              <w:left w:val="single" w:sz="4" w:space="0" w:color="auto"/>
              <w:right w:val="single" w:sz="4" w:space="0" w:color="auto"/>
            </w:tcBorders>
            <w:hideMark/>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p>
        </w:tc>
        <w:tc>
          <w:tcPr>
            <w:tcW w:w="1579" w:type="dxa"/>
            <w:tcBorders>
              <w:top w:val="single" w:sz="4" w:space="0" w:color="auto"/>
              <w:left w:val="single" w:sz="4" w:space="0" w:color="auto"/>
              <w:right w:val="single" w:sz="4" w:space="0" w:color="auto"/>
            </w:tcBorders>
            <w:hideMark/>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sidRPr="0002085E">
              <w:rPr>
                <w:rFonts w:ascii="Times New Roman" w:hAnsi="Times New Roman" w:cs="Times New Roman"/>
                <w:sz w:val="24"/>
                <w:szCs w:val="24"/>
              </w:rPr>
              <w:t>5</w:t>
            </w:r>
          </w:p>
        </w:tc>
        <w:tc>
          <w:tcPr>
            <w:tcW w:w="1591" w:type="dxa"/>
            <w:tcBorders>
              <w:top w:val="single" w:sz="4" w:space="0" w:color="auto"/>
              <w:left w:val="single" w:sz="4" w:space="0" w:color="auto"/>
              <w:right w:val="single" w:sz="4" w:space="0" w:color="auto"/>
            </w:tcBorders>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2085E" w:rsidRPr="0002085E" w:rsidTr="00D0252E">
        <w:trPr>
          <w:trHeight w:val="462"/>
        </w:trPr>
        <w:tc>
          <w:tcPr>
            <w:tcW w:w="2985" w:type="dxa"/>
            <w:tcBorders>
              <w:top w:val="single" w:sz="4" w:space="0" w:color="auto"/>
              <w:left w:val="single" w:sz="4" w:space="0" w:color="auto"/>
              <w:right w:val="single" w:sz="4" w:space="0" w:color="auto"/>
            </w:tcBorders>
          </w:tcPr>
          <w:p w:rsidR="0002085E" w:rsidRPr="0002085E" w:rsidRDefault="0002085E" w:rsidP="0002085E">
            <w:pPr>
              <w:widowControl w:val="0"/>
              <w:snapToGrid w:val="0"/>
              <w:spacing w:line="240" w:lineRule="auto"/>
              <w:ind w:firstLine="29"/>
              <w:jc w:val="both"/>
              <w:rPr>
                <w:rFonts w:ascii="Times New Roman" w:hAnsi="Times New Roman" w:cs="Times New Roman"/>
                <w:sz w:val="24"/>
                <w:szCs w:val="24"/>
              </w:rPr>
            </w:pPr>
            <w:r w:rsidRPr="0002085E">
              <w:rPr>
                <w:rFonts w:ascii="Times New Roman" w:hAnsi="Times New Roman" w:cs="Times New Roman"/>
                <w:sz w:val="24"/>
                <w:szCs w:val="24"/>
              </w:rPr>
              <w:t>Іншомовна</w:t>
            </w:r>
          </w:p>
        </w:tc>
        <w:tc>
          <w:tcPr>
            <w:tcW w:w="2789" w:type="dxa"/>
            <w:tcBorders>
              <w:top w:val="single" w:sz="4" w:space="0" w:color="auto"/>
              <w:left w:val="single" w:sz="4" w:space="0" w:color="auto"/>
              <w:right w:val="single" w:sz="4" w:space="0" w:color="auto"/>
            </w:tcBorders>
          </w:tcPr>
          <w:p w:rsidR="0002085E" w:rsidRPr="0002085E" w:rsidRDefault="0002085E" w:rsidP="0002085E">
            <w:pPr>
              <w:widowControl w:val="0"/>
              <w:snapToGrid w:val="0"/>
              <w:spacing w:line="240" w:lineRule="auto"/>
              <w:jc w:val="both"/>
              <w:rPr>
                <w:rFonts w:ascii="Times New Roman" w:hAnsi="Times New Roman" w:cs="Times New Roman"/>
                <w:sz w:val="24"/>
                <w:szCs w:val="24"/>
              </w:rPr>
            </w:pPr>
            <w:r w:rsidRPr="0002085E">
              <w:rPr>
                <w:rFonts w:ascii="Times New Roman" w:hAnsi="Times New Roman" w:cs="Times New Roman"/>
                <w:sz w:val="24"/>
                <w:szCs w:val="24"/>
              </w:rPr>
              <w:t>Англійська мова</w:t>
            </w:r>
          </w:p>
        </w:tc>
        <w:tc>
          <w:tcPr>
            <w:tcW w:w="236" w:type="dxa"/>
            <w:tcBorders>
              <w:top w:val="single" w:sz="4" w:space="0" w:color="auto"/>
              <w:left w:val="single" w:sz="4" w:space="0" w:color="auto"/>
              <w:right w:val="single" w:sz="4" w:space="0" w:color="auto"/>
            </w:tcBorders>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p>
        </w:tc>
        <w:tc>
          <w:tcPr>
            <w:tcW w:w="1579" w:type="dxa"/>
            <w:tcBorders>
              <w:left w:val="single" w:sz="4" w:space="0" w:color="auto"/>
              <w:right w:val="single" w:sz="4" w:space="0" w:color="auto"/>
            </w:tcBorders>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sidRPr="0002085E">
              <w:rPr>
                <w:rFonts w:ascii="Times New Roman" w:hAnsi="Times New Roman" w:cs="Times New Roman"/>
                <w:sz w:val="24"/>
                <w:szCs w:val="24"/>
              </w:rPr>
              <w:t>1,5</w:t>
            </w:r>
          </w:p>
        </w:tc>
        <w:tc>
          <w:tcPr>
            <w:tcW w:w="1591" w:type="dxa"/>
            <w:tcBorders>
              <w:left w:val="single" w:sz="4" w:space="0" w:color="auto"/>
              <w:right w:val="single" w:sz="4" w:space="0" w:color="auto"/>
            </w:tcBorders>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2085E" w:rsidRPr="0002085E" w:rsidTr="00D0252E">
        <w:trPr>
          <w:trHeight w:val="404"/>
        </w:trPr>
        <w:tc>
          <w:tcPr>
            <w:tcW w:w="2985" w:type="dxa"/>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29"/>
              <w:jc w:val="both"/>
              <w:rPr>
                <w:rFonts w:ascii="Times New Roman" w:hAnsi="Times New Roman" w:cs="Times New Roman"/>
                <w:sz w:val="24"/>
                <w:szCs w:val="24"/>
              </w:rPr>
            </w:pPr>
            <w:r w:rsidRPr="0002085E">
              <w:rPr>
                <w:rFonts w:ascii="Times New Roman" w:hAnsi="Times New Roman" w:cs="Times New Roman"/>
                <w:sz w:val="24"/>
                <w:szCs w:val="24"/>
              </w:rPr>
              <w:t>Математична</w:t>
            </w:r>
          </w:p>
        </w:tc>
        <w:tc>
          <w:tcPr>
            <w:tcW w:w="278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jc w:val="both"/>
              <w:rPr>
                <w:rFonts w:ascii="Times New Roman" w:hAnsi="Times New Roman" w:cs="Times New Roman"/>
                <w:sz w:val="24"/>
                <w:szCs w:val="24"/>
              </w:rPr>
            </w:pPr>
            <w:r w:rsidRPr="0002085E">
              <w:rPr>
                <w:rFonts w:ascii="Times New Roman" w:hAnsi="Times New Roman" w:cs="Times New Roman"/>
                <w:sz w:val="24"/>
                <w:szCs w:val="24"/>
              </w:rPr>
              <w:t xml:space="preserve">Математика </w:t>
            </w:r>
          </w:p>
        </w:tc>
        <w:tc>
          <w:tcPr>
            <w:tcW w:w="236" w:type="dxa"/>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p>
        </w:tc>
        <w:tc>
          <w:tcPr>
            <w:tcW w:w="1579" w:type="dxa"/>
            <w:tcBorders>
              <w:left w:val="single" w:sz="4" w:space="0" w:color="auto"/>
              <w:right w:val="single" w:sz="4" w:space="0" w:color="auto"/>
            </w:tcBorders>
            <w:hideMark/>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sidRPr="0002085E">
              <w:rPr>
                <w:rFonts w:ascii="Times New Roman" w:hAnsi="Times New Roman" w:cs="Times New Roman"/>
                <w:sz w:val="24"/>
                <w:szCs w:val="24"/>
              </w:rPr>
              <w:t>3,5</w:t>
            </w:r>
          </w:p>
        </w:tc>
        <w:tc>
          <w:tcPr>
            <w:tcW w:w="1591" w:type="dxa"/>
            <w:tcBorders>
              <w:left w:val="single" w:sz="4" w:space="0" w:color="auto"/>
              <w:right w:val="single" w:sz="4" w:space="0" w:color="auto"/>
            </w:tcBorders>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lang w:val="uk-UA"/>
              </w:rPr>
              <w:t>3.</w:t>
            </w:r>
            <w:r w:rsidRPr="0002085E">
              <w:rPr>
                <w:rFonts w:ascii="Times New Roman" w:hAnsi="Times New Roman" w:cs="Times New Roman"/>
                <w:sz w:val="24"/>
                <w:szCs w:val="24"/>
              </w:rPr>
              <w:t>5</w:t>
            </w:r>
          </w:p>
        </w:tc>
      </w:tr>
      <w:tr w:rsidR="0002085E" w:rsidRPr="0002085E" w:rsidTr="00D0252E">
        <w:trPr>
          <w:trHeight w:val="1279"/>
        </w:trPr>
        <w:tc>
          <w:tcPr>
            <w:tcW w:w="2985" w:type="dxa"/>
            <w:tcBorders>
              <w:top w:val="single" w:sz="4" w:space="0" w:color="auto"/>
              <w:left w:val="single" w:sz="4" w:space="0" w:color="auto"/>
              <w:right w:val="single" w:sz="4" w:space="0" w:color="auto"/>
            </w:tcBorders>
            <w:hideMark/>
          </w:tcPr>
          <w:p w:rsidR="0002085E" w:rsidRPr="0002085E" w:rsidRDefault="0002085E" w:rsidP="0002085E">
            <w:pPr>
              <w:widowControl w:val="0"/>
              <w:snapToGrid w:val="0"/>
              <w:spacing w:line="240" w:lineRule="auto"/>
              <w:ind w:firstLine="29"/>
              <w:jc w:val="both"/>
              <w:rPr>
                <w:rFonts w:ascii="Times New Roman" w:hAnsi="Times New Roman" w:cs="Times New Roman"/>
                <w:spacing w:val="-20"/>
                <w:sz w:val="24"/>
                <w:szCs w:val="24"/>
              </w:rPr>
            </w:pPr>
            <w:r w:rsidRPr="0002085E">
              <w:rPr>
                <w:rFonts w:ascii="Times New Roman" w:hAnsi="Times New Roman" w:cs="Times New Roman"/>
                <w:spacing w:val="-20"/>
                <w:sz w:val="24"/>
                <w:szCs w:val="24"/>
              </w:rPr>
              <w:t>Я досліджую світ (природнича,</w:t>
            </w:r>
          </w:p>
          <w:p w:rsidR="0002085E" w:rsidRPr="0002085E" w:rsidRDefault="0002085E" w:rsidP="0002085E">
            <w:pPr>
              <w:widowControl w:val="0"/>
              <w:snapToGrid w:val="0"/>
              <w:spacing w:line="240" w:lineRule="auto"/>
              <w:ind w:firstLine="29"/>
              <w:rPr>
                <w:rFonts w:ascii="Times New Roman" w:hAnsi="Times New Roman" w:cs="Times New Roman"/>
                <w:sz w:val="24"/>
                <w:szCs w:val="24"/>
              </w:rPr>
            </w:pPr>
            <w:r w:rsidRPr="0002085E">
              <w:rPr>
                <w:rFonts w:ascii="Times New Roman" w:hAnsi="Times New Roman" w:cs="Times New Roman"/>
                <w:spacing w:val="-20"/>
                <w:sz w:val="24"/>
                <w:szCs w:val="24"/>
              </w:rPr>
              <w:t>громадянська й історична, cоціальна, здоров’язбережувальна галузі)</w:t>
            </w:r>
          </w:p>
        </w:tc>
        <w:tc>
          <w:tcPr>
            <w:tcW w:w="2789" w:type="dxa"/>
            <w:tcBorders>
              <w:top w:val="single" w:sz="4" w:space="0" w:color="auto"/>
              <w:left w:val="single" w:sz="4" w:space="0" w:color="auto"/>
              <w:right w:val="single" w:sz="4" w:space="0" w:color="auto"/>
            </w:tcBorders>
          </w:tcPr>
          <w:p w:rsidR="0002085E" w:rsidRPr="0002085E" w:rsidRDefault="0002085E" w:rsidP="0002085E">
            <w:pPr>
              <w:widowControl w:val="0"/>
              <w:snapToGrid w:val="0"/>
              <w:spacing w:line="240" w:lineRule="auto"/>
              <w:ind w:firstLine="29"/>
              <w:rPr>
                <w:rFonts w:ascii="Times New Roman" w:hAnsi="Times New Roman" w:cs="Times New Roman"/>
                <w:sz w:val="24"/>
                <w:szCs w:val="24"/>
              </w:rPr>
            </w:pPr>
            <w:r w:rsidRPr="0002085E">
              <w:rPr>
                <w:rFonts w:ascii="Times New Roman" w:hAnsi="Times New Roman" w:cs="Times New Roman"/>
                <w:sz w:val="24"/>
                <w:szCs w:val="24"/>
              </w:rPr>
              <w:t>Я досліджую світ</w:t>
            </w:r>
          </w:p>
        </w:tc>
        <w:tc>
          <w:tcPr>
            <w:tcW w:w="236" w:type="dxa"/>
            <w:tcBorders>
              <w:top w:val="single" w:sz="4" w:space="0" w:color="auto"/>
              <w:left w:val="single" w:sz="4" w:space="0" w:color="auto"/>
              <w:right w:val="single" w:sz="4" w:space="0" w:color="auto"/>
            </w:tcBorders>
            <w:hideMark/>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p>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p>
        </w:tc>
        <w:tc>
          <w:tcPr>
            <w:tcW w:w="1579" w:type="dxa"/>
            <w:tcBorders>
              <w:left w:val="single" w:sz="4" w:space="0" w:color="auto"/>
              <w:right w:val="single" w:sz="4" w:space="0" w:color="auto"/>
            </w:tcBorders>
            <w:hideMark/>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sidRPr="0002085E">
              <w:rPr>
                <w:rFonts w:ascii="Times New Roman" w:hAnsi="Times New Roman" w:cs="Times New Roman"/>
                <w:sz w:val="24"/>
                <w:szCs w:val="24"/>
              </w:rPr>
              <w:t>2</w:t>
            </w:r>
          </w:p>
        </w:tc>
        <w:tc>
          <w:tcPr>
            <w:tcW w:w="1591" w:type="dxa"/>
            <w:tcBorders>
              <w:left w:val="single" w:sz="4" w:space="0" w:color="auto"/>
              <w:right w:val="single" w:sz="4" w:space="0" w:color="auto"/>
            </w:tcBorders>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sidRPr="0002085E">
              <w:rPr>
                <w:rFonts w:ascii="Times New Roman" w:hAnsi="Times New Roman" w:cs="Times New Roman"/>
                <w:sz w:val="24"/>
                <w:szCs w:val="24"/>
              </w:rPr>
              <w:t>3</w:t>
            </w:r>
          </w:p>
        </w:tc>
      </w:tr>
      <w:tr w:rsidR="0002085E" w:rsidRPr="0002085E" w:rsidTr="00D0252E">
        <w:trPr>
          <w:trHeight w:val="422"/>
        </w:trPr>
        <w:tc>
          <w:tcPr>
            <w:tcW w:w="2985" w:type="dxa"/>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29"/>
              <w:jc w:val="both"/>
              <w:rPr>
                <w:rFonts w:ascii="Times New Roman" w:hAnsi="Times New Roman" w:cs="Times New Roman"/>
                <w:sz w:val="24"/>
                <w:szCs w:val="24"/>
              </w:rPr>
            </w:pPr>
            <w:r w:rsidRPr="0002085E">
              <w:rPr>
                <w:rFonts w:ascii="Times New Roman" w:hAnsi="Times New Roman" w:cs="Times New Roman"/>
                <w:sz w:val="24"/>
                <w:szCs w:val="24"/>
              </w:rPr>
              <w:t>Технологічна</w:t>
            </w:r>
          </w:p>
        </w:tc>
        <w:tc>
          <w:tcPr>
            <w:tcW w:w="278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jc w:val="both"/>
              <w:rPr>
                <w:rFonts w:ascii="Times New Roman" w:hAnsi="Times New Roman" w:cs="Times New Roman"/>
                <w:sz w:val="24"/>
                <w:szCs w:val="24"/>
              </w:rPr>
            </w:pPr>
            <w:r w:rsidRPr="0002085E">
              <w:rPr>
                <w:rFonts w:ascii="Times New Roman" w:hAnsi="Times New Roman" w:cs="Times New Roman"/>
                <w:sz w:val="24"/>
                <w:szCs w:val="24"/>
              </w:rPr>
              <w:t>Трудове навчання</w:t>
            </w:r>
          </w:p>
        </w:tc>
        <w:tc>
          <w:tcPr>
            <w:tcW w:w="236" w:type="dxa"/>
            <w:tcBorders>
              <w:top w:val="single" w:sz="4" w:space="0" w:color="auto"/>
              <w:left w:val="single" w:sz="4" w:space="0" w:color="auto"/>
              <w:right w:val="single" w:sz="4" w:space="0" w:color="auto"/>
            </w:tcBorders>
            <w:hideMark/>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p>
        </w:tc>
        <w:tc>
          <w:tcPr>
            <w:tcW w:w="1579" w:type="dxa"/>
            <w:tcBorders>
              <w:left w:val="single" w:sz="4" w:space="0" w:color="auto"/>
              <w:right w:val="single" w:sz="4" w:space="0" w:color="auto"/>
            </w:tcBorders>
            <w:hideMark/>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sidRPr="0002085E">
              <w:rPr>
                <w:rFonts w:ascii="Times New Roman" w:hAnsi="Times New Roman" w:cs="Times New Roman"/>
                <w:sz w:val="24"/>
                <w:szCs w:val="24"/>
              </w:rPr>
              <w:t>0,5</w:t>
            </w:r>
          </w:p>
        </w:tc>
        <w:tc>
          <w:tcPr>
            <w:tcW w:w="1591" w:type="dxa"/>
            <w:tcBorders>
              <w:left w:val="single" w:sz="4" w:space="0" w:color="auto"/>
              <w:right w:val="single" w:sz="4" w:space="0" w:color="auto"/>
            </w:tcBorders>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02085E" w:rsidRPr="0002085E" w:rsidTr="00D0252E">
        <w:trPr>
          <w:trHeight w:val="423"/>
        </w:trPr>
        <w:tc>
          <w:tcPr>
            <w:tcW w:w="2985" w:type="dxa"/>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29"/>
              <w:jc w:val="both"/>
              <w:rPr>
                <w:rFonts w:ascii="Times New Roman" w:hAnsi="Times New Roman" w:cs="Times New Roman"/>
                <w:sz w:val="24"/>
                <w:szCs w:val="24"/>
              </w:rPr>
            </w:pPr>
            <w:r w:rsidRPr="0002085E">
              <w:rPr>
                <w:rFonts w:ascii="Times New Roman" w:hAnsi="Times New Roman" w:cs="Times New Roman"/>
                <w:sz w:val="24"/>
                <w:szCs w:val="24"/>
              </w:rPr>
              <w:t>Інформатична</w:t>
            </w:r>
          </w:p>
        </w:tc>
        <w:tc>
          <w:tcPr>
            <w:tcW w:w="278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jc w:val="both"/>
              <w:rPr>
                <w:rFonts w:ascii="Times New Roman" w:hAnsi="Times New Roman" w:cs="Times New Roman"/>
                <w:sz w:val="24"/>
                <w:szCs w:val="24"/>
              </w:rPr>
            </w:pPr>
          </w:p>
        </w:tc>
        <w:tc>
          <w:tcPr>
            <w:tcW w:w="236" w:type="dxa"/>
            <w:tcBorders>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p>
        </w:tc>
        <w:tc>
          <w:tcPr>
            <w:tcW w:w="1579" w:type="dxa"/>
            <w:tcBorders>
              <w:left w:val="single" w:sz="4" w:space="0" w:color="auto"/>
              <w:right w:val="single" w:sz="4" w:space="0" w:color="auto"/>
            </w:tcBorders>
            <w:hideMark/>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r w:rsidRPr="0002085E">
              <w:rPr>
                <w:rFonts w:ascii="Times New Roman" w:hAnsi="Times New Roman" w:cs="Times New Roman"/>
                <w:sz w:val="24"/>
                <w:szCs w:val="24"/>
              </w:rPr>
              <w:t>0,5</w:t>
            </w:r>
          </w:p>
        </w:tc>
        <w:tc>
          <w:tcPr>
            <w:tcW w:w="1591" w:type="dxa"/>
            <w:tcBorders>
              <w:left w:val="single" w:sz="4" w:space="0" w:color="auto"/>
              <w:right w:val="single" w:sz="4" w:space="0" w:color="auto"/>
            </w:tcBorders>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0,5</w:t>
            </w:r>
          </w:p>
        </w:tc>
      </w:tr>
      <w:tr w:rsidR="0002085E" w:rsidRPr="0002085E" w:rsidTr="00D0252E">
        <w:trPr>
          <w:trHeight w:val="330"/>
        </w:trPr>
        <w:tc>
          <w:tcPr>
            <w:tcW w:w="2985" w:type="dxa"/>
            <w:vMerge w:val="restart"/>
            <w:tcBorders>
              <w:top w:val="single" w:sz="4" w:space="0" w:color="auto"/>
              <w:left w:val="single" w:sz="4" w:space="0" w:color="auto"/>
              <w:right w:val="single" w:sz="4" w:space="0" w:color="auto"/>
            </w:tcBorders>
            <w:hideMark/>
          </w:tcPr>
          <w:p w:rsidR="0002085E" w:rsidRPr="0002085E" w:rsidRDefault="0002085E" w:rsidP="0002085E">
            <w:pPr>
              <w:widowControl w:val="0"/>
              <w:snapToGrid w:val="0"/>
              <w:spacing w:line="240" w:lineRule="auto"/>
              <w:ind w:firstLine="29"/>
              <w:jc w:val="both"/>
              <w:rPr>
                <w:rFonts w:ascii="Times New Roman" w:hAnsi="Times New Roman" w:cs="Times New Roman"/>
                <w:sz w:val="24"/>
                <w:szCs w:val="24"/>
              </w:rPr>
            </w:pPr>
            <w:r w:rsidRPr="0002085E">
              <w:rPr>
                <w:rFonts w:ascii="Times New Roman" w:hAnsi="Times New Roman" w:cs="Times New Roman"/>
                <w:sz w:val="24"/>
                <w:szCs w:val="24"/>
              </w:rPr>
              <w:lastRenderedPageBreak/>
              <w:t>Мистецька</w:t>
            </w:r>
          </w:p>
        </w:tc>
        <w:tc>
          <w:tcPr>
            <w:tcW w:w="278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jc w:val="both"/>
              <w:rPr>
                <w:rFonts w:ascii="Times New Roman" w:hAnsi="Times New Roman" w:cs="Times New Roman"/>
                <w:sz w:val="24"/>
                <w:szCs w:val="24"/>
              </w:rPr>
            </w:pPr>
            <w:r w:rsidRPr="0002085E">
              <w:rPr>
                <w:rFonts w:ascii="Times New Roman" w:hAnsi="Times New Roman" w:cs="Times New Roman"/>
                <w:sz w:val="24"/>
                <w:szCs w:val="24"/>
              </w:rPr>
              <w:t>Музичне мистецтво</w:t>
            </w:r>
          </w:p>
        </w:tc>
        <w:tc>
          <w:tcPr>
            <w:tcW w:w="236" w:type="dxa"/>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p>
        </w:tc>
        <w:tc>
          <w:tcPr>
            <w:tcW w:w="1579" w:type="dxa"/>
            <w:tcBorders>
              <w:left w:val="single" w:sz="4" w:space="0" w:color="auto"/>
              <w:right w:val="single" w:sz="4" w:space="0" w:color="auto"/>
            </w:tcBorders>
            <w:hideMark/>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sidRPr="0002085E">
              <w:rPr>
                <w:rFonts w:ascii="Times New Roman" w:hAnsi="Times New Roman" w:cs="Times New Roman"/>
                <w:sz w:val="24"/>
                <w:szCs w:val="24"/>
              </w:rPr>
              <w:t>0,5</w:t>
            </w:r>
          </w:p>
        </w:tc>
        <w:tc>
          <w:tcPr>
            <w:tcW w:w="1591" w:type="dxa"/>
            <w:tcBorders>
              <w:left w:val="single" w:sz="4" w:space="0" w:color="auto"/>
              <w:right w:val="single" w:sz="4" w:space="0" w:color="auto"/>
            </w:tcBorders>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02085E" w:rsidRPr="0002085E" w:rsidTr="00D0252E">
        <w:trPr>
          <w:trHeight w:val="345"/>
        </w:trPr>
        <w:tc>
          <w:tcPr>
            <w:tcW w:w="2985" w:type="dxa"/>
            <w:vMerge/>
            <w:tcBorders>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29"/>
              <w:jc w:val="both"/>
              <w:rPr>
                <w:rFonts w:ascii="Times New Roman"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jc w:val="both"/>
              <w:rPr>
                <w:rFonts w:ascii="Times New Roman" w:hAnsi="Times New Roman" w:cs="Times New Roman"/>
                <w:sz w:val="24"/>
                <w:szCs w:val="24"/>
              </w:rPr>
            </w:pPr>
            <w:r w:rsidRPr="0002085E">
              <w:rPr>
                <w:rFonts w:ascii="Times New Roman" w:hAnsi="Times New Roman" w:cs="Times New Roman"/>
                <w:sz w:val="24"/>
                <w:szCs w:val="24"/>
              </w:rPr>
              <w:t>образотворче</w:t>
            </w:r>
          </w:p>
        </w:tc>
        <w:tc>
          <w:tcPr>
            <w:tcW w:w="236" w:type="dxa"/>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p>
        </w:tc>
        <w:tc>
          <w:tcPr>
            <w:tcW w:w="1579" w:type="dxa"/>
            <w:tcBorders>
              <w:left w:val="single" w:sz="4" w:space="0" w:color="auto"/>
              <w:right w:val="single" w:sz="4" w:space="0" w:color="auto"/>
            </w:tcBorders>
            <w:hideMark/>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sidRPr="0002085E">
              <w:rPr>
                <w:rFonts w:ascii="Times New Roman" w:hAnsi="Times New Roman" w:cs="Times New Roman"/>
                <w:sz w:val="24"/>
                <w:szCs w:val="24"/>
              </w:rPr>
              <w:t>0,5</w:t>
            </w:r>
          </w:p>
        </w:tc>
        <w:tc>
          <w:tcPr>
            <w:tcW w:w="1591" w:type="dxa"/>
            <w:tcBorders>
              <w:left w:val="single" w:sz="4" w:space="0" w:color="auto"/>
              <w:right w:val="single" w:sz="4" w:space="0" w:color="auto"/>
            </w:tcBorders>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02085E" w:rsidRPr="0002085E" w:rsidTr="00D0252E">
        <w:trPr>
          <w:trHeight w:val="433"/>
        </w:trPr>
        <w:tc>
          <w:tcPr>
            <w:tcW w:w="2985" w:type="dxa"/>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29"/>
              <w:jc w:val="both"/>
              <w:rPr>
                <w:rFonts w:ascii="Times New Roman" w:hAnsi="Times New Roman" w:cs="Times New Roman"/>
                <w:sz w:val="24"/>
                <w:szCs w:val="24"/>
              </w:rPr>
            </w:pPr>
            <w:r w:rsidRPr="0002085E">
              <w:rPr>
                <w:rFonts w:ascii="Times New Roman" w:hAnsi="Times New Roman" w:cs="Times New Roman"/>
                <w:sz w:val="24"/>
                <w:szCs w:val="24"/>
              </w:rPr>
              <w:t>Фізкультурна*</w:t>
            </w:r>
          </w:p>
        </w:tc>
        <w:tc>
          <w:tcPr>
            <w:tcW w:w="278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jc w:val="both"/>
              <w:rPr>
                <w:rFonts w:ascii="Times New Roman" w:hAnsi="Times New Roman" w:cs="Times New Roman"/>
                <w:sz w:val="24"/>
                <w:szCs w:val="24"/>
              </w:rPr>
            </w:pPr>
            <w:r w:rsidRPr="0002085E">
              <w:rPr>
                <w:rFonts w:ascii="Times New Roman" w:hAnsi="Times New Roman" w:cs="Times New Roman"/>
                <w:sz w:val="24"/>
                <w:szCs w:val="24"/>
              </w:rPr>
              <w:t>Фізична культура</w:t>
            </w:r>
          </w:p>
        </w:tc>
        <w:tc>
          <w:tcPr>
            <w:tcW w:w="236" w:type="dxa"/>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p>
        </w:tc>
        <w:tc>
          <w:tcPr>
            <w:tcW w:w="1579" w:type="dxa"/>
            <w:tcBorders>
              <w:left w:val="single" w:sz="4" w:space="0" w:color="auto"/>
              <w:right w:val="single" w:sz="4" w:space="0" w:color="auto"/>
            </w:tcBorders>
            <w:hideMark/>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sidRPr="0002085E">
              <w:rPr>
                <w:rFonts w:ascii="Times New Roman" w:hAnsi="Times New Roman" w:cs="Times New Roman"/>
                <w:sz w:val="24"/>
                <w:szCs w:val="24"/>
              </w:rPr>
              <w:t>1</w:t>
            </w:r>
          </w:p>
        </w:tc>
        <w:tc>
          <w:tcPr>
            <w:tcW w:w="1591" w:type="dxa"/>
            <w:tcBorders>
              <w:left w:val="single" w:sz="4" w:space="0" w:color="auto"/>
              <w:right w:val="single" w:sz="4" w:space="0" w:color="auto"/>
            </w:tcBorders>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2085E" w:rsidRPr="0002085E" w:rsidTr="00D0252E">
        <w:trPr>
          <w:trHeight w:val="433"/>
        </w:trPr>
        <w:tc>
          <w:tcPr>
            <w:tcW w:w="2985" w:type="dxa"/>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jc w:val="both"/>
              <w:rPr>
                <w:rFonts w:ascii="Times New Roman" w:hAnsi="Times New Roman" w:cs="Times New Roman"/>
                <w:b/>
                <w:sz w:val="24"/>
                <w:szCs w:val="24"/>
              </w:rPr>
            </w:pPr>
            <w:r w:rsidRPr="0002085E">
              <w:rPr>
                <w:rFonts w:ascii="Times New Roman" w:hAnsi="Times New Roman" w:cs="Times New Roman"/>
                <w:b/>
                <w:sz w:val="24"/>
                <w:szCs w:val="24"/>
              </w:rPr>
              <w:t>Усього</w:t>
            </w:r>
          </w:p>
        </w:tc>
        <w:tc>
          <w:tcPr>
            <w:tcW w:w="278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jc w:val="both"/>
              <w:rPr>
                <w:rFonts w:ascii="Times New Roman" w:hAnsi="Times New Roman" w:cs="Times New Roman"/>
                <w:b/>
                <w:sz w:val="24"/>
                <w:szCs w:val="24"/>
              </w:rPr>
            </w:pPr>
          </w:p>
        </w:tc>
        <w:tc>
          <w:tcPr>
            <w:tcW w:w="236" w:type="dxa"/>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highlight w:val="yellow"/>
              </w:rPr>
            </w:pPr>
          </w:p>
        </w:tc>
        <w:tc>
          <w:tcPr>
            <w:tcW w:w="1579" w:type="dxa"/>
            <w:tcBorders>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sidRPr="0002085E">
              <w:rPr>
                <w:rFonts w:ascii="Times New Roman" w:hAnsi="Times New Roman" w:cs="Times New Roman"/>
                <w:sz w:val="24"/>
                <w:szCs w:val="24"/>
              </w:rPr>
              <w:t>15</w:t>
            </w:r>
          </w:p>
        </w:tc>
        <w:tc>
          <w:tcPr>
            <w:tcW w:w="1591" w:type="dxa"/>
            <w:tcBorders>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r w:rsidRPr="0002085E">
              <w:rPr>
                <w:rFonts w:ascii="Times New Roman" w:hAnsi="Times New Roman" w:cs="Times New Roman"/>
                <w:sz w:val="24"/>
                <w:szCs w:val="24"/>
              </w:rPr>
              <w:t>15</w:t>
            </w:r>
          </w:p>
        </w:tc>
      </w:tr>
      <w:tr w:rsidR="0002085E" w:rsidRPr="0002085E" w:rsidTr="00D0252E">
        <w:tc>
          <w:tcPr>
            <w:tcW w:w="7589" w:type="dxa"/>
            <w:gridSpan w:val="4"/>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34"/>
              <w:jc w:val="center"/>
              <w:rPr>
                <w:rFonts w:ascii="Times New Roman" w:hAnsi="Times New Roman" w:cs="Times New Roman"/>
                <w:i/>
                <w:sz w:val="24"/>
                <w:szCs w:val="24"/>
              </w:rPr>
            </w:pPr>
            <w:r w:rsidRPr="0002085E">
              <w:rPr>
                <w:rFonts w:ascii="Times New Roman" w:hAnsi="Times New Roman" w:cs="Times New Roman"/>
                <w:i/>
                <w:sz w:val="24"/>
                <w:szCs w:val="24"/>
              </w:rPr>
              <w:t>Варіативний складник</w:t>
            </w:r>
          </w:p>
        </w:tc>
        <w:tc>
          <w:tcPr>
            <w:tcW w:w="159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widowControl w:val="0"/>
              <w:snapToGrid w:val="0"/>
              <w:spacing w:line="240" w:lineRule="auto"/>
              <w:jc w:val="center"/>
              <w:rPr>
                <w:rFonts w:ascii="Times New Roman" w:hAnsi="Times New Roman" w:cs="Times New Roman"/>
                <w:i/>
                <w:sz w:val="24"/>
                <w:szCs w:val="24"/>
              </w:rPr>
            </w:pPr>
          </w:p>
        </w:tc>
      </w:tr>
      <w:tr w:rsidR="0002085E" w:rsidRPr="0002085E" w:rsidTr="00D0252E">
        <w:trPr>
          <w:trHeight w:val="795"/>
        </w:trPr>
        <w:tc>
          <w:tcPr>
            <w:tcW w:w="5774" w:type="dxa"/>
            <w:gridSpan w:val="2"/>
            <w:tcBorders>
              <w:top w:val="single" w:sz="4" w:space="0" w:color="auto"/>
              <w:left w:val="single" w:sz="4" w:space="0" w:color="auto"/>
              <w:right w:val="single" w:sz="4" w:space="0" w:color="auto"/>
            </w:tcBorders>
            <w:hideMark/>
          </w:tcPr>
          <w:p w:rsidR="0002085E" w:rsidRPr="0002085E" w:rsidRDefault="0002085E" w:rsidP="0002085E">
            <w:pPr>
              <w:widowControl w:val="0"/>
              <w:snapToGrid w:val="0"/>
              <w:spacing w:line="240" w:lineRule="auto"/>
              <w:ind w:firstLine="34"/>
              <w:jc w:val="both"/>
              <w:rPr>
                <w:rFonts w:ascii="Times New Roman" w:hAnsi="Times New Roman" w:cs="Times New Roman"/>
                <w:sz w:val="24"/>
                <w:szCs w:val="24"/>
              </w:rPr>
            </w:pPr>
            <w:r w:rsidRPr="0002085E">
              <w:rPr>
                <w:rFonts w:ascii="Times New Roman" w:hAnsi="Times New Roman" w:cs="Times New Roman"/>
                <w:sz w:val="24"/>
                <w:szCs w:val="24"/>
              </w:rPr>
              <w:t>Додаткові години для вивчення предметів освітніх галузей, проведення індивідуальних консультацій та групових занять</w:t>
            </w:r>
          </w:p>
        </w:tc>
        <w:tc>
          <w:tcPr>
            <w:tcW w:w="236" w:type="dxa"/>
            <w:tcBorders>
              <w:top w:val="single" w:sz="4" w:space="0" w:color="auto"/>
              <w:left w:val="single" w:sz="4" w:space="0" w:color="auto"/>
              <w:bottom w:val="single" w:sz="4" w:space="0" w:color="auto"/>
              <w:right w:val="single" w:sz="4" w:space="0" w:color="auto"/>
            </w:tcBorders>
            <w:vAlign w:val="center"/>
            <w:hideMark/>
          </w:tcPr>
          <w:p w:rsidR="0002085E" w:rsidRPr="0002085E" w:rsidRDefault="0002085E" w:rsidP="0002085E">
            <w:pPr>
              <w:widowControl w:val="0"/>
              <w:snapToGrid w:val="0"/>
              <w:spacing w:line="240" w:lineRule="auto"/>
              <w:ind w:firstLine="34"/>
              <w:jc w:val="center"/>
              <w:rPr>
                <w:rFonts w:ascii="Times New Roman" w:hAnsi="Times New Roman" w:cs="Times New Roman"/>
                <w:sz w:val="24"/>
                <w:szCs w:val="24"/>
              </w:rPr>
            </w:pPr>
          </w:p>
          <w:p w:rsidR="0002085E" w:rsidRPr="0002085E" w:rsidRDefault="0002085E" w:rsidP="0002085E">
            <w:pPr>
              <w:widowControl w:val="0"/>
              <w:snapToGrid w:val="0"/>
              <w:spacing w:line="240" w:lineRule="auto"/>
              <w:ind w:firstLine="34"/>
              <w:rPr>
                <w:rFonts w:ascii="Times New Roman" w:hAnsi="Times New Roman" w:cs="Times New Roman"/>
                <w:sz w:val="24"/>
                <w:szCs w:val="24"/>
              </w:rPr>
            </w:pPr>
          </w:p>
        </w:tc>
        <w:tc>
          <w:tcPr>
            <w:tcW w:w="1579" w:type="dxa"/>
            <w:tcBorders>
              <w:top w:val="single" w:sz="4" w:space="0" w:color="auto"/>
              <w:left w:val="single" w:sz="4" w:space="0" w:color="auto"/>
            </w:tcBorders>
            <w:vAlign w:val="center"/>
            <w:hideMark/>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p>
          <w:p w:rsidR="0002085E" w:rsidRPr="0002085E" w:rsidRDefault="0002085E" w:rsidP="0002085E">
            <w:pPr>
              <w:widowControl w:val="0"/>
              <w:snapToGrid w:val="0"/>
              <w:spacing w:line="240" w:lineRule="auto"/>
              <w:jc w:val="center"/>
              <w:rPr>
                <w:rFonts w:ascii="Times New Roman" w:hAnsi="Times New Roman" w:cs="Times New Roman"/>
                <w:sz w:val="24"/>
                <w:szCs w:val="24"/>
              </w:rPr>
            </w:pPr>
          </w:p>
          <w:p w:rsidR="0002085E" w:rsidRPr="0002085E" w:rsidRDefault="0002085E" w:rsidP="0002085E">
            <w:pPr>
              <w:widowControl w:val="0"/>
              <w:snapToGrid w:val="0"/>
              <w:spacing w:line="240" w:lineRule="auto"/>
              <w:jc w:val="center"/>
              <w:rPr>
                <w:rFonts w:ascii="Times New Roman" w:hAnsi="Times New Roman" w:cs="Times New Roman"/>
                <w:sz w:val="24"/>
                <w:szCs w:val="24"/>
              </w:rPr>
            </w:pPr>
          </w:p>
        </w:tc>
        <w:tc>
          <w:tcPr>
            <w:tcW w:w="1591" w:type="dxa"/>
            <w:tcBorders>
              <w:top w:val="single" w:sz="4" w:space="0" w:color="auto"/>
              <w:left w:val="single" w:sz="4" w:space="0" w:color="auto"/>
            </w:tcBorders>
            <w:vAlign w:val="center"/>
          </w:tcPr>
          <w:p w:rsidR="0002085E" w:rsidRPr="0002085E" w:rsidRDefault="0002085E" w:rsidP="0002085E">
            <w:pPr>
              <w:widowControl w:val="0"/>
              <w:snapToGrid w:val="0"/>
              <w:spacing w:line="240" w:lineRule="auto"/>
              <w:jc w:val="center"/>
              <w:rPr>
                <w:rFonts w:ascii="Times New Roman" w:hAnsi="Times New Roman" w:cs="Times New Roman"/>
                <w:sz w:val="24"/>
                <w:szCs w:val="24"/>
              </w:rPr>
            </w:pPr>
          </w:p>
          <w:p w:rsidR="0002085E" w:rsidRPr="0002085E" w:rsidRDefault="0002085E" w:rsidP="0002085E">
            <w:pPr>
              <w:widowControl w:val="0"/>
              <w:snapToGrid w:val="0"/>
              <w:spacing w:line="240" w:lineRule="auto"/>
              <w:jc w:val="center"/>
              <w:rPr>
                <w:rFonts w:ascii="Times New Roman" w:hAnsi="Times New Roman" w:cs="Times New Roman"/>
                <w:sz w:val="24"/>
                <w:szCs w:val="24"/>
              </w:rPr>
            </w:pPr>
          </w:p>
          <w:p w:rsidR="0002085E" w:rsidRPr="0002085E" w:rsidRDefault="0002085E" w:rsidP="0002085E">
            <w:pPr>
              <w:widowControl w:val="0"/>
              <w:snapToGrid w:val="0"/>
              <w:spacing w:line="240" w:lineRule="auto"/>
              <w:jc w:val="center"/>
              <w:rPr>
                <w:rFonts w:ascii="Times New Roman" w:hAnsi="Times New Roman" w:cs="Times New Roman"/>
                <w:sz w:val="24"/>
                <w:szCs w:val="24"/>
              </w:rPr>
            </w:pPr>
          </w:p>
        </w:tc>
      </w:tr>
      <w:tr w:rsidR="0002085E" w:rsidRPr="0002085E" w:rsidTr="00D0252E">
        <w:tc>
          <w:tcPr>
            <w:tcW w:w="5774" w:type="dxa"/>
            <w:gridSpan w:val="2"/>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34"/>
              <w:jc w:val="both"/>
              <w:rPr>
                <w:rFonts w:ascii="Times New Roman" w:hAnsi="Times New Roman" w:cs="Times New Roman"/>
                <w:sz w:val="24"/>
                <w:szCs w:val="24"/>
              </w:rPr>
            </w:pPr>
            <w:r w:rsidRPr="0002085E">
              <w:rPr>
                <w:rFonts w:ascii="Times New Roman" w:hAnsi="Times New Roman" w:cs="Times New Roman"/>
                <w:sz w:val="24"/>
                <w:szCs w:val="24"/>
              </w:rPr>
              <w:t>Загальнорічна кількість навчальних годин</w:t>
            </w:r>
          </w:p>
        </w:tc>
        <w:tc>
          <w:tcPr>
            <w:tcW w:w="236" w:type="dxa"/>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34"/>
              <w:rPr>
                <w:rFonts w:ascii="Times New Roman" w:hAnsi="Times New Roman" w:cs="Times New Roman"/>
                <w:sz w:val="24"/>
                <w:szCs w:val="24"/>
              </w:rPr>
            </w:pPr>
          </w:p>
        </w:tc>
        <w:tc>
          <w:tcPr>
            <w:tcW w:w="1579" w:type="dxa"/>
            <w:tcBorders>
              <w:left w:val="single" w:sz="4" w:space="0" w:color="auto"/>
            </w:tcBorders>
            <w:hideMark/>
          </w:tcPr>
          <w:p w:rsidR="0002085E" w:rsidRPr="0002085E" w:rsidRDefault="0002085E" w:rsidP="0002085E">
            <w:pPr>
              <w:widowControl w:val="0"/>
              <w:snapToGrid w:val="0"/>
              <w:spacing w:before="100" w:beforeAutospacing="1" w:after="100" w:afterAutospacing="1" w:line="240" w:lineRule="auto"/>
              <w:jc w:val="center"/>
              <w:rPr>
                <w:rFonts w:ascii="Times New Roman" w:hAnsi="Times New Roman" w:cs="Times New Roman"/>
                <w:sz w:val="24"/>
                <w:szCs w:val="24"/>
              </w:rPr>
            </w:pPr>
            <w:r w:rsidRPr="0002085E">
              <w:rPr>
                <w:rFonts w:ascii="Times New Roman" w:hAnsi="Times New Roman" w:cs="Times New Roman"/>
                <w:sz w:val="24"/>
                <w:szCs w:val="24"/>
              </w:rPr>
              <w:t>15</w:t>
            </w:r>
          </w:p>
        </w:tc>
        <w:tc>
          <w:tcPr>
            <w:tcW w:w="1591" w:type="dxa"/>
            <w:tcBorders>
              <w:left w:val="single" w:sz="4" w:space="0" w:color="auto"/>
            </w:tcBorders>
          </w:tcPr>
          <w:p w:rsidR="0002085E" w:rsidRPr="0002085E" w:rsidRDefault="0002085E" w:rsidP="0002085E">
            <w:pPr>
              <w:widowControl w:val="0"/>
              <w:snapToGrid w:val="0"/>
              <w:spacing w:before="100" w:beforeAutospacing="1" w:after="100" w:afterAutospacing="1" w:line="240" w:lineRule="auto"/>
              <w:jc w:val="center"/>
              <w:rPr>
                <w:rFonts w:ascii="Times New Roman" w:hAnsi="Times New Roman" w:cs="Times New Roman"/>
                <w:sz w:val="24"/>
                <w:szCs w:val="24"/>
              </w:rPr>
            </w:pPr>
            <w:r w:rsidRPr="0002085E">
              <w:rPr>
                <w:rFonts w:ascii="Times New Roman" w:hAnsi="Times New Roman" w:cs="Times New Roman"/>
                <w:sz w:val="24"/>
                <w:szCs w:val="24"/>
              </w:rPr>
              <w:t>15</w:t>
            </w:r>
          </w:p>
        </w:tc>
      </w:tr>
      <w:tr w:rsidR="0002085E" w:rsidRPr="0002085E" w:rsidTr="00D0252E">
        <w:tc>
          <w:tcPr>
            <w:tcW w:w="5774" w:type="dxa"/>
            <w:gridSpan w:val="2"/>
            <w:tcBorders>
              <w:top w:val="single" w:sz="4" w:space="0" w:color="auto"/>
              <w:left w:val="single" w:sz="4" w:space="0" w:color="auto"/>
              <w:bottom w:val="single" w:sz="4" w:space="0" w:color="auto"/>
              <w:right w:val="single" w:sz="4" w:space="0" w:color="auto"/>
            </w:tcBorders>
            <w:hideMark/>
          </w:tcPr>
          <w:p w:rsidR="0002085E" w:rsidRPr="0002085E" w:rsidRDefault="0002085E" w:rsidP="0002085E">
            <w:pPr>
              <w:widowControl w:val="0"/>
              <w:snapToGrid w:val="0"/>
              <w:spacing w:line="240" w:lineRule="auto"/>
              <w:ind w:firstLine="34"/>
              <w:jc w:val="both"/>
              <w:rPr>
                <w:rFonts w:ascii="Times New Roman" w:hAnsi="Times New Roman" w:cs="Times New Roman"/>
                <w:sz w:val="24"/>
                <w:szCs w:val="24"/>
              </w:rPr>
            </w:pPr>
            <w:r w:rsidRPr="0002085E">
              <w:rPr>
                <w:rFonts w:ascii="Times New Roman" w:hAnsi="Times New Roman" w:cs="Times New Roman"/>
                <w:sz w:val="24"/>
                <w:szCs w:val="24"/>
              </w:rPr>
              <w:t xml:space="preserve">Гранично допустиме тижневе/ річне навчальне навантаження учня </w:t>
            </w:r>
          </w:p>
        </w:tc>
        <w:tc>
          <w:tcPr>
            <w:tcW w:w="236" w:type="dxa"/>
            <w:tcBorders>
              <w:top w:val="single" w:sz="4" w:space="0" w:color="auto"/>
              <w:left w:val="single" w:sz="4" w:space="0" w:color="auto"/>
              <w:bottom w:val="single" w:sz="4" w:space="0" w:color="auto"/>
              <w:right w:val="single" w:sz="4" w:space="0" w:color="auto"/>
            </w:tcBorders>
            <w:vAlign w:val="center"/>
            <w:hideMark/>
          </w:tcPr>
          <w:p w:rsidR="0002085E" w:rsidRPr="0002085E" w:rsidRDefault="0002085E" w:rsidP="0002085E">
            <w:pPr>
              <w:widowControl w:val="0"/>
              <w:snapToGrid w:val="0"/>
              <w:spacing w:before="100" w:beforeAutospacing="1" w:after="100" w:afterAutospacing="1" w:line="240" w:lineRule="auto"/>
              <w:ind w:firstLine="34"/>
              <w:rPr>
                <w:rFonts w:ascii="Times New Roman" w:hAnsi="Times New Roman" w:cs="Times New Roman"/>
                <w:sz w:val="24"/>
                <w:szCs w:val="24"/>
              </w:rPr>
            </w:pPr>
          </w:p>
        </w:tc>
        <w:tc>
          <w:tcPr>
            <w:tcW w:w="1579" w:type="dxa"/>
            <w:tcBorders>
              <w:left w:val="single" w:sz="4" w:space="0" w:color="auto"/>
            </w:tcBorders>
            <w:vAlign w:val="center"/>
            <w:hideMark/>
          </w:tcPr>
          <w:p w:rsidR="0002085E" w:rsidRPr="0002085E" w:rsidRDefault="0002085E" w:rsidP="0002085E">
            <w:pPr>
              <w:widowControl w:val="0"/>
              <w:snapToGrid w:val="0"/>
              <w:spacing w:before="100" w:beforeAutospacing="1" w:after="100" w:afterAutospacing="1" w:line="240" w:lineRule="auto"/>
              <w:ind w:firstLine="34"/>
              <w:jc w:val="center"/>
              <w:rPr>
                <w:rFonts w:ascii="Times New Roman" w:hAnsi="Times New Roman" w:cs="Times New Roman"/>
                <w:sz w:val="24"/>
                <w:szCs w:val="24"/>
              </w:rPr>
            </w:pPr>
            <w:r w:rsidRPr="0002085E">
              <w:rPr>
                <w:rFonts w:ascii="Times New Roman" w:hAnsi="Times New Roman" w:cs="Times New Roman"/>
                <w:sz w:val="24"/>
                <w:szCs w:val="24"/>
              </w:rPr>
              <w:t>23/805</w:t>
            </w:r>
          </w:p>
        </w:tc>
        <w:tc>
          <w:tcPr>
            <w:tcW w:w="1591" w:type="dxa"/>
            <w:tcBorders>
              <w:left w:val="single" w:sz="4" w:space="0" w:color="auto"/>
            </w:tcBorders>
            <w:vAlign w:val="center"/>
          </w:tcPr>
          <w:p w:rsidR="0002085E" w:rsidRPr="0002085E" w:rsidRDefault="0002085E" w:rsidP="0002085E">
            <w:pPr>
              <w:widowControl w:val="0"/>
              <w:snapToGrid w:val="0"/>
              <w:spacing w:before="100" w:beforeAutospacing="1" w:after="100" w:afterAutospacing="1" w:line="240" w:lineRule="auto"/>
              <w:ind w:firstLine="34"/>
              <w:jc w:val="center"/>
              <w:rPr>
                <w:rFonts w:ascii="Times New Roman" w:hAnsi="Times New Roman" w:cs="Times New Roman"/>
                <w:sz w:val="24"/>
                <w:szCs w:val="24"/>
              </w:rPr>
            </w:pPr>
            <w:r w:rsidRPr="0002085E">
              <w:rPr>
                <w:rFonts w:ascii="Times New Roman" w:hAnsi="Times New Roman" w:cs="Times New Roman"/>
                <w:sz w:val="24"/>
                <w:szCs w:val="24"/>
              </w:rPr>
              <w:t>23/805</w:t>
            </w:r>
          </w:p>
        </w:tc>
      </w:tr>
    </w:tbl>
    <w:p w:rsidR="00FC2B48" w:rsidRPr="00677F19" w:rsidRDefault="00FC2B48" w:rsidP="0002085E">
      <w:pPr>
        <w:spacing w:line="0" w:lineRule="atLeast"/>
        <w:jc w:val="both"/>
        <w:rPr>
          <w:rFonts w:ascii="Times New Roman" w:eastAsia="Calibri" w:hAnsi="Times New Roman" w:cs="Times New Roman"/>
          <w:sz w:val="28"/>
          <w:szCs w:val="28"/>
        </w:rPr>
      </w:pPr>
    </w:p>
    <w:p w:rsidR="00D0252E" w:rsidRPr="00DB2C61" w:rsidRDefault="00D0252E" w:rsidP="00D0252E">
      <w:pPr>
        <w:spacing w:after="0"/>
        <w:rPr>
          <w:rFonts w:ascii="Times New Roman" w:hAnsi="Times New Roman" w:cs="Times New Roman"/>
          <w:b/>
          <w:sz w:val="28"/>
          <w:szCs w:val="28"/>
          <w:lang w:val="uk-UA"/>
        </w:rPr>
      </w:pPr>
      <w:r w:rsidRPr="00DB2C61">
        <w:rPr>
          <w:rFonts w:ascii="Times New Roman" w:hAnsi="Times New Roman" w:cs="Times New Roman"/>
          <w:b/>
          <w:sz w:val="28"/>
          <w:szCs w:val="28"/>
          <w:lang w:val="uk-UA"/>
        </w:rPr>
        <w:t xml:space="preserve">Для </w:t>
      </w:r>
      <w:r>
        <w:rPr>
          <w:rFonts w:ascii="Times New Roman" w:hAnsi="Times New Roman" w:cs="Times New Roman"/>
          <w:b/>
          <w:sz w:val="28"/>
          <w:szCs w:val="28"/>
          <w:lang w:val="uk-UA"/>
        </w:rPr>
        <w:t>4-го класу</w:t>
      </w:r>
    </w:p>
    <w:p w:rsidR="00D0252E" w:rsidRPr="00DB2C61" w:rsidRDefault="00D0252E" w:rsidP="00D0252E">
      <w:pPr>
        <w:numPr>
          <w:ilvl w:val="0"/>
          <w:numId w:val="6"/>
        </w:numPr>
        <w:spacing w:after="0"/>
        <w:rPr>
          <w:rFonts w:ascii="Times New Roman" w:hAnsi="Times New Roman" w:cs="Times New Roman"/>
          <w:sz w:val="28"/>
          <w:szCs w:val="28"/>
          <w:lang w:val="uk-UA"/>
        </w:rPr>
      </w:pPr>
      <w:r w:rsidRPr="00DB2C61">
        <w:rPr>
          <w:rFonts w:ascii="Times New Roman" w:hAnsi="Times New Roman" w:cs="Times New Roman"/>
          <w:sz w:val="28"/>
          <w:szCs w:val="28"/>
          <w:lang w:val="uk-UA"/>
        </w:rPr>
        <w:t>Постанови Кабінету Міністрів України від 20 квітня 2011 року № 462 «Про затвердження Державного стандарту початкової загальної освіти»</w:t>
      </w:r>
      <w:bookmarkStart w:id="18" w:name="o2"/>
      <w:bookmarkEnd w:id="18"/>
      <w:r w:rsidRPr="00DB2C61">
        <w:rPr>
          <w:rFonts w:ascii="Times New Roman" w:hAnsi="Times New Roman" w:cs="Times New Roman"/>
          <w:sz w:val="28"/>
          <w:szCs w:val="28"/>
          <w:lang w:val="uk-UA"/>
        </w:rPr>
        <w:t>;</w:t>
      </w:r>
    </w:p>
    <w:p w:rsidR="00D0252E" w:rsidRPr="00DB2C61" w:rsidRDefault="00D0252E" w:rsidP="00D0252E">
      <w:pPr>
        <w:numPr>
          <w:ilvl w:val="0"/>
          <w:numId w:val="6"/>
        </w:numPr>
        <w:spacing w:after="0"/>
        <w:rPr>
          <w:rFonts w:ascii="Times New Roman" w:hAnsi="Times New Roman" w:cs="Times New Roman"/>
          <w:sz w:val="28"/>
          <w:szCs w:val="28"/>
          <w:lang w:val="uk-UA"/>
        </w:rPr>
      </w:pPr>
      <w:r w:rsidRPr="00DB2C61">
        <w:rPr>
          <w:rFonts w:ascii="Times New Roman" w:hAnsi="Times New Roman" w:cs="Times New Roman"/>
          <w:sz w:val="28"/>
          <w:szCs w:val="28"/>
          <w:lang w:val="uk-UA"/>
        </w:rPr>
        <w:t>Наказ МОН України№</w:t>
      </w:r>
      <w:r>
        <w:rPr>
          <w:rFonts w:ascii="Times New Roman" w:hAnsi="Times New Roman" w:cs="Times New Roman"/>
          <w:sz w:val="28"/>
          <w:szCs w:val="28"/>
          <w:lang w:val="uk-UA"/>
        </w:rPr>
        <w:t xml:space="preserve"> </w:t>
      </w:r>
      <w:r w:rsidRPr="00DB2C61">
        <w:rPr>
          <w:rFonts w:ascii="Times New Roman" w:hAnsi="Times New Roman" w:cs="Times New Roman"/>
          <w:sz w:val="28"/>
          <w:szCs w:val="28"/>
          <w:lang w:val="uk-UA"/>
        </w:rPr>
        <w:t>407 від 20.04.2018 </w:t>
      </w:r>
      <w:r w:rsidRPr="00DB2C61">
        <w:rPr>
          <w:rFonts w:ascii="Times New Roman" w:hAnsi="Times New Roman" w:cs="Times New Roman"/>
          <w:sz w:val="28"/>
          <w:szCs w:val="28"/>
          <w:lang w:val="uk-UA"/>
        </w:rPr>
        <w:br/>
        <w:t>"Про затвердження типової освітньої програми закладів загальної середньої освіти І ступеня";</w:t>
      </w:r>
    </w:p>
    <w:p w:rsidR="00D0252E" w:rsidRPr="00D0252E" w:rsidRDefault="00D0252E" w:rsidP="00D0252E">
      <w:pPr>
        <w:numPr>
          <w:ilvl w:val="0"/>
          <w:numId w:val="6"/>
        </w:numPr>
        <w:spacing w:after="0"/>
        <w:rPr>
          <w:rFonts w:ascii="Times New Roman" w:hAnsi="Times New Roman" w:cs="Times New Roman"/>
          <w:sz w:val="28"/>
          <w:szCs w:val="28"/>
          <w:lang w:val="uk-UA"/>
        </w:rPr>
      </w:pPr>
      <w:r w:rsidRPr="00DB2C61">
        <w:rPr>
          <w:rFonts w:ascii="Times New Roman" w:hAnsi="Times New Roman" w:cs="Times New Roman"/>
          <w:sz w:val="28"/>
          <w:szCs w:val="28"/>
          <w:lang w:val="uk-UA"/>
        </w:rPr>
        <w:t>Наказ МОН України № 1461 від 27.12.2018 «Про затвердження типових освітніх  програм для 3-4 класів закладів загальної середньої освіти».</w:t>
      </w:r>
    </w:p>
    <w:p w:rsidR="00984B99" w:rsidRPr="00B63BCC" w:rsidRDefault="00984B99" w:rsidP="00D0252E">
      <w:pPr>
        <w:spacing w:line="0" w:lineRule="atLeast"/>
        <w:ind w:firstLine="709"/>
        <w:jc w:val="both"/>
        <w:rPr>
          <w:rFonts w:ascii="Times New Roman" w:eastAsia="Calibri" w:hAnsi="Times New Roman" w:cs="Times New Roman"/>
          <w:sz w:val="28"/>
          <w:szCs w:val="28"/>
        </w:rPr>
      </w:pPr>
      <w:r w:rsidRPr="00B63BCC">
        <w:rPr>
          <w:rFonts w:ascii="Times New Roman" w:eastAsia="Calibri" w:hAnsi="Times New Roman" w:cs="Times New Roman"/>
          <w:sz w:val="28"/>
          <w:szCs w:val="28"/>
        </w:rPr>
        <w:t>Освітню програму укладено за такими освітніми галузями:</w:t>
      </w:r>
    </w:p>
    <w:p w:rsidR="00B63BCC" w:rsidRDefault="00984B99" w:rsidP="00984B99">
      <w:pPr>
        <w:tabs>
          <w:tab w:val="left" w:pos="1134"/>
        </w:tabs>
        <w:spacing w:line="0" w:lineRule="atLeast"/>
        <w:jc w:val="both"/>
        <w:rPr>
          <w:rFonts w:ascii="Times New Roman" w:eastAsia="Calibri" w:hAnsi="Times New Roman" w:cs="Times New Roman"/>
          <w:sz w:val="28"/>
          <w:szCs w:val="28"/>
          <w:lang w:val="uk-UA"/>
        </w:rPr>
      </w:pPr>
      <w:r w:rsidRPr="00B63BCC">
        <w:rPr>
          <w:rFonts w:ascii="Times New Roman" w:eastAsia="Calibri" w:hAnsi="Times New Roman" w:cs="Times New Roman"/>
          <w:sz w:val="28"/>
          <w:szCs w:val="28"/>
        </w:rPr>
        <w:t xml:space="preserve">Мова і </w:t>
      </w:r>
      <w:proofErr w:type="gramStart"/>
      <w:r w:rsidRPr="00B63BCC">
        <w:rPr>
          <w:rFonts w:ascii="Times New Roman" w:eastAsia="Calibri" w:hAnsi="Times New Roman" w:cs="Times New Roman"/>
          <w:sz w:val="28"/>
          <w:szCs w:val="28"/>
        </w:rPr>
        <w:t xml:space="preserve">література </w:t>
      </w:r>
      <w:r w:rsidR="00B63BCC">
        <w:rPr>
          <w:rFonts w:ascii="Times New Roman" w:eastAsia="Calibri" w:hAnsi="Times New Roman" w:cs="Times New Roman"/>
          <w:sz w:val="28"/>
          <w:szCs w:val="28"/>
          <w:lang w:val="uk-UA"/>
        </w:rPr>
        <w:t>,</w:t>
      </w:r>
      <w:proofErr w:type="gramEnd"/>
    </w:p>
    <w:p w:rsidR="00B63BCC" w:rsidRDefault="00984B99" w:rsidP="00984B99">
      <w:pPr>
        <w:tabs>
          <w:tab w:val="left" w:pos="1134"/>
        </w:tabs>
        <w:spacing w:line="0" w:lineRule="atLeast"/>
        <w:jc w:val="both"/>
        <w:rPr>
          <w:rFonts w:ascii="Times New Roman" w:eastAsia="Calibri" w:hAnsi="Times New Roman" w:cs="Times New Roman"/>
          <w:sz w:val="28"/>
          <w:szCs w:val="28"/>
          <w:lang w:val="uk-UA"/>
        </w:rPr>
      </w:pPr>
      <w:r w:rsidRPr="00B63BCC">
        <w:rPr>
          <w:rFonts w:ascii="Times New Roman" w:eastAsia="Calibri" w:hAnsi="Times New Roman" w:cs="Times New Roman"/>
          <w:sz w:val="28"/>
          <w:szCs w:val="28"/>
        </w:rPr>
        <w:t>Суспільствознавство</w:t>
      </w:r>
      <w:r w:rsidR="00B63BCC">
        <w:rPr>
          <w:rFonts w:ascii="Times New Roman" w:eastAsia="Calibri" w:hAnsi="Times New Roman" w:cs="Times New Roman"/>
          <w:sz w:val="28"/>
          <w:szCs w:val="28"/>
          <w:lang w:val="uk-UA"/>
        </w:rPr>
        <w:t xml:space="preserve">, </w:t>
      </w:r>
    </w:p>
    <w:p w:rsidR="00B63BCC" w:rsidRDefault="00984B99" w:rsidP="00984B99">
      <w:pPr>
        <w:tabs>
          <w:tab w:val="left" w:pos="1134"/>
        </w:tabs>
        <w:spacing w:line="0" w:lineRule="atLeast"/>
        <w:jc w:val="both"/>
        <w:rPr>
          <w:rFonts w:ascii="Times New Roman" w:eastAsia="Calibri" w:hAnsi="Times New Roman" w:cs="Times New Roman"/>
          <w:sz w:val="28"/>
          <w:szCs w:val="28"/>
          <w:lang w:val="uk-UA"/>
        </w:rPr>
      </w:pPr>
      <w:r w:rsidRPr="00B63BCC">
        <w:rPr>
          <w:rFonts w:ascii="Times New Roman" w:eastAsia="Calibri" w:hAnsi="Times New Roman" w:cs="Times New Roman"/>
          <w:sz w:val="28"/>
          <w:szCs w:val="28"/>
        </w:rPr>
        <w:t>Мистецтво</w:t>
      </w:r>
      <w:r w:rsidR="00B63BCC">
        <w:rPr>
          <w:rFonts w:ascii="Times New Roman" w:eastAsia="Calibri" w:hAnsi="Times New Roman" w:cs="Times New Roman"/>
          <w:sz w:val="28"/>
          <w:szCs w:val="28"/>
          <w:lang w:val="uk-UA"/>
        </w:rPr>
        <w:t xml:space="preserve">, </w:t>
      </w:r>
    </w:p>
    <w:p w:rsidR="00B63BCC" w:rsidRDefault="00984B99" w:rsidP="00984B99">
      <w:pPr>
        <w:tabs>
          <w:tab w:val="left" w:pos="1134"/>
        </w:tabs>
        <w:spacing w:line="0" w:lineRule="atLeast"/>
        <w:jc w:val="both"/>
        <w:rPr>
          <w:rFonts w:ascii="Times New Roman" w:eastAsia="Calibri" w:hAnsi="Times New Roman" w:cs="Times New Roman"/>
          <w:sz w:val="28"/>
          <w:szCs w:val="28"/>
          <w:lang w:val="uk-UA"/>
        </w:rPr>
      </w:pPr>
      <w:r w:rsidRPr="00B63BCC">
        <w:rPr>
          <w:rFonts w:ascii="Times New Roman" w:eastAsia="Calibri" w:hAnsi="Times New Roman" w:cs="Times New Roman"/>
          <w:sz w:val="28"/>
          <w:szCs w:val="28"/>
        </w:rPr>
        <w:t>Математика</w:t>
      </w:r>
      <w:r w:rsidR="00B63BCC">
        <w:rPr>
          <w:rFonts w:ascii="Times New Roman" w:eastAsia="Calibri" w:hAnsi="Times New Roman" w:cs="Times New Roman"/>
          <w:sz w:val="28"/>
          <w:szCs w:val="28"/>
          <w:lang w:val="uk-UA"/>
        </w:rPr>
        <w:t xml:space="preserve">, </w:t>
      </w:r>
    </w:p>
    <w:p w:rsidR="00984B99" w:rsidRPr="00B63BCC" w:rsidRDefault="00984B99" w:rsidP="00984B99">
      <w:pPr>
        <w:tabs>
          <w:tab w:val="left" w:pos="1134"/>
        </w:tabs>
        <w:spacing w:line="0" w:lineRule="atLeast"/>
        <w:jc w:val="both"/>
        <w:rPr>
          <w:rFonts w:ascii="Times New Roman" w:eastAsia="Calibri" w:hAnsi="Times New Roman" w:cs="Times New Roman"/>
          <w:sz w:val="28"/>
          <w:szCs w:val="28"/>
          <w:lang w:val="uk-UA"/>
        </w:rPr>
      </w:pPr>
      <w:r w:rsidRPr="00B63BCC">
        <w:rPr>
          <w:rFonts w:ascii="Times New Roman" w:eastAsia="Calibri" w:hAnsi="Times New Roman" w:cs="Times New Roman"/>
          <w:sz w:val="28"/>
          <w:szCs w:val="28"/>
        </w:rPr>
        <w:t>Природознавство</w:t>
      </w:r>
      <w:r w:rsidR="00B63BCC">
        <w:rPr>
          <w:rFonts w:ascii="Times New Roman" w:eastAsia="Calibri" w:hAnsi="Times New Roman" w:cs="Times New Roman"/>
          <w:sz w:val="28"/>
          <w:szCs w:val="28"/>
          <w:lang w:val="uk-UA"/>
        </w:rPr>
        <w:t xml:space="preserve">, </w:t>
      </w:r>
      <w:r w:rsidRPr="00B63BCC">
        <w:rPr>
          <w:rFonts w:ascii="Times New Roman" w:eastAsia="Calibri" w:hAnsi="Times New Roman" w:cs="Times New Roman"/>
          <w:sz w:val="28"/>
          <w:szCs w:val="28"/>
        </w:rPr>
        <w:t>Технології</w:t>
      </w:r>
      <w:r w:rsidR="00B63BCC">
        <w:rPr>
          <w:rFonts w:ascii="Times New Roman" w:eastAsia="Calibri" w:hAnsi="Times New Roman" w:cs="Times New Roman"/>
          <w:sz w:val="28"/>
          <w:szCs w:val="28"/>
          <w:lang w:val="uk-UA"/>
        </w:rPr>
        <w:t xml:space="preserve">, </w:t>
      </w:r>
      <w:r w:rsidRPr="00B63BCC">
        <w:rPr>
          <w:rFonts w:ascii="Times New Roman" w:eastAsia="Calibri" w:hAnsi="Times New Roman" w:cs="Times New Roman"/>
          <w:sz w:val="28"/>
          <w:szCs w:val="28"/>
        </w:rPr>
        <w:t>Здоров’я і фізична культура</w:t>
      </w:r>
      <w:r w:rsidR="00B63BCC">
        <w:rPr>
          <w:rFonts w:ascii="Times New Roman" w:eastAsia="Calibri" w:hAnsi="Times New Roman" w:cs="Times New Roman"/>
          <w:sz w:val="28"/>
          <w:szCs w:val="28"/>
          <w:lang w:val="uk-UA"/>
        </w:rPr>
        <w:t>.</w:t>
      </w:r>
    </w:p>
    <w:p w:rsidR="00984B99" w:rsidRPr="00C65390" w:rsidRDefault="00984B99" w:rsidP="00984B99">
      <w:pPr>
        <w:ind w:left="-567" w:firstLine="567"/>
        <w:jc w:val="both"/>
        <w:rPr>
          <w:rFonts w:ascii="Times New Roman" w:eastAsia="Calibri" w:hAnsi="Times New Roman" w:cs="Times New Roman"/>
          <w:sz w:val="28"/>
          <w:szCs w:val="28"/>
          <w:lang w:val="uk-UA"/>
        </w:rPr>
      </w:pPr>
      <w:r w:rsidRPr="00C65390">
        <w:rPr>
          <w:rFonts w:ascii="Times New Roman" w:eastAsia="Calibri" w:hAnsi="Times New Roman" w:cs="Times New Roman"/>
          <w:sz w:val="28"/>
          <w:szCs w:val="28"/>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984B99" w:rsidRPr="00C65390" w:rsidRDefault="00984B99" w:rsidP="00984B99">
      <w:pPr>
        <w:ind w:left="-567" w:firstLine="567"/>
        <w:jc w:val="both"/>
        <w:rPr>
          <w:rFonts w:ascii="Times New Roman" w:eastAsia="Calibri" w:hAnsi="Times New Roman" w:cs="Times New Roman"/>
          <w:sz w:val="28"/>
          <w:szCs w:val="28"/>
          <w:lang w:val="uk-UA"/>
        </w:rPr>
      </w:pPr>
      <w:r w:rsidRPr="00C65390">
        <w:rPr>
          <w:rFonts w:ascii="Times New Roman" w:eastAsia="Calibri" w:hAnsi="Times New Roman" w:cs="Times New Roman"/>
          <w:sz w:val="28"/>
          <w:szCs w:val="28"/>
          <w:lang w:val="uk-UA" w:eastAsia="uk-UA" w:bidi="uk-UA"/>
        </w:rPr>
        <w:lastRenderedPageBreak/>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984B99" w:rsidRPr="00B63BCC" w:rsidRDefault="00984B99" w:rsidP="00984B99">
      <w:pPr>
        <w:ind w:left="-567" w:firstLine="567"/>
        <w:jc w:val="both"/>
        <w:rPr>
          <w:rFonts w:ascii="Times New Roman" w:eastAsia="Calibri" w:hAnsi="Times New Roman" w:cs="Times New Roman"/>
          <w:sz w:val="28"/>
          <w:szCs w:val="28"/>
        </w:rPr>
      </w:pPr>
      <w:r w:rsidRPr="00B63BCC">
        <w:rPr>
          <w:rFonts w:ascii="Times New Roman" w:eastAsia="Calibri" w:hAnsi="Times New Roman" w:cs="Times New Roman"/>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984B99" w:rsidRPr="00481CE8" w:rsidRDefault="00984B99" w:rsidP="00B63BCC">
      <w:pPr>
        <w:shd w:val="clear" w:color="auto" w:fill="FFFFFF"/>
        <w:tabs>
          <w:tab w:val="right" w:pos="9355"/>
        </w:tabs>
        <w:ind w:left="-567" w:firstLine="567"/>
        <w:jc w:val="both"/>
        <w:rPr>
          <w:rFonts w:eastAsia="Calibri"/>
        </w:rPr>
      </w:pPr>
      <w:r w:rsidRPr="00B63BCC">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w:t>
      </w:r>
      <w:r w:rsidR="00B63BCC" w:rsidRPr="00B63BCC">
        <w:rPr>
          <w:rFonts w:ascii="Times New Roman" w:eastAsia="Calibri" w:hAnsi="Times New Roman" w:cs="Times New Roman"/>
          <w:sz w:val="28"/>
          <w:szCs w:val="28"/>
          <w:lang w:eastAsia="uk-UA" w:bidi="uk-UA"/>
        </w:rPr>
        <w:tab/>
      </w:r>
    </w:p>
    <w:p w:rsidR="00984B99" w:rsidRPr="00B63BCC" w:rsidRDefault="00984B99" w:rsidP="00984B99">
      <w:pPr>
        <w:ind w:left="-567" w:firstLine="567"/>
        <w:jc w:val="both"/>
        <w:rPr>
          <w:rFonts w:ascii="Times New Roman" w:eastAsia="Calibri" w:hAnsi="Times New Roman" w:cs="Times New Roman"/>
          <w:sz w:val="28"/>
          <w:szCs w:val="28"/>
        </w:rPr>
      </w:pPr>
      <w:r w:rsidRPr="00B63BCC">
        <w:rPr>
          <w:rFonts w:ascii="Times New Roman" w:eastAsia="Calibri" w:hAnsi="Times New Roman" w:cs="Times New Roman"/>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984B99" w:rsidRPr="00B63BCC" w:rsidRDefault="00984B99" w:rsidP="00984B99">
      <w:pPr>
        <w:ind w:left="-567" w:firstLine="567"/>
        <w:jc w:val="both"/>
        <w:rPr>
          <w:rFonts w:ascii="Times New Roman" w:eastAsia="Calibri" w:hAnsi="Times New Roman" w:cs="Times New Roman"/>
          <w:sz w:val="28"/>
          <w:szCs w:val="28"/>
        </w:rPr>
      </w:pPr>
      <w:r w:rsidRPr="00B63BCC">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984B99" w:rsidRDefault="00984B99" w:rsidP="00984B99">
      <w:pPr>
        <w:ind w:left="-567" w:firstLine="567"/>
        <w:jc w:val="both"/>
        <w:rPr>
          <w:rFonts w:ascii="Times New Roman" w:eastAsia="Calibri" w:hAnsi="Times New Roman" w:cs="Times New Roman"/>
          <w:sz w:val="28"/>
          <w:szCs w:val="28"/>
          <w:lang w:val="uk-UA" w:eastAsia="uk-UA" w:bidi="uk-UA"/>
        </w:rPr>
      </w:pPr>
      <w:r w:rsidRPr="00B63BCC">
        <w:rPr>
          <w:rFonts w:ascii="Times New Roman" w:eastAsia="Calibri" w:hAnsi="Times New Roman" w:cs="Times New Roman"/>
          <w:sz w:val="28"/>
          <w:szCs w:val="28"/>
          <w:lang w:eastAsia="uk-UA" w:bidi="uk-UA"/>
        </w:rPr>
        <w:t xml:space="preserve">Освітня галузь "Мистецтво" реалізується окремими предметами "Образотворче мистецтво" і "Музичне мистецтво" </w:t>
      </w:r>
    </w:p>
    <w:p w:rsidR="00B63BCC" w:rsidRDefault="00B63BCC" w:rsidP="00B63BCC">
      <w:pPr>
        <w:tabs>
          <w:tab w:val="left" w:pos="0"/>
        </w:tabs>
        <w:spacing w:line="360" w:lineRule="auto"/>
        <w:ind w:firstLine="540"/>
        <w:jc w:val="both"/>
        <w:rPr>
          <w:rFonts w:ascii="Times New Roman" w:eastAsia="Calibri" w:hAnsi="Times New Roman" w:cs="Times New Roman"/>
          <w:bCs/>
          <w:spacing w:val="-6"/>
          <w:sz w:val="28"/>
          <w:szCs w:val="28"/>
          <w:lang w:val="uk-UA"/>
        </w:rPr>
      </w:pPr>
      <w:r w:rsidRPr="00B63BCC">
        <w:rPr>
          <w:rFonts w:ascii="Times New Roman" w:eastAsia="Calibri" w:hAnsi="Times New Roman" w:cs="Times New Roman"/>
          <w:bCs/>
          <w:spacing w:val="-6"/>
          <w:sz w:val="28"/>
          <w:szCs w:val="28"/>
          <w:lang w:val="uk-UA"/>
        </w:rPr>
        <w:t>Розподіл годин на навчальні предмети у</w:t>
      </w:r>
      <w:r w:rsidR="00AA05A1">
        <w:rPr>
          <w:rFonts w:ascii="Times New Roman" w:hAnsi="Times New Roman" w:cs="Times New Roman"/>
          <w:bCs/>
          <w:spacing w:val="-6"/>
          <w:sz w:val="28"/>
          <w:szCs w:val="28"/>
          <w:lang w:val="uk-UA"/>
        </w:rPr>
        <w:t xml:space="preserve"> 1-</w:t>
      </w:r>
      <w:r w:rsidRPr="00B63BCC">
        <w:rPr>
          <w:rFonts w:ascii="Times New Roman" w:eastAsia="Calibri" w:hAnsi="Times New Roman" w:cs="Times New Roman"/>
          <w:bCs/>
          <w:spacing w:val="-6"/>
          <w:sz w:val="28"/>
          <w:szCs w:val="28"/>
          <w:lang w:val="uk-UA"/>
        </w:rPr>
        <w:t xml:space="preserve"> </w:t>
      </w:r>
      <w:r>
        <w:rPr>
          <w:rFonts w:ascii="Times New Roman" w:hAnsi="Times New Roman" w:cs="Times New Roman"/>
          <w:bCs/>
          <w:spacing w:val="-6"/>
          <w:sz w:val="28"/>
          <w:szCs w:val="28"/>
          <w:lang w:val="uk-UA"/>
        </w:rPr>
        <w:t>4</w:t>
      </w:r>
      <w:r w:rsidRPr="00B63BCC">
        <w:rPr>
          <w:rFonts w:ascii="Times New Roman" w:eastAsia="Calibri" w:hAnsi="Times New Roman" w:cs="Times New Roman"/>
          <w:bCs/>
          <w:spacing w:val="-6"/>
          <w:sz w:val="28"/>
          <w:szCs w:val="28"/>
          <w:lang w:val="uk-UA"/>
        </w:rPr>
        <w:t xml:space="preserve"> кл</w:t>
      </w:r>
      <w:r w:rsidR="00AA05A1">
        <w:rPr>
          <w:rFonts w:ascii="Times New Roman" w:eastAsia="Calibri" w:hAnsi="Times New Roman" w:cs="Times New Roman"/>
          <w:bCs/>
          <w:spacing w:val="-6"/>
          <w:sz w:val="28"/>
          <w:szCs w:val="28"/>
          <w:lang w:val="uk-UA"/>
        </w:rPr>
        <w:t>асі,(через малу наповнюваність</w:t>
      </w:r>
      <w:r w:rsidRPr="00B63BCC">
        <w:rPr>
          <w:rFonts w:ascii="Times New Roman" w:eastAsia="Calibri" w:hAnsi="Times New Roman" w:cs="Times New Roman"/>
          <w:bCs/>
          <w:spacing w:val="-6"/>
          <w:sz w:val="28"/>
          <w:szCs w:val="28"/>
          <w:lang w:val="uk-UA"/>
        </w:rPr>
        <w:t xml:space="preserve">) розроблено відповідно до методичних рекомендацій Сумського обласного інституту післядипломної педагогічної освіти «Індивідуально-групове навчання учнів початкових класів / за редакцією </w:t>
      </w:r>
      <w:r w:rsidRPr="007F7CBC">
        <w:rPr>
          <w:rFonts w:ascii="Times New Roman" w:eastAsia="Calibri" w:hAnsi="Times New Roman" w:cs="Times New Roman"/>
          <w:bCs/>
          <w:spacing w:val="-6"/>
          <w:sz w:val="28"/>
          <w:szCs w:val="28"/>
          <w:lang w:val="uk-UA"/>
        </w:rPr>
        <w:t xml:space="preserve">Т.Б.Тарасової – Суми, РВВ СОІППО, 2008 р. </w:t>
      </w:r>
    </w:p>
    <w:p w:rsidR="00A25992" w:rsidRDefault="00C65390" w:rsidP="00A25992">
      <w:pPr>
        <w:spacing w:line="360" w:lineRule="auto"/>
        <w:ind w:right="85"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02085E" w:rsidRPr="0002085E" w:rsidRDefault="0002085E" w:rsidP="0002085E">
      <w:pPr>
        <w:shd w:val="clear" w:color="auto" w:fill="FFFFFF"/>
        <w:spacing w:line="240" w:lineRule="auto"/>
        <w:jc w:val="center"/>
        <w:rPr>
          <w:rFonts w:ascii="Times New Roman" w:hAnsi="Times New Roman" w:cs="Times New Roman"/>
          <w:b/>
          <w:bCs/>
          <w:color w:val="333333"/>
          <w:sz w:val="28"/>
        </w:rPr>
      </w:pPr>
      <w:r w:rsidRPr="0002085E">
        <w:rPr>
          <w:rFonts w:ascii="Times New Roman" w:hAnsi="Times New Roman" w:cs="Times New Roman"/>
          <w:b/>
          <w:bCs/>
          <w:color w:val="333333"/>
          <w:sz w:val="28"/>
        </w:rPr>
        <w:t xml:space="preserve">Навчальний план для 4 класу з українською мовою навчання </w:t>
      </w:r>
    </w:p>
    <w:p w:rsidR="0002085E" w:rsidRPr="0002085E" w:rsidRDefault="0002085E" w:rsidP="0002085E">
      <w:pPr>
        <w:shd w:val="clear" w:color="auto" w:fill="FFFFFF"/>
        <w:spacing w:line="240" w:lineRule="auto"/>
        <w:jc w:val="center"/>
        <w:rPr>
          <w:rFonts w:ascii="Times New Roman" w:hAnsi="Times New Roman" w:cs="Times New Roman"/>
          <w:b/>
          <w:bCs/>
          <w:color w:val="333333"/>
          <w:sz w:val="28"/>
        </w:rPr>
      </w:pPr>
      <w:r w:rsidRPr="0002085E">
        <w:rPr>
          <w:rFonts w:ascii="Times New Roman" w:hAnsi="Times New Roman" w:cs="Times New Roman"/>
          <w:b/>
          <w:bCs/>
          <w:color w:val="333333"/>
          <w:sz w:val="28"/>
        </w:rPr>
        <w:t>на 2020-2021 навчальний рік</w:t>
      </w:r>
    </w:p>
    <w:p w:rsidR="0002085E" w:rsidRPr="0002085E" w:rsidRDefault="0002085E" w:rsidP="0002085E">
      <w:pPr>
        <w:shd w:val="clear" w:color="auto" w:fill="FFFFFF"/>
        <w:spacing w:line="240" w:lineRule="auto"/>
        <w:jc w:val="center"/>
        <w:rPr>
          <w:rFonts w:ascii="Times New Roman" w:hAnsi="Times New Roman" w:cs="Times New Roman"/>
          <w:color w:val="333333"/>
          <w:sz w:val="19"/>
          <w:szCs w:val="19"/>
        </w:rPr>
      </w:pPr>
    </w:p>
    <w:tbl>
      <w:tblPr>
        <w:tblW w:w="10774" w:type="dxa"/>
        <w:tblInd w:w="-841" w:type="dxa"/>
        <w:tblLayout w:type="fixed"/>
        <w:tblCellMar>
          <w:left w:w="10" w:type="dxa"/>
          <w:right w:w="10" w:type="dxa"/>
        </w:tblCellMar>
        <w:tblLook w:val="04A0" w:firstRow="1" w:lastRow="0" w:firstColumn="1" w:lastColumn="0" w:noHBand="0" w:noVBand="1"/>
      </w:tblPr>
      <w:tblGrid>
        <w:gridCol w:w="3686"/>
        <w:gridCol w:w="3400"/>
        <w:gridCol w:w="8"/>
        <w:gridCol w:w="263"/>
        <w:gridCol w:w="1432"/>
        <w:gridCol w:w="1985"/>
      </w:tblGrid>
      <w:tr w:rsidR="0002085E" w:rsidRPr="0002085E" w:rsidTr="00D0252E">
        <w:trPr>
          <w:trHeight w:val="20"/>
        </w:trPr>
        <w:tc>
          <w:tcPr>
            <w:tcW w:w="3686" w:type="dxa"/>
            <w:vMerge w:val="restart"/>
            <w:tcBorders>
              <w:top w:val="single" w:sz="4" w:space="0" w:color="auto"/>
              <w:left w:val="single" w:sz="4" w:space="0" w:color="auto"/>
            </w:tcBorders>
            <w:shd w:val="clear" w:color="auto" w:fill="FFFFFF"/>
            <w:vAlign w:val="center"/>
          </w:tcPr>
          <w:p w:rsidR="0002085E" w:rsidRPr="0002085E" w:rsidRDefault="0002085E" w:rsidP="0002085E">
            <w:pPr>
              <w:spacing w:line="240" w:lineRule="auto"/>
              <w:jc w:val="center"/>
              <w:rPr>
                <w:rFonts w:ascii="Times New Roman" w:eastAsia="Calibri" w:hAnsi="Times New Roman" w:cs="Times New Roman"/>
                <w:b/>
                <w:sz w:val="28"/>
                <w:szCs w:val="28"/>
              </w:rPr>
            </w:pPr>
            <w:r w:rsidRPr="0002085E">
              <w:rPr>
                <w:rFonts w:ascii="Times New Roman" w:eastAsia="Calibri" w:hAnsi="Times New Roman" w:cs="Times New Roman"/>
                <w:b/>
                <w:sz w:val="28"/>
                <w:szCs w:val="28"/>
              </w:rPr>
              <w:t>Освітні галузі</w:t>
            </w:r>
          </w:p>
        </w:tc>
        <w:tc>
          <w:tcPr>
            <w:tcW w:w="3400" w:type="dxa"/>
            <w:vMerge w:val="restart"/>
            <w:tcBorders>
              <w:top w:val="single" w:sz="4" w:space="0" w:color="auto"/>
              <w:left w:val="single" w:sz="4" w:space="0" w:color="auto"/>
            </w:tcBorders>
            <w:shd w:val="clear" w:color="auto" w:fill="FFFFFF"/>
            <w:vAlign w:val="center"/>
          </w:tcPr>
          <w:p w:rsidR="0002085E" w:rsidRPr="0002085E" w:rsidRDefault="0002085E" w:rsidP="0002085E">
            <w:pPr>
              <w:spacing w:line="240" w:lineRule="auto"/>
              <w:jc w:val="center"/>
              <w:rPr>
                <w:rFonts w:ascii="Times New Roman" w:eastAsia="Calibri" w:hAnsi="Times New Roman" w:cs="Times New Roman"/>
                <w:b/>
                <w:sz w:val="28"/>
                <w:szCs w:val="28"/>
              </w:rPr>
            </w:pPr>
            <w:r w:rsidRPr="0002085E">
              <w:rPr>
                <w:rFonts w:ascii="Times New Roman" w:eastAsia="Calibri" w:hAnsi="Times New Roman" w:cs="Times New Roman"/>
                <w:b/>
                <w:sz w:val="28"/>
                <w:szCs w:val="28"/>
              </w:rPr>
              <w:t>Предмети</w:t>
            </w:r>
          </w:p>
        </w:tc>
        <w:tc>
          <w:tcPr>
            <w:tcW w:w="3688" w:type="dxa"/>
            <w:gridSpan w:val="4"/>
            <w:tcBorders>
              <w:top w:val="single" w:sz="4" w:space="0" w:color="auto"/>
              <w:left w:val="single" w:sz="4" w:space="0" w:color="auto"/>
              <w:right w:val="single" w:sz="4" w:space="0" w:color="auto"/>
            </w:tcBorders>
            <w:shd w:val="clear" w:color="auto" w:fill="FFFFFF"/>
            <w:vAlign w:val="bottom"/>
          </w:tcPr>
          <w:p w:rsidR="0002085E" w:rsidRPr="0002085E" w:rsidRDefault="0002085E" w:rsidP="0002085E">
            <w:pPr>
              <w:spacing w:line="240" w:lineRule="auto"/>
              <w:jc w:val="center"/>
              <w:rPr>
                <w:rFonts w:ascii="Times New Roman" w:eastAsia="Calibri" w:hAnsi="Times New Roman" w:cs="Times New Roman"/>
                <w:b/>
                <w:sz w:val="28"/>
                <w:szCs w:val="28"/>
              </w:rPr>
            </w:pPr>
            <w:r w:rsidRPr="0002085E">
              <w:rPr>
                <w:rFonts w:ascii="Times New Roman" w:eastAsia="Calibri" w:hAnsi="Times New Roman" w:cs="Times New Roman"/>
                <w:b/>
                <w:sz w:val="28"/>
                <w:szCs w:val="28"/>
              </w:rPr>
              <w:t>Кількість годин на тиждень у класах</w:t>
            </w:r>
          </w:p>
        </w:tc>
      </w:tr>
      <w:tr w:rsidR="0002085E" w:rsidRPr="0002085E" w:rsidTr="00D0252E">
        <w:trPr>
          <w:trHeight w:val="20"/>
        </w:trPr>
        <w:tc>
          <w:tcPr>
            <w:tcW w:w="3686" w:type="dxa"/>
            <w:vMerge/>
            <w:tcBorders>
              <w:left w:val="single" w:sz="4" w:space="0" w:color="auto"/>
            </w:tcBorders>
            <w:shd w:val="clear" w:color="auto" w:fill="FFFFFF"/>
            <w:vAlign w:val="center"/>
          </w:tcPr>
          <w:p w:rsidR="0002085E" w:rsidRPr="0002085E" w:rsidRDefault="0002085E" w:rsidP="0002085E">
            <w:pPr>
              <w:spacing w:line="240" w:lineRule="auto"/>
              <w:rPr>
                <w:rFonts w:ascii="Times New Roman" w:eastAsia="Calibri" w:hAnsi="Times New Roman" w:cs="Times New Roman"/>
                <w:b/>
                <w:sz w:val="28"/>
                <w:szCs w:val="28"/>
              </w:rPr>
            </w:pPr>
          </w:p>
        </w:tc>
        <w:tc>
          <w:tcPr>
            <w:tcW w:w="3400" w:type="dxa"/>
            <w:vMerge/>
            <w:tcBorders>
              <w:left w:val="single" w:sz="4" w:space="0" w:color="auto"/>
            </w:tcBorders>
            <w:shd w:val="clear" w:color="auto" w:fill="FFFFFF"/>
            <w:vAlign w:val="center"/>
          </w:tcPr>
          <w:p w:rsidR="0002085E" w:rsidRPr="0002085E" w:rsidRDefault="0002085E" w:rsidP="0002085E">
            <w:pPr>
              <w:spacing w:line="240" w:lineRule="auto"/>
              <w:rPr>
                <w:rFonts w:ascii="Times New Roman" w:eastAsia="Calibri" w:hAnsi="Times New Roman" w:cs="Times New Roman"/>
                <w:b/>
                <w:sz w:val="28"/>
                <w:szCs w:val="28"/>
              </w:rPr>
            </w:pPr>
          </w:p>
        </w:tc>
        <w:tc>
          <w:tcPr>
            <w:tcW w:w="1703" w:type="dxa"/>
            <w:gridSpan w:val="3"/>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360"/>
              <w:jc w:val="center"/>
              <w:rPr>
                <w:rFonts w:ascii="Times New Roman" w:eastAsia="Calibri" w:hAnsi="Times New Roman" w:cs="Times New Roman"/>
                <w:b/>
                <w:sz w:val="28"/>
                <w:szCs w:val="28"/>
              </w:rPr>
            </w:pPr>
            <w:r w:rsidRPr="0002085E">
              <w:rPr>
                <w:rFonts w:ascii="Times New Roman" w:eastAsia="Calibri" w:hAnsi="Times New Roman" w:cs="Times New Roman"/>
                <w:b/>
                <w:sz w:val="28"/>
                <w:szCs w:val="28"/>
              </w:rPr>
              <w:t>4</w:t>
            </w:r>
          </w:p>
        </w:tc>
        <w:tc>
          <w:tcPr>
            <w:tcW w:w="1985" w:type="dxa"/>
            <w:tcBorders>
              <w:top w:val="single" w:sz="4" w:space="0" w:color="auto"/>
              <w:left w:val="single" w:sz="4" w:space="0" w:color="auto"/>
              <w:right w:val="single" w:sz="4" w:space="0" w:color="auto"/>
            </w:tcBorders>
            <w:shd w:val="clear" w:color="auto" w:fill="FFFFFF"/>
            <w:vAlign w:val="bottom"/>
          </w:tcPr>
          <w:p w:rsidR="0002085E" w:rsidRPr="0002085E" w:rsidRDefault="0002085E" w:rsidP="0002085E">
            <w:pPr>
              <w:spacing w:line="240" w:lineRule="auto"/>
              <w:jc w:val="center"/>
              <w:rPr>
                <w:rFonts w:ascii="Times New Roman" w:eastAsia="Calibri" w:hAnsi="Times New Roman" w:cs="Times New Roman"/>
                <w:b/>
                <w:sz w:val="28"/>
                <w:szCs w:val="28"/>
              </w:rPr>
            </w:pPr>
            <w:r w:rsidRPr="0002085E">
              <w:rPr>
                <w:rFonts w:ascii="Times New Roman" w:eastAsia="Calibri" w:hAnsi="Times New Roman" w:cs="Times New Roman"/>
                <w:b/>
                <w:sz w:val="28"/>
                <w:szCs w:val="28"/>
                <w:lang w:eastAsia="uk-UA" w:bidi="uk-UA"/>
              </w:rPr>
              <w:t>Разом</w:t>
            </w:r>
          </w:p>
        </w:tc>
      </w:tr>
      <w:tr w:rsidR="0002085E" w:rsidRPr="0002085E" w:rsidTr="00D0252E">
        <w:trPr>
          <w:trHeight w:val="20"/>
        </w:trPr>
        <w:tc>
          <w:tcPr>
            <w:tcW w:w="3686" w:type="dxa"/>
            <w:vMerge/>
            <w:tcBorders>
              <w:left w:val="single" w:sz="4" w:space="0" w:color="auto"/>
            </w:tcBorders>
            <w:shd w:val="clear" w:color="auto" w:fill="FFFFFF"/>
            <w:vAlign w:val="bottom"/>
          </w:tcPr>
          <w:p w:rsidR="0002085E" w:rsidRPr="0002085E" w:rsidRDefault="0002085E" w:rsidP="0002085E">
            <w:pPr>
              <w:spacing w:line="240" w:lineRule="auto"/>
              <w:ind w:left="127"/>
              <w:rPr>
                <w:rFonts w:ascii="Times New Roman" w:eastAsia="Calibri" w:hAnsi="Times New Roman" w:cs="Times New Roman"/>
                <w:sz w:val="28"/>
                <w:szCs w:val="28"/>
              </w:rPr>
            </w:pPr>
          </w:p>
        </w:tc>
        <w:tc>
          <w:tcPr>
            <w:tcW w:w="3400"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128"/>
              <w:rPr>
                <w:rFonts w:ascii="Times New Roman" w:eastAsia="Calibri" w:hAnsi="Times New Roman" w:cs="Times New Roman"/>
                <w:sz w:val="28"/>
                <w:szCs w:val="28"/>
              </w:rPr>
            </w:pPr>
            <w:r w:rsidRPr="0002085E">
              <w:rPr>
                <w:rFonts w:ascii="Times New Roman" w:eastAsia="Calibri" w:hAnsi="Times New Roman" w:cs="Times New Roman"/>
                <w:sz w:val="28"/>
                <w:szCs w:val="28"/>
              </w:rPr>
              <w:t>Кількість учнів</w:t>
            </w:r>
          </w:p>
        </w:tc>
        <w:tc>
          <w:tcPr>
            <w:tcW w:w="271" w:type="dxa"/>
            <w:gridSpan w:val="2"/>
            <w:vMerge w:val="restart"/>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rPr>
                <w:rFonts w:ascii="Times New Roman" w:eastAsia="Calibri" w:hAnsi="Times New Roman" w:cs="Times New Roman"/>
                <w:sz w:val="28"/>
                <w:szCs w:val="28"/>
              </w:rPr>
            </w:pPr>
          </w:p>
        </w:tc>
        <w:tc>
          <w:tcPr>
            <w:tcW w:w="1432"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2</w:t>
            </w:r>
          </w:p>
        </w:tc>
        <w:tc>
          <w:tcPr>
            <w:tcW w:w="1985" w:type="dxa"/>
            <w:tcBorders>
              <w:top w:val="single" w:sz="4" w:space="0" w:color="auto"/>
              <w:left w:val="single" w:sz="4" w:space="0" w:color="auto"/>
              <w:righ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2</w:t>
            </w:r>
          </w:p>
        </w:tc>
      </w:tr>
      <w:tr w:rsidR="0002085E" w:rsidRPr="0002085E" w:rsidTr="00D0252E">
        <w:trPr>
          <w:trHeight w:val="20"/>
        </w:trPr>
        <w:tc>
          <w:tcPr>
            <w:tcW w:w="3686" w:type="dxa"/>
            <w:vMerge w:val="restart"/>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127"/>
              <w:rPr>
                <w:rFonts w:ascii="Times New Roman" w:eastAsia="Calibri" w:hAnsi="Times New Roman" w:cs="Times New Roman"/>
                <w:sz w:val="28"/>
                <w:szCs w:val="28"/>
              </w:rPr>
            </w:pPr>
            <w:r w:rsidRPr="0002085E">
              <w:rPr>
                <w:rFonts w:ascii="Times New Roman" w:eastAsia="Calibri" w:hAnsi="Times New Roman" w:cs="Times New Roman"/>
                <w:sz w:val="28"/>
                <w:szCs w:val="28"/>
              </w:rPr>
              <w:t xml:space="preserve">Мови і літератури (мовний і </w:t>
            </w:r>
            <w:r w:rsidRPr="0002085E">
              <w:rPr>
                <w:rFonts w:ascii="Times New Roman" w:eastAsia="Calibri" w:hAnsi="Times New Roman" w:cs="Times New Roman"/>
                <w:sz w:val="28"/>
                <w:szCs w:val="28"/>
              </w:rPr>
              <w:lastRenderedPageBreak/>
              <w:t>літературний компоненти)</w:t>
            </w:r>
          </w:p>
        </w:tc>
        <w:tc>
          <w:tcPr>
            <w:tcW w:w="3400"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128"/>
              <w:rPr>
                <w:rFonts w:ascii="Times New Roman" w:eastAsia="Calibri" w:hAnsi="Times New Roman" w:cs="Times New Roman"/>
                <w:sz w:val="28"/>
                <w:szCs w:val="28"/>
              </w:rPr>
            </w:pPr>
            <w:r w:rsidRPr="0002085E">
              <w:rPr>
                <w:rFonts w:ascii="Times New Roman" w:eastAsia="Calibri" w:hAnsi="Times New Roman" w:cs="Times New Roman"/>
                <w:sz w:val="28"/>
                <w:szCs w:val="28"/>
              </w:rPr>
              <w:lastRenderedPageBreak/>
              <w:t>Українська мова</w:t>
            </w:r>
          </w:p>
        </w:tc>
        <w:tc>
          <w:tcPr>
            <w:tcW w:w="271" w:type="dxa"/>
            <w:gridSpan w:val="2"/>
            <w:vMerge/>
            <w:tcBorders>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p>
        </w:tc>
        <w:tc>
          <w:tcPr>
            <w:tcW w:w="1432"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3.5</w:t>
            </w:r>
          </w:p>
        </w:tc>
        <w:tc>
          <w:tcPr>
            <w:tcW w:w="1985" w:type="dxa"/>
            <w:tcBorders>
              <w:top w:val="single" w:sz="4" w:space="0" w:color="auto"/>
              <w:left w:val="single" w:sz="4" w:space="0" w:color="auto"/>
              <w:righ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3.5</w:t>
            </w:r>
          </w:p>
        </w:tc>
      </w:tr>
      <w:tr w:rsidR="0002085E" w:rsidRPr="0002085E" w:rsidTr="00D0252E">
        <w:trPr>
          <w:trHeight w:val="20"/>
        </w:trPr>
        <w:tc>
          <w:tcPr>
            <w:tcW w:w="3686" w:type="dxa"/>
            <w:vMerge/>
            <w:tcBorders>
              <w:left w:val="single" w:sz="4" w:space="0" w:color="auto"/>
            </w:tcBorders>
            <w:shd w:val="clear" w:color="auto" w:fill="FFFFFF"/>
            <w:vAlign w:val="bottom"/>
          </w:tcPr>
          <w:p w:rsidR="0002085E" w:rsidRPr="0002085E" w:rsidRDefault="0002085E" w:rsidP="0002085E">
            <w:pPr>
              <w:spacing w:line="240" w:lineRule="auto"/>
              <w:ind w:left="127"/>
              <w:rPr>
                <w:rFonts w:ascii="Times New Roman" w:eastAsia="Calibri" w:hAnsi="Times New Roman" w:cs="Times New Roman"/>
                <w:sz w:val="28"/>
                <w:szCs w:val="28"/>
              </w:rPr>
            </w:pPr>
          </w:p>
        </w:tc>
        <w:tc>
          <w:tcPr>
            <w:tcW w:w="3400" w:type="dxa"/>
            <w:tcBorders>
              <w:top w:val="single" w:sz="4" w:space="0" w:color="auto"/>
              <w:left w:val="single" w:sz="4" w:space="0" w:color="auto"/>
            </w:tcBorders>
            <w:shd w:val="clear" w:color="auto" w:fill="FFFFFF"/>
          </w:tcPr>
          <w:p w:rsidR="0002085E" w:rsidRPr="0002085E" w:rsidRDefault="0002085E" w:rsidP="0002085E">
            <w:pPr>
              <w:spacing w:line="240" w:lineRule="auto"/>
              <w:ind w:left="128"/>
              <w:rPr>
                <w:rFonts w:ascii="Times New Roman" w:eastAsia="Calibri" w:hAnsi="Times New Roman" w:cs="Times New Roman"/>
                <w:sz w:val="28"/>
                <w:szCs w:val="28"/>
              </w:rPr>
            </w:pPr>
            <w:r w:rsidRPr="0002085E">
              <w:rPr>
                <w:rFonts w:ascii="Times New Roman" w:eastAsia="Calibri" w:hAnsi="Times New Roman" w:cs="Times New Roman"/>
                <w:sz w:val="28"/>
                <w:szCs w:val="28"/>
              </w:rPr>
              <w:t>Іноземна мова</w:t>
            </w:r>
          </w:p>
        </w:tc>
        <w:tc>
          <w:tcPr>
            <w:tcW w:w="271" w:type="dxa"/>
            <w:gridSpan w:val="2"/>
            <w:vMerge/>
            <w:tcBorders>
              <w:left w:val="single" w:sz="4" w:space="0" w:color="auto"/>
            </w:tcBorders>
            <w:shd w:val="clear" w:color="auto" w:fill="FFFFFF"/>
            <w:vAlign w:val="center"/>
          </w:tcPr>
          <w:p w:rsidR="0002085E" w:rsidRPr="0002085E" w:rsidRDefault="0002085E" w:rsidP="0002085E">
            <w:pPr>
              <w:spacing w:line="240" w:lineRule="auto"/>
              <w:ind w:left="-2"/>
              <w:jc w:val="center"/>
              <w:rPr>
                <w:rFonts w:ascii="Times New Roman" w:eastAsia="Calibri" w:hAnsi="Times New Roman" w:cs="Times New Roman"/>
                <w:sz w:val="28"/>
                <w:szCs w:val="28"/>
              </w:rPr>
            </w:pPr>
          </w:p>
        </w:tc>
        <w:tc>
          <w:tcPr>
            <w:tcW w:w="1432" w:type="dxa"/>
            <w:tcBorders>
              <w:top w:val="single" w:sz="4" w:space="0" w:color="auto"/>
              <w:left w:val="single" w:sz="4" w:space="0" w:color="auto"/>
            </w:tcBorders>
            <w:shd w:val="clear" w:color="auto" w:fill="FFFFFF"/>
            <w:vAlign w:val="center"/>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1</w:t>
            </w:r>
          </w:p>
        </w:tc>
        <w:tc>
          <w:tcPr>
            <w:tcW w:w="1985" w:type="dxa"/>
            <w:tcBorders>
              <w:top w:val="single" w:sz="4" w:space="0" w:color="auto"/>
              <w:left w:val="single" w:sz="4" w:space="0" w:color="auto"/>
              <w:right w:val="single" w:sz="4" w:space="0" w:color="auto"/>
            </w:tcBorders>
            <w:shd w:val="clear" w:color="auto" w:fill="FFFFFF"/>
            <w:vAlign w:val="center"/>
          </w:tcPr>
          <w:p w:rsidR="0002085E" w:rsidRPr="0002085E" w:rsidRDefault="0002085E" w:rsidP="0002085E">
            <w:pPr>
              <w:spacing w:line="240" w:lineRule="auto"/>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1</w:t>
            </w:r>
          </w:p>
        </w:tc>
      </w:tr>
      <w:tr w:rsidR="0002085E" w:rsidRPr="0002085E" w:rsidTr="00D0252E">
        <w:trPr>
          <w:trHeight w:val="20"/>
        </w:trPr>
        <w:tc>
          <w:tcPr>
            <w:tcW w:w="3686"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127"/>
              <w:rPr>
                <w:rFonts w:ascii="Times New Roman" w:eastAsia="Calibri" w:hAnsi="Times New Roman" w:cs="Times New Roman"/>
                <w:sz w:val="28"/>
                <w:szCs w:val="28"/>
              </w:rPr>
            </w:pPr>
            <w:r w:rsidRPr="0002085E">
              <w:rPr>
                <w:rFonts w:ascii="Times New Roman" w:eastAsia="Calibri" w:hAnsi="Times New Roman" w:cs="Times New Roman"/>
                <w:sz w:val="28"/>
                <w:szCs w:val="28"/>
              </w:rPr>
              <w:lastRenderedPageBreak/>
              <w:t>Математика</w:t>
            </w:r>
          </w:p>
        </w:tc>
        <w:tc>
          <w:tcPr>
            <w:tcW w:w="3400"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128"/>
              <w:rPr>
                <w:rFonts w:ascii="Times New Roman" w:eastAsia="Calibri" w:hAnsi="Times New Roman" w:cs="Times New Roman"/>
                <w:sz w:val="28"/>
                <w:szCs w:val="28"/>
              </w:rPr>
            </w:pPr>
            <w:r w:rsidRPr="0002085E">
              <w:rPr>
                <w:rFonts w:ascii="Times New Roman" w:eastAsia="Calibri" w:hAnsi="Times New Roman" w:cs="Times New Roman"/>
                <w:sz w:val="28"/>
                <w:szCs w:val="28"/>
              </w:rPr>
              <w:t>Математика</w:t>
            </w:r>
          </w:p>
        </w:tc>
        <w:tc>
          <w:tcPr>
            <w:tcW w:w="271" w:type="dxa"/>
            <w:gridSpan w:val="2"/>
            <w:vMerge/>
            <w:tcBorders>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p>
        </w:tc>
        <w:tc>
          <w:tcPr>
            <w:tcW w:w="1432"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2.5</w:t>
            </w:r>
          </w:p>
        </w:tc>
        <w:tc>
          <w:tcPr>
            <w:tcW w:w="1985" w:type="dxa"/>
            <w:tcBorders>
              <w:top w:val="single" w:sz="4" w:space="0" w:color="auto"/>
              <w:left w:val="single" w:sz="4" w:space="0" w:color="auto"/>
              <w:righ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2,5</w:t>
            </w:r>
          </w:p>
        </w:tc>
      </w:tr>
      <w:tr w:rsidR="0002085E" w:rsidRPr="0002085E" w:rsidTr="00D0252E">
        <w:trPr>
          <w:trHeight w:val="20"/>
        </w:trPr>
        <w:tc>
          <w:tcPr>
            <w:tcW w:w="3686"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127"/>
              <w:rPr>
                <w:rFonts w:ascii="Times New Roman" w:eastAsia="Calibri" w:hAnsi="Times New Roman" w:cs="Times New Roman"/>
                <w:sz w:val="28"/>
                <w:szCs w:val="28"/>
              </w:rPr>
            </w:pPr>
            <w:r w:rsidRPr="0002085E">
              <w:rPr>
                <w:rFonts w:ascii="Times New Roman" w:eastAsia="Calibri" w:hAnsi="Times New Roman" w:cs="Times New Roman"/>
                <w:sz w:val="28"/>
                <w:szCs w:val="28"/>
              </w:rPr>
              <w:t>Природознавство</w:t>
            </w:r>
          </w:p>
        </w:tc>
        <w:tc>
          <w:tcPr>
            <w:tcW w:w="3400"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128"/>
              <w:rPr>
                <w:rFonts w:ascii="Times New Roman" w:eastAsia="Calibri" w:hAnsi="Times New Roman" w:cs="Times New Roman"/>
                <w:sz w:val="28"/>
                <w:szCs w:val="28"/>
              </w:rPr>
            </w:pPr>
            <w:r w:rsidRPr="0002085E">
              <w:rPr>
                <w:rFonts w:ascii="Times New Roman" w:eastAsia="Calibri" w:hAnsi="Times New Roman" w:cs="Times New Roman"/>
                <w:sz w:val="28"/>
                <w:szCs w:val="28"/>
              </w:rPr>
              <w:t>Природознавство</w:t>
            </w:r>
          </w:p>
        </w:tc>
        <w:tc>
          <w:tcPr>
            <w:tcW w:w="271" w:type="dxa"/>
            <w:gridSpan w:val="2"/>
            <w:vMerge/>
            <w:tcBorders>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p>
        </w:tc>
        <w:tc>
          <w:tcPr>
            <w:tcW w:w="1432"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1</w:t>
            </w:r>
          </w:p>
        </w:tc>
        <w:tc>
          <w:tcPr>
            <w:tcW w:w="1985"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1</w:t>
            </w:r>
          </w:p>
        </w:tc>
      </w:tr>
      <w:tr w:rsidR="0002085E" w:rsidRPr="0002085E" w:rsidTr="00D0252E">
        <w:trPr>
          <w:trHeight w:val="20"/>
        </w:trPr>
        <w:tc>
          <w:tcPr>
            <w:tcW w:w="3686" w:type="dxa"/>
            <w:tcBorders>
              <w:top w:val="single" w:sz="4" w:space="0" w:color="auto"/>
              <w:left w:val="single" w:sz="4" w:space="0" w:color="auto"/>
            </w:tcBorders>
            <w:shd w:val="clear" w:color="auto" w:fill="FFFFFF"/>
            <w:vAlign w:val="center"/>
          </w:tcPr>
          <w:p w:rsidR="0002085E" w:rsidRPr="0002085E" w:rsidRDefault="0002085E" w:rsidP="0002085E">
            <w:pPr>
              <w:spacing w:line="240" w:lineRule="auto"/>
              <w:ind w:left="127"/>
              <w:rPr>
                <w:rFonts w:ascii="Times New Roman" w:eastAsia="Calibri" w:hAnsi="Times New Roman" w:cs="Times New Roman"/>
                <w:sz w:val="28"/>
                <w:szCs w:val="28"/>
              </w:rPr>
            </w:pPr>
            <w:r w:rsidRPr="0002085E">
              <w:rPr>
                <w:rFonts w:ascii="Times New Roman" w:eastAsia="Calibri" w:hAnsi="Times New Roman" w:cs="Times New Roman"/>
                <w:sz w:val="28"/>
                <w:szCs w:val="28"/>
              </w:rPr>
              <w:t>Суспільствознавство</w:t>
            </w:r>
          </w:p>
        </w:tc>
        <w:tc>
          <w:tcPr>
            <w:tcW w:w="3400" w:type="dxa"/>
            <w:tcBorders>
              <w:top w:val="single" w:sz="4" w:space="0" w:color="auto"/>
              <w:left w:val="single" w:sz="4" w:space="0" w:color="auto"/>
            </w:tcBorders>
            <w:shd w:val="clear" w:color="auto" w:fill="FFFFFF"/>
            <w:vAlign w:val="center"/>
          </w:tcPr>
          <w:p w:rsidR="0002085E" w:rsidRPr="0002085E" w:rsidRDefault="0002085E" w:rsidP="0002085E">
            <w:pPr>
              <w:spacing w:line="240" w:lineRule="auto"/>
              <w:ind w:left="128"/>
              <w:rPr>
                <w:rFonts w:ascii="Times New Roman" w:eastAsia="Calibri" w:hAnsi="Times New Roman" w:cs="Times New Roman"/>
                <w:sz w:val="28"/>
                <w:szCs w:val="28"/>
              </w:rPr>
            </w:pPr>
            <w:r w:rsidRPr="0002085E">
              <w:rPr>
                <w:rFonts w:ascii="Times New Roman" w:eastAsia="Calibri" w:hAnsi="Times New Roman" w:cs="Times New Roman"/>
                <w:sz w:val="28"/>
                <w:szCs w:val="28"/>
              </w:rPr>
              <w:t>Я у світі</w:t>
            </w:r>
          </w:p>
        </w:tc>
        <w:tc>
          <w:tcPr>
            <w:tcW w:w="271" w:type="dxa"/>
            <w:gridSpan w:val="2"/>
            <w:vMerge/>
            <w:tcBorders>
              <w:left w:val="single" w:sz="4" w:space="0" w:color="auto"/>
            </w:tcBorders>
            <w:shd w:val="clear" w:color="auto" w:fill="FFFFFF"/>
            <w:vAlign w:val="center"/>
          </w:tcPr>
          <w:p w:rsidR="0002085E" w:rsidRPr="0002085E" w:rsidRDefault="0002085E" w:rsidP="0002085E">
            <w:pPr>
              <w:spacing w:line="240" w:lineRule="auto"/>
              <w:ind w:left="-2"/>
              <w:jc w:val="center"/>
              <w:rPr>
                <w:rFonts w:ascii="Times New Roman" w:eastAsia="Calibri" w:hAnsi="Times New Roman" w:cs="Times New Roman"/>
                <w:sz w:val="28"/>
                <w:szCs w:val="28"/>
              </w:rPr>
            </w:pPr>
          </w:p>
        </w:tc>
        <w:tc>
          <w:tcPr>
            <w:tcW w:w="1432"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0.25</w:t>
            </w:r>
          </w:p>
        </w:tc>
        <w:tc>
          <w:tcPr>
            <w:tcW w:w="1985" w:type="dxa"/>
            <w:tcBorders>
              <w:top w:val="single" w:sz="4" w:space="0" w:color="auto"/>
              <w:left w:val="single" w:sz="4" w:space="0" w:color="auto"/>
              <w:righ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0.25</w:t>
            </w:r>
          </w:p>
        </w:tc>
      </w:tr>
      <w:tr w:rsidR="0002085E" w:rsidRPr="0002085E" w:rsidTr="00D0252E">
        <w:trPr>
          <w:trHeight w:val="20"/>
        </w:trPr>
        <w:tc>
          <w:tcPr>
            <w:tcW w:w="3686" w:type="dxa"/>
            <w:vMerge w:val="restart"/>
            <w:tcBorders>
              <w:top w:val="single" w:sz="4" w:space="0" w:color="auto"/>
              <w:left w:val="single" w:sz="4" w:space="0" w:color="auto"/>
            </w:tcBorders>
            <w:shd w:val="clear" w:color="auto" w:fill="FFFFFF"/>
          </w:tcPr>
          <w:p w:rsidR="0002085E" w:rsidRPr="0002085E" w:rsidRDefault="0002085E" w:rsidP="0002085E">
            <w:pPr>
              <w:spacing w:line="240" w:lineRule="auto"/>
              <w:ind w:left="127"/>
              <w:rPr>
                <w:rFonts w:ascii="Times New Roman" w:eastAsia="Calibri" w:hAnsi="Times New Roman" w:cs="Times New Roman"/>
                <w:sz w:val="28"/>
                <w:szCs w:val="28"/>
              </w:rPr>
            </w:pPr>
            <w:r w:rsidRPr="0002085E">
              <w:rPr>
                <w:rFonts w:ascii="Times New Roman" w:eastAsia="Calibri" w:hAnsi="Times New Roman" w:cs="Times New Roman"/>
                <w:sz w:val="28"/>
                <w:szCs w:val="28"/>
              </w:rPr>
              <w:t>Мистецтво</w:t>
            </w:r>
          </w:p>
        </w:tc>
        <w:tc>
          <w:tcPr>
            <w:tcW w:w="3400" w:type="dxa"/>
            <w:vMerge w:val="restart"/>
            <w:tcBorders>
              <w:top w:val="single" w:sz="4" w:space="0" w:color="auto"/>
              <w:left w:val="single" w:sz="4" w:space="0" w:color="auto"/>
            </w:tcBorders>
            <w:shd w:val="clear" w:color="auto" w:fill="FFFFFF"/>
          </w:tcPr>
          <w:p w:rsidR="0002085E" w:rsidRPr="0002085E" w:rsidRDefault="0002085E" w:rsidP="0002085E">
            <w:pPr>
              <w:spacing w:line="240" w:lineRule="auto"/>
              <w:ind w:left="128"/>
              <w:rPr>
                <w:rFonts w:ascii="Times New Roman" w:eastAsia="Calibri" w:hAnsi="Times New Roman" w:cs="Times New Roman"/>
                <w:sz w:val="28"/>
                <w:szCs w:val="28"/>
              </w:rPr>
            </w:pPr>
            <w:r w:rsidRPr="0002085E">
              <w:rPr>
                <w:rFonts w:ascii="Times New Roman" w:eastAsia="Calibri" w:hAnsi="Times New Roman" w:cs="Times New Roman"/>
                <w:sz w:val="28"/>
                <w:szCs w:val="28"/>
              </w:rPr>
              <w:t>Мистецтво*/</w:t>
            </w:r>
            <w:r w:rsidRPr="0002085E">
              <w:rPr>
                <w:rFonts w:ascii="Times New Roman" w:eastAsia="Calibri" w:hAnsi="Times New Roman" w:cs="Times New Roman"/>
                <w:sz w:val="28"/>
                <w:szCs w:val="28"/>
                <w:lang w:eastAsia="uk-UA" w:bidi="uk-UA"/>
              </w:rPr>
              <w:t>музичне мистецтво, образотворче мистецтво</w:t>
            </w:r>
          </w:p>
        </w:tc>
        <w:tc>
          <w:tcPr>
            <w:tcW w:w="271" w:type="dxa"/>
            <w:gridSpan w:val="2"/>
            <w:vMerge/>
            <w:tcBorders>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p>
        </w:tc>
        <w:tc>
          <w:tcPr>
            <w:tcW w:w="1432"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0,25</w:t>
            </w:r>
          </w:p>
        </w:tc>
        <w:tc>
          <w:tcPr>
            <w:tcW w:w="1985" w:type="dxa"/>
            <w:tcBorders>
              <w:top w:val="single" w:sz="4" w:space="0" w:color="auto"/>
              <w:left w:val="single" w:sz="4" w:space="0" w:color="auto"/>
              <w:righ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0.25</w:t>
            </w:r>
          </w:p>
        </w:tc>
      </w:tr>
      <w:tr w:rsidR="0002085E" w:rsidRPr="0002085E" w:rsidTr="00D0252E">
        <w:trPr>
          <w:trHeight w:val="20"/>
        </w:trPr>
        <w:tc>
          <w:tcPr>
            <w:tcW w:w="3686" w:type="dxa"/>
            <w:vMerge/>
            <w:tcBorders>
              <w:left w:val="single" w:sz="4" w:space="0" w:color="auto"/>
            </w:tcBorders>
            <w:shd w:val="clear" w:color="auto" w:fill="FFFFFF"/>
          </w:tcPr>
          <w:p w:rsidR="0002085E" w:rsidRPr="0002085E" w:rsidRDefault="0002085E" w:rsidP="0002085E">
            <w:pPr>
              <w:spacing w:line="240" w:lineRule="auto"/>
              <w:ind w:left="127"/>
              <w:rPr>
                <w:rFonts w:ascii="Times New Roman" w:eastAsia="Calibri" w:hAnsi="Times New Roman" w:cs="Times New Roman"/>
                <w:sz w:val="28"/>
                <w:szCs w:val="28"/>
              </w:rPr>
            </w:pPr>
          </w:p>
        </w:tc>
        <w:tc>
          <w:tcPr>
            <w:tcW w:w="3400" w:type="dxa"/>
            <w:vMerge/>
            <w:tcBorders>
              <w:left w:val="single" w:sz="4" w:space="0" w:color="auto"/>
            </w:tcBorders>
            <w:shd w:val="clear" w:color="auto" w:fill="FFFFFF"/>
          </w:tcPr>
          <w:p w:rsidR="0002085E" w:rsidRPr="0002085E" w:rsidRDefault="0002085E" w:rsidP="0002085E">
            <w:pPr>
              <w:spacing w:line="240" w:lineRule="auto"/>
              <w:ind w:left="128"/>
              <w:rPr>
                <w:rFonts w:ascii="Times New Roman" w:eastAsia="Calibri" w:hAnsi="Times New Roman" w:cs="Times New Roman"/>
                <w:sz w:val="28"/>
                <w:szCs w:val="28"/>
              </w:rPr>
            </w:pPr>
          </w:p>
        </w:tc>
        <w:tc>
          <w:tcPr>
            <w:tcW w:w="271" w:type="dxa"/>
            <w:gridSpan w:val="2"/>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p>
        </w:tc>
        <w:tc>
          <w:tcPr>
            <w:tcW w:w="1432"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0,25</w:t>
            </w:r>
          </w:p>
        </w:tc>
        <w:tc>
          <w:tcPr>
            <w:tcW w:w="1985" w:type="dxa"/>
            <w:tcBorders>
              <w:top w:val="single" w:sz="4" w:space="0" w:color="auto"/>
              <w:left w:val="single" w:sz="4" w:space="0" w:color="auto"/>
              <w:righ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0.25</w:t>
            </w:r>
          </w:p>
        </w:tc>
      </w:tr>
      <w:tr w:rsidR="0002085E" w:rsidRPr="0002085E" w:rsidTr="00D0252E">
        <w:trPr>
          <w:trHeight w:val="20"/>
        </w:trPr>
        <w:tc>
          <w:tcPr>
            <w:tcW w:w="3686" w:type="dxa"/>
            <w:vMerge w:val="restart"/>
            <w:tcBorders>
              <w:top w:val="single" w:sz="4" w:space="0" w:color="auto"/>
              <w:left w:val="single" w:sz="4" w:space="0" w:color="auto"/>
            </w:tcBorders>
            <w:shd w:val="clear" w:color="auto" w:fill="FFFFFF"/>
          </w:tcPr>
          <w:p w:rsidR="0002085E" w:rsidRPr="0002085E" w:rsidRDefault="0002085E" w:rsidP="0002085E">
            <w:pPr>
              <w:spacing w:line="240" w:lineRule="auto"/>
              <w:ind w:left="127"/>
              <w:rPr>
                <w:rFonts w:ascii="Times New Roman" w:eastAsia="Calibri" w:hAnsi="Times New Roman" w:cs="Times New Roman"/>
                <w:sz w:val="28"/>
                <w:szCs w:val="28"/>
              </w:rPr>
            </w:pPr>
            <w:r w:rsidRPr="0002085E">
              <w:rPr>
                <w:rFonts w:ascii="Times New Roman" w:eastAsia="Calibri" w:hAnsi="Times New Roman" w:cs="Times New Roman"/>
                <w:sz w:val="28"/>
                <w:szCs w:val="28"/>
              </w:rPr>
              <w:t>Технології</w:t>
            </w:r>
          </w:p>
        </w:tc>
        <w:tc>
          <w:tcPr>
            <w:tcW w:w="3400" w:type="dxa"/>
            <w:tcBorders>
              <w:top w:val="single" w:sz="4" w:space="0" w:color="auto"/>
              <w:left w:val="single" w:sz="4" w:space="0" w:color="auto"/>
            </w:tcBorders>
            <w:shd w:val="clear" w:color="auto" w:fill="FFFFFF"/>
            <w:vAlign w:val="center"/>
          </w:tcPr>
          <w:p w:rsidR="0002085E" w:rsidRPr="0002085E" w:rsidRDefault="0002085E" w:rsidP="0002085E">
            <w:pPr>
              <w:spacing w:line="240" w:lineRule="auto"/>
              <w:ind w:left="128"/>
              <w:rPr>
                <w:rFonts w:ascii="Times New Roman" w:eastAsia="Calibri" w:hAnsi="Times New Roman" w:cs="Times New Roman"/>
                <w:sz w:val="28"/>
                <w:szCs w:val="28"/>
              </w:rPr>
            </w:pPr>
            <w:r w:rsidRPr="0002085E">
              <w:rPr>
                <w:rFonts w:ascii="Times New Roman" w:eastAsia="Calibri" w:hAnsi="Times New Roman" w:cs="Times New Roman"/>
                <w:sz w:val="28"/>
                <w:szCs w:val="28"/>
              </w:rPr>
              <w:t>Трудове навчання</w:t>
            </w:r>
          </w:p>
        </w:tc>
        <w:tc>
          <w:tcPr>
            <w:tcW w:w="271" w:type="dxa"/>
            <w:gridSpan w:val="2"/>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p>
        </w:tc>
        <w:tc>
          <w:tcPr>
            <w:tcW w:w="1432"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0,25</w:t>
            </w:r>
          </w:p>
        </w:tc>
        <w:tc>
          <w:tcPr>
            <w:tcW w:w="1985" w:type="dxa"/>
            <w:tcBorders>
              <w:top w:val="single" w:sz="4" w:space="0" w:color="auto"/>
              <w:left w:val="single" w:sz="4" w:space="0" w:color="auto"/>
              <w:righ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0.25</w:t>
            </w:r>
          </w:p>
        </w:tc>
      </w:tr>
      <w:tr w:rsidR="0002085E" w:rsidRPr="0002085E" w:rsidTr="00D0252E">
        <w:trPr>
          <w:trHeight w:val="20"/>
        </w:trPr>
        <w:tc>
          <w:tcPr>
            <w:tcW w:w="3686" w:type="dxa"/>
            <w:vMerge/>
            <w:tcBorders>
              <w:left w:val="single" w:sz="4" w:space="0" w:color="auto"/>
            </w:tcBorders>
            <w:shd w:val="clear" w:color="auto" w:fill="FFFFFF"/>
          </w:tcPr>
          <w:p w:rsidR="0002085E" w:rsidRPr="0002085E" w:rsidRDefault="0002085E" w:rsidP="0002085E">
            <w:pPr>
              <w:spacing w:line="240" w:lineRule="auto"/>
              <w:ind w:left="127"/>
              <w:rPr>
                <w:rFonts w:ascii="Times New Roman" w:eastAsia="Calibri" w:hAnsi="Times New Roman" w:cs="Times New Roman"/>
                <w:sz w:val="28"/>
                <w:szCs w:val="28"/>
              </w:rPr>
            </w:pPr>
          </w:p>
        </w:tc>
        <w:tc>
          <w:tcPr>
            <w:tcW w:w="3400" w:type="dxa"/>
            <w:tcBorders>
              <w:top w:val="single" w:sz="4" w:space="0" w:color="auto"/>
              <w:left w:val="single" w:sz="4" w:space="0" w:color="auto"/>
            </w:tcBorders>
            <w:shd w:val="clear" w:color="auto" w:fill="FFFFFF"/>
            <w:vAlign w:val="center"/>
          </w:tcPr>
          <w:p w:rsidR="0002085E" w:rsidRPr="0002085E" w:rsidRDefault="0002085E" w:rsidP="0002085E">
            <w:pPr>
              <w:spacing w:line="240" w:lineRule="auto"/>
              <w:ind w:left="128"/>
              <w:rPr>
                <w:rFonts w:ascii="Times New Roman" w:eastAsia="Calibri" w:hAnsi="Times New Roman" w:cs="Times New Roman"/>
                <w:sz w:val="28"/>
                <w:szCs w:val="28"/>
              </w:rPr>
            </w:pPr>
            <w:r w:rsidRPr="0002085E">
              <w:rPr>
                <w:rFonts w:ascii="Times New Roman" w:eastAsia="Calibri" w:hAnsi="Times New Roman" w:cs="Times New Roman"/>
                <w:sz w:val="28"/>
                <w:szCs w:val="28"/>
              </w:rPr>
              <w:t>Інформатика</w:t>
            </w:r>
          </w:p>
        </w:tc>
        <w:tc>
          <w:tcPr>
            <w:tcW w:w="271" w:type="dxa"/>
            <w:gridSpan w:val="2"/>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p>
        </w:tc>
        <w:tc>
          <w:tcPr>
            <w:tcW w:w="1432"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0.5</w:t>
            </w:r>
          </w:p>
        </w:tc>
        <w:tc>
          <w:tcPr>
            <w:tcW w:w="1985" w:type="dxa"/>
            <w:tcBorders>
              <w:top w:val="single" w:sz="4" w:space="0" w:color="auto"/>
              <w:left w:val="single" w:sz="4" w:space="0" w:color="auto"/>
              <w:righ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0.5</w:t>
            </w:r>
          </w:p>
        </w:tc>
      </w:tr>
      <w:tr w:rsidR="0002085E" w:rsidRPr="0002085E" w:rsidTr="00D0252E">
        <w:trPr>
          <w:trHeight w:val="20"/>
        </w:trPr>
        <w:tc>
          <w:tcPr>
            <w:tcW w:w="3686" w:type="dxa"/>
            <w:vMerge w:val="restart"/>
            <w:tcBorders>
              <w:top w:val="single" w:sz="4" w:space="0" w:color="auto"/>
              <w:left w:val="single" w:sz="4" w:space="0" w:color="auto"/>
            </w:tcBorders>
            <w:shd w:val="clear" w:color="auto" w:fill="FFFFFF"/>
          </w:tcPr>
          <w:p w:rsidR="0002085E" w:rsidRPr="0002085E" w:rsidRDefault="0002085E" w:rsidP="0002085E">
            <w:pPr>
              <w:spacing w:line="240" w:lineRule="auto"/>
              <w:ind w:left="127"/>
              <w:rPr>
                <w:rFonts w:ascii="Times New Roman" w:eastAsia="Calibri" w:hAnsi="Times New Roman" w:cs="Times New Roman"/>
                <w:sz w:val="28"/>
                <w:szCs w:val="28"/>
              </w:rPr>
            </w:pPr>
            <w:r w:rsidRPr="0002085E">
              <w:rPr>
                <w:rFonts w:ascii="Times New Roman" w:eastAsia="Calibri" w:hAnsi="Times New Roman" w:cs="Times New Roman"/>
                <w:sz w:val="28"/>
                <w:szCs w:val="28"/>
              </w:rPr>
              <w:t>Здоров'я і фізична культура</w:t>
            </w:r>
          </w:p>
        </w:tc>
        <w:tc>
          <w:tcPr>
            <w:tcW w:w="3400"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128"/>
              <w:rPr>
                <w:rFonts w:ascii="Times New Roman" w:eastAsia="Calibri" w:hAnsi="Times New Roman" w:cs="Times New Roman"/>
                <w:sz w:val="28"/>
                <w:szCs w:val="28"/>
              </w:rPr>
            </w:pPr>
            <w:r w:rsidRPr="0002085E">
              <w:rPr>
                <w:rFonts w:ascii="Times New Roman" w:eastAsia="Calibri" w:hAnsi="Times New Roman" w:cs="Times New Roman"/>
                <w:sz w:val="28"/>
                <w:szCs w:val="28"/>
              </w:rPr>
              <w:t>Основи здоров'я</w:t>
            </w:r>
          </w:p>
        </w:tc>
        <w:tc>
          <w:tcPr>
            <w:tcW w:w="271" w:type="dxa"/>
            <w:gridSpan w:val="2"/>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rPr>
                <w:rFonts w:ascii="Times New Roman" w:eastAsia="Calibri" w:hAnsi="Times New Roman" w:cs="Times New Roman"/>
                <w:sz w:val="28"/>
                <w:szCs w:val="28"/>
              </w:rPr>
            </w:pPr>
          </w:p>
        </w:tc>
        <w:tc>
          <w:tcPr>
            <w:tcW w:w="1432"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0.25</w:t>
            </w:r>
          </w:p>
        </w:tc>
        <w:tc>
          <w:tcPr>
            <w:tcW w:w="1985" w:type="dxa"/>
            <w:tcBorders>
              <w:top w:val="single" w:sz="4" w:space="0" w:color="auto"/>
              <w:left w:val="single" w:sz="4" w:space="0" w:color="auto"/>
              <w:righ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0.25</w:t>
            </w:r>
          </w:p>
        </w:tc>
      </w:tr>
      <w:tr w:rsidR="0002085E" w:rsidRPr="0002085E" w:rsidTr="00D0252E">
        <w:trPr>
          <w:trHeight w:val="20"/>
        </w:trPr>
        <w:tc>
          <w:tcPr>
            <w:tcW w:w="3686" w:type="dxa"/>
            <w:vMerge/>
            <w:tcBorders>
              <w:left w:val="single" w:sz="4" w:space="0" w:color="auto"/>
            </w:tcBorders>
            <w:shd w:val="clear" w:color="auto" w:fill="FFFFFF"/>
          </w:tcPr>
          <w:p w:rsidR="0002085E" w:rsidRPr="0002085E" w:rsidRDefault="0002085E" w:rsidP="0002085E">
            <w:pPr>
              <w:spacing w:line="240" w:lineRule="auto"/>
              <w:rPr>
                <w:rFonts w:ascii="Times New Roman" w:eastAsia="Calibri" w:hAnsi="Times New Roman" w:cs="Times New Roman"/>
                <w:sz w:val="28"/>
                <w:szCs w:val="28"/>
              </w:rPr>
            </w:pPr>
          </w:p>
        </w:tc>
        <w:tc>
          <w:tcPr>
            <w:tcW w:w="3400"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128"/>
              <w:rPr>
                <w:rFonts w:ascii="Times New Roman" w:eastAsia="Calibri" w:hAnsi="Times New Roman" w:cs="Times New Roman"/>
                <w:sz w:val="28"/>
                <w:szCs w:val="28"/>
              </w:rPr>
            </w:pPr>
            <w:r w:rsidRPr="0002085E">
              <w:rPr>
                <w:rFonts w:ascii="Times New Roman" w:eastAsia="Calibri" w:hAnsi="Times New Roman" w:cs="Times New Roman"/>
                <w:sz w:val="28"/>
                <w:szCs w:val="28"/>
              </w:rPr>
              <w:t>Фізична культура*</w:t>
            </w:r>
          </w:p>
        </w:tc>
        <w:tc>
          <w:tcPr>
            <w:tcW w:w="271" w:type="dxa"/>
            <w:gridSpan w:val="2"/>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rPr>
                <w:rFonts w:ascii="Times New Roman" w:eastAsia="Calibri" w:hAnsi="Times New Roman" w:cs="Times New Roman"/>
                <w:sz w:val="28"/>
                <w:szCs w:val="28"/>
              </w:rPr>
            </w:pPr>
          </w:p>
        </w:tc>
        <w:tc>
          <w:tcPr>
            <w:tcW w:w="1432"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0.25</w:t>
            </w:r>
          </w:p>
        </w:tc>
        <w:tc>
          <w:tcPr>
            <w:tcW w:w="1985" w:type="dxa"/>
            <w:tcBorders>
              <w:top w:val="single" w:sz="4" w:space="0" w:color="auto"/>
              <w:left w:val="single" w:sz="4" w:space="0" w:color="auto"/>
              <w:right w:val="single" w:sz="4" w:space="0" w:color="auto"/>
            </w:tcBorders>
            <w:shd w:val="clear" w:color="auto" w:fill="FFFFFF"/>
            <w:vAlign w:val="bottom"/>
          </w:tcPr>
          <w:p w:rsidR="0002085E" w:rsidRPr="0002085E" w:rsidRDefault="0002085E" w:rsidP="0002085E">
            <w:pPr>
              <w:spacing w:line="240" w:lineRule="auto"/>
              <w:ind w:left="-2"/>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0.25</w:t>
            </w:r>
          </w:p>
        </w:tc>
      </w:tr>
      <w:tr w:rsidR="0002085E" w:rsidRPr="0002085E" w:rsidTr="00D0252E">
        <w:trPr>
          <w:trHeight w:val="20"/>
        </w:trPr>
        <w:tc>
          <w:tcPr>
            <w:tcW w:w="7094" w:type="dxa"/>
            <w:gridSpan w:val="3"/>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127"/>
              <w:rPr>
                <w:rFonts w:ascii="Times New Roman" w:eastAsia="Calibri" w:hAnsi="Times New Roman" w:cs="Times New Roman"/>
                <w:sz w:val="28"/>
                <w:szCs w:val="28"/>
              </w:rPr>
            </w:pPr>
            <w:r w:rsidRPr="0002085E">
              <w:rPr>
                <w:rFonts w:ascii="Times New Roman" w:eastAsia="Calibri" w:hAnsi="Times New Roman" w:cs="Times New Roman"/>
                <w:sz w:val="28"/>
                <w:szCs w:val="28"/>
                <w:lang w:eastAsia="uk-UA" w:bidi="uk-UA"/>
              </w:rPr>
              <w:t>Усього</w:t>
            </w:r>
          </w:p>
        </w:tc>
        <w:tc>
          <w:tcPr>
            <w:tcW w:w="263"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rPr>
                <w:rFonts w:ascii="Times New Roman" w:eastAsia="Calibri" w:hAnsi="Times New Roman" w:cs="Times New Roman"/>
                <w:sz w:val="28"/>
                <w:szCs w:val="28"/>
              </w:rPr>
            </w:pPr>
          </w:p>
        </w:tc>
        <w:tc>
          <w:tcPr>
            <w:tcW w:w="1432" w:type="dxa"/>
            <w:tcBorders>
              <w:top w:val="single" w:sz="4" w:space="0" w:color="auto"/>
              <w:left w:val="single" w:sz="4" w:space="0" w:color="auto"/>
            </w:tcBorders>
            <w:shd w:val="clear" w:color="auto" w:fill="FFFFFF"/>
            <w:vAlign w:val="bottom"/>
          </w:tcPr>
          <w:p w:rsidR="0002085E" w:rsidRPr="0002085E" w:rsidRDefault="0002085E" w:rsidP="0002085E">
            <w:pPr>
              <w:spacing w:line="240" w:lineRule="auto"/>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10</w:t>
            </w:r>
          </w:p>
        </w:tc>
        <w:tc>
          <w:tcPr>
            <w:tcW w:w="1985" w:type="dxa"/>
            <w:tcBorders>
              <w:top w:val="single" w:sz="4" w:space="0" w:color="auto"/>
              <w:left w:val="single" w:sz="4" w:space="0" w:color="auto"/>
              <w:right w:val="single" w:sz="4" w:space="0" w:color="auto"/>
            </w:tcBorders>
            <w:shd w:val="clear" w:color="auto" w:fill="FFFFFF"/>
            <w:vAlign w:val="bottom"/>
          </w:tcPr>
          <w:p w:rsidR="0002085E" w:rsidRPr="0002085E" w:rsidRDefault="0002085E" w:rsidP="0002085E">
            <w:pPr>
              <w:spacing w:line="240" w:lineRule="auto"/>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10</w:t>
            </w:r>
          </w:p>
        </w:tc>
      </w:tr>
      <w:tr w:rsidR="0002085E" w:rsidRPr="0002085E" w:rsidTr="00D0252E">
        <w:trPr>
          <w:trHeight w:val="20"/>
        </w:trPr>
        <w:tc>
          <w:tcPr>
            <w:tcW w:w="7094" w:type="dxa"/>
            <w:gridSpan w:val="3"/>
            <w:tcBorders>
              <w:top w:val="single" w:sz="4" w:space="0" w:color="auto"/>
              <w:left w:val="single" w:sz="4" w:space="0" w:color="auto"/>
            </w:tcBorders>
            <w:shd w:val="clear" w:color="auto" w:fill="FFFFFF"/>
            <w:vAlign w:val="bottom"/>
          </w:tcPr>
          <w:p w:rsidR="0002085E" w:rsidRPr="0002085E" w:rsidRDefault="0002085E" w:rsidP="0002085E">
            <w:pPr>
              <w:pStyle w:val="a7"/>
              <w:rPr>
                <w:rFonts w:ascii="Times New Roman" w:hAnsi="Times New Roman" w:cs="Times New Roman"/>
                <w:lang w:eastAsia="uk-UA" w:bidi="uk-UA"/>
              </w:rPr>
            </w:pPr>
            <w:r w:rsidRPr="0002085E">
              <w:rPr>
                <w:rFonts w:ascii="Times New Roman" w:hAnsi="Times New Roman" w:cs="Times New Roman"/>
                <w:lang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63" w:type="dxa"/>
            <w:tcBorders>
              <w:top w:val="single" w:sz="4" w:space="0" w:color="auto"/>
              <w:left w:val="single" w:sz="4" w:space="0" w:color="auto"/>
            </w:tcBorders>
            <w:shd w:val="clear" w:color="auto" w:fill="FFFFFF"/>
            <w:vAlign w:val="center"/>
          </w:tcPr>
          <w:p w:rsidR="0002085E" w:rsidRPr="0002085E" w:rsidRDefault="0002085E" w:rsidP="0002085E">
            <w:pPr>
              <w:spacing w:line="240" w:lineRule="auto"/>
              <w:ind w:left="124"/>
              <w:jc w:val="center"/>
              <w:rPr>
                <w:rFonts w:ascii="Times New Roman" w:eastAsia="Calibri" w:hAnsi="Times New Roman" w:cs="Times New Roman"/>
                <w:sz w:val="28"/>
                <w:szCs w:val="28"/>
              </w:rPr>
            </w:pPr>
          </w:p>
        </w:tc>
        <w:tc>
          <w:tcPr>
            <w:tcW w:w="1432" w:type="dxa"/>
            <w:tcBorders>
              <w:top w:val="single" w:sz="4" w:space="0" w:color="auto"/>
              <w:left w:val="single" w:sz="4" w:space="0" w:color="auto"/>
            </w:tcBorders>
            <w:shd w:val="clear" w:color="auto" w:fill="FFFFFF"/>
            <w:vAlign w:val="center"/>
          </w:tcPr>
          <w:p w:rsidR="0002085E" w:rsidRPr="0002085E" w:rsidRDefault="0002085E" w:rsidP="0002085E">
            <w:pPr>
              <w:spacing w:line="240" w:lineRule="auto"/>
              <w:ind w:left="124"/>
              <w:jc w:val="center"/>
              <w:rPr>
                <w:rFonts w:ascii="Times New Roman" w:eastAsia="Calibri" w:hAnsi="Times New Roman" w:cs="Times New Roman"/>
                <w:sz w:val="28"/>
                <w:szCs w:val="28"/>
              </w:rPr>
            </w:pPr>
          </w:p>
          <w:p w:rsidR="0002085E" w:rsidRPr="0002085E" w:rsidRDefault="0002085E" w:rsidP="0002085E">
            <w:pPr>
              <w:spacing w:line="240" w:lineRule="auto"/>
              <w:ind w:left="124"/>
              <w:rPr>
                <w:rFonts w:ascii="Times New Roman" w:eastAsia="Calibri" w:hAnsi="Times New Roman" w:cs="Times New Roman"/>
                <w:sz w:val="28"/>
                <w:szCs w:val="28"/>
              </w:rPr>
            </w:pPr>
          </w:p>
        </w:tc>
        <w:tc>
          <w:tcPr>
            <w:tcW w:w="1985" w:type="dxa"/>
            <w:tcBorders>
              <w:top w:val="single" w:sz="4" w:space="0" w:color="auto"/>
              <w:left w:val="single" w:sz="4" w:space="0" w:color="auto"/>
              <w:right w:val="single" w:sz="4" w:space="0" w:color="auto"/>
            </w:tcBorders>
            <w:shd w:val="clear" w:color="auto" w:fill="FFFFFF"/>
            <w:vAlign w:val="center"/>
          </w:tcPr>
          <w:p w:rsidR="0002085E" w:rsidRPr="0002085E" w:rsidRDefault="0002085E" w:rsidP="0002085E">
            <w:pPr>
              <w:spacing w:line="240" w:lineRule="auto"/>
              <w:ind w:left="124"/>
              <w:jc w:val="center"/>
              <w:rPr>
                <w:rFonts w:ascii="Times New Roman" w:eastAsia="Calibri" w:hAnsi="Times New Roman" w:cs="Times New Roman"/>
                <w:sz w:val="28"/>
                <w:szCs w:val="28"/>
              </w:rPr>
            </w:pPr>
          </w:p>
          <w:p w:rsidR="0002085E" w:rsidRPr="0002085E" w:rsidRDefault="0002085E" w:rsidP="0002085E">
            <w:pPr>
              <w:spacing w:line="240" w:lineRule="auto"/>
              <w:jc w:val="center"/>
              <w:rPr>
                <w:rFonts w:ascii="Times New Roman" w:eastAsia="Calibri" w:hAnsi="Times New Roman" w:cs="Times New Roman"/>
                <w:sz w:val="28"/>
                <w:szCs w:val="28"/>
              </w:rPr>
            </w:pPr>
          </w:p>
        </w:tc>
      </w:tr>
      <w:tr w:rsidR="0002085E" w:rsidRPr="0002085E" w:rsidTr="00D0252E">
        <w:trPr>
          <w:trHeight w:val="20"/>
        </w:trPr>
        <w:tc>
          <w:tcPr>
            <w:tcW w:w="7094" w:type="dxa"/>
            <w:gridSpan w:val="3"/>
            <w:tcBorders>
              <w:top w:val="single" w:sz="4" w:space="0" w:color="auto"/>
              <w:left w:val="single" w:sz="4" w:space="0" w:color="auto"/>
            </w:tcBorders>
            <w:shd w:val="clear" w:color="auto" w:fill="FFFFFF"/>
            <w:vAlign w:val="bottom"/>
          </w:tcPr>
          <w:p w:rsidR="0002085E" w:rsidRPr="0002085E" w:rsidRDefault="0002085E" w:rsidP="0002085E">
            <w:pPr>
              <w:spacing w:line="240" w:lineRule="auto"/>
              <w:ind w:left="127"/>
              <w:rPr>
                <w:rFonts w:ascii="Times New Roman" w:eastAsia="Calibri" w:hAnsi="Times New Roman" w:cs="Times New Roman"/>
              </w:rPr>
            </w:pPr>
            <w:r w:rsidRPr="0002085E">
              <w:rPr>
                <w:rFonts w:ascii="Times New Roman" w:eastAsia="Calibri" w:hAnsi="Times New Roman" w:cs="Times New Roman"/>
                <w:lang w:eastAsia="uk-UA" w:bidi="uk-UA"/>
              </w:rPr>
              <w:t>Гранично допустиме тижневе навчальне навантаження на учня</w:t>
            </w:r>
          </w:p>
        </w:tc>
        <w:tc>
          <w:tcPr>
            <w:tcW w:w="263" w:type="dxa"/>
            <w:tcBorders>
              <w:top w:val="single" w:sz="4" w:space="0" w:color="auto"/>
              <w:left w:val="single" w:sz="4" w:space="0" w:color="auto"/>
            </w:tcBorders>
            <w:shd w:val="clear" w:color="auto" w:fill="FFFFFF"/>
            <w:vAlign w:val="center"/>
          </w:tcPr>
          <w:p w:rsidR="0002085E" w:rsidRPr="0002085E" w:rsidRDefault="0002085E" w:rsidP="0002085E">
            <w:pPr>
              <w:spacing w:line="240" w:lineRule="auto"/>
              <w:ind w:left="124"/>
              <w:rPr>
                <w:rFonts w:ascii="Times New Roman" w:eastAsia="Calibri" w:hAnsi="Times New Roman" w:cs="Times New Roman"/>
                <w:sz w:val="28"/>
                <w:szCs w:val="28"/>
              </w:rPr>
            </w:pPr>
          </w:p>
        </w:tc>
        <w:tc>
          <w:tcPr>
            <w:tcW w:w="1432" w:type="dxa"/>
            <w:tcBorders>
              <w:top w:val="single" w:sz="4" w:space="0" w:color="auto"/>
              <w:left w:val="single" w:sz="4" w:space="0" w:color="auto"/>
            </w:tcBorders>
            <w:shd w:val="clear" w:color="auto" w:fill="FFFFFF"/>
          </w:tcPr>
          <w:p w:rsidR="0002085E" w:rsidRPr="0002085E" w:rsidRDefault="0002085E" w:rsidP="0002085E">
            <w:pPr>
              <w:spacing w:line="240" w:lineRule="auto"/>
              <w:ind w:left="124"/>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10</w:t>
            </w:r>
          </w:p>
        </w:tc>
        <w:tc>
          <w:tcPr>
            <w:tcW w:w="1985" w:type="dxa"/>
            <w:tcBorders>
              <w:top w:val="single" w:sz="4" w:space="0" w:color="auto"/>
              <w:left w:val="single" w:sz="4" w:space="0" w:color="auto"/>
              <w:right w:val="single" w:sz="4" w:space="0" w:color="auto"/>
            </w:tcBorders>
            <w:shd w:val="clear" w:color="auto" w:fill="FFFFFF"/>
          </w:tcPr>
          <w:p w:rsidR="0002085E" w:rsidRPr="0002085E" w:rsidRDefault="0002085E" w:rsidP="0002085E">
            <w:pPr>
              <w:spacing w:line="240" w:lineRule="auto"/>
              <w:ind w:left="124"/>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10</w:t>
            </w:r>
          </w:p>
        </w:tc>
      </w:tr>
      <w:tr w:rsidR="0002085E" w:rsidRPr="0002085E" w:rsidTr="00D0252E">
        <w:trPr>
          <w:trHeight w:val="20"/>
        </w:trPr>
        <w:tc>
          <w:tcPr>
            <w:tcW w:w="7094" w:type="dxa"/>
            <w:gridSpan w:val="3"/>
            <w:tcBorders>
              <w:top w:val="single" w:sz="4" w:space="0" w:color="auto"/>
              <w:left w:val="single" w:sz="4" w:space="0" w:color="auto"/>
              <w:bottom w:val="single" w:sz="4" w:space="0" w:color="auto"/>
            </w:tcBorders>
            <w:shd w:val="clear" w:color="auto" w:fill="FFFFFF"/>
            <w:vAlign w:val="bottom"/>
          </w:tcPr>
          <w:p w:rsidR="0002085E" w:rsidRPr="0002085E" w:rsidRDefault="0002085E" w:rsidP="0002085E">
            <w:pPr>
              <w:spacing w:line="240" w:lineRule="auto"/>
              <w:ind w:left="127"/>
              <w:rPr>
                <w:rFonts w:ascii="Times New Roman" w:eastAsia="Calibri" w:hAnsi="Times New Roman" w:cs="Times New Roman"/>
                <w:b/>
              </w:rPr>
            </w:pPr>
            <w:r w:rsidRPr="0002085E">
              <w:rPr>
                <w:rFonts w:ascii="Times New Roman" w:eastAsia="Calibri" w:hAnsi="Times New Roman" w:cs="Times New Roman"/>
                <w:b/>
                <w:lang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63" w:type="dxa"/>
            <w:tcBorders>
              <w:top w:val="single" w:sz="4" w:space="0" w:color="auto"/>
              <w:left w:val="single" w:sz="4" w:space="0" w:color="auto"/>
              <w:bottom w:val="single" w:sz="4" w:space="0" w:color="auto"/>
            </w:tcBorders>
            <w:shd w:val="clear" w:color="auto" w:fill="FFFFFF"/>
          </w:tcPr>
          <w:p w:rsidR="0002085E" w:rsidRPr="0002085E" w:rsidRDefault="0002085E" w:rsidP="0002085E">
            <w:pPr>
              <w:spacing w:line="240" w:lineRule="auto"/>
              <w:jc w:val="center"/>
              <w:rPr>
                <w:rFonts w:ascii="Times New Roman" w:eastAsia="Calibri" w:hAnsi="Times New Roman" w:cs="Times New Roman"/>
                <w:sz w:val="28"/>
                <w:szCs w:val="28"/>
              </w:rPr>
            </w:pPr>
          </w:p>
          <w:p w:rsidR="0002085E" w:rsidRPr="0002085E" w:rsidRDefault="0002085E" w:rsidP="0002085E">
            <w:pPr>
              <w:spacing w:line="240" w:lineRule="auto"/>
              <w:rPr>
                <w:rFonts w:ascii="Times New Roman" w:eastAsia="Calibri" w:hAnsi="Times New Roman" w:cs="Times New Roman"/>
                <w:sz w:val="28"/>
                <w:szCs w:val="28"/>
              </w:rPr>
            </w:pPr>
          </w:p>
        </w:tc>
        <w:tc>
          <w:tcPr>
            <w:tcW w:w="1432" w:type="dxa"/>
            <w:tcBorders>
              <w:top w:val="single" w:sz="4" w:space="0" w:color="auto"/>
              <w:left w:val="single" w:sz="4" w:space="0" w:color="auto"/>
              <w:bottom w:val="single" w:sz="4" w:space="0" w:color="auto"/>
            </w:tcBorders>
            <w:shd w:val="clear" w:color="auto" w:fill="FFFFFF"/>
            <w:vAlign w:val="center"/>
          </w:tcPr>
          <w:p w:rsidR="0002085E" w:rsidRPr="0002085E" w:rsidRDefault="0002085E" w:rsidP="0002085E">
            <w:pPr>
              <w:spacing w:line="240" w:lineRule="auto"/>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2085E" w:rsidRPr="0002085E" w:rsidRDefault="0002085E" w:rsidP="0002085E">
            <w:pPr>
              <w:spacing w:line="240" w:lineRule="auto"/>
              <w:ind w:left="124"/>
              <w:jc w:val="center"/>
              <w:rPr>
                <w:rFonts w:ascii="Times New Roman" w:eastAsia="Calibri" w:hAnsi="Times New Roman" w:cs="Times New Roman"/>
                <w:sz w:val="28"/>
                <w:szCs w:val="28"/>
              </w:rPr>
            </w:pPr>
            <w:r w:rsidRPr="0002085E">
              <w:rPr>
                <w:rFonts w:ascii="Times New Roman" w:eastAsia="Calibri" w:hAnsi="Times New Roman" w:cs="Times New Roman"/>
                <w:sz w:val="28"/>
                <w:szCs w:val="28"/>
              </w:rPr>
              <w:t>10</w:t>
            </w:r>
          </w:p>
        </w:tc>
      </w:tr>
    </w:tbl>
    <w:p w:rsidR="00984B99" w:rsidRDefault="00984B99" w:rsidP="00C65390">
      <w:pPr>
        <w:jc w:val="both"/>
        <w:rPr>
          <w:rFonts w:ascii="Times New Roman" w:eastAsia="Calibri" w:hAnsi="Times New Roman" w:cs="Times New Roman"/>
          <w:sz w:val="28"/>
          <w:szCs w:val="28"/>
          <w:lang w:val="uk-UA" w:eastAsia="uk-UA" w:bidi="uk-UA"/>
        </w:rPr>
      </w:pPr>
      <w:r w:rsidRPr="00C65390">
        <w:rPr>
          <w:rFonts w:ascii="Times New Roman" w:eastAsia="Calibri" w:hAnsi="Times New Roman" w:cs="Times New Roman"/>
          <w:sz w:val="28"/>
          <w:szCs w:val="28"/>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984B99" w:rsidRPr="00C65390" w:rsidRDefault="00984B99" w:rsidP="0002085E">
      <w:pPr>
        <w:spacing w:line="360" w:lineRule="auto"/>
        <w:ind w:left="-567" w:firstLine="567"/>
        <w:jc w:val="both"/>
        <w:rPr>
          <w:rFonts w:ascii="Times New Roman" w:hAnsi="Times New Roman" w:cs="Times New Roman"/>
          <w:sz w:val="28"/>
          <w:szCs w:val="28"/>
          <w:lang w:val="uk-UA"/>
        </w:rPr>
      </w:pPr>
      <w:bookmarkStart w:id="19" w:name="_Toc486538639"/>
      <w:r w:rsidRPr="00C65390">
        <w:rPr>
          <w:rFonts w:ascii="Times New Roman" w:eastAsia="Calibri" w:hAnsi="Times New Roman" w:cs="Times New Roman"/>
          <w:b/>
          <w:sz w:val="28"/>
          <w:szCs w:val="28"/>
          <w:lang w:val="uk-UA"/>
        </w:rPr>
        <w:t>Освітня програма базової середньої освіти</w:t>
      </w:r>
      <w:r w:rsidRPr="00C65390">
        <w:rPr>
          <w:rFonts w:ascii="Times New Roman" w:eastAsia="Calibri" w:hAnsi="Times New Roman" w:cs="Times New Roman"/>
          <w:sz w:val="28"/>
          <w:szCs w:val="28"/>
          <w:lang w:val="uk-UA"/>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C65390">
        <w:rPr>
          <w:rFonts w:ascii="Times New Roman" w:hAnsi="Times New Roman" w:cs="Times New Roman"/>
          <w:sz w:val="28"/>
          <w:szCs w:val="28"/>
          <w:lang w:val="uk-UA"/>
        </w:rPr>
        <w:t>відповідно до Типової освітньої програми закладів загальної середньої освіти ІІ ступеня (наказ Міністерства освіти і науки України від 20.04.2018 № 405)</w:t>
      </w:r>
      <w:r w:rsidRPr="00C65390">
        <w:rPr>
          <w:rFonts w:ascii="Times New Roman" w:hAnsi="Times New Roman" w:cs="Times New Roman"/>
          <w:b/>
          <w:sz w:val="28"/>
          <w:szCs w:val="28"/>
          <w:lang w:val="uk-UA"/>
        </w:rPr>
        <w:t xml:space="preserve"> </w:t>
      </w:r>
      <w:r w:rsidRPr="00C65390">
        <w:rPr>
          <w:rFonts w:ascii="Times New Roman" w:hAnsi="Times New Roman" w:cs="Times New Roman"/>
          <w:sz w:val="28"/>
          <w:szCs w:val="28"/>
          <w:lang w:val="uk-UA"/>
        </w:rPr>
        <w:t>з навчанням укр</w:t>
      </w:r>
      <w:r w:rsidR="00C65390">
        <w:rPr>
          <w:rFonts w:ascii="Times New Roman" w:hAnsi="Times New Roman" w:cs="Times New Roman"/>
          <w:sz w:val="28"/>
          <w:szCs w:val="28"/>
          <w:lang w:val="uk-UA"/>
        </w:rPr>
        <w:t>аїнською мовою .</w:t>
      </w:r>
    </w:p>
    <w:p w:rsidR="00984B99" w:rsidRPr="00C65390" w:rsidRDefault="00984B99" w:rsidP="0087172E">
      <w:pPr>
        <w:spacing w:line="360" w:lineRule="auto"/>
        <w:ind w:left="-567" w:firstLine="709"/>
        <w:jc w:val="both"/>
        <w:rPr>
          <w:rFonts w:ascii="Times New Roman" w:eastAsia="Calibri" w:hAnsi="Times New Roman" w:cs="Times New Roman"/>
          <w:sz w:val="28"/>
          <w:szCs w:val="28"/>
        </w:rPr>
      </w:pPr>
      <w:r w:rsidRPr="00C65390">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r w:rsidRPr="00C65390">
        <w:rPr>
          <w:rFonts w:ascii="Times New Roman" w:eastAsia="Calibri" w:hAnsi="Times New Roman" w:cs="Times New Roman"/>
          <w:sz w:val="28"/>
          <w:szCs w:val="28"/>
        </w:rPr>
        <w:lastRenderedPageBreak/>
        <w:t xml:space="preserve">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984B99" w:rsidRDefault="00984B99" w:rsidP="0087172E">
      <w:pPr>
        <w:spacing w:line="360" w:lineRule="auto"/>
        <w:ind w:left="-567" w:firstLine="709"/>
        <w:jc w:val="both"/>
        <w:rPr>
          <w:rFonts w:ascii="Times New Roman" w:eastAsia="Calibri" w:hAnsi="Times New Roman" w:cs="Times New Roman"/>
          <w:sz w:val="28"/>
          <w:szCs w:val="28"/>
        </w:rPr>
      </w:pPr>
      <w:r w:rsidRPr="00C65390">
        <w:rPr>
          <w:rFonts w:ascii="Times New Roman" w:eastAsia="Calibri" w:hAnsi="Times New Roman" w:cs="Times New Roman"/>
          <w:sz w:val="28"/>
          <w:szCs w:val="28"/>
        </w:rPr>
        <w:t>Варіативна складова навчального плану визначена з урахуванням особливості організації освітнього процесу та індивідуальних освітніх потреб учнів та</w:t>
      </w:r>
      <w:r w:rsidR="0087172E">
        <w:rPr>
          <w:rFonts w:ascii="Times New Roman" w:eastAsia="Calibri" w:hAnsi="Times New Roman" w:cs="Times New Roman"/>
          <w:sz w:val="28"/>
          <w:szCs w:val="28"/>
        </w:rPr>
        <w:t xml:space="preserve"> використовується на </w:t>
      </w:r>
      <w:proofErr w:type="gramStart"/>
      <w:r w:rsidR="0087172E">
        <w:rPr>
          <w:rFonts w:ascii="Times New Roman" w:eastAsia="Calibri" w:hAnsi="Times New Roman" w:cs="Times New Roman"/>
          <w:sz w:val="28"/>
          <w:szCs w:val="28"/>
        </w:rPr>
        <w:t xml:space="preserve">запровадження </w:t>
      </w:r>
      <w:r w:rsidRPr="00C65390">
        <w:rPr>
          <w:rFonts w:ascii="Times New Roman" w:eastAsia="Calibri" w:hAnsi="Times New Roman" w:cs="Times New Roman"/>
          <w:sz w:val="28"/>
          <w:szCs w:val="28"/>
        </w:rPr>
        <w:t xml:space="preserve"> курсів</w:t>
      </w:r>
      <w:proofErr w:type="gramEnd"/>
      <w:r w:rsidRPr="00C65390">
        <w:rPr>
          <w:rFonts w:ascii="Times New Roman" w:eastAsia="Calibri" w:hAnsi="Times New Roman" w:cs="Times New Roman"/>
          <w:sz w:val="28"/>
          <w:szCs w:val="28"/>
        </w:rPr>
        <w:t xml:space="preserve"> за вибором</w:t>
      </w:r>
      <w:r w:rsidR="0002085E">
        <w:rPr>
          <w:rFonts w:ascii="Times New Roman" w:eastAsia="Calibri" w:hAnsi="Times New Roman" w:cs="Times New Roman"/>
          <w:sz w:val="28"/>
          <w:szCs w:val="28"/>
          <w:lang w:val="uk-UA"/>
        </w:rPr>
        <w:t xml:space="preserve"> «Хореографія», </w:t>
      </w:r>
      <w:r w:rsidRPr="00C65390">
        <w:rPr>
          <w:rFonts w:ascii="Times New Roman" w:eastAsia="Calibri" w:hAnsi="Times New Roman" w:cs="Times New Roman"/>
          <w:sz w:val="28"/>
          <w:szCs w:val="28"/>
        </w:rPr>
        <w:t>що розширюють світоглядне спрямування.</w:t>
      </w:r>
    </w:p>
    <w:p w:rsidR="0002085E" w:rsidRPr="0002085E" w:rsidRDefault="0002085E" w:rsidP="0002085E">
      <w:pPr>
        <w:shd w:val="clear" w:color="auto" w:fill="FFFFFF"/>
        <w:jc w:val="center"/>
        <w:rPr>
          <w:rFonts w:ascii="Times New Roman" w:hAnsi="Times New Roman" w:cs="Times New Roman"/>
          <w:b/>
          <w:bCs/>
          <w:color w:val="333333"/>
          <w:sz w:val="28"/>
        </w:rPr>
      </w:pPr>
      <w:r w:rsidRPr="0002085E">
        <w:rPr>
          <w:rFonts w:ascii="Times New Roman" w:hAnsi="Times New Roman" w:cs="Times New Roman"/>
          <w:b/>
          <w:bCs/>
          <w:color w:val="333333"/>
          <w:sz w:val="28"/>
        </w:rPr>
        <w:t xml:space="preserve">Навчальний план 5-9 класів з навчанням українською мовою </w:t>
      </w:r>
    </w:p>
    <w:p w:rsidR="0002085E" w:rsidRPr="0002085E" w:rsidRDefault="0002085E" w:rsidP="0002085E">
      <w:pPr>
        <w:shd w:val="clear" w:color="auto" w:fill="FFFFFF"/>
        <w:jc w:val="center"/>
        <w:rPr>
          <w:rFonts w:ascii="Times New Roman" w:hAnsi="Times New Roman" w:cs="Times New Roman"/>
          <w:color w:val="333333"/>
          <w:sz w:val="19"/>
          <w:szCs w:val="19"/>
        </w:rPr>
      </w:pPr>
      <w:r w:rsidRPr="0002085E">
        <w:rPr>
          <w:rFonts w:ascii="Times New Roman" w:hAnsi="Times New Roman" w:cs="Times New Roman"/>
          <w:b/>
          <w:bCs/>
          <w:color w:val="333333"/>
          <w:sz w:val="28"/>
        </w:rPr>
        <w:t>на 2020-2021</w:t>
      </w:r>
      <w:r>
        <w:rPr>
          <w:rFonts w:ascii="Times New Roman" w:hAnsi="Times New Roman" w:cs="Times New Roman"/>
          <w:b/>
          <w:bCs/>
          <w:color w:val="333333"/>
          <w:sz w:val="28"/>
        </w:rPr>
        <w:t xml:space="preserve"> навчальний рік</w:t>
      </w:r>
    </w:p>
    <w:tbl>
      <w:tblPr>
        <w:tblpPr w:leftFromText="180" w:rightFromText="180" w:vertAnchor="text" w:horzAnchor="margin" w:tblpXSpec="center" w:tblpY="-113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2835"/>
        <w:gridCol w:w="816"/>
        <w:gridCol w:w="709"/>
        <w:gridCol w:w="708"/>
        <w:gridCol w:w="851"/>
        <w:gridCol w:w="850"/>
        <w:gridCol w:w="1134"/>
      </w:tblGrid>
      <w:tr w:rsidR="0002085E" w:rsidRPr="006B4DDA" w:rsidTr="00D0252E">
        <w:trPr>
          <w:trHeight w:val="699"/>
        </w:trPr>
        <w:tc>
          <w:tcPr>
            <w:tcW w:w="2411" w:type="dxa"/>
            <w:vMerge w:val="restart"/>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p>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Освітні галузі</w:t>
            </w:r>
          </w:p>
        </w:tc>
        <w:tc>
          <w:tcPr>
            <w:tcW w:w="2835" w:type="dxa"/>
            <w:vMerge w:val="restart"/>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p>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Предмети</w:t>
            </w:r>
          </w:p>
        </w:tc>
        <w:tc>
          <w:tcPr>
            <w:tcW w:w="5068" w:type="dxa"/>
            <w:gridSpan w:val="6"/>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p>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Кількість годин на тиждень у класах</w:t>
            </w:r>
          </w:p>
        </w:tc>
      </w:tr>
      <w:tr w:rsidR="0002085E" w:rsidRPr="006B4DDA" w:rsidTr="00D0252E">
        <w:trPr>
          <w:trHeight w:val="300"/>
        </w:trPr>
        <w:tc>
          <w:tcPr>
            <w:tcW w:w="2411" w:type="dxa"/>
            <w:vMerge/>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 xml:space="preserve">Разом </w:t>
            </w:r>
          </w:p>
        </w:tc>
      </w:tr>
      <w:tr w:rsidR="0002085E" w:rsidRPr="006B4DDA" w:rsidTr="00D0252E">
        <w:trPr>
          <w:trHeight w:val="300"/>
        </w:trPr>
        <w:tc>
          <w:tcPr>
            <w:tcW w:w="2411" w:type="dxa"/>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Кількість учнів</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17</w:t>
            </w:r>
          </w:p>
        </w:tc>
      </w:tr>
      <w:tr w:rsidR="0002085E" w:rsidRPr="006B4DDA" w:rsidTr="00D0252E">
        <w:tc>
          <w:tcPr>
            <w:tcW w:w="2411" w:type="dxa"/>
            <w:vMerge w:val="restart"/>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Мови і літератури</w:t>
            </w: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 xml:space="preserve">Українська мова </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12</w:t>
            </w:r>
          </w:p>
        </w:tc>
      </w:tr>
      <w:tr w:rsidR="0002085E" w:rsidRPr="006B4DDA" w:rsidTr="00D0252E">
        <w:tc>
          <w:tcPr>
            <w:tcW w:w="2411" w:type="dxa"/>
            <w:vMerge/>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Українська література</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6,5</w:t>
            </w:r>
          </w:p>
        </w:tc>
      </w:tr>
      <w:tr w:rsidR="0002085E" w:rsidRPr="006B4DDA" w:rsidTr="00D0252E">
        <w:tc>
          <w:tcPr>
            <w:tcW w:w="2411" w:type="dxa"/>
            <w:vMerge/>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Іноземна мова</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9</w:t>
            </w:r>
          </w:p>
        </w:tc>
      </w:tr>
      <w:tr w:rsidR="0002085E" w:rsidRPr="006B4DDA" w:rsidTr="00D0252E">
        <w:tc>
          <w:tcPr>
            <w:tcW w:w="2411" w:type="dxa"/>
            <w:vMerge/>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Зарубіжна література</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0,25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5,75</w:t>
            </w:r>
          </w:p>
        </w:tc>
      </w:tr>
      <w:tr w:rsidR="0002085E" w:rsidRPr="006B4DDA" w:rsidTr="00D0252E">
        <w:tc>
          <w:tcPr>
            <w:tcW w:w="2411" w:type="dxa"/>
            <w:vMerge w:val="restart"/>
            <w:tcBorders>
              <w:top w:val="single" w:sz="4" w:space="0" w:color="auto"/>
              <w:left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Суспільство-знавство</w:t>
            </w: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Історія України</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0,25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3.25</w:t>
            </w:r>
          </w:p>
        </w:tc>
      </w:tr>
      <w:tr w:rsidR="0002085E" w:rsidRPr="006B4DDA" w:rsidTr="00D0252E">
        <w:tc>
          <w:tcPr>
            <w:tcW w:w="2411" w:type="dxa"/>
            <w:vMerge/>
            <w:tcBorders>
              <w:left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Всесвітня історія</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0,25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2,25</w:t>
            </w:r>
          </w:p>
        </w:tc>
      </w:tr>
      <w:tr w:rsidR="0002085E" w:rsidRPr="006B4DDA" w:rsidTr="00D0252E">
        <w:tc>
          <w:tcPr>
            <w:tcW w:w="2411" w:type="dxa"/>
            <w:vMerge/>
            <w:tcBorders>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 xml:space="preserve">Правознавство </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r>
      <w:tr w:rsidR="0002085E" w:rsidRPr="006B4DDA" w:rsidTr="00D0252E">
        <w:tc>
          <w:tcPr>
            <w:tcW w:w="2411" w:type="dxa"/>
            <w:vMerge w:val="restart"/>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Мистецтво*</w:t>
            </w: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Музичне мистецтво</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0,25</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2,25</w:t>
            </w:r>
          </w:p>
        </w:tc>
      </w:tr>
      <w:tr w:rsidR="0002085E" w:rsidRPr="006B4DDA" w:rsidTr="00D0252E">
        <w:tc>
          <w:tcPr>
            <w:tcW w:w="2411" w:type="dxa"/>
            <w:vMerge/>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Образотворче мистецтво</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0,25</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2.25</w:t>
            </w:r>
          </w:p>
        </w:tc>
      </w:tr>
      <w:tr w:rsidR="0002085E" w:rsidRPr="006B4DDA" w:rsidTr="00D0252E">
        <w:trPr>
          <w:trHeight w:val="339"/>
        </w:trPr>
        <w:tc>
          <w:tcPr>
            <w:tcW w:w="2411" w:type="dxa"/>
            <w:vMerge/>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Мистецтво</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0,25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0,25</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r>
      <w:tr w:rsidR="0002085E" w:rsidRPr="006B4DDA" w:rsidTr="00D0252E">
        <w:tc>
          <w:tcPr>
            <w:tcW w:w="2411" w:type="dxa"/>
            <w:vMerge w:val="restart"/>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Математика</w:t>
            </w: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Математика</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7</w:t>
            </w:r>
          </w:p>
        </w:tc>
      </w:tr>
      <w:tr w:rsidR="0002085E" w:rsidRPr="006B4DDA" w:rsidTr="00D0252E">
        <w:tc>
          <w:tcPr>
            <w:tcW w:w="2411" w:type="dxa"/>
            <w:vMerge/>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Алгебра</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0.75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4,25</w:t>
            </w:r>
          </w:p>
        </w:tc>
      </w:tr>
      <w:tr w:rsidR="0002085E" w:rsidRPr="006B4DDA" w:rsidTr="00D0252E">
        <w:tc>
          <w:tcPr>
            <w:tcW w:w="2411" w:type="dxa"/>
            <w:vMerge/>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Геометрія</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0.75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4,25</w:t>
            </w:r>
          </w:p>
        </w:tc>
      </w:tr>
      <w:tr w:rsidR="0002085E" w:rsidRPr="006B4DDA" w:rsidTr="00D0252E">
        <w:tc>
          <w:tcPr>
            <w:tcW w:w="2411" w:type="dxa"/>
            <w:vMerge w:val="restart"/>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Природознавство</w:t>
            </w: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Природознавство</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r>
      <w:tr w:rsidR="0002085E" w:rsidRPr="006B4DDA" w:rsidTr="00D0252E">
        <w:tc>
          <w:tcPr>
            <w:tcW w:w="2411" w:type="dxa"/>
            <w:vMerge/>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Біологія</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4.5</w:t>
            </w:r>
          </w:p>
        </w:tc>
      </w:tr>
      <w:tr w:rsidR="0002085E" w:rsidRPr="006B4DDA" w:rsidTr="00D0252E">
        <w:tc>
          <w:tcPr>
            <w:tcW w:w="2411" w:type="dxa"/>
            <w:vMerge/>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Географія</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4</w:t>
            </w:r>
          </w:p>
        </w:tc>
      </w:tr>
      <w:tr w:rsidR="0002085E" w:rsidRPr="006B4DDA" w:rsidTr="00D0252E">
        <w:tc>
          <w:tcPr>
            <w:tcW w:w="2411" w:type="dxa"/>
            <w:vMerge/>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Фізика</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0,75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4,75</w:t>
            </w:r>
          </w:p>
        </w:tc>
      </w:tr>
      <w:tr w:rsidR="0002085E" w:rsidRPr="006B4DDA" w:rsidTr="00D0252E">
        <w:tc>
          <w:tcPr>
            <w:tcW w:w="2411" w:type="dxa"/>
            <w:vMerge/>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Хімія</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0,75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4,25</w:t>
            </w:r>
          </w:p>
        </w:tc>
      </w:tr>
      <w:tr w:rsidR="0002085E" w:rsidRPr="006B4DDA" w:rsidTr="00D0252E">
        <w:tc>
          <w:tcPr>
            <w:tcW w:w="2411" w:type="dxa"/>
            <w:vMerge w:val="restart"/>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Технології</w:t>
            </w: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Трудове навчання</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0,25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0,25</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4,5</w:t>
            </w:r>
          </w:p>
        </w:tc>
      </w:tr>
      <w:tr w:rsidR="0002085E" w:rsidRPr="006B4DDA" w:rsidTr="00D0252E">
        <w:tc>
          <w:tcPr>
            <w:tcW w:w="2411" w:type="dxa"/>
            <w:vMerge/>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Інформатика</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0,25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0,25</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3</w:t>
            </w:r>
          </w:p>
        </w:tc>
      </w:tr>
      <w:tr w:rsidR="0002085E" w:rsidRPr="006B4DDA" w:rsidTr="00D0252E">
        <w:tc>
          <w:tcPr>
            <w:tcW w:w="2411" w:type="dxa"/>
            <w:vMerge w:val="restart"/>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Здоров’я і фізична культура</w:t>
            </w: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Основи здоров’я</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0,25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0,25</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3</w:t>
            </w:r>
          </w:p>
        </w:tc>
      </w:tr>
      <w:tr w:rsidR="0002085E" w:rsidRPr="006B4DDA" w:rsidTr="00D0252E">
        <w:tc>
          <w:tcPr>
            <w:tcW w:w="2411" w:type="dxa"/>
            <w:vMerge/>
            <w:tcBorders>
              <w:top w:val="single" w:sz="4" w:space="0" w:color="auto"/>
              <w:left w:val="single" w:sz="4" w:space="0" w:color="auto"/>
              <w:bottom w:val="single" w:sz="4" w:space="0" w:color="auto"/>
              <w:right w:val="single" w:sz="4" w:space="0" w:color="auto"/>
            </w:tcBorders>
            <w:vAlign w:val="center"/>
          </w:tcPr>
          <w:p w:rsidR="0002085E" w:rsidRPr="0002085E" w:rsidRDefault="0002085E" w:rsidP="0002085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Фізична культура*</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0,25</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7,75</w:t>
            </w:r>
          </w:p>
        </w:tc>
      </w:tr>
      <w:tr w:rsidR="0002085E" w:rsidRPr="006B4DDA" w:rsidTr="00D0252E">
        <w:tc>
          <w:tcPr>
            <w:tcW w:w="5246" w:type="dxa"/>
            <w:gridSpan w:val="2"/>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Разом</w:t>
            </w:r>
          </w:p>
        </w:tc>
        <w:tc>
          <w:tcPr>
            <w:tcW w:w="816"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23,5 +3</w:t>
            </w:r>
          </w:p>
        </w:tc>
        <w:tc>
          <w:tcPr>
            <w:tcW w:w="709"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28+3</w:t>
            </w:r>
          </w:p>
        </w:tc>
        <w:tc>
          <w:tcPr>
            <w:tcW w:w="851"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91,5+6</w:t>
            </w:r>
          </w:p>
        </w:tc>
      </w:tr>
      <w:tr w:rsidR="0002085E" w:rsidRPr="006B4DDA" w:rsidTr="00D0252E">
        <w:trPr>
          <w:trHeight w:val="70"/>
        </w:trPr>
        <w:tc>
          <w:tcPr>
            <w:tcW w:w="5246" w:type="dxa"/>
            <w:gridSpan w:val="2"/>
            <w:tcBorders>
              <w:top w:val="single" w:sz="4" w:space="0" w:color="auto"/>
              <w:left w:val="single" w:sz="4" w:space="0" w:color="auto"/>
              <w:bottom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Додатковий час на предмети, факультативи, індивідуальні заняття та консультації</w:t>
            </w:r>
          </w:p>
        </w:tc>
        <w:tc>
          <w:tcPr>
            <w:tcW w:w="816" w:type="dxa"/>
            <w:tcBorders>
              <w:top w:val="single" w:sz="4" w:space="0" w:color="auto"/>
              <w:left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3,5</w:t>
            </w:r>
          </w:p>
        </w:tc>
        <w:tc>
          <w:tcPr>
            <w:tcW w:w="709" w:type="dxa"/>
            <w:tcBorders>
              <w:top w:val="single" w:sz="4" w:space="0" w:color="auto"/>
              <w:left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p>
          <w:p w:rsidR="0002085E" w:rsidRPr="0002085E" w:rsidRDefault="0002085E" w:rsidP="0002085E">
            <w:pPr>
              <w:spacing w:line="240" w:lineRule="auto"/>
              <w:rPr>
                <w:rFonts w:ascii="Times New Roman" w:hAnsi="Times New Roman" w:cs="Times New Roman"/>
                <w:sz w:val="24"/>
                <w:szCs w:val="24"/>
              </w:rPr>
            </w:pPr>
          </w:p>
        </w:tc>
        <w:tc>
          <w:tcPr>
            <w:tcW w:w="708" w:type="dxa"/>
            <w:tcBorders>
              <w:top w:val="single" w:sz="4" w:space="0" w:color="auto"/>
              <w:left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2,5</w:t>
            </w:r>
          </w:p>
        </w:tc>
        <w:tc>
          <w:tcPr>
            <w:tcW w:w="851" w:type="dxa"/>
            <w:tcBorders>
              <w:top w:val="single" w:sz="4" w:space="0" w:color="auto"/>
              <w:left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02085E" w:rsidRPr="0002085E" w:rsidRDefault="0002085E" w:rsidP="0002085E">
            <w:pPr>
              <w:spacing w:line="240" w:lineRule="auto"/>
              <w:rPr>
                <w:rFonts w:ascii="Times New Roman" w:hAnsi="Times New Roman" w:cs="Times New Roman"/>
                <w:sz w:val="24"/>
                <w:szCs w:val="24"/>
              </w:rPr>
            </w:pPr>
            <w:r w:rsidRPr="0002085E">
              <w:rPr>
                <w:rFonts w:ascii="Times New Roman" w:hAnsi="Times New Roman" w:cs="Times New Roman"/>
                <w:sz w:val="24"/>
                <w:szCs w:val="24"/>
              </w:rPr>
              <w:t>6</w:t>
            </w:r>
          </w:p>
        </w:tc>
      </w:tr>
      <w:tr w:rsidR="0002085E" w:rsidRPr="006B4DDA" w:rsidTr="00D0252E">
        <w:trPr>
          <w:trHeight w:val="210"/>
        </w:trPr>
        <w:tc>
          <w:tcPr>
            <w:tcW w:w="5246" w:type="dxa"/>
            <w:gridSpan w:val="2"/>
            <w:tcBorders>
              <w:top w:val="single" w:sz="4" w:space="0" w:color="auto"/>
              <w:left w:val="single" w:sz="4" w:space="0" w:color="auto"/>
              <w:bottom w:val="single" w:sz="4" w:space="0" w:color="auto"/>
              <w:right w:val="single" w:sz="4" w:space="0" w:color="auto"/>
            </w:tcBorders>
          </w:tcPr>
          <w:p w:rsidR="0002085E" w:rsidRPr="00381652" w:rsidRDefault="0002085E" w:rsidP="00D0252E">
            <w:r>
              <w:t>Хореографія</w:t>
            </w:r>
          </w:p>
        </w:tc>
        <w:tc>
          <w:tcPr>
            <w:tcW w:w="816" w:type="dxa"/>
            <w:tcBorders>
              <w:left w:val="single" w:sz="4" w:space="0" w:color="auto"/>
              <w:bottom w:val="single" w:sz="4" w:space="0" w:color="auto"/>
              <w:right w:val="single" w:sz="4" w:space="0" w:color="auto"/>
            </w:tcBorders>
          </w:tcPr>
          <w:p w:rsidR="0002085E" w:rsidRPr="00DA6E3C" w:rsidRDefault="0002085E" w:rsidP="00D0252E">
            <w:r>
              <w:t>1</w:t>
            </w:r>
          </w:p>
        </w:tc>
        <w:tc>
          <w:tcPr>
            <w:tcW w:w="709" w:type="dxa"/>
            <w:tcBorders>
              <w:left w:val="single" w:sz="4" w:space="0" w:color="auto"/>
              <w:bottom w:val="single" w:sz="4" w:space="0" w:color="auto"/>
              <w:right w:val="single" w:sz="4" w:space="0" w:color="auto"/>
            </w:tcBorders>
          </w:tcPr>
          <w:p w:rsidR="0002085E" w:rsidRPr="00C44EA1" w:rsidRDefault="0002085E" w:rsidP="00D0252E"/>
        </w:tc>
        <w:tc>
          <w:tcPr>
            <w:tcW w:w="708" w:type="dxa"/>
            <w:tcBorders>
              <w:left w:val="single" w:sz="4" w:space="0" w:color="auto"/>
              <w:bottom w:val="single" w:sz="4" w:space="0" w:color="auto"/>
              <w:right w:val="single" w:sz="4" w:space="0" w:color="auto"/>
            </w:tcBorders>
          </w:tcPr>
          <w:p w:rsidR="0002085E" w:rsidRPr="00381652" w:rsidRDefault="0002085E" w:rsidP="00D0252E">
            <w:r>
              <w:t>1</w:t>
            </w:r>
          </w:p>
        </w:tc>
        <w:tc>
          <w:tcPr>
            <w:tcW w:w="851" w:type="dxa"/>
            <w:tcBorders>
              <w:left w:val="single" w:sz="4" w:space="0" w:color="auto"/>
              <w:bottom w:val="single" w:sz="4" w:space="0" w:color="auto"/>
              <w:right w:val="single" w:sz="4" w:space="0" w:color="auto"/>
            </w:tcBorders>
          </w:tcPr>
          <w:p w:rsidR="0002085E" w:rsidRDefault="0002085E" w:rsidP="00D0252E"/>
          <w:p w:rsidR="0002085E" w:rsidRPr="006B4DDA" w:rsidRDefault="0002085E" w:rsidP="00D0252E"/>
        </w:tc>
        <w:tc>
          <w:tcPr>
            <w:tcW w:w="850" w:type="dxa"/>
            <w:tcBorders>
              <w:left w:val="single" w:sz="4" w:space="0" w:color="auto"/>
              <w:bottom w:val="single" w:sz="4" w:space="0" w:color="auto"/>
              <w:right w:val="single" w:sz="4" w:space="0" w:color="auto"/>
            </w:tcBorders>
          </w:tcPr>
          <w:p w:rsidR="0002085E" w:rsidRDefault="0002085E" w:rsidP="00D0252E"/>
          <w:p w:rsidR="0002085E" w:rsidRPr="003A7C62" w:rsidRDefault="0002085E" w:rsidP="00D0252E"/>
        </w:tc>
        <w:tc>
          <w:tcPr>
            <w:tcW w:w="1134" w:type="dxa"/>
            <w:tcBorders>
              <w:left w:val="single" w:sz="4" w:space="0" w:color="auto"/>
              <w:bottom w:val="single" w:sz="4" w:space="0" w:color="auto"/>
              <w:right w:val="single" w:sz="4" w:space="0" w:color="auto"/>
            </w:tcBorders>
          </w:tcPr>
          <w:p w:rsidR="0002085E" w:rsidRPr="00235EF6" w:rsidRDefault="0002085E" w:rsidP="00D0252E">
            <w:r>
              <w:t>2</w:t>
            </w:r>
          </w:p>
        </w:tc>
      </w:tr>
      <w:tr w:rsidR="0002085E" w:rsidRPr="006B4DDA" w:rsidTr="00D0252E">
        <w:tc>
          <w:tcPr>
            <w:tcW w:w="5246" w:type="dxa"/>
            <w:gridSpan w:val="2"/>
            <w:tcBorders>
              <w:top w:val="single" w:sz="4" w:space="0" w:color="auto"/>
              <w:left w:val="single" w:sz="4" w:space="0" w:color="auto"/>
              <w:bottom w:val="single" w:sz="4" w:space="0" w:color="auto"/>
              <w:right w:val="single" w:sz="4" w:space="0" w:color="auto"/>
            </w:tcBorders>
          </w:tcPr>
          <w:p w:rsidR="0002085E" w:rsidRPr="006B4DDA" w:rsidRDefault="0002085E" w:rsidP="00D0252E">
            <w:r w:rsidRPr="006B4DDA">
              <w:lastRenderedPageBreak/>
              <w:t>Гранично допустиме навчальне навантаження</w:t>
            </w:r>
          </w:p>
        </w:tc>
        <w:tc>
          <w:tcPr>
            <w:tcW w:w="816" w:type="dxa"/>
            <w:tcBorders>
              <w:top w:val="single" w:sz="4" w:space="0" w:color="auto"/>
              <w:left w:val="single" w:sz="4" w:space="0" w:color="auto"/>
              <w:bottom w:val="single" w:sz="4" w:space="0" w:color="auto"/>
              <w:right w:val="single" w:sz="4" w:space="0" w:color="auto"/>
            </w:tcBorders>
          </w:tcPr>
          <w:p w:rsidR="0002085E" w:rsidRPr="00DA6E3C" w:rsidRDefault="0002085E" w:rsidP="00D0252E">
            <w:r>
              <w:t>28</w:t>
            </w:r>
          </w:p>
        </w:tc>
        <w:tc>
          <w:tcPr>
            <w:tcW w:w="709" w:type="dxa"/>
            <w:tcBorders>
              <w:top w:val="single" w:sz="4" w:space="0" w:color="auto"/>
              <w:left w:val="single" w:sz="4" w:space="0" w:color="auto"/>
              <w:bottom w:val="single" w:sz="4" w:space="0" w:color="auto"/>
              <w:right w:val="single" w:sz="4" w:space="0" w:color="auto"/>
            </w:tcBorders>
          </w:tcPr>
          <w:p w:rsidR="0002085E" w:rsidRPr="00C44EA1" w:rsidRDefault="0002085E" w:rsidP="00D0252E">
            <w:r>
              <w:t>16</w:t>
            </w:r>
          </w:p>
        </w:tc>
        <w:tc>
          <w:tcPr>
            <w:tcW w:w="708" w:type="dxa"/>
            <w:tcBorders>
              <w:top w:val="single" w:sz="4" w:space="0" w:color="auto"/>
              <w:left w:val="single" w:sz="4" w:space="0" w:color="auto"/>
              <w:bottom w:val="single" w:sz="4" w:space="0" w:color="auto"/>
              <w:right w:val="single" w:sz="4" w:space="0" w:color="auto"/>
            </w:tcBorders>
          </w:tcPr>
          <w:p w:rsidR="0002085E" w:rsidRPr="006B4DDA" w:rsidRDefault="0002085E" w:rsidP="00D0252E">
            <w:r>
              <w:t>32</w:t>
            </w:r>
          </w:p>
        </w:tc>
        <w:tc>
          <w:tcPr>
            <w:tcW w:w="851" w:type="dxa"/>
            <w:tcBorders>
              <w:top w:val="single" w:sz="4" w:space="0" w:color="auto"/>
              <w:left w:val="single" w:sz="4" w:space="0" w:color="auto"/>
              <w:bottom w:val="single" w:sz="4" w:space="0" w:color="auto"/>
              <w:right w:val="single" w:sz="4" w:space="0" w:color="auto"/>
            </w:tcBorders>
          </w:tcPr>
          <w:p w:rsidR="0002085E" w:rsidRPr="006B4DDA" w:rsidRDefault="0002085E" w:rsidP="00D0252E">
            <w:r>
              <w:t>8</w:t>
            </w:r>
          </w:p>
        </w:tc>
        <w:tc>
          <w:tcPr>
            <w:tcW w:w="850" w:type="dxa"/>
            <w:tcBorders>
              <w:top w:val="single" w:sz="4" w:space="0" w:color="auto"/>
              <w:left w:val="single" w:sz="4" w:space="0" w:color="auto"/>
              <w:bottom w:val="single" w:sz="4" w:space="0" w:color="auto"/>
              <w:right w:val="single" w:sz="4" w:space="0" w:color="auto"/>
            </w:tcBorders>
          </w:tcPr>
          <w:p w:rsidR="0002085E" w:rsidRPr="003A7C62" w:rsidRDefault="0002085E" w:rsidP="00D0252E">
            <w:r>
              <w:t>16</w:t>
            </w:r>
          </w:p>
        </w:tc>
        <w:tc>
          <w:tcPr>
            <w:tcW w:w="1134" w:type="dxa"/>
            <w:tcBorders>
              <w:top w:val="single" w:sz="4" w:space="0" w:color="auto"/>
              <w:left w:val="single" w:sz="4" w:space="0" w:color="auto"/>
              <w:bottom w:val="single" w:sz="4" w:space="0" w:color="auto"/>
              <w:right w:val="single" w:sz="4" w:space="0" w:color="auto"/>
            </w:tcBorders>
          </w:tcPr>
          <w:p w:rsidR="0002085E" w:rsidRPr="009673DD" w:rsidRDefault="0002085E" w:rsidP="00D0252E">
            <w:r>
              <w:t>100</w:t>
            </w:r>
          </w:p>
        </w:tc>
      </w:tr>
      <w:tr w:rsidR="0002085E" w:rsidRPr="006B4DDA" w:rsidTr="00D0252E">
        <w:tc>
          <w:tcPr>
            <w:tcW w:w="5246" w:type="dxa"/>
            <w:gridSpan w:val="2"/>
            <w:tcBorders>
              <w:top w:val="single" w:sz="4" w:space="0" w:color="auto"/>
              <w:left w:val="single" w:sz="4" w:space="0" w:color="auto"/>
              <w:bottom w:val="single" w:sz="4" w:space="0" w:color="auto"/>
              <w:right w:val="single" w:sz="4" w:space="0" w:color="auto"/>
            </w:tcBorders>
          </w:tcPr>
          <w:p w:rsidR="0002085E" w:rsidRPr="006B4DDA" w:rsidRDefault="0002085E" w:rsidP="00D0252E">
            <w:r w:rsidRPr="006B4DDA">
              <w:t>Всього (без урахування поділу класів на групи)</w:t>
            </w:r>
          </w:p>
        </w:tc>
        <w:tc>
          <w:tcPr>
            <w:tcW w:w="816" w:type="dxa"/>
            <w:tcBorders>
              <w:top w:val="single" w:sz="4" w:space="0" w:color="auto"/>
              <w:left w:val="single" w:sz="4" w:space="0" w:color="auto"/>
              <w:bottom w:val="single" w:sz="4" w:space="0" w:color="auto"/>
              <w:right w:val="single" w:sz="4" w:space="0" w:color="auto"/>
            </w:tcBorders>
          </w:tcPr>
          <w:p w:rsidR="0002085E" w:rsidRPr="006B4DDA" w:rsidRDefault="0002085E" w:rsidP="00D0252E">
            <w:r>
              <w:t>27+3</w:t>
            </w:r>
          </w:p>
        </w:tc>
        <w:tc>
          <w:tcPr>
            <w:tcW w:w="709" w:type="dxa"/>
            <w:tcBorders>
              <w:top w:val="single" w:sz="4" w:space="0" w:color="auto"/>
              <w:left w:val="single" w:sz="4" w:space="0" w:color="auto"/>
              <w:bottom w:val="single" w:sz="4" w:space="0" w:color="auto"/>
              <w:right w:val="single" w:sz="4" w:space="0" w:color="auto"/>
            </w:tcBorders>
          </w:tcPr>
          <w:p w:rsidR="0002085E" w:rsidRPr="006B4DDA" w:rsidRDefault="0002085E" w:rsidP="00D0252E">
            <w:r>
              <w:t>16</w:t>
            </w:r>
          </w:p>
        </w:tc>
        <w:tc>
          <w:tcPr>
            <w:tcW w:w="708" w:type="dxa"/>
            <w:tcBorders>
              <w:top w:val="single" w:sz="4" w:space="0" w:color="auto"/>
              <w:left w:val="single" w:sz="4" w:space="0" w:color="auto"/>
              <w:bottom w:val="single" w:sz="4" w:space="0" w:color="auto"/>
              <w:right w:val="single" w:sz="4" w:space="0" w:color="auto"/>
            </w:tcBorders>
          </w:tcPr>
          <w:p w:rsidR="0002085E" w:rsidRPr="006B4DDA" w:rsidRDefault="0002085E" w:rsidP="00D0252E">
            <w:r>
              <w:t>30,5+3</w:t>
            </w:r>
          </w:p>
        </w:tc>
        <w:tc>
          <w:tcPr>
            <w:tcW w:w="851" w:type="dxa"/>
            <w:tcBorders>
              <w:top w:val="single" w:sz="4" w:space="0" w:color="auto"/>
              <w:left w:val="single" w:sz="4" w:space="0" w:color="auto"/>
              <w:bottom w:val="single" w:sz="4" w:space="0" w:color="auto"/>
              <w:right w:val="single" w:sz="4" w:space="0" w:color="auto"/>
            </w:tcBorders>
          </w:tcPr>
          <w:p w:rsidR="0002085E" w:rsidRPr="006B4DDA" w:rsidRDefault="0002085E" w:rsidP="00D0252E">
            <w:r>
              <w:t>8</w:t>
            </w:r>
          </w:p>
        </w:tc>
        <w:tc>
          <w:tcPr>
            <w:tcW w:w="850" w:type="dxa"/>
            <w:tcBorders>
              <w:top w:val="single" w:sz="4" w:space="0" w:color="auto"/>
              <w:left w:val="single" w:sz="4" w:space="0" w:color="auto"/>
              <w:bottom w:val="single" w:sz="4" w:space="0" w:color="auto"/>
              <w:right w:val="single" w:sz="4" w:space="0" w:color="auto"/>
            </w:tcBorders>
          </w:tcPr>
          <w:p w:rsidR="0002085E" w:rsidRPr="003A7C62" w:rsidRDefault="0002085E" w:rsidP="00D0252E">
            <w:r>
              <w:t>16</w:t>
            </w:r>
          </w:p>
        </w:tc>
        <w:tc>
          <w:tcPr>
            <w:tcW w:w="1134" w:type="dxa"/>
            <w:tcBorders>
              <w:top w:val="single" w:sz="4" w:space="0" w:color="auto"/>
              <w:left w:val="single" w:sz="4" w:space="0" w:color="auto"/>
              <w:bottom w:val="single" w:sz="4" w:space="0" w:color="auto"/>
              <w:right w:val="single" w:sz="4" w:space="0" w:color="auto"/>
            </w:tcBorders>
          </w:tcPr>
          <w:p w:rsidR="0002085E" w:rsidRPr="006B4DDA" w:rsidRDefault="0002085E" w:rsidP="00D0252E">
            <w:r>
              <w:t>97,5+6</w:t>
            </w:r>
          </w:p>
        </w:tc>
      </w:tr>
      <w:bookmarkEnd w:id="19"/>
    </w:tbl>
    <w:p w:rsidR="00A25992" w:rsidRDefault="00A25992" w:rsidP="0002085E">
      <w:pPr>
        <w:pStyle w:val="a7"/>
        <w:rPr>
          <w:rFonts w:ascii="Times New Roman" w:hAnsi="Times New Roman" w:cs="Times New Roman"/>
          <w:b/>
          <w:sz w:val="28"/>
          <w:szCs w:val="28"/>
          <w:bdr w:val="none" w:sz="0" w:space="0" w:color="auto" w:frame="1"/>
          <w:lang w:val="uk-UA"/>
        </w:rPr>
      </w:pPr>
    </w:p>
    <w:p w:rsidR="00A25992" w:rsidRDefault="00A25992" w:rsidP="00715532">
      <w:pPr>
        <w:pStyle w:val="a7"/>
        <w:jc w:val="center"/>
        <w:rPr>
          <w:rFonts w:ascii="Times New Roman" w:hAnsi="Times New Roman" w:cs="Times New Roman"/>
          <w:b/>
          <w:sz w:val="28"/>
          <w:szCs w:val="28"/>
          <w:bdr w:val="none" w:sz="0" w:space="0" w:color="auto" w:frame="1"/>
          <w:lang w:val="uk-UA"/>
        </w:rPr>
      </w:pPr>
    </w:p>
    <w:p w:rsidR="00A25992" w:rsidRDefault="00A25992" w:rsidP="00715532">
      <w:pPr>
        <w:pStyle w:val="a7"/>
        <w:jc w:val="center"/>
        <w:rPr>
          <w:rFonts w:ascii="Times New Roman" w:hAnsi="Times New Roman" w:cs="Times New Roman"/>
          <w:b/>
          <w:sz w:val="28"/>
          <w:szCs w:val="28"/>
          <w:bdr w:val="none" w:sz="0" w:space="0" w:color="auto" w:frame="1"/>
          <w:lang w:val="uk-UA"/>
        </w:rPr>
      </w:pPr>
    </w:p>
    <w:p w:rsidR="00A25992" w:rsidRDefault="00A25992" w:rsidP="00715532">
      <w:pPr>
        <w:pStyle w:val="a7"/>
        <w:jc w:val="center"/>
        <w:rPr>
          <w:rFonts w:ascii="Times New Roman" w:hAnsi="Times New Roman" w:cs="Times New Roman"/>
          <w:b/>
          <w:sz w:val="28"/>
          <w:szCs w:val="28"/>
          <w:bdr w:val="none" w:sz="0" w:space="0" w:color="auto" w:frame="1"/>
          <w:lang w:val="uk-UA"/>
        </w:rPr>
      </w:pPr>
    </w:p>
    <w:p w:rsidR="00516CB0" w:rsidRPr="00715532" w:rsidRDefault="00516CB0" w:rsidP="00715532">
      <w:pPr>
        <w:pStyle w:val="a7"/>
        <w:jc w:val="center"/>
        <w:rPr>
          <w:rFonts w:ascii="Times New Roman" w:hAnsi="Times New Roman" w:cs="Times New Roman"/>
          <w:b/>
          <w:sz w:val="28"/>
          <w:szCs w:val="28"/>
        </w:rPr>
      </w:pPr>
      <w:r w:rsidRPr="00715532">
        <w:rPr>
          <w:rFonts w:ascii="Times New Roman" w:hAnsi="Times New Roman" w:cs="Times New Roman"/>
          <w:b/>
          <w:sz w:val="28"/>
          <w:szCs w:val="28"/>
          <w:bdr w:val="none" w:sz="0" w:space="0" w:color="auto" w:frame="1"/>
        </w:rPr>
        <w:t>Розділ 5</w:t>
      </w:r>
    </w:p>
    <w:p w:rsidR="00516CB0" w:rsidRPr="00715532" w:rsidRDefault="00516CB0" w:rsidP="00715532">
      <w:pPr>
        <w:pStyle w:val="a7"/>
        <w:jc w:val="center"/>
        <w:rPr>
          <w:rFonts w:ascii="Times New Roman" w:hAnsi="Times New Roman" w:cs="Times New Roman"/>
          <w:b/>
          <w:sz w:val="28"/>
          <w:szCs w:val="28"/>
          <w:bdr w:val="none" w:sz="0" w:space="0" w:color="auto" w:frame="1"/>
        </w:rPr>
      </w:pPr>
      <w:r w:rsidRPr="00715532">
        <w:rPr>
          <w:rFonts w:ascii="Times New Roman" w:hAnsi="Times New Roman" w:cs="Times New Roman"/>
          <w:b/>
          <w:sz w:val="28"/>
          <w:szCs w:val="28"/>
          <w:bdr w:val="none" w:sz="0" w:space="0" w:color="auto" w:frame="1"/>
        </w:rPr>
        <w:t>Особливості організації освітнього процесу та застосовування</w:t>
      </w:r>
    </w:p>
    <w:p w:rsidR="00516CB0" w:rsidRPr="00715532" w:rsidRDefault="00516CB0" w:rsidP="00715532">
      <w:pPr>
        <w:pStyle w:val="a7"/>
        <w:jc w:val="center"/>
        <w:rPr>
          <w:rFonts w:ascii="Times New Roman" w:hAnsi="Times New Roman" w:cs="Times New Roman"/>
          <w:b/>
          <w:sz w:val="28"/>
          <w:szCs w:val="28"/>
        </w:rPr>
      </w:pPr>
      <w:r w:rsidRPr="00715532">
        <w:rPr>
          <w:rFonts w:ascii="Times New Roman" w:hAnsi="Times New Roman" w:cs="Times New Roman"/>
          <w:b/>
          <w:sz w:val="28"/>
          <w:szCs w:val="28"/>
          <w:bdr w:val="none" w:sz="0" w:space="0" w:color="auto" w:frame="1"/>
        </w:rPr>
        <w:t>в ньому педагогічних технологій</w:t>
      </w:r>
    </w:p>
    <w:p w:rsidR="00516CB0" w:rsidRPr="00715532" w:rsidRDefault="00516CB0" w:rsidP="00715532">
      <w:pPr>
        <w:pStyle w:val="a7"/>
        <w:jc w:val="center"/>
        <w:rPr>
          <w:rFonts w:ascii="Times New Roman" w:hAnsi="Times New Roman" w:cs="Times New Roman"/>
          <w:b/>
          <w:sz w:val="28"/>
          <w:szCs w:val="28"/>
          <w:bdr w:val="none" w:sz="0" w:space="0" w:color="auto" w:frame="1"/>
        </w:rPr>
      </w:pPr>
    </w:p>
    <w:p w:rsidR="00516CB0" w:rsidRPr="00715532" w:rsidRDefault="00516CB0" w:rsidP="00A25992">
      <w:pPr>
        <w:pStyle w:val="a7"/>
        <w:ind w:firstLine="426"/>
        <w:jc w:val="both"/>
        <w:rPr>
          <w:rFonts w:ascii="Times New Roman" w:hAnsi="Times New Roman" w:cs="Times New Roman"/>
          <w:sz w:val="28"/>
          <w:szCs w:val="28"/>
        </w:rPr>
      </w:pPr>
      <w:r w:rsidRPr="00715532">
        <w:rPr>
          <w:rFonts w:ascii="Times New Roman" w:hAnsi="Times New Roman" w:cs="Times New Roman"/>
          <w:sz w:val="28"/>
          <w:szCs w:val="28"/>
        </w:rPr>
        <w:t>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w:t>
      </w:r>
    </w:p>
    <w:p w:rsidR="00516CB0" w:rsidRPr="00715532" w:rsidRDefault="00516CB0" w:rsidP="00A25992">
      <w:pPr>
        <w:pStyle w:val="a7"/>
        <w:ind w:firstLine="567"/>
        <w:jc w:val="both"/>
        <w:rPr>
          <w:rFonts w:ascii="Times New Roman" w:hAnsi="Times New Roman" w:cs="Times New Roman"/>
          <w:sz w:val="28"/>
          <w:szCs w:val="28"/>
        </w:rPr>
      </w:pPr>
      <w:r w:rsidRPr="00715532">
        <w:rPr>
          <w:rFonts w:ascii="Times New Roman" w:hAnsi="Times New Roman" w:cs="Times New Roman"/>
          <w:sz w:val="28"/>
          <w:szCs w:val="28"/>
        </w:rPr>
        <w:t>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w:t>
      </w:r>
    </w:p>
    <w:p w:rsidR="00516CB0" w:rsidRPr="00715532" w:rsidRDefault="00516CB0" w:rsidP="00715532">
      <w:pPr>
        <w:pStyle w:val="a7"/>
        <w:jc w:val="both"/>
        <w:rPr>
          <w:rFonts w:ascii="Times New Roman" w:eastAsia="Calibri" w:hAnsi="Times New Roman" w:cs="Times New Roman"/>
          <w:sz w:val="28"/>
          <w:szCs w:val="28"/>
        </w:rPr>
      </w:pPr>
      <w:r w:rsidRPr="00715532">
        <w:rPr>
          <w:rFonts w:ascii="Times New Roman" w:eastAsia="Calibri" w:hAnsi="Times New Roman" w:cs="Times New Roman"/>
          <w:sz w:val="28"/>
          <w:szCs w:val="28"/>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715532">
        <w:rPr>
          <w:rFonts w:ascii="Times New Roman" w:hAnsi="Times New Roman" w:cs="Times New Roman"/>
          <w:sz w:val="28"/>
          <w:szCs w:val="28"/>
          <w:lang w:eastAsia="uk-UA"/>
        </w:rPr>
        <w:t>комбінований урок</w:t>
      </w:r>
      <w:r w:rsidRPr="00715532">
        <w:rPr>
          <w:rFonts w:ascii="Times New Roman" w:eastAsia="Calibri" w:hAnsi="Times New Roman" w:cs="Times New Roman"/>
          <w:sz w:val="28"/>
          <w:szCs w:val="28"/>
        </w:rPr>
        <w:t>.</w:t>
      </w:r>
    </w:p>
    <w:p w:rsidR="00516CB0" w:rsidRPr="00715532" w:rsidRDefault="00516CB0" w:rsidP="00A25992">
      <w:pPr>
        <w:pStyle w:val="a7"/>
        <w:ind w:firstLine="426"/>
        <w:jc w:val="both"/>
        <w:rPr>
          <w:rFonts w:ascii="Times New Roman" w:hAnsi="Times New Roman" w:cs="Times New Roman"/>
          <w:sz w:val="28"/>
          <w:szCs w:val="28"/>
          <w:lang w:val="uk-UA"/>
        </w:rPr>
      </w:pPr>
      <w:r w:rsidRPr="00715532">
        <w:rPr>
          <w:rFonts w:ascii="Times New Roman" w:hAnsi="Times New Roman" w:cs="Times New Roman"/>
          <w:sz w:val="28"/>
          <w:szCs w:val="28"/>
          <w:lang w:val="uk-UA"/>
        </w:rPr>
        <w:t xml:space="preserve">Також </w:t>
      </w:r>
      <w:r w:rsidRPr="00715532">
        <w:rPr>
          <w:rFonts w:ascii="Times New Roman" w:hAnsi="Times New Roman" w:cs="Times New Roman"/>
          <w:sz w:val="28"/>
          <w:szCs w:val="28"/>
        </w:rPr>
        <w:t xml:space="preserve">передбачені </w:t>
      </w:r>
      <w:r w:rsidRPr="00715532">
        <w:rPr>
          <w:rFonts w:ascii="Times New Roman" w:hAnsi="Times New Roman" w:cs="Times New Roman"/>
          <w:sz w:val="28"/>
          <w:szCs w:val="28"/>
          <w:lang w:val="uk-UA"/>
        </w:rPr>
        <w:t>екскурсії, віртуальні подорожі, уроки-семінари,</w:t>
      </w:r>
      <w:r w:rsidRPr="00715532">
        <w:rPr>
          <w:rFonts w:ascii="Times New Roman" w:hAnsi="Times New Roman" w:cs="Times New Roman"/>
          <w:sz w:val="28"/>
          <w:szCs w:val="28"/>
        </w:rPr>
        <w:t xml:space="preserve"> лекції</w:t>
      </w:r>
      <w:r w:rsidRPr="00715532">
        <w:rPr>
          <w:rFonts w:ascii="Times New Roman" w:hAnsi="Times New Roman" w:cs="Times New Roman"/>
          <w:sz w:val="28"/>
          <w:szCs w:val="28"/>
          <w:lang w:val="uk-UA"/>
        </w:rPr>
        <w:t xml:space="preserve"> конференції, форуми, спектаклі, брифінги, квести, інтерактивні уроки (</w:t>
      </w:r>
      <w:r w:rsidRPr="00715532">
        <w:rPr>
          <w:rFonts w:ascii="Times New Roman" w:eastAsia="Times New Roman" w:hAnsi="Times New Roman" w:cs="Times New Roman"/>
          <w:sz w:val="28"/>
          <w:szCs w:val="28"/>
          <w:lang w:val="uk-UA" w:eastAsia="uk-UA"/>
        </w:rPr>
        <w:t xml:space="preserve">уроки-«суди», </w:t>
      </w:r>
      <w:r w:rsidRPr="00715532">
        <w:rPr>
          <w:rFonts w:ascii="Times New Roman" w:hAnsi="Times New Roman" w:cs="Times New Roman"/>
          <w:sz w:val="28"/>
          <w:szCs w:val="28"/>
          <w:lang w:val="uk-UA"/>
        </w:rPr>
        <w:t>урок-</w:t>
      </w:r>
      <w:r w:rsidRPr="00715532">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715532">
        <w:rPr>
          <w:rFonts w:ascii="Times New Roman" w:hAnsi="Times New Roman" w:cs="Times New Roman"/>
          <w:sz w:val="28"/>
          <w:szCs w:val="28"/>
          <w:lang w:val="uk-UA"/>
        </w:rPr>
        <w:t xml:space="preserve">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w:t>
      </w:r>
      <w:r w:rsidRPr="00715532">
        <w:rPr>
          <w:rFonts w:ascii="Times New Roman" w:hAnsi="Times New Roman" w:cs="Times New Roman"/>
          <w:sz w:val="28"/>
          <w:szCs w:val="28"/>
        </w:rPr>
        <w:t>з</w:t>
      </w:r>
      <w:r w:rsidRPr="00715532">
        <w:rPr>
          <w:rFonts w:ascii="Times New Roman" w:hAnsi="Times New Roman" w:cs="Times New Roman"/>
          <w:sz w:val="28"/>
          <w:szCs w:val="28"/>
          <w:lang w:val="uk-UA"/>
        </w:rPr>
        <w:t xml:space="preserve"> предмет</w:t>
      </w:r>
      <w:r w:rsidRPr="00715532">
        <w:rPr>
          <w:rFonts w:ascii="Times New Roman" w:hAnsi="Times New Roman" w:cs="Times New Roman"/>
          <w:sz w:val="28"/>
          <w:szCs w:val="28"/>
        </w:rPr>
        <w:t>у</w:t>
      </w:r>
      <w:r w:rsidRPr="00715532">
        <w:rPr>
          <w:rFonts w:ascii="Times New Roman" w:hAnsi="Times New Roman" w:cs="Times New Roman"/>
          <w:sz w:val="28"/>
          <w:szCs w:val="28"/>
          <w:lang w:val="uk-UA"/>
        </w:rPr>
        <w:t>. Перевірка та оцінювання досягнення компетентностей</w:t>
      </w:r>
      <w:r w:rsidRPr="00715532">
        <w:rPr>
          <w:rFonts w:ascii="Times New Roman" w:eastAsia="Times New Roman" w:hAnsi="Times New Roman" w:cs="Times New Roman"/>
          <w:sz w:val="28"/>
          <w:szCs w:val="28"/>
          <w:lang w:val="uk-UA" w:eastAsia="uk-UA"/>
        </w:rPr>
        <w:t xml:space="preserve"> здійснюватися у формі заліку, співбесіди, контрольного навчально-практичного заняття.</w:t>
      </w:r>
      <w:r w:rsidRPr="00715532">
        <w:rPr>
          <w:rFonts w:ascii="Times New Roman" w:hAnsi="Times New Roman" w:cs="Times New Roman"/>
          <w:sz w:val="28"/>
          <w:szCs w:val="28"/>
          <w:lang w:eastAsia="uk-UA"/>
        </w:rPr>
        <w:t xml:space="preserve"> Для підготовки до заліків та іспитів</w:t>
      </w:r>
      <w:r w:rsidRPr="00715532">
        <w:rPr>
          <w:rFonts w:ascii="Times New Roman" w:eastAsia="Times New Roman" w:hAnsi="Times New Roman" w:cs="Times New Roman"/>
          <w:sz w:val="28"/>
          <w:szCs w:val="28"/>
          <w:lang w:val="uk-UA" w:eastAsia="uk-UA"/>
        </w:rPr>
        <w:t xml:space="preserve"> провед</w:t>
      </w:r>
      <w:r w:rsidRPr="00715532">
        <w:rPr>
          <w:rFonts w:ascii="Times New Roman" w:hAnsi="Times New Roman" w:cs="Times New Roman"/>
          <w:sz w:val="28"/>
          <w:szCs w:val="28"/>
          <w:lang w:eastAsia="uk-UA"/>
        </w:rPr>
        <w:t>яться</w:t>
      </w:r>
      <w:r w:rsidRPr="00715532">
        <w:rPr>
          <w:rFonts w:ascii="Times New Roman" w:eastAsia="Times New Roman" w:hAnsi="Times New Roman" w:cs="Times New Roman"/>
          <w:sz w:val="28"/>
          <w:szCs w:val="28"/>
          <w:lang w:val="uk-UA" w:eastAsia="uk-UA"/>
        </w:rPr>
        <w:t xml:space="preserve"> оглядов</w:t>
      </w:r>
      <w:r w:rsidRPr="00715532">
        <w:rPr>
          <w:rFonts w:ascii="Times New Roman" w:hAnsi="Times New Roman" w:cs="Times New Roman"/>
          <w:sz w:val="28"/>
          <w:szCs w:val="28"/>
          <w:lang w:eastAsia="uk-UA"/>
        </w:rPr>
        <w:t>і консультацій, які</w:t>
      </w:r>
      <w:r w:rsidRPr="00715532">
        <w:rPr>
          <w:rFonts w:ascii="Times New Roman" w:eastAsia="Times New Roman" w:hAnsi="Times New Roman" w:cs="Times New Roman"/>
          <w:sz w:val="28"/>
          <w:szCs w:val="28"/>
          <w:lang w:val="uk-UA" w:eastAsia="uk-UA"/>
        </w:rPr>
        <w:t xml:space="preserve"> допомагають учням зорієнтуватися у змісті окремих предметів.</w:t>
      </w:r>
    </w:p>
    <w:p w:rsidR="00516CB0" w:rsidRPr="00715532" w:rsidRDefault="00516CB0" w:rsidP="00A25992">
      <w:pPr>
        <w:pStyle w:val="a7"/>
        <w:ind w:firstLine="567"/>
        <w:jc w:val="both"/>
        <w:rPr>
          <w:rFonts w:ascii="Times New Roman" w:hAnsi="Times New Roman" w:cs="Times New Roman"/>
          <w:sz w:val="28"/>
          <w:szCs w:val="28"/>
          <w:lang w:val="uk-UA"/>
        </w:rPr>
      </w:pPr>
      <w:r w:rsidRPr="00715532">
        <w:rPr>
          <w:rFonts w:ascii="Times New Roman" w:hAnsi="Times New Roman" w:cs="Times New Roman"/>
          <w:sz w:val="28"/>
          <w:szCs w:val="28"/>
          <w:lang w:val="uk-UA"/>
        </w:rPr>
        <w:t>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516CB0" w:rsidRPr="00715532" w:rsidRDefault="00516CB0" w:rsidP="00715532">
      <w:pPr>
        <w:pStyle w:val="a7"/>
        <w:jc w:val="both"/>
        <w:rPr>
          <w:rFonts w:ascii="Times New Roman" w:hAnsi="Times New Roman" w:cs="Times New Roman"/>
          <w:sz w:val="28"/>
          <w:szCs w:val="28"/>
          <w:lang w:val="uk-UA"/>
        </w:rPr>
      </w:pPr>
      <w:r w:rsidRPr="00715532">
        <w:rPr>
          <w:rFonts w:ascii="Times New Roman" w:hAnsi="Times New Roman" w:cs="Times New Roman"/>
          <w:sz w:val="28"/>
          <w:szCs w:val="28"/>
          <w:lang w:val="uk-UA"/>
        </w:rPr>
        <w:t xml:space="preserve">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w:t>
      </w:r>
      <w:r w:rsidRPr="00715532">
        <w:rPr>
          <w:rFonts w:ascii="Times New Roman" w:hAnsi="Times New Roman" w:cs="Times New Roman"/>
          <w:sz w:val="28"/>
          <w:szCs w:val="28"/>
          <w:lang w:val="uk-UA"/>
        </w:rPr>
        <w:lastRenderedPageBreak/>
        <w:t xml:space="preserve">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516CB0" w:rsidRPr="00715532" w:rsidRDefault="00516CB0" w:rsidP="00A25992">
      <w:pPr>
        <w:pStyle w:val="a7"/>
        <w:ind w:firstLine="567"/>
        <w:jc w:val="both"/>
        <w:rPr>
          <w:rFonts w:ascii="Times New Roman" w:hAnsi="Times New Roman" w:cs="Times New Roman"/>
          <w:sz w:val="28"/>
          <w:szCs w:val="28"/>
          <w:lang w:val="uk-UA"/>
        </w:rPr>
      </w:pPr>
      <w:r w:rsidRPr="00715532">
        <w:rPr>
          <w:rFonts w:ascii="Times New Roman" w:hAnsi="Times New Roman" w:cs="Times New Roman"/>
          <w:sz w:val="28"/>
          <w:szCs w:val="28"/>
          <w:lang w:val="uk-UA"/>
        </w:rPr>
        <w:t>Серед використовуваних засобів: мультимедійні презентації, мультимедійні карти, проекти, онлайн-тести, програмовані засоби навчення та інше.</w:t>
      </w:r>
    </w:p>
    <w:p w:rsidR="00516CB0" w:rsidRPr="00715532" w:rsidRDefault="00516CB0" w:rsidP="00A25992">
      <w:pPr>
        <w:pStyle w:val="a7"/>
        <w:ind w:firstLine="567"/>
        <w:jc w:val="both"/>
        <w:rPr>
          <w:rFonts w:ascii="Times New Roman" w:hAnsi="Times New Roman" w:cs="Times New Roman"/>
          <w:sz w:val="28"/>
          <w:szCs w:val="28"/>
        </w:rPr>
      </w:pPr>
      <w:r w:rsidRPr="00715532">
        <w:rPr>
          <w:rFonts w:ascii="Times New Roman" w:hAnsi="Times New Roman" w:cs="Times New Roman"/>
          <w:sz w:val="28"/>
          <w:szCs w:val="28"/>
          <w:lang w:val="uk-UA"/>
        </w:rPr>
        <w:t>В</w:t>
      </w:r>
      <w:r w:rsidRPr="00715532">
        <w:rPr>
          <w:rFonts w:ascii="Times New Roman" w:hAnsi="Times New Roman" w:cs="Times New Roman"/>
          <w:sz w:val="28"/>
          <w:szCs w:val="28"/>
        </w:rPr>
        <w:t>чител</w:t>
      </w:r>
      <w:r w:rsidRPr="00715532">
        <w:rPr>
          <w:rFonts w:ascii="Times New Roman" w:hAnsi="Times New Roman" w:cs="Times New Roman"/>
          <w:sz w:val="28"/>
          <w:szCs w:val="28"/>
          <w:lang w:val="uk-UA"/>
        </w:rPr>
        <w:t>і</w:t>
      </w:r>
      <w:r w:rsidRPr="00715532">
        <w:rPr>
          <w:rFonts w:ascii="Times New Roman" w:hAnsi="Times New Roman" w:cs="Times New Roman"/>
          <w:sz w:val="28"/>
          <w:szCs w:val="28"/>
        </w:rPr>
        <w:t xml:space="preserve"> </w:t>
      </w:r>
      <w:r w:rsidRPr="00715532">
        <w:rPr>
          <w:rFonts w:ascii="Times New Roman" w:hAnsi="Times New Roman" w:cs="Times New Roman"/>
          <w:sz w:val="28"/>
          <w:szCs w:val="28"/>
          <w:lang w:val="uk-UA"/>
        </w:rPr>
        <w:t>не тільки самі</w:t>
      </w:r>
      <w:r w:rsidRPr="00715532">
        <w:rPr>
          <w:rFonts w:ascii="Times New Roman" w:hAnsi="Times New Roman" w:cs="Times New Roman"/>
          <w:sz w:val="28"/>
          <w:szCs w:val="28"/>
        </w:rPr>
        <w:t xml:space="preserve"> активно використовув</w:t>
      </w:r>
      <w:r w:rsidRPr="00715532">
        <w:rPr>
          <w:rFonts w:ascii="Times New Roman" w:hAnsi="Times New Roman" w:cs="Times New Roman"/>
          <w:sz w:val="28"/>
          <w:szCs w:val="28"/>
          <w:lang w:val="uk-UA"/>
        </w:rPr>
        <w:t>ують</w:t>
      </w:r>
      <w:r w:rsidRPr="00715532">
        <w:rPr>
          <w:rFonts w:ascii="Times New Roman" w:hAnsi="Times New Roman" w:cs="Times New Roman"/>
          <w:sz w:val="28"/>
          <w:szCs w:val="28"/>
        </w:rPr>
        <w:t xml:space="preserve"> інтернет-ресурси, сучасні інформаційні технології, але й забезпеч</w:t>
      </w:r>
      <w:r w:rsidRPr="00715532">
        <w:rPr>
          <w:rFonts w:ascii="Times New Roman" w:hAnsi="Times New Roman" w:cs="Times New Roman"/>
          <w:sz w:val="28"/>
          <w:szCs w:val="28"/>
          <w:lang w:val="uk-UA"/>
        </w:rPr>
        <w:t>ують</w:t>
      </w:r>
      <w:r w:rsidRPr="00715532">
        <w:rPr>
          <w:rFonts w:ascii="Times New Roman" w:hAnsi="Times New Roman" w:cs="Times New Roman"/>
          <w:sz w:val="28"/>
          <w:szCs w:val="28"/>
        </w:rPr>
        <w:t xml:space="preserve"> їх активне використання учнями. Тому створенн</w:t>
      </w:r>
      <w:r w:rsidRPr="00715532">
        <w:rPr>
          <w:rFonts w:ascii="Times New Roman" w:hAnsi="Times New Roman" w:cs="Times New Roman"/>
          <w:sz w:val="28"/>
          <w:szCs w:val="28"/>
          <w:lang w:val="uk-UA"/>
        </w:rPr>
        <w:t>і вчителями</w:t>
      </w:r>
      <w:r w:rsidRPr="00715532">
        <w:rPr>
          <w:rFonts w:ascii="Times New Roman" w:hAnsi="Times New Roman" w:cs="Times New Roman"/>
          <w:sz w:val="28"/>
          <w:szCs w:val="28"/>
        </w:rPr>
        <w:t xml:space="preserve"> персональн</w:t>
      </w:r>
      <w:r w:rsidRPr="00715532">
        <w:rPr>
          <w:rFonts w:ascii="Times New Roman" w:hAnsi="Times New Roman" w:cs="Times New Roman"/>
          <w:sz w:val="28"/>
          <w:szCs w:val="28"/>
          <w:lang w:val="uk-UA"/>
        </w:rPr>
        <w:t>і</w:t>
      </w:r>
      <w:r w:rsidRPr="00715532">
        <w:rPr>
          <w:rFonts w:ascii="Times New Roman" w:hAnsi="Times New Roman" w:cs="Times New Roman"/>
          <w:sz w:val="28"/>
          <w:szCs w:val="28"/>
        </w:rPr>
        <w:t xml:space="preserve"> предметн</w:t>
      </w:r>
      <w:r w:rsidRPr="00715532">
        <w:rPr>
          <w:rFonts w:ascii="Times New Roman" w:hAnsi="Times New Roman" w:cs="Times New Roman"/>
          <w:sz w:val="28"/>
          <w:szCs w:val="28"/>
          <w:lang w:val="uk-UA"/>
        </w:rPr>
        <w:t>і</w:t>
      </w:r>
      <w:r w:rsidRPr="00715532">
        <w:rPr>
          <w:rFonts w:ascii="Times New Roman" w:hAnsi="Times New Roman" w:cs="Times New Roman"/>
          <w:sz w:val="28"/>
          <w:szCs w:val="28"/>
        </w:rPr>
        <w:t xml:space="preserve"> сайт</w:t>
      </w:r>
      <w:r w:rsidRPr="00715532">
        <w:rPr>
          <w:rFonts w:ascii="Times New Roman" w:hAnsi="Times New Roman" w:cs="Times New Roman"/>
          <w:sz w:val="28"/>
          <w:szCs w:val="28"/>
          <w:lang w:val="uk-UA"/>
        </w:rPr>
        <w:t>и</w:t>
      </w:r>
      <w:r w:rsidRPr="00715532">
        <w:rPr>
          <w:rFonts w:ascii="Times New Roman" w:hAnsi="Times New Roman" w:cs="Times New Roman"/>
          <w:sz w:val="28"/>
          <w:szCs w:val="28"/>
        </w:rPr>
        <w:t xml:space="preserve"> є однією з важливих форм роботи сучасного вчителя і є поштовхом для подальшого освоєння нових сучасних веб</w:t>
      </w:r>
      <w:r w:rsidR="00A25992">
        <w:rPr>
          <w:rFonts w:ascii="Times New Roman" w:hAnsi="Times New Roman" w:cs="Times New Roman"/>
          <w:sz w:val="28"/>
          <w:szCs w:val="28"/>
        </w:rPr>
        <w:t>-ресурсів відповідно до вимог І</w:t>
      </w:r>
      <w:r w:rsidR="00A25992">
        <w:rPr>
          <w:rFonts w:ascii="Times New Roman" w:hAnsi="Times New Roman" w:cs="Times New Roman"/>
          <w:sz w:val="28"/>
          <w:szCs w:val="28"/>
          <w:lang w:val="uk-UA"/>
        </w:rPr>
        <w:t xml:space="preserve">Т </w:t>
      </w:r>
      <w:r w:rsidRPr="00715532">
        <w:rPr>
          <w:rFonts w:ascii="Times New Roman" w:hAnsi="Times New Roman" w:cs="Times New Roman"/>
          <w:sz w:val="28"/>
          <w:szCs w:val="28"/>
        </w:rPr>
        <w:t>компетентності, що важливо у процесі модернізації навчання в сучасній школі.</w:t>
      </w:r>
    </w:p>
    <w:p w:rsidR="00516CB0" w:rsidRPr="00715532" w:rsidRDefault="00516CB0" w:rsidP="00715532">
      <w:pPr>
        <w:pStyle w:val="a7"/>
        <w:rPr>
          <w:rFonts w:ascii="Times New Roman" w:hAnsi="Times New Roman" w:cs="Times New Roman"/>
          <w:sz w:val="28"/>
          <w:szCs w:val="28"/>
          <w:lang w:eastAsia="uk-UA"/>
        </w:rPr>
      </w:pPr>
    </w:p>
    <w:p w:rsidR="00516CB0" w:rsidRPr="00715532" w:rsidRDefault="00516CB0" w:rsidP="00715532">
      <w:pPr>
        <w:pStyle w:val="a7"/>
        <w:jc w:val="center"/>
        <w:rPr>
          <w:rFonts w:ascii="Times New Roman" w:hAnsi="Times New Roman" w:cs="Times New Roman"/>
          <w:b/>
          <w:sz w:val="28"/>
          <w:szCs w:val="28"/>
        </w:rPr>
      </w:pPr>
      <w:r w:rsidRPr="00715532">
        <w:rPr>
          <w:rFonts w:ascii="Times New Roman" w:hAnsi="Times New Roman" w:cs="Times New Roman"/>
          <w:b/>
          <w:sz w:val="28"/>
          <w:szCs w:val="28"/>
          <w:bdr w:val="none" w:sz="0" w:space="0" w:color="auto" w:frame="1"/>
        </w:rPr>
        <w:t>Розділ 6</w:t>
      </w:r>
    </w:p>
    <w:p w:rsidR="00516CB0" w:rsidRPr="00715532" w:rsidRDefault="00516CB0" w:rsidP="00715532">
      <w:pPr>
        <w:pStyle w:val="a7"/>
        <w:jc w:val="center"/>
        <w:rPr>
          <w:rFonts w:ascii="Times New Roman" w:hAnsi="Times New Roman" w:cs="Times New Roman"/>
          <w:b/>
          <w:sz w:val="28"/>
          <w:szCs w:val="28"/>
          <w:bdr w:val="none" w:sz="0" w:space="0" w:color="auto" w:frame="1"/>
        </w:rPr>
      </w:pPr>
      <w:r w:rsidRPr="00715532">
        <w:rPr>
          <w:rFonts w:ascii="Times New Roman" w:hAnsi="Times New Roman" w:cs="Times New Roman"/>
          <w:b/>
          <w:sz w:val="28"/>
          <w:szCs w:val="28"/>
          <w:bdr w:val="none" w:sz="0" w:space="0" w:color="auto" w:frame="1"/>
        </w:rPr>
        <w:t>Показники (вимірники) реалізації освітньої програми</w:t>
      </w:r>
    </w:p>
    <w:p w:rsidR="00516CB0" w:rsidRPr="00715532" w:rsidRDefault="00516CB0" w:rsidP="00A25992">
      <w:pPr>
        <w:pStyle w:val="a7"/>
        <w:ind w:firstLine="567"/>
        <w:jc w:val="both"/>
        <w:rPr>
          <w:rFonts w:ascii="Times New Roman" w:eastAsia="Times New Roman" w:hAnsi="Times New Roman" w:cs="Times New Roman"/>
          <w:sz w:val="28"/>
          <w:szCs w:val="28"/>
          <w:highlight w:val="white"/>
          <w:lang w:val="uk-UA"/>
        </w:rPr>
      </w:pPr>
      <w:r w:rsidRPr="00715532">
        <w:rPr>
          <w:rFonts w:ascii="Times New Roman" w:eastAsia="Calibri" w:hAnsi="Times New Roman" w:cs="Times New Roman"/>
          <w:i/>
          <w:sz w:val="28"/>
          <w:szCs w:val="28"/>
          <w:lang w:val="uk-UA"/>
        </w:rPr>
        <w:t>Очікувані результати навчання здобувачів освіти.</w:t>
      </w:r>
      <w:r w:rsidRPr="00715532">
        <w:rPr>
          <w:rFonts w:ascii="Times New Roman" w:eastAsia="Calibri" w:hAnsi="Times New Roman" w:cs="Times New Roman"/>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15532">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p w:rsidR="00516CB0" w:rsidRPr="00715532" w:rsidRDefault="00516CB0" w:rsidP="00A25992">
      <w:pPr>
        <w:pStyle w:val="a7"/>
        <w:ind w:firstLine="426"/>
        <w:jc w:val="both"/>
        <w:rPr>
          <w:rFonts w:ascii="Times New Roman" w:hAnsi="Times New Roman" w:cs="Times New Roman"/>
          <w:sz w:val="28"/>
          <w:szCs w:val="28"/>
          <w:highlight w:val="white"/>
          <w:lang w:val="uk-UA" w:eastAsia="uk-UA"/>
        </w:rPr>
      </w:pPr>
      <w:r w:rsidRPr="00715532">
        <w:rPr>
          <w:rFonts w:ascii="Times New Roman" w:hAnsi="Times New Roman" w:cs="Times New Roman"/>
          <w:sz w:val="28"/>
          <w:szCs w:val="28"/>
          <w:lang w:val="uk-UA" w:eastAsia="uk-UA"/>
        </w:rPr>
        <w:t>Ключові компетентності</w:t>
      </w:r>
    </w:p>
    <w:p w:rsidR="00516CB0" w:rsidRPr="00715532" w:rsidRDefault="00516CB0" w:rsidP="00715532">
      <w:pPr>
        <w:pStyle w:val="a7"/>
        <w:jc w:val="both"/>
        <w:rPr>
          <w:rFonts w:ascii="Times New Roman" w:hAnsi="Times New Roman" w:cs="Times New Roman"/>
          <w:sz w:val="28"/>
          <w:szCs w:val="28"/>
          <w:highlight w:val="white"/>
          <w:lang w:val="uk-UA" w:eastAsia="uk-UA"/>
        </w:rPr>
      </w:pPr>
      <w:r w:rsidRPr="00715532">
        <w:rPr>
          <w:rFonts w:ascii="Times New Roman" w:hAnsi="Times New Roman" w:cs="Times New Roman"/>
          <w:sz w:val="28"/>
          <w:szCs w:val="28"/>
          <w:highlight w:val="white"/>
          <w:lang w:val="uk-UA" w:eastAsia="uk-UA"/>
        </w:rPr>
        <w:t>Спілкування державною (і рідною — у разі відмінності) мовами</w:t>
      </w:r>
    </w:p>
    <w:p w:rsidR="00516CB0" w:rsidRPr="00715532" w:rsidRDefault="00516CB0" w:rsidP="00715532">
      <w:pPr>
        <w:pStyle w:val="a7"/>
        <w:jc w:val="both"/>
        <w:rPr>
          <w:rFonts w:ascii="Times New Roman" w:hAnsi="Times New Roman" w:cs="Times New Roman"/>
          <w:sz w:val="28"/>
          <w:szCs w:val="28"/>
          <w:highlight w:val="white"/>
          <w:lang w:val="uk-UA" w:eastAsia="uk-UA"/>
        </w:rPr>
      </w:pPr>
      <w:r w:rsidRPr="00715532">
        <w:rPr>
          <w:rFonts w:ascii="Times New Roman" w:hAnsi="Times New Roman" w:cs="Times New Roman"/>
          <w:sz w:val="28"/>
          <w:szCs w:val="28"/>
          <w:highlight w:val="white"/>
          <w:lang w:val="uk-UA" w:eastAsia="uk-UA"/>
        </w:rPr>
        <w:t>Спілкування іноземними мовами</w:t>
      </w:r>
    </w:p>
    <w:p w:rsidR="00516CB0" w:rsidRPr="00715532" w:rsidRDefault="00516CB0" w:rsidP="00715532">
      <w:pPr>
        <w:pStyle w:val="a7"/>
        <w:jc w:val="both"/>
        <w:rPr>
          <w:rFonts w:ascii="Times New Roman" w:hAnsi="Times New Roman" w:cs="Times New Roman"/>
          <w:sz w:val="28"/>
          <w:szCs w:val="28"/>
          <w:highlight w:val="white"/>
          <w:lang w:val="uk-UA" w:eastAsia="uk-UA"/>
        </w:rPr>
      </w:pPr>
      <w:r w:rsidRPr="00715532">
        <w:rPr>
          <w:rFonts w:ascii="Times New Roman" w:hAnsi="Times New Roman" w:cs="Times New Roman"/>
          <w:sz w:val="28"/>
          <w:szCs w:val="28"/>
          <w:highlight w:val="white"/>
          <w:lang w:val="uk-UA" w:eastAsia="uk-UA"/>
        </w:rPr>
        <w:t>Математична компетентність</w:t>
      </w:r>
    </w:p>
    <w:p w:rsidR="00516CB0" w:rsidRPr="00715532" w:rsidRDefault="00516CB0" w:rsidP="00715532">
      <w:pPr>
        <w:pStyle w:val="a7"/>
        <w:jc w:val="both"/>
        <w:rPr>
          <w:rFonts w:ascii="Times New Roman" w:hAnsi="Times New Roman" w:cs="Times New Roman"/>
          <w:sz w:val="28"/>
          <w:szCs w:val="28"/>
          <w:highlight w:val="white"/>
          <w:lang w:val="uk-UA" w:eastAsia="uk-UA"/>
        </w:rPr>
      </w:pPr>
      <w:r w:rsidRPr="00715532">
        <w:rPr>
          <w:rFonts w:ascii="Times New Roman" w:hAnsi="Times New Roman" w:cs="Times New Roman"/>
          <w:sz w:val="28"/>
          <w:szCs w:val="28"/>
          <w:highlight w:val="white"/>
          <w:lang w:val="uk-UA" w:eastAsia="uk-UA"/>
        </w:rPr>
        <w:t>Основні компетентності у природничих науках і технологіях</w:t>
      </w:r>
    </w:p>
    <w:p w:rsidR="00516CB0" w:rsidRPr="00715532" w:rsidRDefault="00516CB0" w:rsidP="00715532">
      <w:pPr>
        <w:pStyle w:val="a7"/>
        <w:jc w:val="both"/>
        <w:rPr>
          <w:rFonts w:ascii="Times New Roman" w:hAnsi="Times New Roman" w:cs="Times New Roman"/>
          <w:sz w:val="28"/>
          <w:szCs w:val="28"/>
          <w:highlight w:val="white"/>
          <w:lang w:val="uk-UA" w:eastAsia="uk-UA"/>
        </w:rPr>
      </w:pPr>
      <w:r w:rsidRPr="00715532">
        <w:rPr>
          <w:rFonts w:ascii="Times New Roman" w:hAnsi="Times New Roman" w:cs="Times New Roman"/>
          <w:sz w:val="28"/>
          <w:szCs w:val="28"/>
          <w:highlight w:val="white"/>
          <w:lang w:val="uk-UA" w:eastAsia="uk-UA"/>
        </w:rPr>
        <w:t>Інформаційно-цифрова компетентність</w:t>
      </w:r>
    </w:p>
    <w:p w:rsidR="00516CB0" w:rsidRPr="00715532" w:rsidRDefault="00516CB0" w:rsidP="00715532">
      <w:pPr>
        <w:pStyle w:val="a7"/>
        <w:jc w:val="both"/>
        <w:rPr>
          <w:rFonts w:ascii="Times New Roman" w:hAnsi="Times New Roman" w:cs="Times New Roman"/>
          <w:sz w:val="28"/>
          <w:szCs w:val="28"/>
          <w:highlight w:val="white"/>
          <w:lang w:val="uk-UA" w:eastAsia="uk-UA"/>
        </w:rPr>
      </w:pPr>
      <w:r w:rsidRPr="00715532">
        <w:rPr>
          <w:rFonts w:ascii="Times New Roman" w:hAnsi="Times New Roman" w:cs="Times New Roman"/>
          <w:sz w:val="28"/>
          <w:szCs w:val="28"/>
          <w:highlight w:val="white"/>
          <w:lang w:val="uk-UA" w:eastAsia="uk-UA"/>
        </w:rPr>
        <w:t>Уміння вчитися впродовж життя</w:t>
      </w:r>
    </w:p>
    <w:p w:rsidR="00516CB0" w:rsidRPr="00715532" w:rsidRDefault="00516CB0" w:rsidP="00715532">
      <w:pPr>
        <w:pStyle w:val="a7"/>
        <w:jc w:val="both"/>
        <w:rPr>
          <w:rFonts w:ascii="Times New Roman" w:hAnsi="Times New Roman" w:cs="Times New Roman"/>
          <w:sz w:val="28"/>
          <w:szCs w:val="28"/>
          <w:highlight w:val="white"/>
          <w:lang w:val="uk-UA" w:eastAsia="uk-UA"/>
        </w:rPr>
      </w:pPr>
      <w:r w:rsidRPr="00715532">
        <w:rPr>
          <w:rFonts w:ascii="Times New Roman" w:hAnsi="Times New Roman" w:cs="Times New Roman"/>
          <w:sz w:val="28"/>
          <w:szCs w:val="28"/>
          <w:highlight w:val="white"/>
          <w:lang w:val="uk-UA" w:eastAsia="uk-UA"/>
        </w:rPr>
        <w:t>Ініціативність і підприємливість</w:t>
      </w:r>
    </w:p>
    <w:p w:rsidR="00516CB0" w:rsidRPr="00715532" w:rsidRDefault="00516CB0" w:rsidP="00715532">
      <w:pPr>
        <w:pStyle w:val="a7"/>
        <w:jc w:val="both"/>
        <w:rPr>
          <w:rFonts w:ascii="Times New Roman" w:hAnsi="Times New Roman" w:cs="Times New Roman"/>
          <w:sz w:val="28"/>
          <w:szCs w:val="28"/>
          <w:highlight w:val="white"/>
          <w:lang w:val="uk-UA" w:eastAsia="uk-UA"/>
        </w:rPr>
      </w:pPr>
      <w:r w:rsidRPr="00715532">
        <w:rPr>
          <w:rFonts w:ascii="Times New Roman" w:hAnsi="Times New Roman" w:cs="Times New Roman"/>
          <w:sz w:val="28"/>
          <w:szCs w:val="28"/>
          <w:highlight w:val="white"/>
          <w:lang w:val="uk-UA" w:eastAsia="uk-UA"/>
        </w:rPr>
        <w:t>Соціальна і громадянська компетентності</w:t>
      </w:r>
    </w:p>
    <w:p w:rsidR="00516CB0" w:rsidRPr="00715532" w:rsidRDefault="00516CB0" w:rsidP="00715532">
      <w:pPr>
        <w:pStyle w:val="a7"/>
        <w:jc w:val="both"/>
        <w:rPr>
          <w:rFonts w:ascii="Times New Roman" w:hAnsi="Times New Roman" w:cs="Times New Roman"/>
          <w:sz w:val="28"/>
          <w:szCs w:val="28"/>
          <w:highlight w:val="white"/>
          <w:lang w:val="uk-UA" w:eastAsia="uk-UA"/>
        </w:rPr>
      </w:pPr>
      <w:r w:rsidRPr="00715532">
        <w:rPr>
          <w:rFonts w:ascii="Times New Roman" w:hAnsi="Times New Roman" w:cs="Times New Roman"/>
          <w:sz w:val="28"/>
          <w:szCs w:val="28"/>
          <w:highlight w:val="white"/>
          <w:lang w:val="uk-UA" w:eastAsia="uk-UA"/>
        </w:rPr>
        <w:t>Обізнаність і самовираження у сфері культури</w:t>
      </w:r>
    </w:p>
    <w:p w:rsidR="00516CB0" w:rsidRPr="00715532" w:rsidRDefault="00516CB0" w:rsidP="00715532">
      <w:pPr>
        <w:pStyle w:val="a7"/>
        <w:jc w:val="both"/>
        <w:rPr>
          <w:rFonts w:ascii="Times New Roman" w:eastAsia="Times New Roman" w:hAnsi="Times New Roman" w:cs="Times New Roman"/>
          <w:sz w:val="28"/>
          <w:szCs w:val="28"/>
          <w:highlight w:val="white"/>
          <w:lang w:val="uk-UA"/>
        </w:rPr>
      </w:pPr>
      <w:r w:rsidRPr="00715532">
        <w:rPr>
          <w:rFonts w:ascii="Times New Roman" w:hAnsi="Times New Roman" w:cs="Times New Roman"/>
          <w:sz w:val="28"/>
          <w:szCs w:val="28"/>
          <w:highlight w:val="white"/>
          <w:lang w:val="uk-UA" w:eastAsia="uk-UA"/>
        </w:rPr>
        <w:t>Екологічна грамотність і здорове життя</w:t>
      </w:r>
    </w:p>
    <w:p w:rsidR="00516CB0" w:rsidRPr="00715532" w:rsidRDefault="00516CB0" w:rsidP="00A25992">
      <w:pPr>
        <w:pStyle w:val="a7"/>
        <w:ind w:firstLine="567"/>
        <w:jc w:val="both"/>
        <w:rPr>
          <w:rFonts w:ascii="Times New Roman" w:hAnsi="Times New Roman" w:cs="Times New Roman"/>
          <w:sz w:val="28"/>
          <w:szCs w:val="28"/>
          <w:highlight w:val="white"/>
          <w:lang w:val="uk-UA"/>
        </w:rPr>
      </w:pPr>
      <w:r w:rsidRPr="00715532">
        <w:rPr>
          <w:rFonts w:ascii="Times New Roman" w:hAnsi="Times New Roman" w:cs="Times New Roman"/>
          <w:sz w:val="28"/>
          <w:szCs w:val="28"/>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Навчання за наскрізними лініями реалізується насамперед через: організацію навчального </w:t>
      </w:r>
      <w:r w:rsidR="00A25992">
        <w:rPr>
          <w:rFonts w:ascii="Times New Roman" w:hAnsi="Times New Roman" w:cs="Times New Roman"/>
          <w:sz w:val="28"/>
          <w:szCs w:val="28"/>
          <w:highlight w:val="white"/>
          <w:lang w:val="uk-UA"/>
        </w:rPr>
        <w:t xml:space="preserve">середовища; окремі </w:t>
      </w:r>
      <w:r w:rsidR="00A25992">
        <w:rPr>
          <w:rFonts w:ascii="Times New Roman" w:hAnsi="Times New Roman" w:cs="Times New Roman"/>
          <w:sz w:val="28"/>
          <w:szCs w:val="28"/>
          <w:highlight w:val="white"/>
          <w:lang w:val="uk-UA"/>
        </w:rPr>
        <w:lastRenderedPageBreak/>
        <w:t>предмети, між</w:t>
      </w:r>
      <w:r w:rsidRPr="00715532">
        <w:rPr>
          <w:rFonts w:ascii="Times New Roman" w:hAnsi="Times New Roman" w:cs="Times New Roman"/>
          <w:sz w:val="28"/>
          <w:szCs w:val="28"/>
          <w:highlight w:val="white"/>
          <w:lang w:val="uk-UA"/>
        </w:rPr>
        <w:t>предметні, міжкласові та загальношкільні проекти, предмети за вибором; позакласну н</w:t>
      </w:r>
      <w:r w:rsidR="00A25992">
        <w:rPr>
          <w:rFonts w:ascii="Times New Roman" w:hAnsi="Times New Roman" w:cs="Times New Roman"/>
          <w:sz w:val="28"/>
          <w:szCs w:val="28"/>
          <w:highlight w:val="white"/>
          <w:lang w:val="uk-UA"/>
        </w:rPr>
        <w:t>авчально-виховну роботу</w:t>
      </w:r>
      <w:r w:rsidRPr="00715532">
        <w:rPr>
          <w:rFonts w:ascii="Times New Roman" w:hAnsi="Times New Roman" w:cs="Times New Roman"/>
          <w:sz w:val="28"/>
          <w:szCs w:val="28"/>
          <w:highlight w:val="white"/>
          <w:lang w:val="uk-UA"/>
        </w:rPr>
        <w:t>.</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087"/>
      </w:tblGrid>
      <w:tr w:rsidR="00516CB0" w:rsidRPr="00715532" w:rsidTr="001A28C8">
        <w:trPr>
          <w:trHeight w:val="20"/>
        </w:trPr>
        <w:tc>
          <w:tcPr>
            <w:tcW w:w="2269" w:type="dxa"/>
          </w:tcPr>
          <w:p w:rsidR="00516CB0" w:rsidRPr="00715532" w:rsidRDefault="00516CB0" w:rsidP="00715532">
            <w:pPr>
              <w:pStyle w:val="a7"/>
              <w:rPr>
                <w:rFonts w:ascii="Times New Roman" w:hAnsi="Times New Roman" w:cs="Times New Roman"/>
                <w:sz w:val="28"/>
                <w:szCs w:val="28"/>
                <w:lang w:val="uk-UA"/>
              </w:rPr>
            </w:pPr>
            <w:r w:rsidRPr="00715532">
              <w:rPr>
                <w:rFonts w:ascii="Times New Roman" w:hAnsi="Times New Roman" w:cs="Times New Roman"/>
                <w:sz w:val="28"/>
                <w:szCs w:val="28"/>
                <w:lang w:val="uk-UA"/>
              </w:rPr>
              <w:t>Наскрізна лінія</w:t>
            </w:r>
          </w:p>
        </w:tc>
        <w:tc>
          <w:tcPr>
            <w:tcW w:w="7087" w:type="dxa"/>
          </w:tcPr>
          <w:p w:rsidR="00516CB0" w:rsidRPr="00715532" w:rsidRDefault="00516CB0" w:rsidP="00715532">
            <w:pPr>
              <w:pStyle w:val="a7"/>
              <w:rPr>
                <w:rFonts w:ascii="Times New Roman" w:hAnsi="Times New Roman" w:cs="Times New Roman"/>
                <w:sz w:val="28"/>
                <w:szCs w:val="28"/>
                <w:lang w:val="uk-UA"/>
              </w:rPr>
            </w:pPr>
            <w:r w:rsidRPr="00715532">
              <w:rPr>
                <w:rFonts w:ascii="Times New Roman" w:hAnsi="Times New Roman" w:cs="Times New Roman"/>
                <w:sz w:val="28"/>
                <w:szCs w:val="28"/>
                <w:highlight w:val="white"/>
                <w:lang w:val="uk-UA"/>
              </w:rPr>
              <w:t>Коротка характеристика</w:t>
            </w:r>
          </w:p>
        </w:tc>
      </w:tr>
      <w:tr w:rsidR="00516CB0" w:rsidRPr="000D013F" w:rsidTr="001A28C8">
        <w:trPr>
          <w:cantSplit/>
          <w:trHeight w:val="20"/>
        </w:trPr>
        <w:tc>
          <w:tcPr>
            <w:tcW w:w="2269" w:type="dxa"/>
          </w:tcPr>
          <w:p w:rsidR="00516CB0" w:rsidRPr="00715532" w:rsidRDefault="00516CB0" w:rsidP="00715532">
            <w:pPr>
              <w:pStyle w:val="a7"/>
              <w:rPr>
                <w:rFonts w:ascii="Times New Roman" w:hAnsi="Times New Roman" w:cs="Times New Roman"/>
                <w:sz w:val="28"/>
                <w:szCs w:val="28"/>
                <w:lang w:val="uk-UA"/>
              </w:rPr>
            </w:pPr>
            <w:r w:rsidRPr="00715532">
              <w:rPr>
                <w:rFonts w:ascii="Times New Roman" w:hAnsi="Times New Roman" w:cs="Times New Roman"/>
                <w:sz w:val="28"/>
                <w:szCs w:val="28"/>
                <w:highlight w:val="white"/>
                <w:lang w:val="uk-UA"/>
              </w:rPr>
              <w:t>Екологічна безпека й сталий розвиток</w:t>
            </w:r>
          </w:p>
        </w:tc>
        <w:tc>
          <w:tcPr>
            <w:tcW w:w="7087" w:type="dxa"/>
          </w:tcPr>
          <w:p w:rsidR="00516CB0" w:rsidRPr="00715532" w:rsidRDefault="00516CB0" w:rsidP="00715532">
            <w:pPr>
              <w:pStyle w:val="a7"/>
              <w:rPr>
                <w:rFonts w:ascii="Times New Roman" w:hAnsi="Times New Roman" w:cs="Times New Roman"/>
                <w:sz w:val="28"/>
                <w:szCs w:val="28"/>
                <w:lang w:val="uk-UA"/>
              </w:rPr>
            </w:pPr>
            <w:r w:rsidRPr="00715532">
              <w:rPr>
                <w:rFonts w:ascii="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w:t>
            </w:r>
          </w:p>
        </w:tc>
      </w:tr>
      <w:tr w:rsidR="00516CB0" w:rsidRPr="000D013F" w:rsidTr="001A28C8">
        <w:trPr>
          <w:cantSplit/>
          <w:trHeight w:val="20"/>
        </w:trPr>
        <w:tc>
          <w:tcPr>
            <w:tcW w:w="2269" w:type="dxa"/>
          </w:tcPr>
          <w:p w:rsidR="00516CB0" w:rsidRPr="00715532" w:rsidRDefault="00516CB0" w:rsidP="00715532">
            <w:pPr>
              <w:pStyle w:val="a7"/>
              <w:rPr>
                <w:rFonts w:ascii="Times New Roman" w:hAnsi="Times New Roman" w:cs="Times New Roman"/>
                <w:sz w:val="28"/>
                <w:szCs w:val="28"/>
                <w:lang w:val="uk-UA"/>
              </w:rPr>
            </w:pPr>
            <w:r w:rsidRPr="00715532">
              <w:rPr>
                <w:rFonts w:ascii="Times New Roman" w:hAnsi="Times New Roman" w:cs="Times New Roman"/>
                <w:sz w:val="28"/>
                <w:szCs w:val="28"/>
                <w:highlight w:val="white"/>
                <w:lang w:val="uk-UA"/>
              </w:rPr>
              <w:t>Громадянська відповідальність</w:t>
            </w:r>
          </w:p>
        </w:tc>
        <w:tc>
          <w:tcPr>
            <w:tcW w:w="7087" w:type="dxa"/>
          </w:tcPr>
          <w:p w:rsidR="00516CB0" w:rsidRPr="00715532" w:rsidRDefault="00516CB0" w:rsidP="00715532">
            <w:pPr>
              <w:pStyle w:val="a7"/>
              <w:rPr>
                <w:rFonts w:ascii="Times New Roman" w:hAnsi="Times New Roman" w:cs="Times New Roman"/>
                <w:sz w:val="28"/>
                <w:szCs w:val="28"/>
                <w:lang w:val="uk-UA"/>
              </w:rPr>
            </w:pPr>
            <w:r w:rsidRPr="00715532">
              <w:rPr>
                <w:rFonts w:ascii="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w:t>
            </w:r>
          </w:p>
        </w:tc>
      </w:tr>
      <w:tr w:rsidR="00516CB0" w:rsidRPr="00715532" w:rsidTr="001A28C8">
        <w:trPr>
          <w:cantSplit/>
          <w:trHeight w:val="832"/>
        </w:trPr>
        <w:tc>
          <w:tcPr>
            <w:tcW w:w="2269" w:type="dxa"/>
          </w:tcPr>
          <w:p w:rsidR="00516CB0" w:rsidRPr="00715532" w:rsidRDefault="00516CB0" w:rsidP="00715532">
            <w:pPr>
              <w:pStyle w:val="a7"/>
              <w:rPr>
                <w:rFonts w:ascii="Times New Roman" w:hAnsi="Times New Roman" w:cs="Times New Roman"/>
                <w:sz w:val="28"/>
                <w:szCs w:val="28"/>
                <w:lang w:val="uk-UA"/>
              </w:rPr>
            </w:pPr>
            <w:r w:rsidRPr="00715532">
              <w:rPr>
                <w:rFonts w:ascii="Times New Roman" w:hAnsi="Times New Roman" w:cs="Times New Roman"/>
                <w:sz w:val="28"/>
                <w:szCs w:val="28"/>
                <w:highlight w:val="white"/>
                <w:lang w:val="uk-UA"/>
              </w:rPr>
              <w:t>Здоров'я і безпека</w:t>
            </w:r>
          </w:p>
        </w:tc>
        <w:tc>
          <w:tcPr>
            <w:tcW w:w="7087" w:type="dxa"/>
          </w:tcPr>
          <w:p w:rsidR="00516CB0" w:rsidRPr="00715532" w:rsidRDefault="00516CB0" w:rsidP="00715532">
            <w:pPr>
              <w:pStyle w:val="a7"/>
              <w:rPr>
                <w:rFonts w:ascii="Times New Roman" w:hAnsi="Times New Roman" w:cs="Times New Roman"/>
                <w:sz w:val="28"/>
                <w:szCs w:val="28"/>
                <w:lang w:val="uk-UA"/>
              </w:rPr>
            </w:pPr>
            <w:r w:rsidRPr="00715532">
              <w:rPr>
                <w:rFonts w:ascii="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tc>
      </w:tr>
      <w:tr w:rsidR="00516CB0" w:rsidRPr="000D013F" w:rsidTr="001A28C8">
        <w:trPr>
          <w:cantSplit/>
          <w:trHeight w:val="20"/>
        </w:trPr>
        <w:tc>
          <w:tcPr>
            <w:tcW w:w="2269" w:type="dxa"/>
          </w:tcPr>
          <w:p w:rsidR="00516CB0" w:rsidRPr="00715532" w:rsidRDefault="00516CB0" w:rsidP="00715532">
            <w:pPr>
              <w:pStyle w:val="a7"/>
              <w:rPr>
                <w:rFonts w:ascii="Times New Roman" w:hAnsi="Times New Roman" w:cs="Times New Roman"/>
                <w:sz w:val="28"/>
                <w:szCs w:val="28"/>
                <w:lang w:val="uk-UA"/>
              </w:rPr>
            </w:pPr>
            <w:r w:rsidRPr="00715532">
              <w:rPr>
                <w:rFonts w:ascii="Times New Roman" w:hAnsi="Times New Roman" w:cs="Times New Roman"/>
                <w:sz w:val="28"/>
                <w:szCs w:val="28"/>
                <w:highlight w:val="white"/>
                <w:lang w:val="uk-UA"/>
              </w:rPr>
              <w:t>Підприємливість і фінансова грамотність</w:t>
            </w:r>
          </w:p>
        </w:tc>
        <w:tc>
          <w:tcPr>
            <w:tcW w:w="7087" w:type="dxa"/>
          </w:tcPr>
          <w:p w:rsidR="00516CB0" w:rsidRPr="00715532" w:rsidRDefault="00516CB0" w:rsidP="00715532">
            <w:pPr>
              <w:pStyle w:val="a7"/>
              <w:rPr>
                <w:rFonts w:ascii="Times New Roman" w:hAnsi="Times New Roman" w:cs="Times New Roman"/>
                <w:sz w:val="28"/>
                <w:szCs w:val="28"/>
                <w:lang w:val="uk-UA"/>
              </w:rPr>
            </w:pPr>
            <w:r w:rsidRPr="00715532">
              <w:rPr>
                <w:rFonts w:ascii="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w:t>
            </w:r>
            <w:r w:rsidRPr="00715532">
              <w:rPr>
                <w:rFonts w:ascii="Times New Roman" w:hAnsi="Times New Roman" w:cs="Times New Roman"/>
                <w:sz w:val="28"/>
                <w:szCs w:val="28"/>
                <w:lang w:val="uk-UA"/>
              </w:rPr>
              <w:t>.</w:t>
            </w:r>
          </w:p>
        </w:tc>
      </w:tr>
    </w:tbl>
    <w:p w:rsidR="00516CB0" w:rsidRPr="00715532" w:rsidRDefault="00516CB0" w:rsidP="00715532">
      <w:pPr>
        <w:pStyle w:val="a7"/>
        <w:rPr>
          <w:rFonts w:ascii="Times New Roman" w:eastAsia="Times New Roman" w:hAnsi="Times New Roman" w:cs="Times New Roman"/>
          <w:sz w:val="28"/>
          <w:szCs w:val="28"/>
          <w:highlight w:val="white"/>
          <w:lang w:val="uk-UA"/>
        </w:rPr>
      </w:pPr>
    </w:p>
    <w:p w:rsidR="00516CB0" w:rsidRPr="00A13F54" w:rsidRDefault="00516CB0" w:rsidP="00A13F54">
      <w:pPr>
        <w:pStyle w:val="a7"/>
        <w:ind w:firstLine="567"/>
        <w:rPr>
          <w:rFonts w:ascii="Times New Roman" w:eastAsia="Calibri" w:hAnsi="Times New Roman" w:cs="Times New Roman"/>
          <w:b/>
          <w:i/>
          <w:sz w:val="28"/>
          <w:szCs w:val="28"/>
          <w:lang w:val="uk-UA"/>
        </w:rPr>
      </w:pPr>
      <w:r w:rsidRPr="00A13F54">
        <w:rPr>
          <w:rFonts w:ascii="Times New Roman" w:eastAsia="Calibri" w:hAnsi="Times New Roman" w:cs="Times New Roman"/>
          <w:b/>
          <w:i/>
          <w:sz w:val="28"/>
          <w:szCs w:val="28"/>
          <w:lang w:val="uk-UA"/>
        </w:rPr>
        <w:t>Вимоги до осіб, які можуть розпочинати здобуття базової середньої освіти.</w:t>
      </w:r>
    </w:p>
    <w:p w:rsidR="00516CB0" w:rsidRPr="00715532" w:rsidRDefault="00516CB0" w:rsidP="00A13F54">
      <w:pPr>
        <w:pStyle w:val="a7"/>
        <w:ind w:firstLine="567"/>
        <w:rPr>
          <w:rFonts w:ascii="Times New Roman" w:eastAsia="Calibri" w:hAnsi="Times New Roman" w:cs="Times New Roman"/>
          <w:sz w:val="28"/>
          <w:szCs w:val="28"/>
          <w:lang w:val="uk-UA"/>
        </w:rPr>
      </w:pPr>
      <w:r w:rsidRPr="00715532">
        <w:rPr>
          <w:rFonts w:ascii="Times New Roman" w:eastAsia="Calibri" w:hAnsi="Times New Roman" w:cs="Times New Roman"/>
          <w:sz w:val="28"/>
          <w:szCs w:val="28"/>
          <w:lang w:val="uk-UA"/>
        </w:rPr>
        <w:t>Початкова освіта здобувається, як правило, з шести років (відповідно до Закону України «Про освіту»).</w:t>
      </w:r>
    </w:p>
    <w:p w:rsidR="00516CB0" w:rsidRPr="00715532" w:rsidRDefault="00516CB0" w:rsidP="00A13F54">
      <w:pPr>
        <w:pStyle w:val="a7"/>
        <w:ind w:firstLine="567"/>
        <w:rPr>
          <w:rFonts w:ascii="Times New Roman" w:eastAsia="Calibri" w:hAnsi="Times New Roman" w:cs="Times New Roman"/>
          <w:sz w:val="28"/>
          <w:szCs w:val="28"/>
          <w:lang w:val="uk-UA"/>
        </w:rPr>
      </w:pPr>
      <w:r w:rsidRPr="00715532">
        <w:rPr>
          <w:rFonts w:ascii="Times New Roman" w:eastAsia="Calibri"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16CB0" w:rsidRPr="00A13F54" w:rsidRDefault="00A13F54" w:rsidP="00A13F54">
      <w:pPr>
        <w:pStyle w:val="a7"/>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Повна </w:t>
      </w:r>
      <w:r w:rsidR="00516CB0" w:rsidRPr="00715532">
        <w:rPr>
          <w:rFonts w:ascii="Times New Roman" w:eastAsia="Calibri" w:hAnsi="Times New Roman" w:cs="Times New Roman"/>
          <w:sz w:val="28"/>
          <w:szCs w:val="28"/>
          <w:lang w:val="uk-UA"/>
        </w:rPr>
        <w:t xml:space="preserve">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w:t>
      </w:r>
      <w:r w:rsidR="00516CB0" w:rsidRPr="00A13F54">
        <w:rPr>
          <w:rFonts w:ascii="Times New Roman" w:eastAsia="Calibri" w:hAnsi="Times New Roman" w:cs="Times New Roman"/>
          <w:sz w:val="28"/>
          <w:szCs w:val="28"/>
          <w:lang w:val="uk-UA"/>
        </w:rPr>
        <w:t>на 1 вересня поточного навчального року повинні розпочинати здобуття проф</w:t>
      </w:r>
      <w:r>
        <w:rPr>
          <w:rFonts w:ascii="Times New Roman" w:eastAsia="Calibri" w:hAnsi="Times New Roman" w:cs="Times New Roman"/>
          <w:sz w:val="28"/>
          <w:szCs w:val="28"/>
          <w:lang w:val="uk-UA"/>
        </w:rPr>
        <w:t xml:space="preserve">ільної середньої освіти цього ж </w:t>
      </w:r>
      <w:r w:rsidR="00516CB0" w:rsidRPr="00A13F54">
        <w:rPr>
          <w:rFonts w:ascii="Times New Roman" w:eastAsia="Calibri" w:hAnsi="Times New Roman" w:cs="Times New Roman"/>
          <w:sz w:val="28"/>
          <w:szCs w:val="28"/>
          <w:lang w:val="uk-UA"/>
        </w:rPr>
        <w:t>навчального року.</w:t>
      </w:r>
    </w:p>
    <w:p w:rsidR="00516CB0" w:rsidRDefault="00516CB0" w:rsidP="00516CB0">
      <w:pPr>
        <w:ind w:firstLine="709"/>
        <w:jc w:val="both"/>
        <w:rPr>
          <w:rFonts w:ascii="Times New Roman" w:eastAsia="Calibri" w:hAnsi="Times New Roman" w:cs="Times New Roman"/>
          <w:sz w:val="28"/>
          <w:szCs w:val="28"/>
          <w:lang w:val="uk-UA"/>
        </w:rPr>
      </w:pPr>
      <w:r w:rsidRPr="00A13F54">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516CB0" w:rsidRPr="00A13F54" w:rsidRDefault="00516CB0" w:rsidP="00516CB0">
      <w:pPr>
        <w:ind w:firstLine="708"/>
        <w:jc w:val="both"/>
        <w:rPr>
          <w:rFonts w:ascii="Times New Roman" w:hAnsi="Times New Roman" w:cs="Times New Roman"/>
          <w:sz w:val="28"/>
          <w:szCs w:val="28"/>
          <w:lang w:val="uk-UA"/>
        </w:rPr>
      </w:pPr>
      <w:r w:rsidRPr="00A13F54">
        <w:rPr>
          <w:rFonts w:ascii="Times New Roman" w:hAnsi="Times New Roman" w:cs="Times New Roman"/>
          <w:b/>
          <w:sz w:val="28"/>
          <w:szCs w:val="28"/>
          <w:lang w:val="uk-UA"/>
        </w:rPr>
        <w:t>Контроль і оцінювання навчальних досягнень здобувачів</w:t>
      </w:r>
      <w:r w:rsidRPr="00A13F54">
        <w:rPr>
          <w:rFonts w:ascii="Times New Roman" w:hAnsi="Times New Roman" w:cs="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516CB0" w:rsidRPr="00A13F54" w:rsidRDefault="00516CB0" w:rsidP="00516CB0">
      <w:pPr>
        <w:ind w:firstLine="708"/>
        <w:jc w:val="both"/>
        <w:rPr>
          <w:rFonts w:ascii="Times New Roman" w:hAnsi="Times New Roman" w:cs="Times New Roman"/>
          <w:sz w:val="28"/>
          <w:szCs w:val="28"/>
          <w:lang w:val="uk-UA"/>
        </w:rPr>
      </w:pPr>
      <w:r w:rsidRPr="00A13F54">
        <w:rPr>
          <w:rFonts w:ascii="Times New Roman" w:hAnsi="Times New Roman" w:cs="Times New Roman"/>
          <w:sz w:val="28"/>
          <w:szCs w:val="28"/>
          <w:lang w:val="uk-UA"/>
        </w:rPr>
        <w:lastRenderedPageBreak/>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D0252E" w:rsidRPr="00D0252E" w:rsidRDefault="00D0252E" w:rsidP="00D0252E">
      <w:pPr>
        <w:spacing w:after="0" w:line="240" w:lineRule="auto"/>
        <w:contextualSpacing/>
        <w:jc w:val="both"/>
        <w:rPr>
          <w:rFonts w:ascii="Times New Roman" w:hAnsi="Times New Roman"/>
          <w:b/>
          <w:i/>
          <w:sz w:val="28"/>
          <w:szCs w:val="28"/>
          <w:lang w:val="uk-UA"/>
        </w:rPr>
      </w:pPr>
      <w:r w:rsidRPr="00D0252E">
        <w:rPr>
          <w:rFonts w:ascii="Times New Roman" w:hAnsi="Times New Roman"/>
          <w:b/>
          <w:i/>
          <w:sz w:val="28"/>
          <w:szCs w:val="28"/>
          <w:lang w:val="uk-UA"/>
        </w:rPr>
        <w:t xml:space="preserve">Вимірювання результатів навчання здобувачів освіти відбувається шляхом: </w:t>
      </w:r>
    </w:p>
    <w:p w:rsidR="00D0252E" w:rsidRDefault="00D0252E" w:rsidP="00D0252E">
      <w:pPr>
        <w:spacing w:after="0" w:line="240" w:lineRule="auto"/>
        <w:contextualSpacing/>
        <w:jc w:val="both"/>
        <w:rPr>
          <w:rFonts w:ascii="Times New Roman" w:hAnsi="Times New Roman"/>
          <w:sz w:val="28"/>
          <w:szCs w:val="28"/>
        </w:rPr>
      </w:pPr>
      <w:r>
        <w:rPr>
          <w:rFonts w:ascii="Times New Roman" w:hAnsi="Times New Roman"/>
          <w:sz w:val="28"/>
          <w:szCs w:val="28"/>
          <w:lang w:val="uk-UA"/>
        </w:rPr>
        <w:t xml:space="preserve">1 – 2 клас: </w:t>
      </w:r>
      <w:r w:rsidRPr="00D0252E">
        <w:rPr>
          <w:rFonts w:ascii="Times New Roman" w:hAnsi="Times New Roman"/>
          <w:sz w:val="28"/>
          <w:szCs w:val="28"/>
          <w:lang w:val="uk-UA"/>
        </w:rPr>
        <w:t xml:space="preserve">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освітню траєкторію особистості; підсумкового (тематичного та завершального) оцінювання, під час якого навчальні досягнення здобувачів освіти співвідносяться з очікуваними результатами навчання, визначеними цією </w:t>
      </w:r>
      <w:r w:rsidRPr="000B15C2">
        <w:rPr>
          <w:rFonts w:ascii="Times New Roman" w:hAnsi="Times New Roman"/>
          <w:sz w:val="28"/>
          <w:szCs w:val="28"/>
        </w:rPr>
        <w:t>Типовою освітньою програмою.</w:t>
      </w:r>
    </w:p>
    <w:p w:rsidR="00D0252E" w:rsidRDefault="00D0252E" w:rsidP="00D0252E">
      <w:pPr>
        <w:spacing w:after="0" w:line="240" w:lineRule="auto"/>
        <w:contextualSpacing/>
        <w:jc w:val="both"/>
        <w:rPr>
          <w:rFonts w:ascii="Times New Roman" w:hAnsi="Times New Roman"/>
          <w:sz w:val="28"/>
          <w:szCs w:val="28"/>
        </w:rPr>
      </w:pPr>
      <w:r>
        <w:rPr>
          <w:rFonts w:ascii="Times New Roman" w:hAnsi="Times New Roman"/>
          <w:sz w:val="28"/>
          <w:szCs w:val="28"/>
          <w:lang w:val="uk-UA"/>
        </w:rPr>
        <w:t xml:space="preserve">3 – 4 клас: </w:t>
      </w:r>
      <w:r>
        <w:rPr>
          <w:rFonts w:ascii="Times New Roman" w:hAnsi="Times New Roman"/>
          <w:sz w:val="28"/>
          <w:szCs w:val="28"/>
        </w:rPr>
        <w:t>н</w:t>
      </w:r>
      <w:r w:rsidRPr="00AA6DBF">
        <w:rPr>
          <w:rFonts w:ascii="Times New Roman" w:hAnsi="Times New Roman"/>
          <w:sz w:val="28"/>
          <w:szCs w:val="28"/>
        </w:rPr>
        <w:t xml:space="preserve">авчальні </w:t>
      </w:r>
      <w:r>
        <w:rPr>
          <w:rFonts w:ascii="Times New Roman" w:hAnsi="Times New Roman"/>
          <w:sz w:val="28"/>
          <w:szCs w:val="28"/>
        </w:rPr>
        <w:t xml:space="preserve">досягнення учнів </w:t>
      </w:r>
      <w:r w:rsidRPr="00AA6DBF">
        <w:rPr>
          <w:rFonts w:ascii="Times New Roman" w:hAnsi="Times New Roman"/>
          <w:sz w:val="28"/>
          <w:szCs w:val="28"/>
        </w:rPr>
        <w:t xml:space="preserve"> підлягають формувальному та підсумковому (тематичному та завершальному) оцінюванню. Формувальне оцінювання має на меті:</w:t>
      </w:r>
    </w:p>
    <w:p w:rsidR="00D0252E" w:rsidRDefault="00D0252E" w:rsidP="00D0252E">
      <w:pPr>
        <w:spacing w:after="0" w:line="240" w:lineRule="auto"/>
        <w:contextualSpacing/>
        <w:jc w:val="both"/>
        <w:rPr>
          <w:rFonts w:ascii="Times New Roman" w:hAnsi="Times New Roman"/>
          <w:sz w:val="28"/>
          <w:szCs w:val="28"/>
        </w:rPr>
      </w:pPr>
      <w:r w:rsidRPr="00AA6DBF">
        <w:rPr>
          <w:rFonts w:ascii="Times New Roman" w:hAnsi="Times New Roman"/>
          <w:sz w:val="28"/>
          <w:szCs w:val="28"/>
        </w:rPr>
        <w:t xml:space="preserve"> • відстежувати навчальний поступ учнів; </w:t>
      </w:r>
    </w:p>
    <w:p w:rsidR="00D0252E" w:rsidRDefault="00D0252E" w:rsidP="00D0252E">
      <w:pPr>
        <w:spacing w:after="0" w:line="240" w:lineRule="auto"/>
        <w:contextualSpacing/>
        <w:jc w:val="both"/>
        <w:rPr>
          <w:rFonts w:ascii="Times New Roman" w:hAnsi="Times New Roman"/>
          <w:sz w:val="28"/>
          <w:szCs w:val="28"/>
        </w:rPr>
      </w:pPr>
      <w:r w:rsidRPr="00AA6DBF">
        <w:rPr>
          <w:rFonts w:ascii="Times New Roman" w:hAnsi="Times New Roman"/>
          <w:sz w:val="28"/>
          <w:szCs w:val="28"/>
        </w:rPr>
        <w:t>• вибудовувати індивідуальну траєкторію розвитку дитини;</w:t>
      </w:r>
    </w:p>
    <w:p w:rsidR="00D0252E" w:rsidRDefault="00D0252E" w:rsidP="00D0252E">
      <w:pPr>
        <w:spacing w:after="0" w:line="240" w:lineRule="auto"/>
        <w:contextualSpacing/>
        <w:jc w:val="both"/>
        <w:rPr>
          <w:rFonts w:ascii="Times New Roman" w:hAnsi="Times New Roman"/>
          <w:sz w:val="28"/>
          <w:szCs w:val="28"/>
        </w:rPr>
      </w:pPr>
      <w:r w:rsidRPr="00AA6DBF">
        <w:rPr>
          <w:rFonts w:ascii="Times New Roman" w:hAnsi="Times New Roman"/>
          <w:sz w:val="28"/>
          <w:szCs w:val="28"/>
        </w:rPr>
        <w:t xml:space="preserve"> • діагностувати досягнення на кожному з етапів навчання;</w:t>
      </w:r>
    </w:p>
    <w:p w:rsidR="00D0252E" w:rsidRDefault="00D0252E" w:rsidP="00D0252E">
      <w:pPr>
        <w:spacing w:after="0" w:line="240" w:lineRule="auto"/>
        <w:contextualSpacing/>
        <w:jc w:val="both"/>
        <w:rPr>
          <w:rFonts w:ascii="Times New Roman" w:hAnsi="Times New Roman"/>
          <w:sz w:val="28"/>
          <w:szCs w:val="28"/>
        </w:rPr>
      </w:pPr>
      <w:r w:rsidRPr="00AA6DBF">
        <w:rPr>
          <w:rFonts w:ascii="Times New Roman" w:hAnsi="Times New Roman"/>
          <w:sz w:val="28"/>
          <w:szCs w:val="28"/>
        </w:rPr>
        <w:t xml:space="preserve"> • вчасно виявляти проблеми й запобігати їх нашаруванню;</w:t>
      </w:r>
    </w:p>
    <w:p w:rsidR="00D0252E" w:rsidRDefault="00D0252E" w:rsidP="00D0252E">
      <w:pPr>
        <w:spacing w:after="0" w:line="240" w:lineRule="auto"/>
        <w:contextualSpacing/>
        <w:jc w:val="both"/>
        <w:rPr>
          <w:rFonts w:ascii="Times New Roman" w:hAnsi="Times New Roman"/>
          <w:sz w:val="28"/>
          <w:szCs w:val="28"/>
        </w:rPr>
      </w:pPr>
      <w:r w:rsidRPr="00AA6DBF">
        <w:rPr>
          <w:rFonts w:ascii="Times New Roman" w:hAnsi="Times New Roman"/>
          <w:sz w:val="28"/>
          <w:szCs w:val="28"/>
        </w:rPr>
        <w:t xml:space="preserve"> • 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w:t>
      </w:r>
    </w:p>
    <w:p w:rsidR="00D0252E" w:rsidRDefault="00D0252E" w:rsidP="00D0252E">
      <w:pPr>
        <w:spacing w:after="0" w:line="240" w:lineRule="auto"/>
        <w:contextualSpacing/>
        <w:jc w:val="both"/>
        <w:rPr>
          <w:rFonts w:ascii="Times New Roman" w:hAnsi="Times New Roman"/>
          <w:sz w:val="28"/>
          <w:szCs w:val="28"/>
        </w:rPr>
      </w:pPr>
      <w:r w:rsidRPr="00AA6DBF">
        <w:rPr>
          <w:rFonts w:ascii="Times New Roman" w:hAnsi="Times New Roman"/>
          <w:sz w:val="28"/>
          <w:szCs w:val="28"/>
        </w:rPr>
        <w:t xml:space="preserve"> • запобігати побоюванням дитини помилитися;</w:t>
      </w:r>
    </w:p>
    <w:p w:rsidR="00D0252E" w:rsidRDefault="00D0252E" w:rsidP="00D0252E">
      <w:pPr>
        <w:spacing w:after="0" w:line="240" w:lineRule="auto"/>
        <w:contextualSpacing/>
        <w:jc w:val="both"/>
        <w:rPr>
          <w:rFonts w:ascii="Times New Roman" w:hAnsi="Times New Roman"/>
          <w:sz w:val="28"/>
          <w:szCs w:val="28"/>
        </w:rPr>
      </w:pPr>
      <w:r w:rsidRPr="00AA6DBF">
        <w:rPr>
          <w:rFonts w:ascii="Times New Roman" w:hAnsi="Times New Roman"/>
          <w:sz w:val="28"/>
          <w:szCs w:val="28"/>
        </w:rPr>
        <w:t xml:space="preserve"> • плекати впевненість у власних можливостях і здібностях. Орієнтирами для оцінювання навчальних досягнень учнів (формувального і підсумкового) </w:t>
      </w:r>
      <w:proofErr w:type="gramStart"/>
      <w:r w:rsidRPr="00AA6DBF">
        <w:rPr>
          <w:rFonts w:ascii="Times New Roman" w:hAnsi="Times New Roman"/>
          <w:sz w:val="28"/>
          <w:szCs w:val="28"/>
        </w:rPr>
        <w:t>є  очікувані</w:t>
      </w:r>
      <w:proofErr w:type="gramEnd"/>
      <w:r w:rsidRPr="00AA6DBF">
        <w:rPr>
          <w:rFonts w:ascii="Times New Roman" w:hAnsi="Times New Roman"/>
          <w:sz w:val="28"/>
          <w:szCs w:val="28"/>
        </w:rPr>
        <w:t xml:space="preserve"> результати навчання, об’єднані за галузями та проіндексовані відповідно до обов’язкових результатів навчання Державного стандарту початкової освіти. Очікувані результати навчання слід використовувати для: • встановлення цілей уроку, окремих видів діяльності учнів, вправ тощо;</w:t>
      </w:r>
    </w:p>
    <w:p w:rsidR="00D0252E" w:rsidRDefault="00D0252E" w:rsidP="00D0252E">
      <w:pPr>
        <w:spacing w:after="0" w:line="240" w:lineRule="auto"/>
        <w:contextualSpacing/>
        <w:jc w:val="both"/>
        <w:rPr>
          <w:rFonts w:ascii="Times New Roman" w:hAnsi="Times New Roman"/>
          <w:sz w:val="28"/>
          <w:szCs w:val="28"/>
        </w:rPr>
      </w:pPr>
      <w:r w:rsidRPr="00AA6DBF">
        <w:rPr>
          <w:rFonts w:ascii="Times New Roman" w:hAnsi="Times New Roman"/>
          <w:sz w:val="28"/>
          <w:szCs w:val="28"/>
        </w:rPr>
        <w:t xml:space="preserve"> • постійного спостереження за на</w:t>
      </w:r>
      <w:r>
        <w:rPr>
          <w:rFonts w:ascii="Times New Roman" w:hAnsi="Times New Roman"/>
          <w:sz w:val="28"/>
          <w:szCs w:val="28"/>
        </w:rPr>
        <w:t>вчальним поступом учня/ учениці</w:t>
      </w:r>
      <w:r>
        <w:rPr>
          <w:rFonts w:ascii="Times New Roman" w:hAnsi="Times New Roman"/>
          <w:sz w:val="28"/>
          <w:szCs w:val="28"/>
          <w:vertAlign w:val="superscript"/>
          <w:lang w:val="uk-UA"/>
        </w:rPr>
        <w:t xml:space="preserve">3 </w:t>
      </w:r>
      <w:proofErr w:type="gramStart"/>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vertAlign w:val="superscript"/>
          <w:lang w:val="uk-UA"/>
        </w:rPr>
        <w:t>3</w:t>
      </w:r>
      <w:proofErr w:type="gramEnd"/>
      <w:r>
        <w:rPr>
          <w:rFonts w:ascii="Times New Roman" w:hAnsi="Times New Roman"/>
          <w:sz w:val="28"/>
          <w:szCs w:val="28"/>
        </w:rPr>
        <w:t xml:space="preserve"> п</w:t>
      </w:r>
      <w:r w:rsidRPr="00AA6DBF">
        <w:rPr>
          <w:rFonts w:ascii="Times New Roman" w:hAnsi="Times New Roman"/>
          <w:sz w:val="28"/>
          <w:szCs w:val="28"/>
        </w:rPr>
        <w:t>ри цьому особливості учня / учениці можуть впливати на темп навчання, внаслідок чого діти можуть досягати вказаних результатів раніше або пізніше від завершення зазначеного циклу чи рівня</w:t>
      </w:r>
      <w:r>
        <w:rPr>
          <w:rFonts w:ascii="Times New Roman" w:hAnsi="Times New Roman"/>
          <w:sz w:val="28"/>
          <w:szCs w:val="28"/>
          <w:lang w:val="uk-UA"/>
        </w:rPr>
        <w:t>)</w:t>
      </w:r>
      <w:r w:rsidRPr="00AA6DBF">
        <w:rPr>
          <w:rFonts w:ascii="Times New Roman" w:hAnsi="Times New Roman"/>
          <w:sz w:val="28"/>
          <w:szCs w:val="28"/>
        </w:rPr>
        <w:t xml:space="preserve"> з боку вчителів, батьків і самих учнів; </w:t>
      </w:r>
    </w:p>
    <w:p w:rsidR="00D0252E" w:rsidRDefault="00D0252E" w:rsidP="00D0252E">
      <w:pPr>
        <w:spacing w:after="0" w:line="240" w:lineRule="auto"/>
        <w:contextualSpacing/>
        <w:jc w:val="both"/>
        <w:rPr>
          <w:rFonts w:ascii="Times New Roman" w:hAnsi="Times New Roman"/>
          <w:sz w:val="28"/>
          <w:szCs w:val="28"/>
        </w:rPr>
      </w:pPr>
      <w:r w:rsidRPr="00AA6DBF">
        <w:rPr>
          <w:rFonts w:ascii="Times New Roman" w:hAnsi="Times New Roman"/>
          <w:sz w:val="28"/>
          <w:szCs w:val="28"/>
        </w:rPr>
        <w:t>• поточного, зокрема й формувального, оцінювання;</w:t>
      </w:r>
    </w:p>
    <w:p w:rsidR="00D0252E" w:rsidRDefault="00D0252E" w:rsidP="00D0252E">
      <w:pPr>
        <w:spacing w:after="0" w:line="240" w:lineRule="auto"/>
        <w:contextualSpacing/>
        <w:jc w:val="both"/>
        <w:rPr>
          <w:rFonts w:ascii="Times New Roman" w:hAnsi="Times New Roman"/>
          <w:sz w:val="28"/>
          <w:szCs w:val="28"/>
        </w:rPr>
      </w:pPr>
      <w:r w:rsidRPr="00AA6DBF">
        <w:rPr>
          <w:rFonts w:ascii="Times New Roman" w:hAnsi="Times New Roman"/>
          <w:sz w:val="28"/>
          <w:szCs w:val="28"/>
        </w:rPr>
        <w:t xml:space="preserve"> • підсумкового оцінювання (</w:t>
      </w:r>
      <w:proofErr w:type="gramStart"/>
      <w:r w:rsidRPr="00AA6DBF">
        <w:rPr>
          <w:rFonts w:ascii="Times New Roman" w:hAnsi="Times New Roman"/>
          <w:sz w:val="28"/>
          <w:szCs w:val="28"/>
        </w:rPr>
        <w:t>для другого циклу</w:t>
      </w:r>
      <w:proofErr w:type="gramEnd"/>
      <w:r w:rsidRPr="00AA6DBF">
        <w:rPr>
          <w:rFonts w:ascii="Times New Roman" w:hAnsi="Times New Roman"/>
          <w:sz w:val="28"/>
          <w:szCs w:val="28"/>
        </w:rPr>
        <w:t xml:space="preserve"> навчання). </w:t>
      </w:r>
    </w:p>
    <w:p w:rsidR="00D0252E" w:rsidRDefault="00D0252E" w:rsidP="00D0252E">
      <w:pPr>
        <w:ind w:firstLine="708"/>
        <w:jc w:val="both"/>
        <w:rPr>
          <w:rFonts w:ascii="Times New Roman" w:hAnsi="Times New Roman"/>
          <w:b/>
          <w:i/>
          <w:sz w:val="28"/>
          <w:szCs w:val="28"/>
        </w:rPr>
      </w:pPr>
      <w:r w:rsidRPr="00AA6DBF">
        <w:rPr>
          <w:rFonts w:ascii="Times New Roman" w:hAnsi="Times New Roman"/>
          <w:sz w:val="28"/>
          <w:szCs w:val="28"/>
        </w:rPr>
        <w:t xml:space="preserve">На основі очікуваних результатів навчання вчитель/ учителька може формулювати індивідуальні результати навчання учня/ учениці відповідно до опанування ним/ нею конкретного вміння (напр., намагається визначати ключові слова, визначає ключові слова, впевнено визначає ключові слова тощо), таким чином відстежуючи поступ учня за конкретний проміжок часу (напр., за два місяці). Спостереження за навчальним поступом учнів та </w:t>
      </w:r>
      <w:r w:rsidRPr="00AA6DBF">
        <w:rPr>
          <w:rFonts w:ascii="Times New Roman" w:hAnsi="Times New Roman"/>
          <w:sz w:val="28"/>
          <w:szCs w:val="28"/>
        </w:rPr>
        <w:lastRenderedPageBreak/>
        <w:t>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w:t>
      </w:r>
      <w:r w:rsidRPr="00BC1674">
        <w:rPr>
          <w:rFonts w:ascii="Times New Roman" w:hAnsi="Times New Roman"/>
          <w:b/>
          <w:i/>
          <w:sz w:val="28"/>
          <w:szCs w:val="28"/>
        </w:rPr>
        <w:t xml:space="preserve"> </w:t>
      </w:r>
    </w:p>
    <w:p w:rsidR="00516CB0" w:rsidRPr="00A13F54" w:rsidRDefault="00516CB0" w:rsidP="00D0252E">
      <w:pPr>
        <w:ind w:firstLine="708"/>
        <w:jc w:val="both"/>
        <w:rPr>
          <w:rFonts w:ascii="Times New Roman" w:hAnsi="Times New Roman" w:cs="Times New Roman"/>
          <w:sz w:val="28"/>
          <w:szCs w:val="28"/>
          <w:lang w:val="uk-UA"/>
        </w:rPr>
      </w:pPr>
      <w:r w:rsidRPr="00A13F54">
        <w:rPr>
          <w:rFonts w:ascii="Times New Roman" w:hAnsi="Times New Roman" w:cs="Times New Roman"/>
          <w:b/>
          <w:sz w:val="28"/>
          <w:szCs w:val="28"/>
          <w:lang w:val="uk-UA"/>
        </w:rPr>
        <w:t>Формувальне оцінювання</w:t>
      </w:r>
      <w:r w:rsidRPr="00A13F54">
        <w:rPr>
          <w:rFonts w:ascii="Times New Roman" w:hAnsi="Times New Roman" w:cs="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516CB0" w:rsidRPr="00A13F54" w:rsidRDefault="00516CB0" w:rsidP="00516CB0">
      <w:pPr>
        <w:ind w:firstLine="708"/>
        <w:jc w:val="both"/>
        <w:rPr>
          <w:rFonts w:ascii="Times New Roman" w:hAnsi="Times New Roman" w:cs="Times New Roman"/>
          <w:sz w:val="28"/>
          <w:szCs w:val="28"/>
          <w:lang w:val="uk-UA"/>
        </w:rPr>
      </w:pPr>
      <w:r w:rsidRPr="00A13F54">
        <w:rPr>
          <w:rFonts w:ascii="Times New Roman" w:hAnsi="Times New Roman" w:cs="Times New Roman"/>
          <w:b/>
          <w:sz w:val="28"/>
          <w:szCs w:val="28"/>
          <w:lang w:val="uk-UA"/>
        </w:rPr>
        <w:t>Підсумкове оцінювання</w:t>
      </w:r>
      <w:r w:rsidRPr="00A13F54">
        <w:rPr>
          <w:rFonts w:ascii="Times New Roman" w:hAnsi="Times New Roman" w:cs="Times New Roman"/>
          <w:sz w:val="28"/>
          <w:szCs w:val="28"/>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516CB0" w:rsidRPr="00A13F54" w:rsidRDefault="00516CB0" w:rsidP="00516CB0">
      <w:pPr>
        <w:ind w:firstLine="708"/>
        <w:jc w:val="both"/>
        <w:rPr>
          <w:rFonts w:ascii="Times New Roman" w:hAnsi="Times New Roman" w:cs="Times New Roman"/>
          <w:sz w:val="28"/>
          <w:szCs w:val="28"/>
          <w:lang w:val="uk-UA"/>
        </w:rPr>
      </w:pPr>
      <w:r w:rsidRPr="00A13F54">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w:t>
      </w:r>
      <w:r w:rsidR="00A13F54">
        <w:rPr>
          <w:rFonts w:ascii="Times New Roman" w:hAnsi="Times New Roman" w:cs="Times New Roman"/>
          <w:sz w:val="28"/>
          <w:szCs w:val="28"/>
          <w:lang w:val="uk-UA"/>
        </w:rPr>
        <w:t xml:space="preserve">льності закладів освіти та </w:t>
      </w:r>
      <w:r w:rsidRPr="00A13F54">
        <w:rPr>
          <w:rFonts w:ascii="Times New Roman" w:hAnsi="Times New Roman" w:cs="Times New Roman"/>
          <w:sz w:val="28"/>
          <w:szCs w:val="28"/>
          <w:lang w:val="uk-UA"/>
        </w:rPr>
        <w:t xml:space="preserve"> якості освіти.</w:t>
      </w:r>
    </w:p>
    <w:p w:rsidR="00516CB0" w:rsidRPr="00A13F54" w:rsidRDefault="00516CB0" w:rsidP="00A13F54">
      <w:pPr>
        <w:ind w:firstLine="709"/>
        <w:jc w:val="both"/>
        <w:rPr>
          <w:rFonts w:ascii="Times New Roman" w:eastAsia="Calibri" w:hAnsi="Times New Roman" w:cs="Times New Roman"/>
          <w:i/>
          <w:sz w:val="28"/>
          <w:szCs w:val="28"/>
          <w:lang w:val="uk-UA"/>
        </w:rPr>
      </w:pPr>
      <w:r w:rsidRPr="00A13F54">
        <w:rPr>
          <w:rFonts w:ascii="Times New Roman" w:hAnsi="Times New Roman" w:cs="Times New Roman"/>
          <w:sz w:val="28"/>
          <w:szCs w:val="28"/>
          <w:lang w:val="uk-UA"/>
        </w:rPr>
        <w:t>З метою неперервного відстеження результатів початкової освіти, їх прогнозування та коригування проводитимуться моніторингові дослідження навчальних досягнень на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r w:rsidR="00A13F54">
        <w:rPr>
          <w:rFonts w:ascii="Times New Roman" w:eastAsia="Calibri" w:hAnsi="Times New Roman" w:cs="Times New Roman"/>
          <w:i/>
          <w:sz w:val="28"/>
          <w:szCs w:val="28"/>
          <w:lang w:val="uk-UA"/>
        </w:rPr>
        <w:t>.</w:t>
      </w:r>
    </w:p>
    <w:p w:rsidR="00516CB0" w:rsidRDefault="00516CB0" w:rsidP="00516CB0">
      <w:pPr>
        <w:ind w:firstLine="709"/>
        <w:jc w:val="both"/>
        <w:rPr>
          <w:rFonts w:ascii="Times New Roman" w:hAnsi="Times New Roman" w:cs="Times New Roman"/>
          <w:sz w:val="28"/>
          <w:szCs w:val="28"/>
          <w:lang w:val="uk-UA"/>
        </w:rPr>
      </w:pPr>
      <w:r w:rsidRPr="00A13F54">
        <w:rPr>
          <w:rFonts w:ascii="Times New Roman" w:eastAsia="Calibri" w:hAnsi="Times New Roman" w:cs="Times New Roman"/>
          <w:i/>
          <w:sz w:val="28"/>
          <w:szCs w:val="28"/>
          <w:lang w:val="uk-UA"/>
        </w:rPr>
        <w:t>Форми  організації освітнього процесу.</w:t>
      </w:r>
      <w:r w:rsidRPr="00A13F54">
        <w:rPr>
          <w:rFonts w:ascii="Times New Roman" w:hAnsi="Times New Roman" w:cs="Times New Roman"/>
          <w:sz w:val="28"/>
          <w:szCs w:val="28"/>
          <w:lang w:val="uk-UA"/>
        </w:rPr>
        <w:t xml:space="preserve"> Основними формами організації освітнього процесу в основній школі є різні типи уроку</w:t>
      </w:r>
      <w:r w:rsidRPr="00A13F54">
        <w:rPr>
          <w:rFonts w:ascii="Times New Roman" w:hAnsi="Times New Roman" w:cs="Times New Roman"/>
          <w:color w:val="C00000"/>
          <w:sz w:val="28"/>
          <w:szCs w:val="28"/>
          <w:lang w:val="uk-UA"/>
        </w:rPr>
        <w:t xml:space="preserve"> </w:t>
      </w:r>
      <w:r w:rsidRPr="00A13F54">
        <w:rPr>
          <w:rFonts w:ascii="Times New Roman" w:hAnsi="Times New Roman" w:cs="Times New Roman"/>
          <w:sz w:val="28"/>
          <w:szCs w:val="28"/>
          <w:lang w:val="uk-UA"/>
        </w:rPr>
        <w:t>(формування компетентностей; розвитку к</w:t>
      </w:r>
      <w:r w:rsidR="00A13F54">
        <w:rPr>
          <w:rFonts w:ascii="Times New Roman" w:hAnsi="Times New Roman" w:cs="Times New Roman"/>
          <w:sz w:val="28"/>
          <w:szCs w:val="28"/>
          <w:lang w:val="uk-UA"/>
        </w:rPr>
        <w:t>омпетентностей; перевірки та</w:t>
      </w:r>
      <w:r w:rsidRPr="00A13F54">
        <w:rPr>
          <w:rFonts w:ascii="Times New Roman" w:hAnsi="Times New Roman" w:cs="Times New Roman"/>
          <w:sz w:val="28"/>
          <w:szCs w:val="28"/>
          <w:lang w:val="uk-UA"/>
        </w:rPr>
        <w:t xml:space="preserve"> оцінювання досягнення компетентностей; корекції основних компетентностей; </w:t>
      </w:r>
      <w:r w:rsidRPr="00A13F54">
        <w:rPr>
          <w:rFonts w:ascii="Times New Roman" w:hAnsi="Times New Roman" w:cs="Times New Roman"/>
          <w:sz w:val="28"/>
          <w:szCs w:val="28"/>
          <w:lang w:val="uk-UA" w:eastAsia="uk-UA"/>
        </w:rPr>
        <w:t>комбінований урок</w:t>
      </w:r>
      <w:r w:rsidRPr="00A13F54">
        <w:rPr>
          <w:rFonts w:ascii="Times New Roman" w:hAnsi="Times New Roman" w:cs="Times New Roman"/>
          <w:sz w:val="28"/>
          <w:szCs w:val="28"/>
          <w:lang w:val="uk-UA"/>
        </w:rPr>
        <w:t>, екскурсії, уроки-семінари, конференції, інтерактивні уроки (</w:t>
      </w:r>
      <w:r w:rsidRPr="00A13F54">
        <w:rPr>
          <w:rFonts w:ascii="Times New Roman" w:hAnsi="Times New Roman" w:cs="Times New Roman"/>
          <w:sz w:val="28"/>
          <w:szCs w:val="28"/>
          <w:lang w:val="uk-UA" w:eastAsia="uk-UA"/>
        </w:rPr>
        <w:t xml:space="preserve"> </w:t>
      </w:r>
      <w:r w:rsidRPr="00A13F54">
        <w:rPr>
          <w:rFonts w:ascii="Times New Roman" w:hAnsi="Times New Roman" w:cs="Times New Roman"/>
          <w:sz w:val="28"/>
          <w:szCs w:val="28"/>
          <w:lang w:val="uk-UA"/>
        </w:rPr>
        <w:t>урок-</w:t>
      </w:r>
      <w:r w:rsidR="00A13F54">
        <w:rPr>
          <w:rFonts w:ascii="Times New Roman" w:hAnsi="Times New Roman" w:cs="Times New Roman"/>
          <w:sz w:val="28"/>
          <w:szCs w:val="28"/>
          <w:lang w:val="uk-UA" w:eastAsia="uk-UA"/>
        </w:rPr>
        <w:t>дискусійна група,</w:t>
      </w:r>
      <w:r w:rsidRPr="00A13F54">
        <w:rPr>
          <w:rFonts w:ascii="Times New Roman" w:hAnsi="Times New Roman" w:cs="Times New Roman"/>
          <w:sz w:val="28"/>
          <w:szCs w:val="28"/>
          <w:lang w:val="uk-UA" w:eastAsia="uk-UA"/>
        </w:rPr>
        <w:t xml:space="preserve"> уроки з навчанням одних учнів іншими), інтегровані уроки,</w:t>
      </w:r>
      <w:r w:rsidR="00A13F54">
        <w:rPr>
          <w:rFonts w:ascii="Times New Roman" w:hAnsi="Times New Roman" w:cs="Times New Roman"/>
          <w:sz w:val="28"/>
          <w:szCs w:val="28"/>
          <w:lang w:val="uk-UA"/>
        </w:rPr>
        <w:t xml:space="preserve"> проблемний урок</w:t>
      </w:r>
      <w:r w:rsidRPr="00A13F54">
        <w:rPr>
          <w:rFonts w:ascii="Times New Roman" w:hAnsi="Times New Roman" w:cs="Times New Roman"/>
          <w:sz w:val="28"/>
          <w:szCs w:val="28"/>
          <w:lang w:val="uk-UA"/>
        </w:rPr>
        <w:t xml:space="preserve">,  </w:t>
      </w:r>
      <w:r w:rsidRPr="00A13F54">
        <w:rPr>
          <w:rFonts w:ascii="Times New Roman" w:hAnsi="Times New Roman" w:cs="Times New Roman"/>
          <w:sz w:val="28"/>
          <w:szCs w:val="28"/>
          <w:lang w:val="uk-UA" w:eastAsia="uk-UA"/>
        </w:rPr>
        <w:t>навчально-практичні заняття</w:t>
      </w:r>
      <w:r w:rsidRPr="00A13F54">
        <w:rPr>
          <w:rFonts w:ascii="Times New Roman" w:hAnsi="Times New Roman" w:cs="Times New Roman"/>
          <w:sz w:val="28"/>
          <w:szCs w:val="28"/>
          <w:lang w:val="uk-UA"/>
        </w:rPr>
        <w:t xml:space="preserve"> тощо. </w:t>
      </w:r>
    </w:p>
    <w:p w:rsidR="00D0252E" w:rsidRPr="00A13F54" w:rsidRDefault="00D0252E" w:rsidP="00516CB0">
      <w:pPr>
        <w:ind w:firstLine="709"/>
        <w:jc w:val="both"/>
        <w:rPr>
          <w:rFonts w:ascii="Times New Roman" w:hAnsi="Times New Roman" w:cs="Times New Roman"/>
          <w:sz w:val="28"/>
          <w:szCs w:val="28"/>
          <w:lang w:val="uk-UA"/>
        </w:rPr>
      </w:pPr>
    </w:p>
    <w:p w:rsidR="00516CB0" w:rsidRPr="00A13F54" w:rsidRDefault="00516CB0" w:rsidP="00A13F54">
      <w:pPr>
        <w:ind w:firstLine="709"/>
        <w:jc w:val="both"/>
        <w:rPr>
          <w:rFonts w:ascii="Times New Roman" w:hAnsi="Times New Roman" w:cs="Times New Roman"/>
          <w:sz w:val="28"/>
          <w:szCs w:val="28"/>
          <w:lang w:val="uk-UA" w:eastAsia="uk-UA"/>
        </w:rPr>
      </w:pPr>
      <w:r w:rsidRPr="00A13F54">
        <w:rPr>
          <w:rFonts w:ascii="Times New Roman" w:hAnsi="Times New Roman" w:cs="Times New Roman"/>
          <w:sz w:val="28"/>
          <w:szCs w:val="28"/>
          <w:lang w:val="uk-UA"/>
        </w:rPr>
        <w:t>Для засвоєння нового матеріалу</w:t>
      </w:r>
      <w:r w:rsidRPr="00A13F54">
        <w:rPr>
          <w:rFonts w:ascii="Times New Roman" w:hAnsi="Times New Roman" w:cs="Times New Roman"/>
          <w:sz w:val="28"/>
          <w:szCs w:val="28"/>
          <w:lang w:val="uk-UA" w:eastAsia="uk-UA"/>
        </w:rPr>
        <w:t xml:space="preserve"> використовуються лекції, конференції, екскурсії, навчально-практичні заняття. </w:t>
      </w:r>
    </w:p>
    <w:p w:rsidR="00516CB0" w:rsidRPr="00292312" w:rsidRDefault="00516CB0" w:rsidP="00292312">
      <w:pPr>
        <w:shd w:val="clear" w:color="auto" w:fill="FFFFFF"/>
        <w:ind w:left="-567" w:firstLine="567"/>
        <w:jc w:val="both"/>
        <w:rPr>
          <w:rFonts w:ascii="Times New Roman" w:hAnsi="Times New Roman" w:cs="Times New Roman"/>
          <w:color w:val="000000"/>
          <w:sz w:val="28"/>
          <w:szCs w:val="28"/>
          <w:lang w:val="uk-UA"/>
        </w:rPr>
      </w:pPr>
      <w:r w:rsidRPr="00A13F54">
        <w:rPr>
          <w:rFonts w:ascii="Times New Roman" w:hAnsi="Times New Roman" w:cs="Times New Roman"/>
          <w:color w:val="000000"/>
          <w:sz w:val="28"/>
          <w:szCs w:val="28"/>
          <w:lang w:val="uk-UA"/>
        </w:rPr>
        <w:lastRenderedPageBreak/>
        <w:t>Рівень досягнень учнів буде вивчатись</w:t>
      </w:r>
      <w:r w:rsidRPr="00A13F54">
        <w:rPr>
          <w:rFonts w:ascii="Times New Roman" w:eastAsia="Calibri" w:hAnsi="Times New Roman" w:cs="Times New Roman"/>
          <w:sz w:val="28"/>
          <w:szCs w:val="28"/>
          <w:lang w:val="uk-UA"/>
        </w:rPr>
        <w:t>:</w:t>
      </w:r>
      <w:r w:rsidRPr="00A13F54">
        <w:rPr>
          <w:rFonts w:ascii="Times New Roman" w:hAnsi="Times New Roman" w:cs="Times New Roman"/>
          <w:color w:val="000000"/>
          <w:sz w:val="28"/>
          <w:szCs w:val="28"/>
          <w:lang w:val="uk-UA"/>
        </w:rPr>
        <w:t xml:space="preserve"> шляхом моніторингу знань, умінь і навичок з окремих предметів; проведення контрольних випробувань учнів; участі учнів школи  у предметних олімпіадах різного рівня, Всеукраїнських інтелектуальних конкурсах та тур</w:t>
      </w:r>
      <w:r w:rsidR="00A13F54" w:rsidRPr="00A13F54">
        <w:rPr>
          <w:rFonts w:ascii="Times New Roman" w:hAnsi="Times New Roman" w:cs="Times New Roman"/>
          <w:color w:val="000000"/>
          <w:sz w:val="28"/>
          <w:szCs w:val="28"/>
          <w:lang w:val="uk-UA"/>
        </w:rPr>
        <w:t>нірах;</w:t>
      </w:r>
      <w:r w:rsidRPr="00A13F54">
        <w:rPr>
          <w:rFonts w:ascii="Times New Roman" w:hAnsi="Times New Roman" w:cs="Times New Roman"/>
          <w:color w:val="000000"/>
          <w:sz w:val="28"/>
          <w:szCs w:val="28"/>
          <w:lang w:val="uk-UA"/>
        </w:rPr>
        <w:t xml:space="preserve"> аналізу резул</w:t>
      </w:r>
      <w:r w:rsidR="0002085E">
        <w:rPr>
          <w:rFonts w:ascii="Times New Roman" w:hAnsi="Times New Roman" w:cs="Times New Roman"/>
          <w:color w:val="000000"/>
          <w:sz w:val="28"/>
          <w:szCs w:val="28"/>
          <w:lang w:val="uk-UA"/>
        </w:rPr>
        <w:t>ьтатів участі учнів у ДПА.</w:t>
      </w:r>
    </w:p>
    <w:p w:rsidR="00516CB0" w:rsidRPr="00292312" w:rsidRDefault="00516CB0" w:rsidP="00292312">
      <w:pPr>
        <w:pStyle w:val="a7"/>
        <w:jc w:val="center"/>
        <w:rPr>
          <w:rFonts w:ascii="Times New Roman" w:hAnsi="Times New Roman" w:cs="Times New Roman"/>
          <w:sz w:val="28"/>
          <w:szCs w:val="28"/>
        </w:rPr>
      </w:pPr>
      <w:r w:rsidRPr="00292312">
        <w:rPr>
          <w:rFonts w:ascii="Times New Roman" w:hAnsi="Times New Roman" w:cs="Times New Roman"/>
          <w:sz w:val="28"/>
          <w:szCs w:val="28"/>
          <w:bdr w:val="none" w:sz="0" w:space="0" w:color="auto" w:frame="1"/>
        </w:rPr>
        <w:t>Розділ 7</w:t>
      </w:r>
    </w:p>
    <w:p w:rsidR="00516CB0" w:rsidRPr="00292312" w:rsidRDefault="00516CB0" w:rsidP="00292312">
      <w:pPr>
        <w:pStyle w:val="a7"/>
        <w:ind w:firstLine="567"/>
        <w:jc w:val="center"/>
        <w:rPr>
          <w:rFonts w:ascii="Times New Roman" w:hAnsi="Times New Roman" w:cs="Times New Roman"/>
          <w:b/>
          <w:sz w:val="28"/>
          <w:szCs w:val="28"/>
          <w:bdr w:val="none" w:sz="0" w:space="0" w:color="auto" w:frame="1"/>
        </w:rPr>
      </w:pPr>
      <w:r w:rsidRPr="00292312">
        <w:rPr>
          <w:rFonts w:ascii="Times New Roman" w:hAnsi="Times New Roman" w:cs="Times New Roman"/>
          <w:b/>
          <w:sz w:val="28"/>
          <w:szCs w:val="28"/>
          <w:bdr w:val="none" w:sz="0" w:space="0" w:color="auto" w:frame="1"/>
        </w:rPr>
        <w:t>Програмно-методичне забезпечення освітньої програми</w:t>
      </w:r>
    </w:p>
    <w:p w:rsidR="00516CB0" w:rsidRPr="00292312" w:rsidRDefault="00516CB0" w:rsidP="00292312">
      <w:pPr>
        <w:pStyle w:val="a7"/>
        <w:ind w:firstLine="567"/>
        <w:jc w:val="both"/>
        <w:rPr>
          <w:rFonts w:ascii="Times New Roman" w:hAnsi="Times New Roman" w:cs="Times New Roman"/>
          <w:sz w:val="28"/>
          <w:szCs w:val="28"/>
        </w:rPr>
      </w:pPr>
      <w:r w:rsidRPr="00292312">
        <w:rPr>
          <w:rFonts w:ascii="Times New Roman" w:hAnsi="Times New Roman" w:cs="Times New Roman"/>
          <w:sz w:val="28"/>
          <w:szCs w:val="28"/>
        </w:rPr>
        <w:t xml:space="preserve"> Для виконанн</w:t>
      </w:r>
      <w:r w:rsidR="006D4C37">
        <w:rPr>
          <w:rFonts w:ascii="Times New Roman" w:hAnsi="Times New Roman" w:cs="Times New Roman"/>
          <w:sz w:val="28"/>
          <w:szCs w:val="28"/>
        </w:rPr>
        <w:t>я освітніх програм школи на 2020/20</w:t>
      </w:r>
      <w:r w:rsidR="006D4C37">
        <w:rPr>
          <w:rFonts w:ascii="Times New Roman" w:hAnsi="Times New Roman" w:cs="Times New Roman"/>
          <w:sz w:val="28"/>
          <w:szCs w:val="28"/>
          <w:lang w:val="uk-UA"/>
        </w:rPr>
        <w:t>2</w:t>
      </w:r>
      <w:r w:rsidR="006D4C37">
        <w:rPr>
          <w:rFonts w:ascii="Times New Roman" w:hAnsi="Times New Roman" w:cs="Times New Roman"/>
          <w:sz w:val="28"/>
          <w:szCs w:val="28"/>
        </w:rPr>
        <w:t>1</w:t>
      </w:r>
      <w:r w:rsidRPr="00292312">
        <w:rPr>
          <w:rFonts w:ascii="Times New Roman" w:hAnsi="Times New Roman" w:cs="Times New Roman"/>
          <w:sz w:val="28"/>
          <w:szCs w:val="28"/>
        </w:rPr>
        <w:t xml:space="preserve">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к</w:t>
      </w:r>
      <w:r w:rsidR="00A13F54" w:rsidRPr="00292312">
        <w:rPr>
          <w:rFonts w:ascii="Times New Roman" w:hAnsi="Times New Roman" w:cs="Times New Roman"/>
          <w:sz w:val="28"/>
          <w:szCs w:val="28"/>
        </w:rPr>
        <w:t xml:space="preserve">урсів за </w:t>
      </w:r>
      <w:proofErr w:type="gramStart"/>
      <w:r w:rsidR="00A13F54" w:rsidRPr="00292312">
        <w:rPr>
          <w:rFonts w:ascii="Times New Roman" w:hAnsi="Times New Roman" w:cs="Times New Roman"/>
          <w:sz w:val="28"/>
          <w:szCs w:val="28"/>
        </w:rPr>
        <w:t xml:space="preserve">вибором </w:t>
      </w:r>
      <w:r w:rsidRPr="00292312">
        <w:rPr>
          <w:rFonts w:ascii="Times New Roman" w:hAnsi="Times New Roman" w:cs="Times New Roman"/>
          <w:sz w:val="28"/>
          <w:szCs w:val="28"/>
        </w:rPr>
        <w:t xml:space="preserve"> варіативної</w:t>
      </w:r>
      <w:proofErr w:type="gramEnd"/>
      <w:r w:rsidRPr="00292312">
        <w:rPr>
          <w:rFonts w:ascii="Times New Roman" w:hAnsi="Times New Roman" w:cs="Times New Roman"/>
          <w:sz w:val="28"/>
          <w:szCs w:val="28"/>
        </w:rPr>
        <w:t xml:space="preserve">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 (додаток 1,2).</w:t>
      </w:r>
    </w:p>
    <w:p w:rsidR="00516CB0" w:rsidRDefault="00BB36E7" w:rsidP="00BB36E7">
      <w:pPr>
        <w:shd w:val="clear" w:color="auto" w:fill="FFFFFF"/>
        <w:spacing w:after="210"/>
        <w:ind w:left="-567" w:firstLine="567"/>
        <w:jc w:val="center"/>
        <w:rPr>
          <w:rFonts w:ascii="Times New Roman" w:hAnsi="Times New Roman" w:cs="Times New Roman"/>
          <w:b/>
          <w:color w:val="000000"/>
          <w:sz w:val="28"/>
          <w:szCs w:val="28"/>
          <w:lang w:val="uk-UA"/>
        </w:rPr>
      </w:pPr>
      <w:r w:rsidRPr="00BB36E7">
        <w:rPr>
          <w:rFonts w:ascii="Times New Roman" w:hAnsi="Times New Roman" w:cs="Times New Roman"/>
          <w:b/>
          <w:color w:val="000000"/>
          <w:sz w:val="28"/>
          <w:szCs w:val="28"/>
          <w:lang w:val="uk-UA"/>
        </w:rPr>
        <w:t>Розділ 8</w:t>
      </w:r>
    </w:p>
    <w:p w:rsidR="00BB36E7" w:rsidRPr="00BB36E7" w:rsidRDefault="00BB36E7" w:rsidP="00BB36E7">
      <w:pPr>
        <w:shd w:val="clear" w:color="auto" w:fill="FFFFFF"/>
        <w:spacing w:after="210"/>
        <w:ind w:left="-567" w:firstLine="567"/>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Система внутрішнього забезпечення якості освіти</w:t>
      </w:r>
    </w:p>
    <w:p w:rsidR="00BB36E7" w:rsidRPr="00E44A38" w:rsidRDefault="00BB36E7" w:rsidP="00BB36E7">
      <w:pPr>
        <w:shd w:val="clear" w:color="auto" w:fill="FFFFFF"/>
        <w:spacing w:after="0"/>
        <w:ind w:firstLine="709"/>
        <w:jc w:val="both"/>
        <w:rPr>
          <w:rFonts w:ascii="Times New Roman" w:eastAsia="Calibri" w:hAnsi="Times New Roman" w:cs="Times New Roman"/>
          <w:sz w:val="28"/>
          <w:szCs w:val="28"/>
          <w:lang w:val="uk-UA"/>
        </w:rPr>
      </w:pPr>
      <w:r w:rsidRPr="00E44A38">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BB36E7" w:rsidRPr="00E44A38" w:rsidRDefault="00BB36E7" w:rsidP="00BB36E7">
      <w:pPr>
        <w:numPr>
          <w:ilvl w:val="0"/>
          <w:numId w:val="8"/>
        </w:numPr>
        <w:shd w:val="clear" w:color="auto" w:fill="FFFFFF"/>
        <w:tabs>
          <w:tab w:val="left" w:pos="284"/>
          <w:tab w:val="left" w:pos="1134"/>
        </w:tabs>
        <w:spacing w:after="0"/>
        <w:ind w:left="851" w:hanging="425"/>
        <w:contextualSpacing/>
        <w:jc w:val="both"/>
        <w:rPr>
          <w:rFonts w:ascii="Times New Roman" w:eastAsia="Calibri" w:hAnsi="Times New Roman" w:cs="Times New Roman"/>
          <w:sz w:val="28"/>
          <w:szCs w:val="28"/>
          <w:lang w:val="uk-UA"/>
        </w:rPr>
      </w:pPr>
      <w:r w:rsidRPr="00E44A38">
        <w:rPr>
          <w:rFonts w:ascii="Times New Roman" w:eastAsia="Calibri" w:hAnsi="Times New Roman" w:cs="Times New Roman"/>
          <w:sz w:val="28"/>
          <w:szCs w:val="28"/>
          <w:lang w:val="uk-UA"/>
        </w:rPr>
        <w:t>кадрове за</w:t>
      </w:r>
      <w:r>
        <w:rPr>
          <w:rFonts w:ascii="Times New Roman" w:eastAsia="Calibri" w:hAnsi="Times New Roman" w:cs="Times New Roman"/>
          <w:sz w:val="28"/>
          <w:szCs w:val="28"/>
          <w:lang w:val="uk-UA"/>
        </w:rPr>
        <w:t>безпечення освітньої діяльності:</w:t>
      </w:r>
      <w:r w:rsidRPr="007709A3">
        <w:rPr>
          <w:rFonts w:ascii="Times New Roman" w:eastAsia="Calibri" w:hAnsi="Times New Roman" w:cs="Times New Roman"/>
          <w:sz w:val="28"/>
          <w:szCs w:val="28"/>
          <w:lang w:val="uk-UA"/>
        </w:rPr>
        <w:t xml:space="preserve"> маємо високого рівня педагогів</w:t>
      </w:r>
    </w:p>
    <w:p w:rsidR="00BB36E7" w:rsidRPr="00E44A38" w:rsidRDefault="00BB36E7" w:rsidP="00BB36E7">
      <w:pPr>
        <w:numPr>
          <w:ilvl w:val="0"/>
          <w:numId w:val="8"/>
        </w:numPr>
        <w:shd w:val="clear" w:color="auto" w:fill="FFFFFF"/>
        <w:tabs>
          <w:tab w:val="left" w:pos="284"/>
          <w:tab w:val="left" w:pos="1134"/>
        </w:tabs>
        <w:spacing w:after="0"/>
        <w:ind w:left="851" w:hanging="425"/>
        <w:contextualSpacing/>
        <w:jc w:val="both"/>
        <w:rPr>
          <w:rFonts w:ascii="Times New Roman" w:eastAsia="Calibri" w:hAnsi="Times New Roman" w:cs="Times New Roman"/>
          <w:sz w:val="28"/>
          <w:szCs w:val="28"/>
          <w:lang w:val="uk-UA"/>
        </w:rPr>
      </w:pPr>
      <w:r w:rsidRPr="00E44A38">
        <w:rPr>
          <w:rFonts w:ascii="Times New Roman" w:eastAsia="Calibri" w:hAnsi="Times New Roman" w:cs="Times New Roman"/>
          <w:sz w:val="28"/>
          <w:szCs w:val="28"/>
          <w:lang w:val="uk-UA"/>
        </w:rPr>
        <w:t>навчально-методичне за</w:t>
      </w:r>
      <w:r>
        <w:rPr>
          <w:rFonts w:ascii="Times New Roman" w:eastAsia="Calibri" w:hAnsi="Times New Roman" w:cs="Times New Roman"/>
          <w:sz w:val="28"/>
          <w:szCs w:val="28"/>
          <w:lang w:val="uk-UA"/>
        </w:rPr>
        <w:t xml:space="preserve">безпечення освітньої діяльності </w:t>
      </w:r>
      <w:r>
        <w:rPr>
          <w:rFonts w:ascii="Times New Roman" w:eastAsia="Calibri" w:hAnsi="Times New Roman" w:cs="Times New Roman"/>
          <w:sz w:val="28"/>
          <w:szCs w:val="28"/>
        </w:rPr>
        <w:t>відповідає державним програмам, затвердженим МОН України</w:t>
      </w:r>
    </w:p>
    <w:p w:rsidR="00BB36E7" w:rsidRPr="00E44A38" w:rsidRDefault="00BB36E7" w:rsidP="00BB36E7">
      <w:pPr>
        <w:numPr>
          <w:ilvl w:val="0"/>
          <w:numId w:val="8"/>
        </w:numPr>
        <w:shd w:val="clear" w:color="auto" w:fill="FFFFFF"/>
        <w:tabs>
          <w:tab w:val="left" w:pos="284"/>
          <w:tab w:val="left" w:pos="1134"/>
        </w:tabs>
        <w:spacing w:after="0"/>
        <w:ind w:left="851" w:hanging="425"/>
        <w:contextualSpacing/>
        <w:jc w:val="both"/>
        <w:rPr>
          <w:rFonts w:ascii="Times New Roman" w:eastAsia="Calibri" w:hAnsi="Times New Roman" w:cs="Times New Roman"/>
          <w:sz w:val="28"/>
          <w:szCs w:val="28"/>
          <w:lang w:val="uk-UA"/>
        </w:rPr>
      </w:pPr>
      <w:r w:rsidRPr="00E44A38">
        <w:rPr>
          <w:rFonts w:ascii="Times New Roman" w:eastAsia="Calibri" w:hAnsi="Times New Roman" w:cs="Times New Roman"/>
          <w:sz w:val="28"/>
          <w:szCs w:val="28"/>
          <w:lang w:val="uk-UA"/>
        </w:rPr>
        <w:t>матеріально-технічне за</w:t>
      </w:r>
      <w:r>
        <w:rPr>
          <w:rFonts w:ascii="Times New Roman" w:eastAsia="Calibri" w:hAnsi="Times New Roman" w:cs="Times New Roman"/>
          <w:sz w:val="28"/>
          <w:szCs w:val="28"/>
          <w:lang w:val="uk-UA"/>
        </w:rPr>
        <w:t xml:space="preserve">безпечення освітньої діяльності </w:t>
      </w:r>
      <w:r>
        <w:rPr>
          <w:rFonts w:ascii="Times New Roman" w:eastAsia="Calibri" w:hAnsi="Times New Roman" w:cs="Times New Roman"/>
          <w:sz w:val="28"/>
          <w:szCs w:val="28"/>
        </w:rPr>
        <w:t>згідно Положення про кабінети забезпечення здійснено не в повній мірі;</w:t>
      </w:r>
    </w:p>
    <w:p w:rsidR="00BB36E7" w:rsidRPr="00E44A38" w:rsidRDefault="00BB36E7" w:rsidP="00BB36E7">
      <w:pPr>
        <w:numPr>
          <w:ilvl w:val="0"/>
          <w:numId w:val="8"/>
        </w:numPr>
        <w:shd w:val="clear" w:color="auto" w:fill="FFFFFF"/>
        <w:tabs>
          <w:tab w:val="left" w:pos="284"/>
          <w:tab w:val="left" w:pos="1134"/>
        </w:tabs>
        <w:spacing w:after="0"/>
        <w:ind w:left="851" w:hanging="425"/>
        <w:contextualSpacing/>
        <w:jc w:val="both"/>
        <w:rPr>
          <w:rFonts w:ascii="Times New Roman" w:eastAsia="Calibri" w:hAnsi="Times New Roman" w:cs="Times New Roman"/>
          <w:sz w:val="28"/>
          <w:szCs w:val="28"/>
          <w:lang w:val="uk-UA"/>
        </w:rPr>
      </w:pPr>
      <w:r w:rsidRPr="00E44A38">
        <w:rPr>
          <w:rFonts w:ascii="Times New Roman" w:eastAsia="Calibri" w:hAnsi="Times New Roman" w:cs="Times New Roman"/>
          <w:sz w:val="28"/>
          <w:szCs w:val="28"/>
          <w:lang w:val="uk-UA"/>
        </w:rPr>
        <w:t>якіс</w:t>
      </w:r>
      <w:r>
        <w:rPr>
          <w:rFonts w:ascii="Times New Roman" w:eastAsia="Calibri" w:hAnsi="Times New Roman" w:cs="Times New Roman"/>
          <w:sz w:val="28"/>
          <w:szCs w:val="28"/>
          <w:lang w:val="uk-UA"/>
        </w:rPr>
        <w:t>ть проведення навчальних занять;</w:t>
      </w:r>
    </w:p>
    <w:p w:rsidR="00BB36E7" w:rsidRPr="00E44A38" w:rsidRDefault="00BB36E7" w:rsidP="00BB36E7">
      <w:pPr>
        <w:numPr>
          <w:ilvl w:val="0"/>
          <w:numId w:val="8"/>
        </w:numPr>
        <w:shd w:val="clear" w:color="auto" w:fill="FFFFFF"/>
        <w:tabs>
          <w:tab w:val="left" w:pos="284"/>
          <w:tab w:val="left" w:pos="1134"/>
        </w:tabs>
        <w:spacing w:after="0"/>
        <w:ind w:left="851" w:hanging="425"/>
        <w:contextualSpacing/>
        <w:jc w:val="both"/>
        <w:rPr>
          <w:rFonts w:ascii="Times New Roman" w:eastAsia="Calibri" w:hAnsi="Times New Roman" w:cs="Times New Roman"/>
          <w:sz w:val="28"/>
          <w:szCs w:val="28"/>
          <w:lang w:val="uk-UA"/>
        </w:rPr>
      </w:pPr>
      <w:r w:rsidRPr="00E44A38">
        <w:rPr>
          <w:rFonts w:ascii="Times New Roman" w:eastAsia="Calibri" w:hAnsi="Times New Roman" w:cs="Times New Roman"/>
          <w:sz w:val="28"/>
          <w:szCs w:val="28"/>
          <w:lang w:val="uk-UA"/>
        </w:rPr>
        <w:t xml:space="preserve">моніторинг досягнення </w:t>
      </w:r>
      <w:r w:rsidRPr="00E44A38">
        <w:rPr>
          <w:rFonts w:ascii="Times New Roman" w:eastAsia="Times New Roman" w:hAnsi="Times New Roman" w:cs="Times New Roman"/>
          <w:sz w:val="28"/>
          <w:szCs w:val="28"/>
          <w:lang w:val="uk-UA" w:eastAsia="uk-UA"/>
        </w:rPr>
        <w:t xml:space="preserve">учнями </w:t>
      </w:r>
      <w:r w:rsidRPr="00E44A38">
        <w:rPr>
          <w:rFonts w:ascii="Times New Roman" w:eastAsia="Calibri" w:hAnsi="Times New Roman" w:cs="Times New Roman"/>
          <w:sz w:val="28"/>
          <w:szCs w:val="28"/>
          <w:lang w:val="uk-UA"/>
        </w:rPr>
        <w:t>результатів на</w:t>
      </w:r>
      <w:r>
        <w:rPr>
          <w:rFonts w:ascii="Times New Roman" w:eastAsia="Calibri" w:hAnsi="Times New Roman" w:cs="Times New Roman"/>
          <w:sz w:val="28"/>
          <w:szCs w:val="28"/>
          <w:lang w:val="uk-UA"/>
        </w:rPr>
        <w:t xml:space="preserve">вчання (компетентностей) </w:t>
      </w:r>
      <w:r>
        <w:rPr>
          <w:rFonts w:ascii="Times New Roman" w:eastAsia="Calibri" w:hAnsi="Times New Roman" w:cs="Times New Roman"/>
          <w:sz w:val="28"/>
          <w:szCs w:val="28"/>
        </w:rPr>
        <w:t>планується відповідно графіка внутрішкільного контролю</w:t>
      </w:r>
      <w:r>
        <w:rPr>
          <w:rFonts w:ascii="Times New Roman" w:eastAsia="Calibri" w:hAnsi="Times New Roman" w:cs="Times New Roman"/>
          <w:sz w:val="28"/>
          <w:szCs w:val="28"/>
          <w:lang w:val="uk-UA"/>
        </w:rPr>
        <w:t>;</w:t>
      </w:r>
    </w:p>
    <w:p w:rsidR="00BB36E7" w:rsidRPr="00E44A38" w:rsidRDefault="00BB36E7" w:rsidP="00BB36E7">
      <w:pPr>
        <w:numPr>
          <w:ilvl w:val="0"/>
          <w:numId w:val="8"/>
        </w:numPr>
        <w:shd w:val="clear" w:color="auto" w:fill="FFFFFF"/>
        <w:tabs>
          <w:tab w:val="left" w:pos="1134"/>
        </w:tabs>
        <w:spacing w:after="0"/>
        <w:ind w:left="851" w:hanging="425"/>
        <w:contextualSpacing/>
        <w:jc w:val="both"/>
        <w:rPr>
          <w:rFonts w:ascii="Times New Roman" w:eastAsia="Calibri" w:hAnsi="Times New Roman" w:cs="Times New Roman"/>
          <w:sz w:val="28"/>
          <w:szCs w:val="28"/>
          <w:lang w:val="uk-UA"/>
        </w:rPr>
      </w:pPr>
      <w:r w:rsidRPr="00E44A38">
        <w:rPr>
          <w:rFonts w:ascii="Times New Roman" w:eastAsia="Calibri" w:hAnsi="Times New Roman" w:cs="Times New Roman"/>
          <w:sz w:val="28"/>
          <w:szCs w:val="28"/>
          <w:lang w:val="uk-UA"/>
        </w:rPr>
        <w:t>Завдання системи внутрішнього забезпечення якості освіти:</w:t>
      </w:r>
    </w:p>
    <w:p w:rsidR="00BB36E7" w:rsidRPr="00BB36E7" w:rsidRDefault="00BB36E7" w:rsidP="00BB36E7">
      <w:pPr>
        <w:shd w:val="clear" w:color="auto" w:fill="FFFFFF"/>
        <w:tabs>
          <w:tab w:val="left" w:pos="284"/>
          <w:tab w:val="left" w:pos="1134"/>
        </w:tabs>
        <w:spacing w:after="0"/>
        <w:ind w:firstLine="851"/>
        <w:jc w:val="both"/>
        <w:rPr>
          <w:rFonts w:ascii="Times New Roman" w:eastAsia="Calibri" w:hAnsi="Times New Roman" w:cs="Times New Roman"/>
          <w:sz w:val="28"/>
          <w:szCs w:val="28"/>
          <w:lang w:val="uk-UA"/>
        </w:rPr>
      </w:pPr>
      <w:r w:rsidRPr="00E44A38">
        <w:rPr>
          <w:rFonts w:ascii="Times New Roman" w:eastAsia="Calibri" w:hAnsi="Times New Roman" w:cs="Times New Roman"/>
          <w:sz w:val="28"/>
          <w:szCs w:val="28"/>
          <w:lang w:val="uk-UA"/>
        </w:rPr>
        <w:t>оновлення метод</w:t>
      </w:r>
      <w:r>
        <w:rPr>
          <w:rFonts w:ascii="Times New Roman" w:eastAsia="Calibri" w:hAnsi="Times New Roman" w:cs="Times New Roman"/>
          <w:sz w:val="28"/>
          <w:szCs w:val="28"/>
          <w:lang w:val="uk-UA"/>
        </w:rPr>
        <w:t xml:space="preserve">ичної бази освітньої діяльності </w:t>
      </w:r>
      <w:r w:rsidRPr="007709A3">
        <w:rPr>
          <w:rFonts w:ascii="Times New Roman" w:eastAsia="Calibri" w:hAnsi="Times New Roman" w:cs="Times New Roman"/>
          <w:sz w:val="28"/>
          <w:szCs w:val="28"/>
          <w:lang w:val="uk-UA"/>
        </w:rPr>
        <w:t xml:space="preserve">планується через систему </w:t>
      </w:r>
      <w:r>
        <w:rPr>
          <w:rFonts w:ascii="Times New Roman" w:eastAsia="Calibri" w:hAnsi="Times New Roman" w:cs="Times New Roman"/>
          <w:sz w:val="28"/>
          <w:szCs w:val="28"/>
          <w:lang w:val="uk-UA"/>
        </w:rPr>
        <w:t xml:space="preserve"> </w:t>
      </w:r>
      <w:r w:rsidRPr="007709A3">
        <w:rPr>
          <w:rFonts w:ascii="Times New Roman" w:eastAsia="Calibri" w:hAnsi="Times New Roman" w:cs="Times New Roman"/>
          <w:sz w:val="28"/>
          <w:szCs w:val="28"/>
          <w:lang w:val="uk-UA"/>
        </w:rPr>
        <w:t>роботи методичних об’єднань, педагогічн</w:t>
      </w:r>
      <w:r>
        <w:rPr>
          <w:rFonts w:ascii="Times New Roman" w:eastAsia="Calibri" w:hAnsi="Times New Roman" w:cs="Times New Roman"/>
          <w:sz w:val="28"/>
          <w:szCs w:val="28"/>
          <w:lang w:val="uk-UA"/>
        </w:rPr>
        <w:t xml:space="preserve">і ради, </w:t>
      </w:r>
      <w:r w:rsidRPr="007709A3">
        <w:rPr>
          <w:rFonts w:ascii="Times New Roman" w:eastAsia="Calibri" w:hAnsi="Times New Roman" w:cs="Times New Roman"/>
          <w:sz w:val="28"/>
          <w:szCs w:val="28"/>
          <w:lang w:val="uk-UA"/>
        </w:rPr>
        <w:t>семінари;</w:t>
      </w:r>
    </w:p>
    <w:p w:rsidR="00BB36E7" w:rsidRPr="00BB36E7" w:rsidRDefault="00BB36E7" w:rsidP="00BB36E7">
      <w:pPr>
        <w:numPr>
          <w:ilvl w:val="0"/>
          <w:numId w:val="8"/>
        </w:numPr>
        <w:shd w:val="clear" w:color="auto" w:fill="FFFFFF"/>
        <w:tabs>
          <w:tab w:val="left" w:pos="284"/>
          <w:tab w:val="left" w:pos="1134"/>
        </w:tabs>
        <w:spacing w:after="0"/>
        <w:ind w:left="851" w:hanging="425"/>
        <w:contextualSpacing/>
        <w:jc w:val="both"/>
        <w:rPr>
          <w:rFonts w:ascii="Times New Roman" w:eastAsia="Times New Roman" w:hAnsi="Times New Roman" w:cs="Times New Roman"/>
          <w:sz w:val="28"/>
          <w:szCs w:val="28"/>
          <w:lang w:val="uk-UA" w:eastAsia="ru-RU"/>
        </w:rPr>
      </w:pPr>
      <w:r w:rsidRPr="00E44A38">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w:t>
      </w:r>
      <w:r>
        <w:rPr>
          <w:rFonts w:ascii="Times New Roman" w:eastAsia="Calibri" w:hAnsi="Times New Roman" w:cs="Times New Roman"/>
          <w:sz w:val="28"/>
          <w:szCs w:val="28"/>
          <w:lang w:val="uk-UA"/>
        </w:rPr>
        <w:t xml:space="preserve">одо їх покращення </w:t>
      </w:r>
      <w:r w:rsidRPr="007709A3">
        <w:rPr>
          <w:rFonts w:ascii="Times New Roman" w:eastAsia="Calibri" w:hAnsi="Times New Roman" w:cs="Times New Roman"/>
          <w:sz w:val="28"/>
          <w:szCs w:val="28"/>
          <w:lang w:val="uk-UA"/>
        </w:rPr>
        <w:t>покращення через накази по школі, в яких визначаємо як позитивні, так і негативні сторони</w:t>
      </w:r>
      <w:r>
        <w:rPr>
          <w:rFonts w:ascii="Times New Roman" w:eastAsia="Calibri" w:hAnsi="Times New Roman" w:cs="Times New Roman"/>
          <w:sz w:val="28"/>
          <w:szCs w:val="28"/>
          <w:lang w:val="uk-UA"/>
        </w:rPr>
        <w:t>;</w:t>
      </w:r>
    </w:p>
    <w:p w:rsidR="00BB36E7" w:rsidRPr="00E44A38" w:rsidRDefault="00BB36E7" w:rsidP="00BB36E7">
      <w:pPr>
        <w:numPr>
          <w:ilvl w:val="0"/>
          <w:numId w:val="8"/>
        </w:numPr>
        <w:shd w:val="clear" w:color="auto" w:fill="FFFFFF"/>
        <w:tabs>
          <w:tab w:val="left" w:pos="284"/>
          <w:tab w:val="left" w:pos="1134"/>
        </w:tabs>
        <w:spacing w:after="0"/>
        <w:ind w:left="851" w:hanging="425"/>
        <w:contextualSpacing/>
        <w:jc w:val="both"/>
        <w:rPr>
          <w:rFonts w:ascii="Times New Roman" w:eastAsia="Times New Roman" w:hAnsi="Times New Roman" w:cs="Times New Roman"/>
          <w:sz w:val="28"/>
          <w:szCs w:val="28"/>
          <w:lang w:val="uk-UA" w:eastAsia="ru-RU"/>
        </w:rPr>
      </w:pPr>
      <w:r w:rsidRPr="00E44A38">
        <w:rPr>
          <w:rFonts w:ascii="Times New Roman" w:eastAsia="Calibri" w:hAnsi="Times New Roman" w:cs="Times New Roman"/>
          <w:sz w:val="28"/>
          <w:szCs w:val="28"/>
          <w:lang w:val="uk-UA"/>
        </w:rPr>
        <w:t>створення необхідних умов для підвищення фахового кваліфікаційного</w:t>
      </w:r>
      <w:r>
        <w:rPr>
          <w:rFonts w:ascii="Times New Roman" w:eastAsia="Calibri" w:hAnsi="Times New Roman" w:cs="Times New Roman"/>
          <w:sz w:val="28"/>
          <w:szCs w:val="28"/>
          <w:lang w:val="uk-UA"/>
        </w:rPr>
        <w:t xml:space="preserve"> рівня педагогічних працівників </w:t>
      </w:r>
      <w:r w:rsidRPr="00AD4CC8">
        <w:rPr>
          <w:rFonts w:ascii="Times New Roman" w:eastAsia="Calibri" w:hAnsi="Times New Roman" w:cs="Times New Roman"/>
          <w:sz w:val="28"/>
          <w:szCs w:val="28"/>
          <w:lang w:val="uk-UA"/>
        </w:rPr>
        <w:t xml:space="preserve">через систему післядипломної освіти педагогів, веб-платформи та форми методичної </w:t>
      </w:r>
      <w:r w:rsidRPr="00AD4CC8">
        <w:rPr>
          <w:rFonts w:ascii="Times New Roman" w:eastAsia="Calibri" w:hAnsi="Times New Roman" w:cs="Times New Roman"/>
          <w:sz w:val="28"/>
          <w:szCs w:val="28"/>
          <w:lang w:val="uk-UA"/>
        </w:rPr>
        <w:lastRenderedPageBreak/>
        <w:t xml:space="preserve">роботи (кожен учитель створює </w:t>
      </w:r>
      <w:r>
        <w:rPr>
          <w:rFonts w:ascii="Times New Roman" w:eastAsia="Calibri" w:hAnsi="Times New Roman" w:cs="Times New Roman"/>
          <w:sz w:val="28"/>
          <w:szCs w:val="28"/>
          <w:lang w:val="uk-UA"/>
        </w:rPr>
        <w:t>індивідуальний план розвитку</w:t>
      </w:r>
      <w:r w:rsidRPr="00AD4CC8">
        <w:rPr>
          <w:rFonts w:ascii="Times New Roman" w:eastAsia="Calibri" w:hAnsi="Times New Roman" w:cs="Times New Roman"/>
          <w:sz w:val="28"/>
          <w:szCs w:val="28"/>
          <w:lang w:val="uk-UA"/>
        </w:rPr>
        <w:t>, відстежуємо просування та успіхи</w:t>
      </w:r>
    </w:p>
    <w:p w:rsidR="00516CB0" w:rsidRPr="00292312" w:rsidRDefault="00BB36E7" w:rsidP="00516CB0">
      <w:pPr>
        <w:shd w:val="clear" w:color="auto" w:fill="FFFFFF"/>
        <w:jc w:val="center"/>
        <w:rPr>
          <w:rFonts w:ascii="Times New Roman" w:hAnsi="Times New Roman" w:cs="Times New Roman"/>
          <w:b/>
          <w:bCs/>
          <w:color w:val="000000"/>
          <w:sz w:val="28"/>
          <w:szCs w:val="28"/>
          <w:bdr w:val="none" w:sz="0" w:space="0" w:color="auto" w:frame="1"/>
        </w:rPr>
      </w:pPr>
      <w:r>
        <w:rPr>
          <w:rFonts w:ascii="Times New Roman" w:hAnsi="Times New Roman" w:cs="Times New Roman"/>
          <w:b/>
          <w:bCs/>
          <w:color w:val="000000"/>
          <w:sz w:val="28"/>
          <w:szCs w:val="28"/>
          <w:bdr w:val="none" w:sz="0" w:space="0" w:color="auto" w:frame="1"/>
        </w:rPr>
        <w:t>Розділ 9</w:t>
      </w:r>
    </w:p>
    <w:p w:rsidR="00516CB0" w:rsidRPr="00292312" w:rsidRDefault="00516CB0" w:rsidP="00292312">
      <w:pPr>
        <w:shd w:val="clear" w:color="auto" w:fill="FFFFFF"/>
        <w:jc w:val="center"/>
        <w:rPr>
          <w:rFonts w:ascii="Times New Roman" w:hAnsi="Times New Roman" w:cs="Times New Roman"/>
          <w:b/>
          <w:bCs/>
          <w:color w:val="000000"/>
          <w:sz w:val="28"/>
          <w:szCs w:val="28"/>
          <w:bdr w:val="none" w:sz="0" w:space="0" w:color="auto" w:frame="1"/>
          <w:lang w:val="uk-UA"/>
        </w:rPr>
      </w:pPr>
      <w:r w:rsidRPr="00292312">
        <w:rPr>
          <w:rFonts w:ascii="Times New Roman" w:hAnsi="Times New Roman" w:cs="Times New Roman"/>
          <w:b/>
          <w:bCs/>
          <w:color w:val="000000"/>
          <w:sz w:val="28"/>
          <w:szCs w:val="28"/>
          <w:bdr w:val="none" w:sz="0" w:space="0" w:color="auto" w:frame="1"/>
        </w:rPr>
        <w:t>Структура навчального року</w:t>
      </w:r>
    </w:p>
    <w:p w:rsidR="00516CB0" w:rsidRPr="00292312" w:rsidRDefault="00516CB0" w:rsidP="00516CB0">
      <w:pPr>
        <w:pStyle w:val="a3"/>
        <w:shd w:val="clear" w:color="auto" w:fill="FFFFFF"/>
        <w:spacing w:before="0" w:beforeAutospacing="0" w:after="0" w:afterAutospacing="0"/>
        <w:ind w:left="-567" w:firstLine="567"/>
        <w:jc w:val="both"/>
        <w:rPr>
          <w:sz w:val="28"/>
          <w:szCs w:val="28"/>
          <w:lang w:val="uk-UA"/>
        </w:rPr>
      </w:pPr>
      <w:r w:rsidRPr="00292312">
        <w:rPr>
          <w:sz w:val="28"/>
          <w:szCs w:val="28"/>
          <w:lang w:val="uk-UA"/>
        </w:rPr>
        <w:t>Відпо</w:t>
      </w:r>
      <w:r w:rsidR="006D4C37">
        <w:rPr>
          <w:sz w:val="28"/>
          <w:szCs w:val="28"/>
          <w:lang w:val="uk-UA"/>
        </w:rPr>
        <w:t>відно до</w:t>
      </w:r>
      <w:r w:rsidRPr="00292312">
        <w:rPr>
          <w:sz w:val="28"/>
          <w:szCs w:val="28"/>
          <w:lang w:val="uk-UA"/>
        </w:rPr>
        <w:t xml:space="preserve"> 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r w:rsidR="006D4C37">
        <w:rPr>
          <w:sz w:val="28"/>
          <w:szCs w:val="28"/>
          <w:lang w:val="uk-UA"/>
        </w:rPr>
        <w:t xml:space="preserve"> Навчальний рік триває – 175 днів.</w:t>
      </w:r>
    </w:p>
    <w:p w:rsidR="00516CB0" w:rsidRPr="00292312" w:rsidRDefault="006D4C37" w:rsidP="00516CB0">
      <w:pPr>
        <w:ind w:left="-567" w:firstLine="567"/>
        <w:jc w:val="both"/>
        <w:rPr>
          <w:rFonts w:ascii="Times New Roman" w:hAnsi="Times New Roman" w:cs="Times New Roman"/>
          <w:bCs/>
          <w:sz w:val="28"/>
          <w:szCs w:val="28"/>
        </w:rPr>
      </w:pPr>
      <w:r>
        <w:rPr>
          <w:rFonts w:ascii="Times New Roman" w:hAnsi="Times New Roman" w:cs="Times New Roman"/>
          <w:bCs/>
          <w:sz w:val="28"/>
          <w:szCs w:val="28"/>
        </w:rPr>
        <w:t>2020/20</w:t>
      </w:r>
      <w:r>
        <w:rPr>
          <w:rFonts w:ascii="Times New Roman" w:hAnsi="Times New Roman" w:cs="Times New Roman"/>
          <w:bCs/>
          <w:sz w:val="28"/>
          <w:szCs w:val="28"/>
          <w:lang w:val="uk-UA"/>
        </w:rPr>
        <w:t>2</w:t>
      </w:r>
      <w:r>
        <w:rPr>
          <w:rFonts w:ascii="Times New Roman" w:hAnsi="Times New Roman" w:cs="Times New Roman"/>
          <w:bCs/>
          <w:sz w:val="28"/>
          <w:szCs w:val="28"/>
        </w:rPr>
        <w:t>1</w:t>
      </w:r>
      <w:r w:rsidR="00516CB0" w:rsidRPr="00292312">
        <w:rPr>
          <w:rFonts w:ascii="Times New Roman" w:hAnsi="Times New Roman" w:cs="Times New Roman"/>
          <w:bCs/>
          <w:sz w:val="28"/>
          <w:szCs w:val="28"/>
        </w:rPr>
        <w:t xml:space="preserve"> н</w:t>
      </w:r>
      <w:r>
        <w:rPr>
          <w:rFonts w:ascii="Times New Roman" w:hAnsi="Times New Roman" w:cs="Times New Roman"/>
          <w:bCs/>
          <w:sz w:val="28"/>
          <w:szCs w:val="28"/>
        </w:rPr>
        <w:t>авчальний рік розпочинається   1 вересня 2020</w:t>
      </w:r>
      <w:r w:rsidR="00516CB0" w:rsidRPr="00292312">
        <w:rPr>
          <w:rFonts w:ascii="Times New Roman" w:hAnsi="Times New Roman" w:cs="Times New Roman"/>
          <w:bCs/>
          <w:sz w:val="28"/>
          <w:szCs w:val="28"/>
        </w:rPr>
        <w:t xml:space="preserve"> року та закі</w:t>
      </w:r>
      <w:r>
        <w:rPr>
          <w:rFonts w:ascii="Times New Roman" w:hAnsi="Times New Roman" w:cs="Times New Roman"/>
          <w:bCs/>
          <w:sz w:val="28"/>
          <w:szCs w:val="28"/>
        </w:rPr>
        <w:t>нчується не пізніше 1 липня 2021</w:t>
      </w:r>
      <w:r w:rsidR="00516CB0" w:rsidRPr="00292312">
        <w:rPr>
          <w:rFonts w:ascii="Times New Roman" w:hAnsi="Times New Roman" w:cs="Times New Roman"/>
          <w:bCs/>
          <w:sz w:val="28"/>
          <w:szCs w:val="28"/>
        </w:rPr>
        <w:t xml:space="preserve"> року. Орієнтовна структура навчального року</w:t>
      </w:r>
      <w:r w:rsidR="00516CB0" w:rsidRPr="00292312">
        <w:rPr>
          <w:rFonts w:ascii="Times New Roman" w:eastAsia="Calibri" w:hAnsi="Times New Roman" w:cs="Times New Roman"/>
          <w:sz w:val="28"/>
          <w:szCs w:val="28"/>
        </w:rPr>
        <w:t>:</w:t>
      </w:r>
      <w:r w:rsidR="00516CB0" w:rsidRPr="00292312">
        <w:rPr>
          <w:rFonts w:ascii="Times New Roman" w:hAnsi="Times New Roman" w:cs="Times New Roman"/>
          <w:bCs/>
          <w:sz w:val="28"/>
          <w:szCs w:val="28"/>
        </w:rPr>
        <w:t xml:space="preserve"> І семе</w:t>
      </w:r>
      <w:r>
        <w:rPr>
          <w:rFonts w:ascii="Times New Roman" w:hAnsi="Times New Roman" w:cs="Times New Roman"/>
          <w:bCs/>
          <w:sz w:val="28"/>
          <w:szCs w:val="28"/>
        </w:rPr>
        <w:t>стр - з 1.09.2020</w:t>
      </w:r>
      <w:r w:rsidR="00516CB0" w:rsidRPr="00292312">
        <w:rPr>
          <w:rFonts w:ascii="Times New Roman" w:hAnsi="Times New Roman" w:cs="Times New Roman"/>
          <w:bCs/>
          <w:sz w:val="28"/>
          <w:szCs w:val="28"/>
        </w:rPr>
        <w:t xml:space="preserve"> по </w:t>
      </w:r>
      <w:r w:rsidR="00292312">
        <w:rPr>
          <w:rFonts w:ascii="Times New Roman" w:hAnsi="Times New Roman" w:cs="Times New Roman"/>
          <w:bCs/>
          <w:sz w:val="28"/>
          <w:szCs w:val="28"/>
        </w:rPr>
        <w:t>2</w:t>
      </w:r>
      <w:r>
        <w:rPr>
          <w:rFonts w:ascii="Times New Roman" w:hAnsi="Times New Roman" w:cs="Times New Roman"/>
          <w:bCs/>
          <w:sz w:val="28"/>
          <w:szCs w:val="28"/>
          <w:lang w:val="uk-UA"/>
        </w:rPr>
        <w:t>5</w:t>
      </w:r>
      <w:r>
        <w:rPr>
          <w:rFonts w:ascii="Times New Roman" w:hAnsi="Times New Roman" w:cs="Times New Roman"/>
          <w:bCs/>
          <w:sz w:val="28"/>
          <w:szCs w:val="28"/>
        </w:rPr>
        <w:t>.12.2021; ІІ семестр - з 11.01.2021</w:t>
      </w:r>
      <w:r w:rsidR="00292312">
        <w:rPr>
          <w:rFonts w:ascii="Times New Roman" w:hAnsi="Times New Roman" w:cs="Times New Roman"/>
          <w:bCs/>
          <w:sz w:val="28"/>
          <w:szCs w:val="28"/>
        </w:rPr>
        <w:t xml:space="preserve"> по </w:t>
      </w:r>
      <w:r w:rsidR="00292312">
        <w:rPr>
          <w:rFonts w:ascii="Times New Roman" w:hAnsi="Times New Roman" w:cs="Times New Roman"/>
          <w:bCs/>
          <w:sz w:val="28"/>
          <w:szCs w:val="28"/>
          <w:lang w:val="uk-UA"/>
        </w:rPr>
        <w:t>31</w:t>
      </w:r>
      <w:r>
        <w:rPr>
          <w:rFonts w:ascii="Times New Roman" w:hAnsi="Times New Roman" w:cs="Times New Roman"/>
          <w:bCs/>
          <w:sz w:val="28"/>
          <w:szCs w:val="28"/>
        </w:rPr>
        <w:t>.05.2021</w:t>
      </w:r>
      <w:r w:rsidR="00516CB0" w:rsidRPr="00292312">
        <w:rPr>
          <w:rFonts w:ascii="Times New Roman" w:hAnsi="Times New Roman" w:cs="Times New Roman"/>
          <w:bCs/>
          <w:sz w:val="28"/>
          <w:szCs w:val="28"/>
        </w:rPr>
        <w:t xml:space="preserve">. </w:t>
      </w:r>
    </w:p>
    <w:p w:rsidR="006D4C37" w:rsidRPr="00492234" w:rsidRDefault="006D4C37" w:rsidP="006D4C37">
      <w:pPr>
        <w:pStyle w:val="a3"/>
        <w:shd w:val="clear" w:color="auto" w:fill="FFFFFF"/>
        <w:spacing w:before="0" w:beforeAutospacing="0" w:after="0" w:afterAutospacing="0"/>
        <w:ind w:firstLine="708"/>
        <w:jc w:val="both"/>
        <w:rPr>
          <w:sz w:val="22"/>
          <w:szCs w:val="22"/>
        </w:rPr>
      </w:pPr>
      <w:r w:rsidRPr="00492234">
        <w:rPr>
          <w:sz w:val="22"/>
          <w:szCs w:val="22"/>
        </w:rPr>
        <w:t>Впродовж навчального року для учнів проводяться канікули: (орієнтовно), термін яких може змінюватися через погіршення епідеміологічної ситуації:</w:t>
      </w:r>
    </w:p>
    <w:p w:rsidR="006D4C37" w:rsidRPr="00492234" w:rsidRDefault="006D4C37" w:rsidP="006D4C37">
      <w:pPr>
        <w:pStyle w:val="10"/>
        <w:shd w:val="clear" w:color="auto" w:fill="auto"/>
        <w:tabs>
          <w:tab w:val="left" w:pos="3548"/>
        </w:tabs>
        <w:spacing w:after="0" w:line="322" w:lineRule="exact"/>
        <w:ind w:left="20" w:firstLine="689"/>
        <w:jc w:val="left"/>
        <w:rPr>
          <w:sz w:val="22"/>
          <w:szCs w:val="22"/>
        </w:rPr>
      </w:pPr>
      <w:r w:rsidRPr="00492234">
        <w:rPr>
          <w:color w:val="000000"/>
          <w:sz w:val="22"/>
          <w:szCs w:val="22"/>
          <w:lang w:val="uk-UA"/>
        </w:rPr>
        <w:t>осінні канікули з 24 жовтня по 01 листопада 2020 року;</w:t>
      </w:r>
    </w:p>
    <w:p w:rsidR="006D4C37" w:rsidRPr="00492234" w:rsidRDefault="006D4C37" w:rsidP="006D4C37">
      <w:pPr>
        <w:pStyle w:val="10"/>
        <w:shd w:val="clear" w:color="auto" w:fill="auto"/>
        <w:tabs>
          <w:tab w:val="left" w:pos="3558"/>
        </w:tabs>
        <w:spacing w:after="0" w:line="322" w:lineRule="exact"/>
        <w:ind w:left="20" w:firstLine="689"/>
        <w:jc w:val="left"/>
        <w:rPr>
          <w:sz w:val="22"/>
          <w:szCs w:val="22"/>
        </w:rPr>
      </w:pPr>
      <w:r w:rsidRPr="00492234">
        <w:rPr>
          <w:color w:val="000000"/>
          <w:sz w:val="22"/>
          <w:szCs w:val="22"/>
          <w:lang w:val="uk-UA"/>
        </w:rPr>
        <w:t>зимові канікули з 25 грудня 2020 року по 10 січня 2021 року;</w:t>
      </w:r>
    </w:p>
    <w:p w:rsidR="006D4C37" w:rsidRPr="00492234" w:rsidRDefault="006D4C37" w:rsidP="006D4C37">
      <w:pPr>
        <w:pStyle w:val="aa"/>
        <w:ind w:firstLine="689"/>
        <w:jc w:val="both"/>
        <w:rPr>
          <w:b w:val="0"/>
          <w:sz w:val="22"/>
          <w:szCs w:val="22"/>
        </w:rPr>
      </w:pPr>
      <w:r w:rsidRPr="00492234">
        <w:rPr>
          <w:b w:val="0"/>
          <w:color w:val="000000"/>
          <w:sz w:val="22"/>
          <w:szCs w:val="22"/>
        </w:rPr>
        <w:t>весняні канікули з 20 березня по 28 березня 2021 року.</w:t>
      </w:r>
    </w:p>
    <w:p w:rsidR="00516CB0" w:rsidRPr="00292312" w:rsidRDefault="00516CB0" w:rsidP="00516CB0">
      <w:pPr>
        <w:pStyle w:val="a3"/>
        <w:shd w:val="clear" w:color="auto" w:fill="FFFFFF"/>
        <w:spacing w:before="0" w:beforeAutospacing="0" w:after="0" w:afterAutospacing="0" w:line="0" w:lineRule="atLeast"/>
        <w:ind w:left="-567" w:firstLine="567"/>
        <w:jc w:val="both"/>
        <w:rPr>
          <w:bCs/>
          <w:sz w:val="28"/>
          <w:szCs w:val="28"/>
          <w:lang w:val="uk-UA"/>
        </w:rPr>
      </w:pPr>
      <w:r w:rsidRPr="00292312">
        <w:rPr>
          <w:bCs/>
          <w:sz w:val="28"/>
          <w:szCs w:val="28"/>
        </w:rPr>
        <w:t xml:space="preserve">Дата вручення документів про освіту буде визначена додатково (в залежності </w:t>
      </w:r>
      <w:r w:rsidR="006D4C37">
        <w:rPr>
          <w:bCs/>
          <w:sz w:val="28"/>
          <w:szCs w:val="28"/>
        </w:rPr>
        <w:t>від термінів проведення ДПА</w:t>
      </w:r>
      <w:r w:rsidRPr="00292312">
        <w:rPr>
          <w:bCs/>
          <w:sz w:val="28"/>
          <w:szCs w:val="28"/>
        </w:rPr>
        <w:t>).</w:t>
      </w:r>
    </w:p>
    <w:p w:rsidR="00516CB0" w:rsidRPr="00292312" w:rsidRDefault="00516CB0" w:rsidP="00516CB0">
      <w:pPr>
        <w:pStyle w:val="a3"/>
        <w:shd w:val="clear" w:color="auto" w:fill="FFFFFF"/>
        <w:spacing w:before="0" w:beforeAutospacing="0" w:after="0" w:afterAutospacing="0" w:line="0" w:lineRule="atLeast"/>
        <w:ind w:left="-567" w:firstLine="567"/>
        <w:jc w:val="both"/>
        <w:rPr>
          <w:sz w:val="28"/>
          <w:szCs w:val="28"/>
          <w:lang w:val="uk-UA"/>
        </w:rPr>
      </w:pPr>
      <w:r w:rsidRPr="00292312">
        <w:rPr>
          <w:sz w:val="28"/>
          <w:szCs w:val="28"/>
          <w:lang w:val="uk-UA"/>
        </w:rPr>
        <w:t xml:space="preserve">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погоджуються з відділом освіти</w:t>
      </w:r>
      <w:r w:rsidR="00292312">
        <w:rPr>
          <w:sz w:val="28"/>
          <w:szCs w:val="28"/>
          <w:lang w:val="uk-UA"/>
        </w:rPr>
        <w:t>, молоді та спорту</w:t>
      </w:r>
      <w:r w:rsidRPr="00292312">
        <w:rPr>
          <w:sz w:val="28"/>
          <w:szCs w:val="28"/>
          <w:lang w:val="uk-UA"/>
        </w:rPr>
        <w:t xml:space="preserve"> </w:t>
      </w:r>
      <w:r w:rsidR="00292312">
        <w:rPr>
          <w:sz w:val="28"/>
          <w:szCs w:val="28"/>
          <w:lang w:val="uk-UA"/>
        </w:rPr>
        <w:t>Зноб-Новгородської селищної ради.</w:t>
      </w:r>
    </w:p>
    <w:p w:rsidR="00516CB0" w:rsidRPr="00292312" w:rsidRDefault="00516CB0" w:rsidP="00516CB0">
      <w:pPr>
        <w:pStyle w:val="a3"/>
        <w:shd w:val="clear" w:color="auto" w:fill="FFFFFF"/>
        <w:spacing w:before="0" w:beforeAutospacing="0" w:after="0" w:afterAutospacing="0" w:line="0" w:lineRule="atLeast"/>
        <w:ind w:left="-567" w:firstLine="567"/>
        <w:jc w:val="both"/>
        <w:rPr>
          <w:sz w:val="28"/>
          <w:szCs w:val="28"/>
          <w:lang w:val="uk-UA"/>
        </w:rPr>
      </w:pPr>
      <w:r w:rsidRPr="00292312">
        <w:rPr>
          <w:sz w:val="28"/>
          <w:szCs w:val="28"/>
          <w:lang w:val="uk-UA"/>
        </w:rPr>
        <w:t>Орієнтовні терміни проведення ДПА для 4-х класів – остання декада травня 20</w:t>
      </w:r>
      <w:r w:rsidR="006D4C37">
        <w:rPr>
          <w:sz w:val="28"/>
          <w:szCs w:val="28"/>
          <w:lang w:val="uk-UA"/>
        </w:rPr>
        <w:t>20</w:t>
      </w:r>
      <w:r w:rsidRPr="00292312">
        <w:rPr>
          <w:sz w:val="28"/>
          <w:szCs w:val="28"/>
          <w:lang w:val="uk-UA"/>
        </w:rPr>
        <w:t xml:space="preserve"> року; для 9-х класів – календарний тиждень п</w:t>
      </w:r>
      <w:r w:rsidR="006D4C37">
        <w:rPr>
          <w:sz w:val="28"/>
          <w:szCs w:val="28"/>
          <w:lang w:val="uk-UA"/>
        </w:rPr>
        <w:t>ісля закінчення навчальних занять</w:t>
      </w:r>
      <w:r w:rsidRPr="00292312">
        <w:rPr>
          <w:sz w:val="28"/>
          <w:szCs w:val="28"/>
          <w:lang w:val="uk-UA"/>
        </w:rPr>
        <w:t>.</w:t>
      </w:r>
    </w:p>
    <w:p w:rsidR="00516CB0" w:rsidRPr="00292312" w:rsidRDefault="00516CB0" w:rsidP="00516CB0">
      <w:pPr>
        <w:pStyle w:val="a3"/>
        <w:shd w:val="clear" w:color="auto" w:fill="FFFFFF"/>
        <w:spacing w:before="0" w:beforeAutospacing="0" w:after="0" w:afterAutospacing="0" w:line="0" w:lineRule="atLeast"/>
        <w:ind w:left="-567" w:firstLine="567"/>
        <w:jc w:val="both"/>
        <w:rPr>
          <w:sz w:val="28"/>
          <w:szCs w:val="28"/>
          <w:lang w:val="uk-UA"/>
        </w:rPr>
      </w:pPr>
      <w:r w:rsidRPr="00292312">
        <w:rPr>
          <w:sz w:val="28"/>
          <w:szCs w:val="28"/>
          <w:lang w:val="uk-UA"/>
        </w:rPr>
        <w:t xml:space="preserve"> Рішення про доцільність проведення навчальної практики та навчальних екскурсій приймає педагогічна рада школи.</w:t>
      </w:r>
    </w:p>
    <w:p w:rsidR="00516CB0" w:rsidRPr="00292312" w:rsidRDefault="00516CB0" w:rsidP="00516CB0">
      <w:pPr>
        <w:pStyle w:val="a3"/>
        <w:shd w:val="clear" w:color="auto" w:fill="FFFFFF"/>
        <w:spacing w:before="0" w:beforeAutospacing="0" w:after="0" w:afterAutospacing="0" w:line="0" w:lineRule="atLeast"/>
        <w:ind w:left="-567" w:firstLine="567"/>
        <w:jc w:val="both"/>
        <w:rPr>
          <w:sz w:val="28"/>
          <w:szCs w:val="28"/>
          <w:lang w:val="uk-UA"/>
        </w:rPr>
      </w:pPr>
      <w:r w:rsidRPr="00292312">
        <w:rPr>
          <w:sz w:val="28"/>
          <w:szCs w:val="28"/>
          <w:lang w:val="uk-UA"/>
        </w:rPr>
        <w:t>Школа працює в режимі п’ятиденки з двома вихідними – субота, неділя. Навчальні заняття проводяться в одну зміну з 8</w:t>
      </w:r>
      <w:r w:rsidR="00292312">
        <w:rPr>
          <w:sz w:val="28"/>
          <w:szCs w:val="28"/>
          <w:vertAlign w:val="superscript"/>
          <w:lang w:val="uk-UA"/>
        </w:rPr>
        <w:t>30</w:t>
      </w:r>
      <w:r w:rsidRPr="00292312">
        <w:rPr>
          <w:sz w:val="28"/>
          <w:szCs w:val="28"/>
          <w:lang w:val="uk-UA"/>
        </w:rPr>
        <w:t xml:space="preserve"> до </w:t>
      </w:r>
      <w:r w:rsidR="00292312">
        <w:rPr>
          <w:sz w:val="28"/>
          <w:szCs w:val="28"/>
          <w:lang w:val="uk-UA"/>
        </w:rPr>
        <w:t>14</w:t>
      </w:r>
      <w:r w:rsidR="00292312">
        <w:rPr>
          <w:sz w:val="28"/>
          <w:szCs w:val="28"/>
          <w:vertAlign w:val="superscript"/>
          <w:lang w:val="uk-UA"/>
        </w:rPr>
        <w:t>50</w:t>
      </w:r>
      <w:r w:rsidRPr="00292312">
        <w:rPr>
          <w:sz w:val="28"/>
          <w:szCs w:val="28"/>
          <w:lang w:val="uk-UA"/>
        </w:rPr>
        <w:t xml:space="preserve"> і регламентуються розкладом уроків, затвердженим директором школи. Упродовж н</w:t>
      </w:r>
      <w:r w:rsidR="00292312">
        <w:rPr>
          <w:sz w:val="28"/>
          <w:szCs w:val="28"/>
          <w:lang w:val="uk-UA"/>
        </w:rPr>
        <w:t>авчального дня проводиться одна велика</w:t>
      </w:r>
      <w:r w:rsidR="002F71EE">
        <w:rPr>
          <w:sz w:val="28"/>
          <w:szCs w:val="28"/>
          <w:lang w:val="uk-UA"/>
        </w:rPr>
        <w:t xml:space="preserve"> і подовжена перерви </w:t>
      </w:r>
      <w:r w:rsidRPr="00292312">
        <w:rPr>
          <w:sz w:val="28"/>
          <w:szCs w:val="28"/>
          <w:lang w:val="uk-UA"/>
        </w:rPr>
        <w:t xml:space="preserve"> 20 хвилин</w:t>
      </w:r>
      <w:r w:rsidR="002F71EE">
        <w:rPr>
          <w:sz w:val="28"/>
          <w:szCs w:val="28"/>
          <w:lang w:val="uk-UA"/>
        </w:rPr>
        <w:t xml:space="preserve"> і 15 хвилин</w:t>
      </w:r>
      <w:r w:rsidRPr="00292312">
        <w:rPr>
          <w:sz w:val="28"/>
          <w:szCs w:val="28"/>
          <w:lang w:val="uk-UA"/>
        </w:rPr>
        <w:t>: з 1</w:t>
      </w:r>
      <w:r w:rsidR="002F71EE">
        <w:rPr>
          <w:sz w:val="28"/>
          <w:szCs w:val="28"/>
          <w:lang w:val="uk-UA"/>
        </w:rPr>
        <w:t>1</w:t>
      </w:r>
      <w:r w:rsidRPr="00292312">
        <w:rPr>
          <w:sz w:val="28"/>
          <w:szCs w:val="28"/>
          <w:vertAlign w:val="superscript"/>
          <w:lang w:val="uk-UA"/>
        </w:rPr>
        <w:t>0</w:t>
      </w:r>
      <w:r w:rsidR="002F71EE">
        <w:rPr>
          <w:sz w:val="28"/>
          <w:szCs w:val="28"/>
          <w:vertAlign w:val="superscript"/>
          <w:lang w:val="uk-UA"/>
        </w:rPr>
        <w:t>5</w:t>
      </w:r>
      <w:r w:rsidRPr="00292312">
        <w:rPr>
          <w:sz w:val="28"/>
          <w:szCs w:val="28"/>
          <w:lang w:val="uk-UA"/>
        </w:rPr>
        <w:t>до 1</w:t>
      </w:r>
      <w:r w:rsidR="002F71EE">
        <w:rPr>
          <w:sz w:val="28"/>
          <w:szCs w:val="28"/>
          <w:lang w:val="uk-UA"/>
        </w:rPr>
        <w:t>1</w:t>
      </w:r>
      <w:r w:rsidRPr="00292312">
        <w:rPr>
          <w:sz w:val="28"/>
          <w:szCs w:val="28"/>
          <w:vertAlign w:val="superscript"/>
          <w:lang w:val="uk-UA"/>
        </w:rPr>
        <w:t>2</w:t>
      </w:r>
      <w:r w:rsidR="002F71EE">
        <w:rPr>
          <w:sz w:val="28"/>
          <w:szCs w:val="28"/>
          <w:vertAlign w:val="superscript"/>
          <w:lang w:val="uk-UA"/>
        </w:rPr>
        <w:t>5</w:t>
      </w:r>
      <w:r w:rsidRPr="00292312">
        <w:rPr>
          <w:sz w:val="28"/>
          <w:szCs w:val="28"/>
          <w:lang w:val="uk-UA"/>
        </w:rPr>
        <w:t>; з 1</w:t>
      </w:r>
      <w:r w:rsidR="002F71EE">
        <w:rPr>
          <w:sz w:val="28"/>
          <w:szCs w:val="28"/>
          <w:lang w:val="uk-UA"/>
        </w:rPr>
        <w:t>2</w:t>
      </w:r>
      <w:r w:rsidRPr="00292312">
        <w:rPr>
          <w:sz w:val="28"/>
          <w:szCs w:val="28"/>
          <w:vertAlign w:val="superscript"/>
          <w:lang w:val="uk-UA"/>
        </w:rPr>
        <w:t>05</w:t>
      </w:r>
      <w:r w:rsidRPr="00292312">
        <w:rPr>
          <w:sz w:val="28"/>
          <w:szCs w:val="28"/>
          <w:lang w:val="uk-UA"/>
        </w:rPr>
        <w:t xml:space="preserve"> до 1</w:t>
      </w:r>
      <w:r w:rsidR="002F71EE">
        <w:rPr>
          <w:sz w:val="28"/>
          <w:szCs w:val="28"/>
          <w:lang w:val="uk-UA"/>
        </w:rPr>
        <w:t>2</w:t>
      </w:r>
      <w:r w:rsidRPr="00292312">
        <w:rPr>
          <w:sz w:val="28"/>
          <w:szCs w:val="28"/>
          <w:vertAlign w:val="superscript"/>
          <w:lang w:val="uk-UA"/>
        </w:rPr>
        <w:t>2</w:t>
      </w:r>
      <w:r w:rsidR="002F71EE">
        <w:rPr>
          <w:sz w:val="28"/>
          <w:szCs w:val="28"/>
          <w:vertAlign w:val="superscript"/>
          <w:lang w:val="uk-UA"/>
        </w:rPr>
        <w:t>0</w:t>
      </w:r>
    </w:p>
    <w:p w:rsidR="006D4C37" w:rsidRDefault="006D4C37" w:rsidP="003B56AC">
      <w:pPr>
        <w:shd w:val="clear" w:color="auto" w:fill="FFFFFF"/>
        <w:spacing w:after="0" w:line="240" w:lineRule="auto"/>
        <w:jc w:val="center"/>
        <w:rPr>
          <w:rFonts w:ascii="Times New Roman" w:eastAsia="Times New Roman" w:hAnsi="Times New Roman" w:cs="Times New Roman"/>
          <w:b/>
          <w:bCs/>
          <w:color w:val="333333"/>
          <w:sz w:val="28"/>
          <w:lang w:eastAsia="ru-RU"/>
        </w:rPr>
      </w:pPr>
    </w:p>
    <w:p w:rsidR="006D4C37" w:rsidRDefault="00AA2F37" w:rsidP="003B56AC">
      <w:pPr>
        <w:shd w:val="clear" w:color="auto" w:fill="FFFFFF"/>
        <w:spacing w:after="0" w:line="240" w:lineRule="auto"/>
        <w:jc w:val="center"/>
        <w:rPr>
          <w:rFonts w:ascii="Times New Roman" w:eastAsia="Times New Roman" w:hAnsi="Times New Roman" w:cs="Times New Roman"/>
          <w:b/>
          <w:bCs/>
          <w:color w:val="333333"/>
          <w:sz w:val="28"/>
          <w:lang w:val="uk-UA" w:eastAsia="ru-RU"/>
        </w:rPr>
      </w:pPr>
      <w:r>
        <w:rPr>
          <w:rFonts w:ascii="Times New Roman" w:eastAsia="Times New Roman" w:hAnsi="Times New Roman" w:cs="Times New Roman"/>
          <w:b/>
          <w:bCs/>
          <w:color w:val="333333"/>
          <w:sz w:val="28"/>
          <w:lang w:val="uk-UA" w:eastAsia="ru-RU"/>
        </w:rPr>
        <w:t>Розділ 10</w:t>
      </w:r>
      <w:r w:rsidR="006D4C37">
        <w:rPr>
          <w:rFonts w:ascii="Times New Roman" w:eastAsia="Times New Roman" w:hAnsi="Times New Roman" w:cs="Times New Roman"/>
          <w:b/>
          <w:bCs/>
          <w:color w:val="333333"/>
          <w:sz w:val="28"/>
          <w:lang w:val="uk-UA" w:eastAsia="ru-RU"/>
        </w:rPr>
        <w:t>. Дистанційне навчання</w:t>
      </w:r>
    </w:p>
    <w:p w:rsidR="00AA2F37" w:rsidRPr="00AA2F37" w:rsidRDefault="00AA2F37" w:rsidP="00AA2F37">
      <w:pPr>
        <w:tabs>
          <w:tab w:val="left" w:pos="8455"/>
        </w:tabs>
        <w:spacing w:after="0" w:line="240" w:lineRule="auto"/>
        <w:ind w:left="-567" w:right="900" w:firstLine="567"/>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val="uk-UA" w:eastAsia="ru-RU"/>
        </w:rPr>
        <w:t>Т</w:t>
      </w:r>
      <w:r w:rsidRPr="00AA2F37">
        <w:rPr>
          <w:rFonts w:ascii="Times New Roman" w:eastAsia="Times New Roman" w:hAnsi="Times New Roman" w:cs="Times New Roman"/>
          <w:color w:val="141414"/>
          <w:sz w:val="28"/>
          <w:szCs w:val="28"/>
          <w:lang w:eastAsia="ru-RU"/>
        </w:rPr>
        <w:t>ех</w:t>
      </w:r>
      <w:r>
        <w:rPr>
          <w:rFonts w:ascii="Times New Roman" w:eastAsia="Times New Roman" w:hAnsi="Times New Roman" w:cs="Times New Roman"/>
          <w:color w:val="141414"/>
          <w:sz w:val="28"/>
          <w:szCs w:val="28"/>
          <w:lang w:eastAsia="ru-RU"/>
        </w:rPr>
        <w:t>нології дистанційного навчання Хильчицький НВК</w:t>
      </w:r>
      <w:r w:rsidRPr="00AA2F37">
        <w:rPr>
          <w:rFonts w:ascii="Times New Roman" w:eastAsia="Times New Roman" w:hAnsi="Times New Roman" w:cs="Times New Roman"/>
          <w:color w:val="141414"/>
          <w:sz w:val="28"/>
          <w:szCs w:val="28"/>
          <w:lang w:eastAsia="ru-RU"/>
        </w:rPr>
        <w:t xml:space="preserve"> може використовувати під час проведення занять через інтерне</w:t>
      </w:r>
      <w:r>
        <w:rPr>
          <w:rFonts w:ascii="Times New Roman" w:eastAsia="Times New Roman" w:hAnsi="Times New Roman" w:cs="Times New Roman"/>
          <w:color w:val="141414"/>
          <w:sz w:val="28"/>
          <w:szCs w:val="28"/>
          <w:lang w:eastAsia="ru-RU"/>
        </w:rPr>
        <w:t>т під час карантину.</w:t>
      </w:r>
    </w:p>
    <w:p w:rsidR="00AA2F37" w:rsidRPr="00AA2F37" w:rsidRDefault="00AA2F37" w:rsidP="00AA2F37">
      <w:pPr>
        <w:tabs>
          <w:tab w:val="left" w:pos="8455"/>
        </w:tabs>
        <w:spacing w:after="375" w:line="240" w:lineRule="auto"/>
        <w:ind w:left="-567" w:right="900" w:firstLine="567"/>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val="uk-UA" w:eastAsia="ru-RU"/>
        </w:rPr>
        <w:t>За необхідності заклад передбачає</w:t>
      </w:r>
      <w:r w:rsidRPr="00AA2F37">
        <w:rPr>
          <w:rFonts w:ascii="Times New Roman" w:eastAsia="Times New Roman" w:hAnsi="Times New Roman" w:cs="Times New Roman"/>
          <w:color w:val="141414"/>
          <w:sz w:val="28"/>
          <w:szCs w:val="28"/>
          <w:lang w:eastAsia="ru-RU"/>
        </w:rPr>
        <w:t xml:space="preserve"> поєднанням очної форми й технологій дистанційн</w:t>
      </w:r>
      <w:r>
        <w:rPr>
          <w:rFonts w:ascii="Times New Roman" w:eastAsia="Times New Roman" w:hAnsi="Times New Roman" w:cs="Times New Roman"/>
          <w:color w:val="141414"/>
          <w:sz w:val="28"/>
          <w:szCs w:val="28"/>
          <w:lang w:eastAsia="ru-RU"/>
        </w:rPr>
        <w:t>ого навчання тобто “змішане навчання”</w:t>
      </w:r>
      <w:r w:rsidRPr="00AA2F37">
        <w:rPr>
          <w:rFonts w:ascii="Times New Roman" w:eastAsia="Times New Roman" w:hAnsi="Times New Roman" w:cs="Times New Roman"/>
          <w:color w:val="141414"/>
          <w:sz w:val="28"/>
          <w:szCs w:val="28"/>
          <w:lang w:eastAsia="ru-RU"/>
        </w:rPr>
        <w:t>. Таке навчання є однією з багатьох освітніх технологій і не потребує регламентації в нормативних актах.</w:t>
      </w:r>
    </w:p>
    <w:p w:rsidR="00AA2F37" w:rsidRDefault="00AA2F37" w:rsidP="00AA2F37">
      <w:pPr>
        <w:tabs>
          <w:tab w:val="left" w:pos="8455"/>
        </w:tabs>
        <w:spacing w:after="375" w:line="240" w:lineRule="auto"/>
        <w:ind w:left="-567" w:right="900" w:firstLine="567"/>
        <w:rPr>
          <w:rFonts w:ascii="Times New Roman" w:eastAsia="Times New Roman" w:hAnsi="Times New Roman" w:cs="Times New Roman"/>
          <w:color w:val="141414"/>
          <w:sz w:val="28"/>
          <w:szCs w:val="28"/>
          <w:lang w:eastAsia="ru-RU"/>
        </w:rPr>
      </w:pPr>
      <w:r w:rsidRPr="00AA2F37">
        <w:rPr>
          <w:rFonts w:ascii="Times New Roman" w:eastAsia="Times New Roman" w:hAnsi="Times New Roman" w:cs="Times New Roman"/>
          <w:color w:val="141414"/>
          <w:sz w:val="28"/>
          <w:szCs w:val="28"/>
          <w:lang w:eastAsia="ru-RU"/>
        </w:rPr>
        <w:lastRenderedPageBreak/>
        <w:t>Законодавство вже перебачає можливість поєднувати очну, зокрема денну, форму з технологіями дистанційного навчання й реалізовувати змішане навчання.</w:t>
      </w:r>
    </w:p>
    <w:p w:rsidR="00E467FC" w:rsidRPr="00AA2F37" w:rsidRDefault="00E467FC" w:rsidP="00AA2F37">
      <w:pPr>
        <w:tabs>
          <w:tab w:val="left" w:pos="8455"/>
        </w:tabs>
        <w:spacing w:after="375" w:line="240" w:lineRule="auto"/>
        <w:ind w:left="-567" w:right="900" w:firstLine="567"/>
        <w:rPr>
          <w:rFonts w:ascii="Times New Roman" w:eastAsia="Times New Roman" w:hAnsi="Times New Roman" w:cs="Times New Roman"/>
          <w:color w:val="141414"/>
          <w:sz w:val="28"/>
          <w:szCs w:val="28"/>
          <w:lang w:eastAsia="ru-RU"/>
        </w:rPr>
      </w:pPr>
      <w:r>
        <w:rPr>
          <w:rFonts w:ascii="ProximaNova" w:hAnsi="ProximaNova"/>
          <w:color w:val="141414"/>
          <w:sz w:val="30"/>
          <w:szCs w:val="30"/>
          <w:lang w:val="uk-UA"/>
        </w:rPr>
        <w:t>Р</w:t>
      </w:r>
      <w:r>
        <w:rPr>
          <w:rFonts w:ascii="ProximaNova" w:hAnsi="ProximaNova"/>
          <w:color w:val="141414"/>
          <w:sz w:val="30"/>
          <w:szCs w:val="30"/>
        </w:rPr>
        <w:t>ішення щодо використання технологій дистанційного навчання в освітньому процесі Хильчицького НВК приймає педагогічна рада закладу освіти.</w:t>
      </w:r>
    </w:p>
    <w:p w:rsidR="00AA2F37" w:rsidRPr="00AA2F37" w:rsidRDefault="00AA2F37" w:rsidP="003B56AC">
      <w:pPr>
        <w:shd w:val="clear" w:color="auto" w:fill="FFFFFF"/>
        <w:spacing w:after="0" w:line="240" w:lineRule="auto"/>
        <w:jc w:val="center"/>
        <w:rPr>
          <w:rFonts w:ascii="Times New Roman" w:eastAsia="Times New Roman" w:hAnsi="Times New Roman" w:cs="Times New Roman"/>
          <w:b/>
          <w:bCs/>
          <w:color w:val="333333"/>
          <w:sz w:val="28"/>
          <w:lang w:eastAsia="ru-RU"/>
        </w:rPr>
      </w:pPr>
    </w:p>
    <w:p w:rsidR="002F71EE" w:rsidRPr="005C1CC0" w:rsidRDefault="002F71EE" w:rsidP="003B56AC">
      <w:pPr>
        <w:shd w:val="clear" w:color="auto" w:fill="FFFFFF"/>
        <w:spacing w:after="0" w:line="240" w:lineRule="auto"/>
        <w:jc w:val="center"/>
        <w:rPr>
          <w:rFonts w:ascii="Arial" w:eastAsia="Times New Roman" w:hAnsi="Arial" w:cs="Arial"/>
          <w:color w:val="333333"/>
          <w:sz w:val="19"/>
          <w:szCs w:val="19"/>
          <w:lang w:eastAsia="ru-RU"/>
        </w:rPr>
      </w:pPr>
      <w:r w:rsidRPr="005C1CC0">
        <w:rPr>
          <w:rFonts w:ascii="Times New Roman" w:eastAsia="Times New Roman" w:hAnsi="Times New Roman" w:cs="Times New Roman"/>
          <w:b/>
          <w:bCs/>
          <w:color w:val="333333"/>
          <w:sz w:val="28"/>
          <w:lang w:eastAsia="ru-RU"/>
        </w:rPr>
        <w:t>Перелік навчальних програм</w:t>
      </w:r>
    </w:p>
    <w:p w:rsidR="002F71EE" w:rsidRPr="005C1CC0" w:rsidRDefault="002F71EE" w:rsidP="002F71EE">
      <w:pPr>
        <w:shd w:val="clear" w:color="auto" w:fill="FFFFFF"/>
        <w:spacing w:after="0" w:line="240" w:lineRule="auto"/>
        <w:jc w:val="both"/>
        <w:rPr>
          <w:rFonts w:ascii="Arial" w:eastAsia="Times New Roman" w:hAnsi="Arial" w:cs="Arial"/>
          <w:color w:val="333333"/>
          <w:sz w:val="19"/>
          <w:szCs w:val="19"/>
          <w:lang w:eastAsia="ru-RU"/>
        </w:rPr>
      </w:pPr>
      <w:r w:rsidRPr="005C1CC0">
        <w:rPr>
          <w:rFonts w:ascii="Times New Roman" w:eastAsia="Times New Roman" w:hAnsi="Times New Roman" w:cs="Times New Roman"/>
          <w:color w:val="333333"/>
          <w:sz w:val="28"/>
          <w:szCs w:val="28"/>
          <w:lang w:eastAsia="ru-RU"/>
        </w:rPr>
        <w:t> </w:t>
      </w:r>
    </w:p>
    <w:p w:rsidR="002F71EE" w:rsidRPr="005C1CC0" w:rsidRDefault="002F71EE" w:rsidP="002F71EE">
      <w:pPr>
        <w:shd w:val="clear" w:color="auto" w:fill="FFFFFF"/>
        <w:spacing w:after="0" w:line="240" w:lineRule="auto"/>
        <w:jc w:val="both"/>
        <w:rPr>
          <w:rFonts w:ascii="Arial" w:eastAsia="Times New Roman" w:hAnsi="Arial" w:cs="Arial"/>
          <w:color w:val="333333"/>
          <w:sz w:val="19"/>
          <w:szCs w:val="19"/>
          <w:lang w:eastAsia="ru-RU"/>
        </w:rPr>
      </w:pPr>
      <w:r w:rsidRPr="005C1CC0">
        <w:rPr>
          <w:rFonts w:ascii="Times New Roman" w:eastAsia="Times New Roman" w:hAnsi="Times New Roman" w:cs="Times New Roman"/>
          <w:b/>
          <w:bCs/>
          <w:color w:val="333333"/>
          <w:sz w:val="28"/>
          <w:lang w:eastAsia="ru-RU"/>
        </w:rPr>
        <w:t>І ступінь</w:t>
      </w:r>
    </w:p>
    <w:p w:rsidR="002F71EE" w:rsidRPr="005C1CC0" w:rsidRDefault="006D4C37" w:rsidP="002F71EE">
      <w:pPr>
        <w:shd w:val="clear" w:color="auto" w:fill="FFFFFF"/>
        <w:spacing w:after="0" w:line="240" w:lineRule="auto"/>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8"/>
          <w:szCs w:val="28"/>
          <w:lang w:eastAsia="ru-RU"/>
        </w:rPr>
        <w:t>1 - 3</w:t>
      </w:r>
      <w:r w:rsidR="002F71EE" w:rsidRPr="005C1CC0">
        <w:rPr>
          <w:rFonts w:ascii="Times New Roman" w:eastAsia="Times New Roman" w:hAnsi="Times New Roman" w:cs="Times New Roman"/>
          <w:color w:val="333333"/>
          <w:sz w:val="28"/>
          <w:szCs w:val="28"/>
          <w:lang w:eastAsia="ru-RU"/>
        </w:rPr>
        <w:t>клас</w:t>
      </w:r>
    </w:p>
    <w:tbl>
      <w:tblPr>
        <w:tblW w:w="12479" w:type="dxa"/>
        <w:tblInd w:w="-459" w:type="dxa"/>
        <w:tblCellMar>
          <w:left w:w="0" w:type="dxa"/>
          <w:right w:w="0" w:type="dxa"/>
        </w:tblCellMar>
        <w:tblLook w:val="04A0" w:firstRow="1" w:lastRow="0" w:firstColumn="1" w:lastColumn="0" w:noHBand="0" w:noVBand="1"/>
      </w:tblPr>
      <w:tblGrid>
        <w:gridCol w:w="2552"/>
        <w:gridCol w:w="8080"/>
        <w:gridCol w:w="1847"/>
      </w:tblGrid>
      <w:tr w:rsidR="002F71EE" w:rsidRPr="005C1CC0" w:rsidTr="002F71EE">
        <w:trPr>
          <w:trHeight w:val="301"/>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Предмет</w:t>
            </w:r>
          </w:p>
        </w:tc>
        <w:tc>
          <w:tcPr>
            <w:tcW w:w="99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Програма</w:t>
            </w:r>
          </w:p>
        </w:tc>
      </w:tr>
      <w:tr w:rsidR="002F71EE" w:rsidRPr="000D013F" w:rsidTr="002F71EE">
        <w:trPr>
          <w:gridAfter w:val="1"/>
          <w:wAfter w:w="1847" w:type="dxa"/>
          <w:trHeight w:val="145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Українська мова</w:t>
            </w:r>
          </w:p>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Математика</w:t>
            </w:r>
          </w:p>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Англійська мова</w:t>
            </w:r>
          </w:p>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«Я досліджую світ»</w:t>
            </w:r>
          </w:p>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«Мистецтво»</w:t>
            </w:r>
          </w:p>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F71EE" w:rsidRPr="002F71EE" w:rsidRDefault="002F71EE" w:rsidP="002F71EE">
            <w:pPr>
              <w:pStyle w:val="a7"/>
              <w:rPr>
                <w:rFonts w:ascii="Times New Roman" w:hAnsi="Times New Roman" w:cs="Times New Roman"/>
                <w:sz w:val="24"/>
                <w:szCs w:val="24"/>
                <w:lang w:val="uk-UA"/>
              </w:rPr>
            </w:pPr>
            <w:r w:rsidRPr="002F71EE">
              <w:rPr>
                <w:rFonts w:ascii="Times New Roman" w:hAnsi="Times New Roman" w:cs="Times New Roman"/>
                <w:sz w:val="24"/>
                <w:szCs w:val="24"/>
              </w:rPr>
              <w:t xml:space="preserve">Типової освітньої програми для закладів загальної </w:t>
            </w:r>
          </w:p>
          <w:p w:rsidR="002F71EE" w:rsidRPr="002F71EE" w:rsidRDefault="002F71EE" w:rsidP="002F71EE">
            <w:pPr>
              <w:pStyle w:val="a7"/>
              <w:rPr>
                <w:rFonts w:ascii="Times New Roman" w:hAnsi="Times New Roman" w:cs="Times New Roman"/>
                <w:sz w:val="24"/>
                <w:szCs w:val="24"/>
                <w:lang w:val="uk-UA"/>
              </w:rPr>
            </w:pPr>
            <w:r w:rsidRPr="002F71EE">
              <w:rPr>
                <w:rFonts w:ascii="Times New Roman" w:hAnsi="Times New Roman" w:cs="Times New Roman"/>
                <w:sz w:val="24"/>
                <w:szCs w:val="24"/>
                <w:lang w:val="uk-UA"/>
              </w:rPr>
              <w:t xml:space="preserve">середньої освіти (1-4 класи), розробленої під керівництвом О.Я. Савченко та затвердженою наказом МОН України від 21.03.2018 № 268.  </w:t>
            </w:r>
          </w:p>
          <w:p w:rsidR="002F71EE" w:rsidRPr="002F71EE" w:rsidRDefault="002F71EE" w:rsidP="002F71EE">
            <w:pPr>
              <w:pStyle w:val="a7"/>
              <w:rPr>
                <w:rFonts w:ascii="Times New Roman" w:eastAsia="Times New Roman" w:hAnsi="Times New Roman" w:cs="Times New Roman"/>
                <w:sz w:val="24"/>
                <w:szCs w:val="24"/>
                <w:lang w:val="uk-UA" w:eastAsia="ru-RU"/>
              </w:rPr>
            </w:pPr>
            <w:r w:rsidRPr="002F71EE">
              <w:rPr>
                <w:rFonts w:ascii="Times New Roman" w:eastAsia="Times New Roman" w:hAnsi="Times New Roman" w:cs="Times New Roman"/>
                <w:sz w:val="24"/>
                <w:szCs w:val="24"/>
                <w:lang w:eastAsia="ru-RU"/>
              </w:rPr>
              <w:t> </w:t>
            </w:r>
          </w:p>
        </w:tc>
      </w:tr>
    </w:tbl>
    <w:p w:rsidR="002F71EE" w:rsidRPr="002F71EE" w:rsidRDefault="002F71EE" w:rsidP="002F71EE">
      <w:pPr>
        <w:shd w:val="clear" w:color="auto" w:fill="FFFFFF"/>
        <w:spacing w:after="0" w:line="240" w:lineRule="auto"/>
        <w:jc w:val="both"/>
        <w:rPr>
          <w:rFonts w:ascii="Arial" w:eastAsia="Times New Roman" w:hAnsi="Arial" w:cs="Arial"/>
          <w:color w:val="333333"/>
          <w:sz w:val="19"/>
          <w:szCs w:val="19"/>
          <w:lang w:val="uk-UA" w:eastAsia="ru-RU"/>
        </w:rPr>
      </w:pPr>
      <w:r w:rsidRPr="005C1CC0">
        <w:rPr>
          <w:rFonts w:ascii="Times New Roman" w:eastAsia="Times New Roman" w:hAnsi="Times New Roman" w:cs="Times New Roman"/>
          <w:color w:val="333333"/>
          <w:sz w:val="28"/>
          <w:szCs w:val="28"/>
          <w:lang w:eastAsia="ru-RU"/>
        </w:rPr>
        <w:t> </w:t>
      </w:r>
    </w:p>
    <w:p w:rsidR="002F71EE" w:rsidRPr="005C1CC0" w:rsidRDefault="002F71EE" w:rsidP="002F71EE">
      <w:pPr>
        <w:shd w:val="clear" w:color="auto" w:fill="FFFFFF"/>
        <w:spacing w:after="0" w:line="240" w:lineRule="auto"/>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8"/>
          <w:szCs w:val="28"/>
          <w:lang w:val="uk-UA" w:eastAsia="ru-RU"/>
        </w:rPr>
        <w:t xml:space="preserve"> 4</w:t>
      </w:r>
      <w:r w:rsidRPr="005C1CC0">
        <w:rPr>
          <w:rFonts w:ascii="Times New Roman" w:eastAsia="Times New Roman" w:hAnsi="Times New Roman" w:cs="Times New Roman"/>
          <w:color w:val="333333"/>
          <w:sz w:val="28"/>
          <w:szCs w:val="28"/>
          <w:lang w:eastAsia="ru-RU"/>
        </w:rPr>
        <w:t>клас</w:t>
      </w:r>
    </w:p>
    <w:tbl>
      <w:tblPr>
        <w:tblW w:w="10632" w:type="dxa"/>
        <w:tblInd w:w="-459" w:type="dxa"/>
        <w:tblCellMar>
          <w:left w:w="0" w:type="dxa"/>
          <w:right w:w="0" w:type="dxa"/>
        </w:tblCellMar>
        <w:tblLook w:val="04A0" w:firstRow="1" w:lastRow="0" w:firstColumn="1" w:lastColumn="0" w:noHBand="0" w:noVBand="1"/>
      </w:tblPr>
      <w:tblGrid>
        <w:gridCol w:w="3828"/>
        <w:gridCol w:w="6804"/>
      </w:tblGrid>
      <w:tr w:rsidR="002F71EE" w:rsidRPr="005C1CC0" w:rsidTr="002F71EE">
        <w:trPr>
          <w:trHeight w:val="310"/>
        </w:trPr>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Предмет</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Програма</w:t>
            </w:r>
          </w:p>
        </w:tc>
      </w:tr>
      <w:tr w:rsidR="002F71EE" w:rsidRPr="005C1CC0" w:rsidTr="002F71EE">
        <w:trPr>
          <w:trHeight w:val="1491"/>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Українська мова</w:t>
            </w:r>
          </w:p>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Літературне читання</w:t>
            </w:r>
          </w:p>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Математика Природознавство</w:t>
            </w:r>
          </w:p>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Я у світі Інформатика</w:t>
            </w:r>
          </w:p>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Трудове навчання</w:t>
            </w:r>
          </w:p>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Англійська мова Образотворче мистецтво</w:t>
            </w:r>
          </w:p>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Музичне мистецтво</w:t>
            </w:r>
          </w:p>
          <w:p w:rsidR="002F71EE" w:rsidRDefault="002F71EE" w:rsidP="00AA05A1">
            <w:pPr>
              <w:spacing w:after="0" w:line="240" w:lineRule="auto"/>
              <w:jc w:val="both"/>
              <w:rPr>
                <w:rFonts w:ascii="Times New Roman" w:eastAsia="Times New Roman" w:hAnsi="Times New Roman" w:cs="Times New Roman"/>
                <w:sz w:val="24"/>
                <w:szCs w:val="24"/>
                <w:lang w:val="uk-UA" w:eastAsia="ru-RU"/>
              </w:rPr>
            </w:pPr>
            <w:r w:rsidRPr="005C1CC0">
              <w:rPr>
                <w:rFonts w:ascii="Times New Roman" w:eastAsia="Times New Roman" w:hAnsi="Times New Roman" w:cs="Times New Roman"/>
                <w:sz w:val="24"/>
                <w:szCs w:val="24"/>
                <w:lang w:eastAsia="ru-RU"/>
              </w:rPr>
              <w:t>Фізична культура Основи здоров’я</w:t>
            </w:r>
          </w:p>
          <w:p w:rsidR="002F71EE" w:rsidRPr="002F71EE" w:rsidRDefault="002F71EE" w:rsidP="00AA05A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Я у світі</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Навчальні программами для учнів 1-4 класів загальноосвітніх навчальних закладів. Наказ МОН України від 12.09.2011 № 1050.Зміни до таких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 Наказ</w:t>
            </w:r>
            <w:r w:rsidRPr="005C1CC0">
              <w:rPr>
                <w:rFonts w:ascii="Times New Roman" w:eastAsia="Times New Roman" w:hAnsi="Times New Roman" w:cs="Times New Roman"/>
                <w:b/>
                <w:bCs/>
                <w:i/>
                <w:iCs/>
                <w:sz w:val="24"/>
                <w:szCs w:val="24"/>
                <w:lang w:eastAsia="ru-RU"/>
              </w:rPr>
              <w:t> </w:t>
            </w:r>
            <w:r w:rsidRPr="005C1CC0">
              <w:rPr>
                <w:rFonts w:ascii="Times New Roman" w:eastAsia="Times New Roman" w:hAnsi="Times New Roman" w:cs="Times New Roman"/>
                <w:sz w:val="24"/>
                <w:szCs w:val="24"/>
                <w:lang w:eastAsia="ru-RU"/>
              </w:rPr>
              <w:t>Міністерства освіти і науки України від   05.08.2016 № 948 «Про затвердження змін до навчальних програм для 1-4-х класів загальноосвітніх навчальних закладів»</w:t>
            </w:r>
          </w:p>
        </w:tc>
      </w:tr>
    </w:tbl>
    <w:p w:rsidR="002F71EE" w:rsidRPr="003B56AC" w:rsidRDefault="002F71EE" w:rsidP="002F71EE">
      <w:pPr>
        <w:shd w:val="clear" w:color="auto" w:fill="FFFFFF"/>
        <w:spacing w:after="0" w:line="240" w:lineRule="auto"/>
        <w:jc w:val="both"/>
        <w:rPr>
          <w:rFonts w:ascii="Arial" w:eastAsia="Times New Roman" w:hAnsi="Arial" w:cs="Arial"/>
          <w:color w:val="333333"/>
          <w:sz w:val="19"/>
          <w:szCs w:val="19"/>
          <w:lang w:val="uk-UA" w:eastAsia="ru-RU"/>
        </w:rPr>
      </w:pPr>
    </w:p>
    <w:p w:rsidR="002F71EE" w:rsidRPr="005C1CC0" w:rsidRDefault="002F71EE" w:rsidP="002F71EE">
      <w:pPr>
        <w:shd w:val="clear" w:color="auto" w:fill="FFFFFF"/>
        <w:spacing w:after="0" w:line="240" w:lineRule="auto"/>
        <w:jc w:val="both"/>
        <w:rPr>
          <w:rFonts w:ascii="Arial" w:eastAsia="Times New Roman" w:hAnsi="Arial" w:cs="Arial"/>
          <w:color w:val="333333"/>
          <w:sz w:val="19"/>
          <w:szCs w:val="19"/>
          <w:lang w:eastAsia="ru-RU"/>
        </w:rPr>
      </w:pPr>
      <w:r w:rsidRPr="005C1CC0">
        <w:rPr>
          <w:rFonts w:ascii="Times New Roman" w:eastAsia="Times New Roman" w:hAnsi="Times New Roman" w:cs="Times New Roman"/>
          <w:b/>
          <w:bCs/>
          <w:color w:val="333333"/>
          <w:sz w:val="28"/>
          <w:lang w:eastAsia="ru-RU"/>
        </w:rPr>
        <w:t>ІІ ступінь</w:t>
      </w:r>
    </w:p>
    <w:p w:rsidR="002F71EE" w:rsidRPr="005C1CC0" w:rsidRDefault="002F71EE" w:rsidP="002F71EE">
      <w:pPr>
        <w:shd w:val="clear" w:color="auto" w:fill="FFFFFF"/>
        <w:spacing w:after="0" w:line="240" w:lineRule="auto"/>
        <w:jc w:val="both"/>
        <w:rPr>
          <w:rFonts w:ascii="Arial" w:eastAsia="Times New Roman" w:hAnsi="Arial" w:cs="Arial"/>
          <w:color w:val="333333"/>
          <w:sz w:val="19"/>
          <w:szCs w:val="19"/>
          <w:lang w:eastAsia="ru-RU"/>
        </w:rPr>
      </w:pPr>
      <w:r w:rsidRPr="005C1CC0">
        <w:rPr>
          <w:rFonts w:ascii="Times New Roman" w:eastAsia="Times New Roman" w:hAnsi="Times New Roman" w:cs="Times New Roman"/>
          <w:color w:val="333333"/>
          <w:sz w:val="28"/>
          <w:szCs w:val="28"/>
          <w:lang w:eastAsia="ru-RU"/>
        </w:rPr>
        <w:t>5</w:t>
      </w:r>
      <w:r w:rsidR="006D4C37">
        <w:rPr>
          <w:rFonts w:ascii="Times New Roman" w:eastAsia="Times New Roman" w:hAnsi="Times New Roman" w:cs="Times New Roman"/>
          <w:color w:val="333333"/>
          <w:sz w:val="28"/>
          <w:szCs w:val="28"/>
          <w:lang w:val="uk-UA" w:eastAsia="ru-RU"/>
        </w:rPr>
        <w:t xml:space="preserve"> - 7</w:t>
      </w:r>
      <w:r w:rsidRPr="005C1CC0">
        <w:rPr>
          <w:rFonts w:ascii="Times New Roman" w:eastAsia="Times New Roman" w:hAnsi="Times New Roman" w:cs="Times New Roman"/>
          <w:color w:val="333333"/>
          <w:sz w:val="28"/>
          <w:szCs w:val="28"/>
          <w:lang w:eastAsia="ru-RU"/>
        </w:rPr>
        <w:t xml:space="preserve"> клас</w:t>
      </w:r>
    </w:p>
    <w:p w:rsidR="002F71EE" w:rsidRPr="005C1CC0" w:rsidRDefault="002F71EE" w:rsidP="002F71EE">
      <w:pPr>
        <w:shd w:val="clear" w:color="auto" w:fill="FFFFFF"/>
        <w:spacing w:after="0" w:line="240" w:lineRule="auto"/>
        <w:jc w:val="both"/>
        <w:rPr>
          <w:rFonts w:ascii="Arial" w:eastAsia="Times New Roman" w:hAnsi="Arial" w:cs="Arial"/>
          <w:color w:val="333333"/>
          <w:sz w:val="19"/>
          <w:szCs w:val="19"/>
          <w:lang w:eastAsia="ru-RU"/>
        </w:rPr>
      </w:pPr>
      <w:r w:rsidRPr="005C1CC0">
        <w:rPr>
          <w:rFonts w:ascii="Times New Roman" w:eastAsia="Times New Roman" w:hAnsi="Times New Roman" w:cs="Times New Roman"/>
          <w:color w:val="333333"/>
          <w:sz w:val="28"/>
          <w:szCs w:val="28"/>
          <w:lang w:eastAsia="ru-RU"/>
        </w:rPr>
        <w:t> </w:t>
      </w:r>
    </w:p>
    <w:tbl>
      <w:tblPr>
        <w:tblW w:w="10632" w:type="dxa"/>
        <w:tblInd w:w="-459" w:type="dxa"/>
        <w:tblCellMar>
          <w:left w:w="0" w:type="dxa"/>
          <w:right w:w="0" w:type="dxa"/>
        </w:tblCellMar>
        <w:tblLook w:val="04A0" w:firstRow="1" w:lastRow="0" w:firstColumn="1" w:lastColumn="0" w:noHBand="0" w:noVBand="1"/>
      </w:tblPr>
      <w:tblGrid>
        <w:gridCol w:w="2268"/>
        <w:gridCol w:w="8364"/>
      </w:tblGrid>
      <w:tr w:rsidR="002F71EE" w:rsidRPr="005C1CC0" w:rsidTr="00B37229">
        <w:trPr>
          <w:trHeight w:val="308"/>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Предмет</w:t>
            </w:r>
          </w:p>
        </w:tc>
        <w:tc>
          <w:tcPr>
            <w:tcW w:w="83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Програма</w:t>
            </w:r>
          </w:p>
        </w:tc>
      </w:tr>
      <w:tr w:rsidR="002F71EE" w:rsidRPr="005C1CC0" w:rsidTr="00B37229">
        <w:trPr>
          <w:trHeight w:val="831"/>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Укр. мова</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 xml:space="preserve">Програма для загальноосвітніх навчальних закладів з українською мовою навчання. − К.: Видавничий дім «Освіта», 2013, (зі </w:t>
            </w:r>
            <w:proofErr w:type="gramStart"/>
            <w:r w:rsidRPr="005C1CC0">
              <w:rPr>
                <w:rFonts w:ascii="Times New Roman" w:eastAsia="Times New Roman" w:hAnsi="Times New Roman" w:cs="Times New Roman"/>
                <w:sz w:val="24"/>
                <w:szCs w:val="24"/>
                <w:lang w:eastAsia="ru-RU"/>
              </w:rPr>
              <w:t xml:space="preserve">змінами,   </w:t>
            </w:r>
            <w:proofErr w:type="gramEnd"/>
            <w:r w:rsidRPr="005C1CC0">
              <w:rPr>
                <w:rFonts w:ascii="Times New Roman" w:eastAsia="Times New Roman" w:hAnsi="Times New Roman" w:cs="Times New Roman"/>
                <w:sz w:val="24"/>
                <w:szCs w:val="24"/>
                <w:lang w:eastAsia="ru-RU"/>
              </w:rPr>
              <w:t>  затвердженими наказом МОН України від 07.06.2017 № 804</w:t>
            </w:r>
          </w:p>
          <w:p w:rsidR="002F71EE" w:rsidRPr="003B56AC" w:rsidRDefault="002F71EE" w:rsidP="00AA05A1">
            <w:pPr>
              <w:spacing w:after="0" w:line="240" w:lineRule="auto"/>
              <w:jc w:val="both"/>
              <w:rPr>
                <w:rFonts w:ascii="Times New Roman" w:eastAsia="Times New Roman" w:hAnsi="Times New Roman" w:cs="Times New Roman"/>
                <w:sz w:val="24"/>
                <w:szCs w:val="24"/>
                <w:lang w:val="uk-UA" w:eastAsia="ru-RU"/>
              </w:rPr>
            </w:pPr>
          </w:p>
        </w:tc>
      </w:tr>
      <w:tr w:rsidR="002F71EE" w:rsidRPr="005C1CC0" w:rsidTr="00B37229">
        <w:trPr>
          <w:trHeight w:val="1114"/>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Укр. література</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2F71EE" w:rsidRPr="005C1CC0" w:rsidTr="00B37229">
        <w:trPr>
          <w:trHeight w:val="845"/>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lastRenderedPageBreak/>
              <w:t>Математика</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2F71EE" w:rsidRPr="005C1CC0" w:rsidTr="00B37229">
        <w:trPr>
          <w:trHeight w:val="829"/>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Зарубіжна література</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2F71EE" w:rsidRPr="005C1CC0" w:rsidTr="00B37229">
        <w:trPr>
          <w:trHeight w:val="705"/>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Англійська мова</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2F71EE" w:rsidRPr="005C1CC0" w:rsidTr="00B37229">
        <w:trPr>
          <w:trHeight w:val="700"/>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Природознавство</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Програма з природознавства для загальноосвітніх навчальних закладів</w:t>
            </w:r>
          </w:p>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5 клас 2017 рік</w:t>
            </w:r>
            <w:proofErr w:type="gramStart"/>
            <w:r w:rsidRPr="005C1CC0">
              <w:rPr>
                <w:rFonts w:ascii="Times New Roman" w:eastAsia="Times New Roman" w:hAnsi="Times New Roman" w:cs="Times New Roman"/>
                <w:sz w:val="24"/>
                <w:szCs w:val="24"/>
                <w:lang w:eastAsia="ru-RU"/>
              </w:rPr>
              <w:t xml:space="preserve">   (</w:t>
            </w:r>
            <w:proofErr w:type="gramEnd"/>
            <w:r w:rsidRPr="005C1CC0">
              <w:rPr>
                <w:rFonts w:ascii="Times New Roman" w:eastAsia="Times New Roman" w:hAnsi="Times New Roman" w:cs="Times New Roman"/>
                <w:sz w:val="24"/>
                <w:szCs w:val="24"/>
                <w:lang w:eastAsia="ru-RU"/>
              </w:rPr>
              <w:t>наказ МОН України від 07.06. 2017 №804)</w:t>
            </w:r>
          </w:p>
        </w:tc>
      </w:tr>
      <w:tr w:rsidR="002F71EE" w:rsidRPr="005C1CC0" w:rsidTr="00B37229">
        <w:trPr>
          <w:trHeight w:val="555"/>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Історія</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2F71EE" w:rsidRPr="005C1CC0" w:rsidTr="00B37229">
        <w:trPr>
          <w:trHeight w:val="432"/>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Трудове навчання</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2F71EE" w:rsidRPr="005C1CC0" w:rsidTr="00B37229">
        <w:trPr>
          <w:trHeight w:val="830"/>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Основи здоров’я</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2F71EE" w:rsidRPr="005C1CC0" w:rsidTr="00B37229">
        <w:trPr>
          <w:trHeight w:val="829"/>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Інформатика</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2F71EE" w:rsidRPr="005C1CC0" w:rsidTr="00B37229">
        <w:trPr>
          <w:trHeight w:val="982"/>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Фізична культура</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 xml:space="preserve">Фізична культура. 5-9 </w:t>
            </w:r>
            <w:proofErr w:type="gramStart"/>
            <w:r w:rsidRPr="005C1CC0">
              <w:rPr>
                <w:rFonts w:ascii="Times New Roman" w:eastAsia="Times New Roman" w:hAnsi="Times New Roman" w:cs="Times New Roman"/>
                <w:sz w:val="24"/>
                <w:szCs w:val="24"/>
                <w:lang w:eastAsia="ru-RU"/>
              </w:rPr>
              <w:t>класи .</w:t>
            </w:r>
            <w:proofErr w:type="gramEnd"/>
            <w:r w:rsidRPr="005C1CC0">
              <w:rPr>
                <w:rFonts w:ascii="Times New Roman" w:eastAsia="Times New Roman" w:hAnsi="Times New Roman" w:cs="Times New Roman"/>
                <w:sz w:val="24"/>
                <w:szCs w:val="24"/>
                <w:lang w:eastAsia="ru-RU"/>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2F71EE" w:rsidRPr="005C1CC0" w:rsidTr="00B37229">
        <w:trPr>
          <w:trHeight w:val="826"/>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Мистецтво</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2F71EE" w:rsidRPr="005C1CC0" w:rsidRDefault="002F71EE"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 xml:space="preserve">Мистецтво. 5-9 класи (авт. Л. Масол). Програма для загальноосвітніх навчальних </w:t>
            </w:r>
            <w:proofErr w:type="gramStart"/>
            <w:r w:rsidRPr="005C1CC0">
              <w:rPr>
                <w:rFonts w:ascii="Times New Roman" w:eastAsia="Times New Roman" w:hAnsi="Times New Roman" w:cs="Times New Roman"/>
                <w:sz w:val="24"/>
                <w:szCs w:val="24"/>
                <w:lang w:eastAsia="ru-RU"/>
              </w:rPr>
              <w:t>закладів .</w:t>
            </w:r>
            <w:proofErr w:type="gramEnd"/>
            <w:r w:rsidRPr="005C1CC0">
              <w:rPr>
                <w:rFonts w:ascii="Times New Roman" w:eastAsia="Times New Roman" w:hAnsi="Times New Roman" w:cs="Times New Roman"/>
                <w:sz w:val="24"/>
                <w:szCs w:val="24"/>
                <w:lang w:eastAsia="ru-RU"/>
              </w:rPr>
              <w:t xml:space="preserve"> (оновлена), затверджена Наказом Міністерства освіти і науки України від 07.06.2017 р. № 804</w:t>
            </w:r>
          </w:p>
        </w:tc>
      </w:tr>
    </w:tbl>
    <w:p w:rsidR="0058717B" w:rsidRPr="002F71EE" w:rsidRDefault="0058717B" w:rsidP="0058717B">
      <w:pPr>
        <w:jc w:val="both"/>
        <w:rPr>
          <w:rFonts w:ascii="Times New Roman" w:eastAsia="Calibri" w:hAnsi="Times New Roman" w:cs="Times New Roman"/>
          <w:sz w:val="28"/>
          <w:szCs w:val="28"/>
        </w:rPr>
      </w:pPr>
    </w:p>
    <w:p w:rsidR="003B56AC" w:rsidRPr="003B56AC" w:rsidRDefault="006D4C37" w:rsidP="003B56AC">
      <w:pPr>
        <w:shd w:val="clear" w:color="auto" w:fill="FFFFFF"/>
        <w:spacing w:after="0" w:line="240" w:lineRule="auto"/>
        <w:jc w:val="center"/>
        <w:rPr>
          <w:rFonts w:ascii="Arial" w:eastAsia="Times New Roman" w:hAnsi="Arial" w:cs="Arial"/>
          <w:color w:val="333333"/>
          <w:sz w:val="19"/>
          <w:szCs w:val="19"/>
          <w:lang w:val="uk-UA" w:eastAsia="ru-RU"/>
        </w:rPr>
      </w:pPr>
      <w:r>
        <w:rPr>
          <w:rFonts w:ascii="Times New Roman" w:eastAsia="Times New Roman" w:hAnsi="Times New Roman" w:cs="Times New Roman"/>
          <w:color w:val="333333"/>
          <w:sz w:val="28"/>
          <w:szCs w:val="28"/>
          <w:lang w:eastAsia="ru-RU"/>
        </w:rPr>
        <w:t>8</w:t>
      </w:r>
      <w:r w:rsidR="003B56AC" w:rsidRPr="005C1CC0">
        <w:rPr>
          <w:rFonts w:ascii="Times New Roman" w:eastAsia="Times New Roman" w:hAnsi="Times New Roman" w:cs="Times New Roman"/>
          <w:color w:val="333333"/>
          <w:sz w:val="28"/>
          <w:szCs w:val="28"/>
          <w:lang w:eastAsia="ru-RU"/>
        </w:rPr>
        <w:t xml:space="preserve"> клас</w:t>
      </w:r>
      <w:r w:rsidR="003B56AC">
        <w:rPr>
          <w:rFonts w:ascii="Times New Roman" w:eastAsia="Times New Roman" w:hAnsi="Times New Roman" w:cs="Times New Roman"/>
          <w:color w:val="333333"/>
          <w:sz w:val="28"/>
          <w:szCs w:val="28"/>
          <w:lang w:val="uk-UA" w:eastAsia="ru-RU"/>
        </w:rPr>
        <w:t xml:space="preserve"> – 9 клас</w:t>
      </w:r>
    </w:p>
    <w:tbl>
      <w:tblPr>
        <w:tblW w:w="10490" w:type="dxa"/>
        <w:tblInd w:w="-459" w:type="dxa"/>
        <w:tblCellMar>
          <w:left w:w="0" w:type="dxa"/>
          <w:right w:w="0" w:type="dxa"/>
        </w:tblCellMar>
        <w:tblLook w:val="04A0" w:firstRow="1" w:lastRow="0" w:firstColumn="1" w:lastColumn="0" w:noHBand="0" w:noVBand="1"/>
      </w:tblPr>
      <w:tblGrid>
        <w:gridCol w:w="2196"/>
        <w:gridCol w:w="8294"/>
      </w:tblGrid>
      <w:tr w:rsidR="003B56AC" w:rsidRPr="005C1CC0" w:rsidTr="00B37229">
        <w:trPr>
          <w:trHeight w:val="210"/>
        </w:trPr>
        <w:tc>
          <w:tcPr>
            <w:tcW w:w="2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10" w:lineRule="atLeast"/>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Предмет</w:t>
            </w:r>
          </w:p>
        </w:tc>
        <w:tc>
          <w:tcPr>
            <w:tcW w:w="82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10" w:lineRule="atLeast"/>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Програма</w:t>
            </w:r>
          </w:p>
        </w:tc>
      </w:tr>
      <w:tr w:rsidR="003B56AC" w:rsidRPr="005C1CC0" w:rsidTr="00B37229">
        <w:trPr>
          <w:trHeight w:val="899"/>
        </w:trPr>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Укр. мова</w:t>
            </w:r>
          </w:p>
        </w:tc>
        <w:tc>
          <w:tcPr>
            <w:tcW w:w="8294" w:type="dxa"/>
            <w:tcBorders>
              <w:top w:val="nil"/>
              <w:left w:val="nil"/>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 xml:space="preserve">Програма для загальноосвітніх навчальних закладів з українською мовою навчання. − К.: Видавничий дім «Освіта», 2013, (зі </w:t>
            </w:r>
            <w:proofErr w:type="gramStart"/>
            <w:r w:rsidRPr="005C1CC0">
              <w:rPr>
                <w:rFonts w:ascii="Times New Roman" w:eastAsia="Times New Roman" w:hAnsi="Times New Roman" w:cs="Times New Roman"/>
                <w:sz w:val="24"/>
                <w:szCs w:val="24"/>
                <w:lang w:eastAsia="ru-RU"/>
              </w:rPr>
              <w:t xml:space="preserve">змінами,   </w:t>
            </w:r>
            <w:proofErr w:type="gramEnd"/>
            <w:r w:rsidRPr="005C1CC0">
              <w:rPr>
                <w:rFonts w:ascii="Times New Roman" w:eastAsia="Times New Roman" w:hAnsi="Times New Roman" w:cs="Times New Roman"/>
                <w:sz w:val="24"/>
                <w:szCs w:val="24"/>
                <w:lang w:eastAsia="ru-RU"/>
              </w:rPr>
              <w:t>  затвердженими наказом МОН України від 07.06.2017 № 804</w:t>
            </w:r>
          </w:p>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 </w:t>
            </w:r>
          </w:p>
        </w:tc>
      </w:tr>
      <w:tr w:rsidR="003B56AC" w:rsidRPr="005C1CC0" w:rsidTr="00B37229">
        <w:trPr>
          <w:trHeight w:val="901"/>
        </w:trPr>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Укр. література</w:t>
            </w:r>
          </w:p>
        </w:tc>
        <w:tc>
          <w:tcPr>
            <w:tcW w:w="8294" w:type="dxa"/>
            <w:tcBorders>
              <w:top w:val="nil"/>
              <w:left w:val="nil"/>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B56AC" w:rsidRPr="005C1CC0" w:rsidTr="00B37229">
        <w:trPr>
          <w:trHeight w:val="842"/>
        </w:trPr>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Математика</w:t>
            </w:r>
          </w:p>
        </w:tc>
        <w:tc>
          <w:tcPr>
            <w:tcW w:w="8294" w:type="dxa"/>
            <w:tcBorders>
              <w:top w:val="nil"/>
              <w:left w:val="nil"/>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B56AC" w:rsidRPr="005C1CC0" w:rsidTr="00B37229">
        <w:trPr>
          <w:trHeight w:val="830"/>
        </w:trPr>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Зарубіжна література</w:t>
            </w:r>
          </w:p>
        </w:tc>
        <w:tc>
          <w:tcPr>
            <w:tcW w:w="8294" w:type="dxa"/>
            <w:tcBorders>
              <w:top w:val="nil"/>
              <w:left w:val="nil"/>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3B56AC" w:rsidRPr="005C1CC0" w:rsidTr="00B37229">
        <w:trPr>
          <w:trHeight w:val="1271"/>
        </w:trPr>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lastRenderedPageBreak/>
              <w:t>Англійська мова</w:t>
            </w:r>
          </w:p>
        </w:tc>
        <w:tc>
          <w:tcPr>
            <w:tcW w:w="8294" w:type="dxa"/>
            <w:tcBorders>
              <w:top w:val="nil"/>
              <w:left w:val="nil"/>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3B56AC" w:rsidRPr="005C1CC0" w:rsidTr="00B37229">
        <w:trPr>
          <w:trHeight w:val="830"/>
        </w:trPr>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Біологія</w:t>
            </w:r>
          </w:p>
        </w:tc>
        <w:tc>
          <w:tcPr>
            <w:tcW w:w="8294" w:type="dxa"/>
            <w:tcBorders>
              <w:top w:val="nil"/>
              <w:left w:val="nil"/>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3B56AC" w:rsidRPr="005C1CC0" w:rsidTr="00B37229">
        <w:trPr>
          <w:trHeight w:val="687"/>
        </w:trPr>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Географія</w:t>
            </w:r>
          </w:p>
        </w:tc>
        <w:tc>
          <w:tcPr>
            <w:tcW w:w="8294" w:type="dxa"/>
            <w:tcBorders>
              <w:top w:val="nil"/>
              <w:left w:val="nil"/>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3B56AC" w:rsidRPr="005C1CC0" w:rsidTr="00B37229">
        <w:trPr>
          <w:trHeight w:val="864"/>
        </w:trPr>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Історія</w:t>
            </w:r>
          </w:p>
        </w:tc>
        <w:tc>
          <w:tcPr>
            <w:tcW w:w="8294" w:type="dxa"/>
            <w:tcBorders>
              <w:top w:val="nil"/>
              <w:left w:val="nil"/>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3B56AC" w:rsidRPr="005C1CC0" w:rsidTr="00B37229">
        <w:trPr>
          <w:trHeight w:val="795"/>
        </w:trPr>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Трудове навчання</w:t>
            </w:r>
          </w:p>
        </w:tc>
        <w:tc>
          <w:tcPr>
            <w:tcW w:w="8294" w:type="dxa"/>
            <w:tcBorders>
              <w:top w:val="nil"/>
              <w:left w:val="nil"/>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3B56AC" w:rsidRPr="005C1CC0" w:rsidTr="00B37229">
        <w:trPr>
          <w:trHeight w:val="807"/>
        </w:trPr>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Основи здоров’я</w:t>
            </w:r>
          </w:p>
        </w:tc>
        <w:tc>
          <w:tcPr>
            <w:tcW w:w="8294" w:type="dxa"/>
            <w:tcBorders>
              <w:top w:val="nil"/>
              <w:left w:val="nil"/>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3B56AC" w:rsidRPr="005C1CC0" w:rsidTr="00B37229">
        <w:trPr>
          <w:trHeight w:val="805"/>
        </w:trPr>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Інформатика</w:t>
            </w:r>
          </w:p>
        </w:tc>
        <w:tc>
          <w:tcPr>
            <w:tcW w:w="8294" w:type="dxa"/>
            <w:tcBorders>
              <w:top w:val="nil"/>
              <w:left w:val="nil"/>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3B56AC" w:rsidRPr="005C1CC0" w:rsidTr="00B37229">
        <w:trPr>
          <w:trHeight w:val="816"/>
        </w:trPr>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Фізична культура</w:t>
            </w:r>
          </w:p>
        </w:tc>
        <w:tc>
          <w:tcPr>
            <w:tcW w:w="8294" w:type="dxa"/>
            <w:tcBorders>
              <w:top w:val="nil"/>
              <w:left w:val="nil"/>
              <w:bottom w:val="single" w:sz="8"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 xml:space="preserve">Фізична культура. 5-9 </w:t>
            </w:r>
            <w:proofErr w:type="gramStart"/>
            <w:r w:rsidRPr="005C1CC0">
              <w:rPr>
                <w:rFonts w:ascii="Times New Roman" w:eastAsia="Times New Roman" w:hAnsi="Times New Roman" w:cs="Times New Roman"/>
                <w:sz w:val="24"/>
                <w:szCs w:val="24"/>
                <w:lang w:eastAsia="ru-RU"/>
              </w:rPr>
              <w:t>класи .</w:t>
            </w:r>
            <w:proofErr w:type="gramEnd"/>
            <w:r w:rsidRPr="005C1CC0">
              <w:rPr>
                <w:rFonts w:ascii="Times New Roman" w:eastAsia="Times New Roman" w:hAnsi="Times New Roman" w:cs="Times New Roman"/>
                <w:sz w:val="24"/>
                <w:szCs w:val="24"/>
                <w:lang w:eastAsia="ru-RU"/>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3B56AC" w:rsidRPr="005C1CC0" w:rsidTr="00B37229">
        <w:trPr>
          <w:trHeight w:val="795"/>
        </w:trPr>
        <w:tc>
          <w:tcPr>
            <w:tcW w:w="2196"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Мистецтво</w:t>
            </w:r>
          </w:p>
        </w:tc>
        <w:tc>
          <w:tcPr>
            <w:tcW w:w="8294" w:type="dxa"/>
            <w:tcBorders>
              <w:top w:val="nil"/>
              <w:left w:val="nil"/>
              <w:bottom w:val="single" w:sz="4"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 xml:space="preserve">Мистецтво. 5-9 класи (авт. Л. Масол). Програма для загальноосвітніх навчальних </w:t>
            </w:r>
            <w:proofErr w:type="gramStart"/>
            <w:r w:rsidRPr="005C1CC0">
              <w:rPr>
                <w:rFonts w:ascii="Times New Roman" w:eastAsia="Times New Roman" w:hAnsi="Times New Roman" w:cs="Times New Roman"/>
                <w:sz w:val="24"/>
                <w:szCs w:val="24"/>
                <w:lang w:eastAsia="ru-RU"/>
              </w:rPr>
              <w:t>закладів .</w:t>
            </w:r>
            <w:proofErr w:type="gramEnd"/>
            <w:r w:rsidRPr="005C1CC0">
              <w:rPr>
                <w:rFonts w:ascii="Times New Roman" w:eastAsia="Times New Roman" w:hAnsi="Times New Roman" w:cs="Times New Roman"/>
                <w:sz w:val="24"/>
                <w:szCs w:val="24"/>
                <w:lang w:eastAsia="ru-RU"/>
              </w:rPr>
              <w:t xml:space="preserve"> (оновлена), затверджена Наказом Міністерства освіти і науки України від 07.06.2017 р. № 804</w:t>
            </w:r>
          </w:p>
        </w:tc>
      </w:tr>
      <w:tr w:rsidR="003B56AC" w:rsidRPr="005C1CC0" w:rsidTr="00B37229">
        <w:trPr>
          <w:trHeight w:val="465"/>
        </w:trPr>
        <w:tc>
          <w:tcPr>
            <w:tcW w:w="2196" w:type="dxa"/>
            <w:tcBorders>
              <w:top w:val="single" w:sz="4" w:space="0" w:color="auto"/>
              <w:left w:val="single" w:sz="4" w:space="0" w:color="auto"/>
              <w:bottom w:val="nil"/>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p>
        </w:tc>
        <w:tc>
          <w:tcPr>
            <w:tcW w:w="8294" w:type="dxa"/>
            <w:tcBorders>
              <w:top w:val="single" w:sz="4" w:space="0" w:color="auto"/>
              <w:left w:val="nil"/>
              <w:bottom w:val="nil"/>
              <w:right w:val="single" w:sz="8" w:space="0" w:color="auto"/>
            </w:tcBorders>
            <w:tcMar>
              <w:top w:w="0" w:type="dxa"/>
              <w:left w:w="108" w:type="dxa"/>
              <w:bottom w:w="0" w:type="dxa"/>
              <w:right w:w="108" w:type="dxa"/>
            </w:tcMar>
            <w:hideMark/>
          </w:tcPr>
          <w:p w:rsidR="003B56AC" w:rsidRPr="003B56AC" w:rsidRDefault="003B56AC" w:rsidP="00AA05A1">
            <w:pPr>
              <w:spacing w:after="0" w:line="240" w:lineRule="auto"/>
              <w:jc w:val="both"/>
              <w:rPr>
                <w:rFonts w:ascii="Times New Roman" w:eastAsia="Times New Roman" w:hAnsi="Times New Roman" w:cs="Times New Roman"/>
                <w:sz w:val="24"/>
                <w:szCs w:val="24"/>
                <w:lang w:val="uk-UA" w:eastAsia="ru-RU"/>
              </w:rPr>
            </w:pPr>
          </w:p>
        </w:tc>
      </w:tr>
      <w:tr w:rsidR="003B56AC" w:rsidRPr="005C1CC0" w:rsidTr="00B37229">
        <w:trPr>
          <w:trHeight w:val="499"/>
        </w:trPr>
        <w:tc>
          <w:tcPr>
            <w:tcW w:w="219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Хімія</w:t>
            </w:r>
          </w:p>
        </w:tc>
        <w:tc>
          <w:tcPr>
            <w:tcW w:w="8294" w:type="dxa"/>
            <w:tcBorders>
              <w:top w:val="nil"/>
              <w:left w:val="nil"/>
              <w:bottom w:val="single" w:sz="4"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tc>
      </w:tr>
      <w:tr w:rsidR="003B56AC" w:rsidRPr="005C1CC0" w:rsidTr="00B37229">
        <w:trPr>
          <w:trHeight w:val="499"/>
        </w:trPr>
        <w:tc>
          <w:tcPr>
            <w:tcW w:w="21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Фізика</w:t>
            </w:r>
          </w:p>
        </w:tc>
        <w:tc>
          <w:tcPr>
            <w:tcW w:w="829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Фізика. 7-9 класи. Оновлена навчальна програма, затверджена наказом МОН України від 07.06.2017 р. № 804</w:t>
            </w:r>
          </w:p>
        </w:tc>
      </w:tr>
      <w:tr w:rsidR="003B56AC" w:rsidRPr="005C1CC0" w:rsidTr="00B37229">
        <w:trPr>
          <w:trHeight w:val="499"/>
        </w:trPr>
        <w:tc>
          <w:tcPr>
            <w:tcW w:w="21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Правознавство</w:t>
            </w:r>
          </w:p>
        </w:tc>
        <w:tc>
          <w:tcPr>
            <w:tcW w:w="829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B56AC" w:rsidRPr="005C1CC0" w:rsidRDefault="003B56AC" w:rsidP="00AA05A1">
            <w:pPr>
              <w:spacing w:after="0" w:line="240" w:lineRule="auto"/>
              <w:jc w:val="both"/>
              <w:rPr>
                <w:rFonts w:ascii="Times New Roman" w:eastAsia="Times New Roman" w:hAnsi="Times New Roman" w:cs="Times New Roman"/>
                <w:sz w:val="24"/>
                <w:szCs w:val="24"/>
                <w:lang w:eastAsia="ru-RU"/>
              </w:rPr>
            </w:pPr>
            <w:r w:rsidRPr="005C1CC0">
              <w:rPr>
                <w:rFonts w:ascii="Times New Roman" w:eastAsia="Times New Roman" w:hAnsi="Times New Roman" w:cs="Times New Roman"/>
                <w:sz w:val="24"/>
                <w:szCs w:val="24"/>
                <w:lang w:eastAsia="ru-RU"/>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bl>
    <w:p w:rsidR="00B37229" w:rsidRPr="005C1CC0" w:rsidRDefault="003B56AC" w:rsidP="00B37229">
      <w:pPr>
        <w:shd w:val="clear" w:color="auto" w:fill="FFFFFF"/>
        <w:spacing w:after="0" w:line="240" w:lineRule="auto"/>
        <w:jc w:val="both"/>
        <w:rPr>
          <w:rFonts w:ascii="Arial" w:eastAsia="Times New Roman" w:hAnsi="Arial" w:cs="Arial"/>
          <w:color w:val="333333"/>
          <w:sz w:val="19"/>
          <w:szCs w:val="19"/>
          <w:lang w:eastAsia="ru-RU"/>
        </w:rPr>
      </w:pPr>
      <w:r w:rsidRPr="005C1CC0">
        <w:rPr>
          <w:rFonts w:ascii="Times New Roman" w:eastAsia="Times New Roman" w:hAnsi="Times New Roman" w:cs="Times New Roman"/>
          <w:color w:val="333333"/>
          <w:sz w:val="28"/>
          <w:szCs w:val="28"/>
          <w:lang w:eastAsia="ru-RU"/>
        </w:rPr>
        <w:t> </w:t>
      </w:r>
      <w:r w:rsidR="00B37229" w:rsidRPr="005C1CC0">
        <w:rPr>
          <w:rFonts w:ascii="Times New Roman" w:eastAsia="Times New Roman" w:hAnsi="Times New Roman" w:cs="Times New Roman"/>
          <w:color w:val="333333"/>
          <w:sz w:val="28"/>
          <w:szCs w:val="28"/>
          <w:lang w:eastAsia="ru-RU"/>
        </w:rPr>
        <w:t> </w:t>
      </w:r>
    </w:p>
    <w:sectPr w:rsidR="00B37229" w:rsidRPr="005C1CC0" w:rsidSect="00AA2F37">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Arial"/>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roximaNov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656_"/>
      </v:shape>
    </w:pict>
  </w:numPicBullet>
  <w:abstractNum w:abstractNumId="0" w15:restartNumberingAfterBreak="0">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F107D"/>
    <w:multiLevelType w:val="hybridMultilevel"/>
    <w:tmpl w:val="98DE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75538E"/>
    <w:rsid w:val="00004E02"/>
    <w:rsid w:val="0001738C"/>
    <w:rsid w:val="0002085E"/>
    <w:rsid w:val="000D013F"/>
    <w:rsid w:val="00101C86"/>
    <w:rsid w:val="0014602D"/>
    <w:rsid w:val="0016315E"/>
    <w:rsid w:val="00192F8C"/>
    <w:rsid w:val="001A28C8"/>
    <w:rsid w:val="001F29EC"/>
    <w:rsid w:val="00284193"/>
    <w:rsid w:val="00292312"/>
    <w:rsid w:val="002D6E9A"/>
    <w:rsid w:val="002F71EE"/>
    <w:rsid w:val="00347B32"/>
    <w:rsid w:val="003B56AC"/>
    <w:rsid w:val="004B77BC"/>
    <w:rsid w:val="00516CB0"/>
    <w:rsid w:val="005355EF"/>
    <w:rsid w:val="00546C57"/>
    <w:rsid w:val="00577301"/>
    <w:rsid w:val="0058717B"/>
    <w:rsid w:val="005D3409"/>
    <w:rsid w:val="00677F19"/>
    <w:rsid w:val="006B4DDA"/>
    <w:rsid w:val="006D4C37"/>
    <w:rsid w:val="00715532"/>
    <w:rsid w:val="0075538E"/>
    <w:rsid w:val="007D7854"/>
    <w:rsid w:val="007F7CBC"/>
    <w:rsid w:val="00817560"/>
    <w:rsid w:val="0083066E"/>
    <w:rsid w:val="00831D7F"/>
    <w:rsid w:val="0087172E"/>
    <w:rsid w:val="008800D5"/>
    <w:rsid w:val="00907740"/>
    <w:rsid w:val="00914084"/>
    <w:rsid w:val="00914EEF"/>
    <w:rsid w:val="0092178C"/>
    <w:rsid w:val="00984B99"/>
    <w:rsid w:val="009A50E1"/>
    <w:rsid w:val="00A13F54"/>
    <w:rsid w:val="00A25992"/>
    <w:rsid w:val="00AA05A1"/>
    <w:rsid w:val="00AA2F37"/>
    <w:rsid w:val="00B37229"/>
    <w:rsid w:val="00B50B3C"/>
    <w:rsid w:val="00B63BCC"/>
    <w:rsid w:val="00BA42B2"/>
    <w:rsid w:val="00BB36E7"/>
    <w:rsid w:val="00C65390"/>
    <w:rsid w:val="00CA5665"/>
    <w:rsid w:val="00CC5EC5"/>
    <w:rsid w:val="00D0252E"/>
    <w:rsid w:val="00D12E38"/>
    <w:rsid w:val="00D233EF"/>
    <w:rsid w:val="00E467FC"/>
    <w:rsid w:val="00EC583B"/>
    <w:rsid w:val="00F65092"/>
    <w:rsid w:val="00F67AEF"/>
    <w:rsid w:val="00F77E16"/>
    <w:rsid w:val="00FA0B73"/>
    <w:rsid w:val="00FC2B48"/>
    <w:rsid w:val="00FC49DC"/>
    <w:rsid w:val="00FD19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F0FB18"/>
  <w15:docId w15:val="{8C921E19-35EB-4088-A8F9-520B7AAA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3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2B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
    <w:name w:val="Абзац списка1"/>
    <w:basedOn w:val="a"/>
    <w:rsid w:val="00FC2B48"/>
    <w:pPr>
      <w:ind w:left="720"/>
      <w:contextualSpacing/>
    </w:pPr>
    <w:rPr>
      <w:rFonts w:ascii="Calibri" w:eastAsia="Times New Roman" w:hAnsi="Calibri" w:cs="Times New Roman"/>
    </w:rPr>
  </w:style>
  <w:style w:type="paragraph" w:styleId="a4">
    <w:name w:val="Title"/>
    <w:basedOn w:val="a"/>
    <w:link w:val="a5"/>
    <w:qFormat/>
    <w:rsid w:val="00FC2B48"/>
    <w:pPr>
      <w:spacing w:after="0" w:line="240" w:lineRule="auto"/>
      <w:jc w:val="center"/>
    </w:pPr>
    <w:rPr>
      <w:rFonts w:ascii="Times New Roman" w:eastAsia="Times New Roman" w:hAnsi="Times New Roman" w:cs="Times New Roman"/>
      <w:sz w:val="28"/>
      <w:szCs w:val="24"/>
      <w:lang w:val="uk-UA"/>
    </w:rPr>
  </w:style>
  <w:style w:type="character" w:customStyle="1" w:styleId="a5">
    <w:name w:val="Заголовок Знак"/>
    <w:basedOn w:val="a0"/>
    <w:link w:val="a4"/>
    <w:rsid w:val="00FC2B48"/>
    <w:rPr>
      <w:rFonts w:ascii="Times New Roman" w:eastAsia="Times New Roman" w:hAnsi="Times New Roman" w:cs="Times New Roman"/>
      <w:sz w:val="28"/>
      <w:szCs w:val="24"/>
      <w:lang w:val="uk-UA"/>
    </w:rPr>
  </w:style>
  <w:style w:type="paragraph" w:customStyle="1" w:styleId="a6">
    <w:name w:val="Нормальний текст"/>
    <w:basedOn w:val="a"/>
    <w:rsid w:val="00FC2B48"/>
    <w:pPr>
      <w:spacing w:before="120" w:after="0" w:line="240" w:lineRule="auto"/>
      <w:ind w:firstLine="567"/>
    </w:pPr>
    <w:rPr>
      <w:rFonts w:ascii="Antiqua" w:eastAsia="Times New Roman" w:hAnsi="Antiqua" w:cs="Times New Roman"/>
      <w:sz w:val="26"/>
      <w:szCs w:val="20"/>
      <w:lang w:val="uk-UA" w:eastAsia="ru-RU"/>
    </w:rPr>
  </w:style>
  <w:style w:type="paragraph" w:styleId="a7">
    <w:name w:val="No Spacing"/>
    <w:uiPriority w:val="1"/>
    <w:qFormat/>
    <w:rsid w:val="0092178C"/>
    <w:pPr>
      <w:spacing w:after="0" w:line="240" w:lineRule="auto"/>
    </w:pPr>
  </w:style>
  <w:style w:type="paragraph" w:styleId="a8">
    <w:name w:val="List Paragraph"/>
    <w:basedOn w:val="a"/>
    <w:uiPriority w:val="99"/>
    <w:qFormat/>
    <w:rsid w:val="00516CB0"/>
    <w:pPr>
      <w:widowControl w:val="0"/>
      <w:spacing w:after="0" w:line="240" w:lineRule="auto"/>
      <w:ind w:left="720"/>
      <w:contextualSpacing/>
    </w:pPr>
    <w:rPr>
      <w:rFonts w:ascii="Microsoft Sans Serif" w:eastAsia="Calibri" w:hAnsi="Microsoft Sans Serif" w:cs="Microsoft Sans Serif"/>
      <w:color w:val="000000"/>
      <w:sz w:val="24"/>
      <w:szCs w:val="24"/>
      <w:lang w:val="en-US"/>
    </w:rPr>
  </w:style>
  <w:style w:type="character" w:customStyle="1" w:styleId="a9">
    <w:name w:val="Основной текст_"/>
    <w:basedOn w:val="a0"/>
    <w:link w:val="10"/>
    <w:rsid w:val="00AA05A1"/>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9"/>
    <w:rsid w:val="00AA05A1"/>
    <w:pPr>
      <w:widowControl w:val="0"/>
      <w:shd w:val="clear" w:color="auto" w:fill="FFFFFF"/>
      <w:spacing w:after="120" w:line="317" w:lineRule="exact"/>
      <w:jc w:val="center"/>
    </w:pPr>
    <w:rPr>
      <w:rFonts w:ascii="Times New Roman" w:eastAsia="Times New Roman" w:hAnsi="Times New Roman" w:cs="Times New Roman"/>
      <w:sz w:val="26"/>
      <w:szCs w:val="26"/>
    </w:rPr>
  </w:style>
  <w:style w:type="paragraph" w:styleId="aa">
    <w:name w:val="Body Text"/>
    <w:basedOn w:val="a"/>
    <w:link w:val="ab"/>
    <w:rsid w:val="006D4C37"/>
    <w:pPr>
      <w:spacing w:after="0" w:line="240" w:lineRule="auto"/>
      <w:jc w:val="center"/>
    </w:pPr>
    <w:rPr>
      <w:rFonts w:ascii="Times New Roman" w:eastAsia="Times New Roman" w:hAnsi="Times New Roman" w:cs="Times New Roman"/>
      <w:b/>
      <w:bCs/>
      <w:sz w:val="28"/>
      <w:szCs w:val="24"/>
      <w:lang w:val="uk-UA" w:eastAsia="ru-RU"/>
    </w:rPr>
  </w:style>
  <w:style w:type="character" w:customStyle="1" w:styleId="ab">
    <w:name w:val="Основной текст Знак"/>
    <w:basedOn w:val="a0"/>
    <w:link w:val="aa"/>
    <w:rsid w:val="006D4C37"/>
    <w:rPr>
      <w:rFonts w:ascii="Times New Roman" w:eastAsia="Times New Roman" w:hAnsi="Times New Roman" w:cs="Times New Roman"/>
      <w:b/>
      <w:bCs/>
      <w:sz w:val="28"/>
      <w:szCs w:val="24"/>
      <w:lang w:val="uk-UA" w:eastAsia="ru-RU"/>
    </w:rPr>
  </w:style>
  <w:style w:type="character" w:styleId="ac">
    <w:name w:val="Hyperlink"/>
    <w:basedOn w:val="a0"/>
    <w:uiPriority w:val="99"/>
    <w:rsid w:val="00D0252E"/>
    <w:rPr>
      <w:color w:val="0066CC"/>
      <w:u w:val="single"/>
    </w:rPr>
  </w:style>
  <w:style w:type="paragraph" w:styleId="ad">
    <w:name w:val="Balloon Text"/>
    <w:basedOn w:val="a"/>
    <w:link w:val="ae"/>
    <w:uiPriority w:val="99"/>
    <w:semiHidden/>
    <w:unhideWhenUsed/>
    <w:rsid w:val="000D013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D0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66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657-19"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TotalTime>
  <Pages>1</Pages>
  <Words>6858</Words>
  <Characters>39095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19</cp:revision>
  <cp:lastPrinted>2021-04-11T09:40:00Z</cp:lastPrinted>
  <dcterms:created xsi:type="dcterms:W3CDTF">2018-08-21T09:46:00Z</dcterms:created>
  <dcterms:modified xsi:type="dcterms:W3CDTF">2021-04-11T09:43:00Z</dcterms:modified>
</cp:coreProperties>
</file>