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D7" w:rsidRPr="004377FE" w:rsidRDefault="00C210D7" w:rsidP="00C210D7">
      <w:pPr>
        <w:spacing w:after="0"/>
        <w:contextualSpacing/>
        <w:jc w:val="center"/>
        <w:rPr>
          <w:b/>
          <w:sz w:val="28"/>
          <w:szCs w:val="28"/>
          <w:lang w:val="uk-UA" w:eastAsia="en-US"/>
        </w:rPr>
      </w:pPr>
      <w:r w:rsidRPr="0045548A">
        <w:rPr>
          <w:b/>
          <w:sz w:val="28"/>
          <w:szCs w:val="28"/>
          <w:lang w:val="uk-UA" w:eastAsia="en-US"/>
        </w:rPr>
        <w:t>8.</w:t>
      </w:r>
      <w:r w:rsidRPr="0045548A">
        <w:rPr>
          <w:b/>
          <w:sz w:val="28"/>
          <w:szCs w:val="28"/>
          <w:lang w:eastAsia="en-US"/>
        </w:rPr>
        <w:t>4</w:t>
      </w:r>
      <w:r>
        <w:rPr>
          <w:b/>
          <w:sz w:val="28"/>
          <w:szCs w:val="28"/>
          <w:lang w:val="uk-UA" w:eastAsia="en-US"/>
        </w:rPr>
        <w:t>.</w:t>
      </w:r>
      <w:r w:rsidRPr="004377FE">
        <w:rPr>
          <w:b/>
          <w:sz w:val="28"/>
          <w:szCs w:val="28"/>
          <w:lang w:eastAsia="en-US"/>
        </w:rPr>
        <w:t xml:space="preserve"> </w:t>
      </w:r>
      <w:r w:rsidRPr="0045548A">
        <w:rPr>
          <w:b/>
          <w:sz w:val="28"/>
          <w:szCs w:val="28"/>
          <w:lang w:eastAsia="en-US"/>
        </w:rPr>
        <w:t>Додаток</w:t>
      </w:r>
    </w:p>
    <w:p w:rsidR="00C210D7" w:rsidRDefault="00C210D7" w:rsidP="00C210D7">
      <w:pPr>
        <w:pStyle w:val="a3"/>
        <w:spacing w:after="0" w:line="240" w:lineRule="auto"/>
        <w:ind w:left="0"/>
        <w:jc w:val="right"/>
        <w:rPr>
          <w:rFonts w:ascii="Times New Roman" w:hAnsi="Times New Roman"/>
          <w:b/>
          <w:sz w:val="28"/>
          <w:szCs w:val="28"/>
        </w:rPr>
      </w:pPr>
    </w:p>
    <w:tbl>
      <w:tblPr>
        <w:tblW w:w="9616" w:type="dxa"/>
        <w:jc w:val="center"/>
        <w:tblLayout w:type="fixed"/>
        <w:tblLook w:val="0000" w:firstRow="0" w:lastRow="0" w:firstColumn="0" w:lastColumn="0" w:noHBand="0" w:noVBand="0"/>
      </w:tblPr>
      <w:tblGrid>
        <w:gridCol w:w="4880"/>
        <w:gridCol w:w="4736"/>
      </w:tblGrid>
      <w:tr w:rsidR="00C210D7" w:rsidRPr="00A33E78" w:rsidTr="00643556">
        <w:trPr>
          <w:trHeight w:val="2850"/>
          <w:jc w:val="center"/>
        </w:trPr>
        <w:tc>
          <w:tcPr>
            <w:tcW w:w="4880" w:type="dxa"/>
          </w:tcPr>
          <w:p w:rsidR="00C210D7" w:rsidRPr="00A33E78" w:rsidRDefault="00C210D7" w:rsidP="00643556">
            <w:pPr>
              <w:widowControl w:val="0"/>
              <w:pBdr>
                <w:top w:val="nil"/>
                <w:left w:val="nil"/>
                <w:bottom w:val="nil"/>
                <w:right w:val="nil"/>
                <w:between w:val="nil"/>
              </w:pBdr>
              <w:spacing w:after="0"/>
              <w:rPr>
                <w:color w:val="000000"/>
              </w:rPr>
            </w:pPr>
            <w:r w:rsidRPr="00A33E78">
              <w:rPr>
                <w:b/>
                <w:color w:val="000000"/>
              </w:rPr>
              <w:t>ЗАТВЕРДЖУЮ</w:t>
            </w:r>
          </w:p>
          <w:p w:rsidR="00C210D7" w:rsidRPr="00A33E78" w:rsidRDefault="00C210D7" w:rsidP="00643556">
            <w:pPr>
              <w:widowControl w:val="0"/>
              <w:pBdr>
                <w:top w:val="nil"/>
                <w:left w:val="nil"/>
                <w:bottom w:val="nil"/>
                <w:right w:val="nil"/>
                <w:between w:val="nil"/>
              </w:pBdr>
              <w:spacing w:after="0"/>
              <w:rPr>
                <w:color w:val="000000"/>
              </w:rPr>
            </w:pPr>
            <w:r w:rsidRPr="00A33E78">
              <w:rPr>
                <w:color w:val="000000"/>
              </w:rPr>
              <w:t>Директор Ганнівського ліцею</w:t>
            </w:r>
          </w:p>
          <w:p w:rsidR="00C210D7" w:rsidRPr="00A33E78" w:rsidRDefault="00C210D7" w:rsidP="00643556">
            <w:pPr>
              <w:widowControl w:val="0"/>
              <w:pBdr>
                <w:top w:val="nil"/>
                <w:left w:val="nil"/>
                <w:bottom w:val="nil"/>
                <w:right w:val="nil"/>
                <w:between w:val="nil"/>
              </w:pBdr>
              <w:spacing w:after="0"/>
              <w:rPr>
                <w:i/>
                <w:color w:val="000000"/>
              </w:rPr>
            </w:pPr>
            <w:r w:rsidRPr="00A33E78">
              <w:rPr>
                <w:color w:val="000000"/>
              </w:rPr>
              <w:t>___________  Ольга Канівець</w:t>
            </w:r>
          </w:p>
          <w:p w:rsidR="00C210D7" w:rsidRPr="00A33E78" w:rsidRDefault="00C210D7" w:rsidP="00643556">
            <w:pPr>
              <w:widowControl w:val="0"/>
              <w:pBdr>
                <w:top w:val="nil"/>
                <w:left w:val="nil"/>
                <w:bottom w:val="nil"/>
                <w:right w:val="nil"/>
                <w:between w:val="nil"/>
              </w:pBdr>
              <w:spacing w:after="0"/>
              <w:jc w:val="center"/>
              <w:rPr>
                <w:i/>
                <w:color w:val="000000"/>
              </w:rPr>
            </w:pPr>
          </w:p>
          <w:p w:rsidR="00C210D7" w:rsidRPr="00A33E78" w:rsidRDefault="00C210D7" w:rsidP="00643556">
            <w:pPr>
              <w:widowControl w:val="0"/>
              <w:pBdr>
                <w:top w:val="nil"/>
                <w:left w:val="nil"/>
                <w:bottom w:val="nil"/>
                <w:right w:val="nil"/>
                <w:between w:val="nil"/>
              </w:pBdr>
              <w:spacing w:after="0"/>
              <w:rPr>
                <w:color w:val="000000"/>
              </w:rPr>
            </w:pPr>
            <w:r>
              <w:rPr>
                <w:color w:val="000000"/>
              </w:rPr>
              <w:t>«____» _______________  2023</w:t>
            </w:r>
            <w:r w:rsidRPr="00A33E78">
              <w:rPr>
                <w:color w:val="000000"/>
              </w:rPr>
              <w:t xml:space="preserve"> року</w:t>
            </w:r>
          </w:p>
        </w:tc>
        <w:tc>
          <w:tcPr>
            <w:tcW w:w="4736" w:type="dxa"/>
          </w:tcPr>
          <w:p w:rsidR="00C210D7" w:rsidRPr="00A33E78" w:rsidRDefault="00C210D7" w:rsidP="00643556">
            <w:pPr>
              <w:widowControl w:val="0"/>
              <w:pBdr>
                <w:top w:val="nil"/>
                <w:left w:val="nil"/>
                <w:bottom w:val="nil"/>
                <w:right w:val="nil"/>
                <w:between w:val="nil"/>
              </w:pBdr>
              <w:spacing w:after="0"/>
              <w:rPr>
                <w:b/>
                <w:color w:val="000000"/>
              </w:rPr>
            </w:pPr>
            <w:r w:rsidRPr="00A33E78">
              <w:rPr>
                <w:b/>
                <w:color w:val="000000"/>
              </w:rPr>
              <w:t>ПОГОДЖУЮ</w:t>
            </w:r>
          </w:p>
          <w:p w:rsidR="00C210D7" w:rsidRPr="00A33E78" w:rsidRDefault="00C210D7" w:rsidP="00643556">
            <w:pPr>
              <w:widowControl w:val="0"/>
              <w:pBdr>
                <w:top w:val="nil"/>
                <w:left w:val="nil"/>
                <w:bottom w:val="nil"/>
                <w:right w:val="nil"/>
                <w:between w:val="nil"/>
              </w:pBdr>
              <w:spacing w:after="0"/>
              <w:rPr>
                <w:rFonts w:eastAsia="Gungsuh"/>
                <w:color w:val="000000"/>
              </w:rPr>
            </w:pPr>
            <w:r w:rsidRPr="00A33E78">
              <w:rPr>
                <w:rFonts w:eastAsia="Gungsuh"/>
                <w:color w:val="000000"/>
              </w:rPr>
              <w:t xml:space="preserve">Завідувач обласного навчально-методичного центру психологічної </w:t>
            </w:r>
          </w:p>
          <w:p w:rsidR="00C210D7" w:rsidRPr="00A33E78" w:rsidRDefault="00C210D7" w:rsidP="00643556">
            <w:pPr>
              <w:widowControl w:val="0"/>
              <w:pBdr>
                <w:top w:val="nil"/>
                <w:left w:val="nil"/>
                <w:bottom w:val="nil"/>
                <w:right w:val="nil"/>
                <w:between w:val="nil"/>
              </w:pBdr>
              <w:spacing w:after="0"/>
              <w:rPr>
                <w:rFonts w:eastAsia="Gungsuh"/>
                <w:color w:val="000000"/>
              </w:rPr>
            </w:pPr>
            <w:r w:rsidRPr="00A33E78">
              <w:rPr>
                <w:rFonts w:eastAsia="Gungsuh"/>
                <w:color w:val="000000"/>
              </w:rPr>
              <w:t xml:space="preserve">служби системи освіти </w:t>
            </w:r>
            <w:proofErr w:type="gramStart"/>
            <w:r w:rsidRPr="00A33E78">
              <w:rPr>
                <w:rFonts w:eastAsia="Gungsuh"/>
                <w:color w:val="000000"/>
              </w:rPr>
              <w:t>КЗ</w:t>
            </w:r>
            <w:proofErr w:type="gramEnd"/>
            <w:r w:rsidRPr="00A33E78">
              <w:rPr>
                <w:rFonts w:eastAsia="Gungsuh"/>
                <w:color w:val="000000"/>
              </w:rPr>
              <w:t xml:space="preserve"> «КОІППО </w:t>
            </w:r>
          </w:p>
          <w:p w:rsidR="00C210D7" w:rsidRPr="00A33E78" w:rsidRDefault="00C210D7" w:rsidP="00643556">
            <w:pPr>
              <w:widowControl w:val="0"/>
              <w:pBdr>
                <w:top w:val="nil"/>
                <w:left w:val="nil"/>
                <w:bottom w:val="nil"/>
                <w:right w:val="nil"/>
                <w:between w:val="nil"/>
              </w:pBdr>
              <w:spacing w:after="0"/>
              <w:rPr>
                <w:rFonts w:eastAsia="Gungsuh"/>
                <w:color w:val="000000"/>
              </w:rPr>
            </w:pPr>
            <w:r w:rsidRPr="00A33E78">
              <w:rPr>
                <w:rFonts w:eastAsia="Gungsuh"/>
                <w:color w:val="000000"/>
              </w:rPr>
              <w:t>імені Василя Сухомлинського</w:t>
            </w:r>
          </w:p>
          <w:p w:rsidR="00C210D7" w:rsidRPr="00A33E78" w:rsidRDefault="00C210D7" w:rsidP="00643556">
            <w:pPr>
              <w:widowControl w:val="0"/>
              <w:pBdr>
                <w:top w:val="nil"/>
                <w:left w:val="nil"/>
                <w:bottom w:val="nil"/>
                <w:right w:val="nil"/>
                <w:between w:val="nil"/>
              </w:pBdr>
              <w:spacing w:after="0"/>
              <w:rPr>
                <w:color w:val="000000"/>
                <w:u w:val="single"/>
              </w:rPr>
            </w:pPr>
            <w:r w:rsidRPr="00A33E78">
              <w:rPr>
                <w:color w:val="000000"/>
              </w:rPr>
              <w:t xml:space="preserve">_____________   </w:t>
            </w:r>
            <w:r w:rsidRPr="00A33E78">
              <w:rPr>
                <w:color w:val="000000"/>
                <w:u w:val="single"/>
              </w:rPr>
              <w:t>Валентина Чебоненко</w:t>
            </w:r>
          </w:p>
          <w:p w:rsidR="00C210D7" w:rsidRPr="00A33E78" w:rsidRDefault="00C210D7" w:rsidP="00643556">
            <w:pPr>
              <w:widowControl w:val="0"/>
              <w:pBdr>
                <w:top w:val="nil"/>
                <w:left w:val="nil"/>
                <w:bottom w:val="nil"/>
                <w:right w:val="nil"/>
                <w:between w:val="nil"/>
              </w:pBdr>
              <w:spacing w:after="0"/>
              <w:rPr>
                <w:i/>
                <w:color w:val="000000"/>
              </w:rPr>
            </w:pPr>
            <w:r>
              <w:rPr>
                <w:i/>
                <w:color w:val="000000"/>
              </w:rPr>
              <w:t xml:space="preserve">     </w:t>
            </w:r>
          </w:p>
          <w:p w:rsidR="00C210D7" w:rsidRPr="00A33E78" w:rsidRDefault="00C210D7" w:rsidP="00643556">
            <w:pPr>
              <w:widowControl w:val="0"/>
              <w:pBdr>
                <w:top w:val="nil"/>
                <w:left w:val="nil"/>
                <w:bottom w:val="nil"/>
                <w:right w:val="nil"/>
                <w:between w:val="nil"/>
              </w:pBdr>
              <w:spacing w:after="0"/>
              <w:rPr>
                <w:color w:val="000000"/>
              </w:rPr>
            </w:pPr>
            <w:r>
              <w:rPr>
                <w:color w:val="000000"/>
              </w:rPr>
              <w:t>«___» ________________  2023</w:t>
            </w:r>
            <w:r w:rsidRPr="00A33E78">
              <w:rPr>
                <w:color w:val="000000"/>
              </w:rPr>
              <w:t xml:space="preserve"> року</w:t>
            </w:r>
          </w:p>
        </w:tc>
      </w:tr>
    </w:tbl>
    <w:p w:rsidR="00C210D7" w:rsidRPr="00A33E78" w:rsidRDefault="00C210D7" w:rsidP="00C210D7">
      <w:pPr>
        <w:widowControl w:val="0"/>
        <w:pBdr>
          <w:top w:val="nil"/>
          <w:left w:val="nil"/>
          <w:bottom w:val="nil"/>
          <w:right w:val="nil"/>
          <w:between w:val="nil"/>
        </w:pBdr>
        <w:shd w:val="clear" w:color="auto" w:fill="FFFFFF"/>
        <w:ind w:right="126"/>
        <w:jc w:val="center"/>
        <w:rPr>
          <w:b/>
          <w:color w:val="000000"/>
        </w:rPr>
      </w:pPr>
    </w:p>
    <w:p w:rsidR="00C210D7" w:rsidRPr="007F3DD3" w:rsidRDefault="00C210D7" w:rsidP="00C210D7">
      <w:pPr>
        <w:widowControl w:val="0"/>
        <w:pBdr>
          <w:top w:val="nil"/>
          <w:left w:val="nil"/>
          <w:bottom w:val="nil"/>
          <w:right w:val="nil"/>
          <w:between w:val="nil"/>
        </w:pBdr>
        <w:shd w:val="clear" w:color="auto" w:fill="FFFFFF"/>
        <w:spacing w:after="0"/>
        <w:ind w:right="126"/>
        <w:jc w:val="center"/>
        <w:rPr>
          <w:b/>
          <w:color w:val="000000"/>
          <w:sz w:val="32"/>
          <w:szCs w:val="32"/>
        </w:rPr>
      </w:pPr>
      <w:r w:rsidRPr="007F3DD3">
        <w:rPr>
          <w:b/>
          <w:color w:val="000000"/>
          <w:sz w:val="32"/>
          <w:szCs w:val="32"/>
        </w:rPr>
        <w:t xml:space="preserve"> </w:t>
      </w:r>
      <w:proofErr w:type="gramStart"/>
      <w:r w:rsidRPr="007F3DD3">
        <w:rPr>
          <w:b/>
          <w:color w:val="000000"/>
          <w:sz w:val="32"/>
          <w:szCs w:val="32"/>
        </w:rPr>
        <w:t>Р</w:t>
      </w:r>
      <w:proofErr w:type="gramEnd"/>
      <w:r w:rsidRPr="007F3DD3">
        <w:rPr>
          <w:b/>
          <w:color w:val="000000"/>
          <w:sz w:val="32"/>
          <w:szCs w:val="32"/>
        </w:rPr>
        <w:t xml:space="preserve">ІЧНИЙ ПЛАН </w:t>
      </w:r>
    </w:p>
    <w:p w:rsidR="00C210D7" w:rsidRPr="007F3DD3" w:rsidRDefault="00C210D7" w:rsidP="00C210D7">
      <w:pPr>
        <w:widowControl w:val="0"/>
        <w:pBdr>
          <w:top w:val="nil"/>
          <w:left w:val="nil"/>
          <w:bottom w:val="nil"/>
          <w:right w:val="nil"/>
          <w:between w:val="nil"/>
        </w:pBdr>
        <w:shd w:val="clear" w:color="auto" w:fill="FFFFFF"/>
        <w:spacing w:after="0"/>
        <w:ind w:right="126"/>
        <w:jc w:val="center"/>
        <w:rPr>
          <w:b/>
          <w:color w:val="000000"/>
          <w:sz w:val="32"/>
          <w:szCs w:val="32"/>
        </w:rPr>
      </w:pPr>
      <w:r w:rsidRPr="007F3DD3">
        <w:rPr>
          <w:b/>
          <w:color w:val="000000"/>
          <w:sz w:val="32"/>
          <w:szCs w:val="32"/>
        </w:rPr>
        <w:t>роботи практичного психолога</w:t>
      </w:r>
    </w:p>
    <w:p w:rsidR="00C210D7" w:rsidRPr="007F3DD3" w:rsidRDefault="00C210D7" w:rsidP="00C210D7">
      <w:pPr>
        <w:widowControl w:val="0"/>
        <w:pBdr>
          <w:top w:val="nil"/>
          <w:left w:val="nil"/>
          <w:bottom w:val="nil"/>
          <w:right w:val="nil"/>
          <w:between w:val="nil"/>
        </w:pBdr>
        <w:shd w:val="clear" w:color="auto" w:fill="FFFFFF"/>
        <w:spacing w:after="0"/>
        <w:ind w:right="126"/>
        <w:jc w:val="center"/>
        <w:rPr>
          <w:b/>
          <w:color w:val="000000"/>
          <w:sz w:val="32"/>
          <w:szCs w:val="32"/>
        </w:rPr>
      </w:pPr>
    </w:p>
    <w:p w:rsidR="00C210D7" w:rsidRPr="007F3DD3" w:rsidRDefault="00C210D7" w:rsidP="00C210D7">
      <w:pPr>
        <w:widowControl w:val="0"/>
        <w:pBdr>
          <w:top w:val="nil"/>
          <w:left w:val="nil"/>
          <w:bottom w:val="nil"/>
          <w:right w:val="nil"/>
          <w:between w:val="nil"/>
        </w:pBdr>
        <w:shd w:val="clear" w:color="auto" w:fill="FFFFFF"/>
        <w:spacing w:after="0"/>
        <w:ind w:right="126"/>
        <w:jc w:val="center"/>
        <w:rPr>
          <w:b/>
          <w:color w:val="000000"/>
          <w:sz w:val="32"/>
          <w:szCs w:val="32"/>
        </w:rPr>
      </w:pPr>
      <w:r w:rsidRPr="007F3DD3">
        <w:rPr>
          <w:b/>
          <w:color w:val="000000"/>
          <w:sz w:val="32"/>
          <w:szCs w:val="32"/>
        </w:rPr>
        <w:t>ТКАЧ АЛІНИ ЕДУАРДІВНИ</w:t>
      </w:r>
    </w:p>
    <w:p w:rsidR="00C210D7" w:rsidRPr="007F3DD3" w:rsidRDefault="00C210D7" w:rsidP="00C210D7">
      <w:pPr>
        <w:spacing w:after="0"/>
        <w:jc w:val="center"/>
        <w:rPr>
          <w:b/>
          <w:sz w:val="32"/>
          <w:szCs w:val="32"/>
        </w:rPr>
      </w:pPr>
      <w:r w:rsidRPr="007F3DD3">
        <w:rPr>
          <w:b/>
          <w:sz w:val="32"/>
          <w:szCs w:val="32"/>
        </w:rPr>
        <w:t>Володимирівської фі</w:t>
      </w:r>
      <w:proofErr w:type="gramStart"/>
      <w:r w:rsidRPr="007F3DD3">
        <w:rPr>
          <w:b/>
          <w:sz w:val="32"/>
          <w:szCs w:val="32"/>
        </w:rPr>
        <w:t>л</w:t>
      </w:r>
      <w:proofErr w:type="gramEnd"/>
      <w:r w:rsidRPr="007F3DD3">
        <w:rPr>
          <w:b/>
          <w:sz w:val="32"/>
          <w:szCs w:val="32"/>
        </w:rPr>
        <w:t>ії</w:t>
      </w:r>
    </w:p>
    <w:p w:rsidR="00C210D7" w:rsidRPr="007F3DD3" w:rsidRDefault="00C210D7" w:rsidP="00C210D7">
      <w:pPr>
        <w:spacing w:after="0"/>
        <w:jc w:val="center"/>
        <w:rPr>
          <w:b/>
          <w:sz w:val="32"/>
          <w:szCs w:val="32"/>
        </w:rPr>
      </w:pPr>
      <w:r w:rsidRPr="007F3DD3">
        <w:rPr>
          <w:b/>
          <w:sz w:val="32"/>
          <w:szCs w:val="32"/>
        </w:rPr>
        <w:t xml:space="preserve">Ганнівського ліцею Петрівської селищної </w:t>
      </w:r>
      <w:proofErr w:type="gramStart"/>
      <w:r w:rsidRPr="007F3DD3">
        <w:rPr>
          <w:b/>
          <w:sz w:val="32"/>
          <w:szCs w:val="32"/>
        </w:rPr>
        <w:t>ради</w:t>
      </w:r>
      <w:proofErr w:type="gramEnd"/>
    </w:p>
    <w:p w:rsidR="00C210D7" w:rsidRPr="007F3DD3" w:rsidRDefault="00C210D7" w:rsidP="00C210D7">
      <w:pPr>
        <w:spacing w:after="0"/>
        <w:jc w:val="center"/>
        <w:rPr>
          <w:b/>
          <w:sz w:val="32"/>
          <w:szCs w:val="32"/>
        </w:rPr>
      </w:pPr>
      <w:r w:rsidRPr="007F3DD3">
        <w:rPr>
          <w:b/>
          <w:sz w:val="32"/>
          <w:szCs w:val="32"/>
        </w:rPr>
        <w:t>Олександрійського району</w:t>
      </w:r>
      <w:proofErr w:type="gramStart"/>
      <w:r w:rsidRPr="007F3DD3">
        <w:rPr>
          <w:b/>
          <w:sz w:val="32"/>
          <w:szCs w:val="32"/>
        </w:rPr>
        <w:t xml:space="preserve"> К</w:t>
      </w:r>
      <w:proofErr w:type="gramEnd"/>
      <w:r w:rsidRPr="007F3DD3">
        <w:rPr>
          <w:b/>
          <w:sz w:val="32"/>
          <w:szCs w:val="32"/>
        </w:rPr>
        <w:t>іровоградської області</w:t>
      </w:r>
    </w:p>
    <w:p w:rsidR="00C210D7" w:rsidRPr="007F3DD3" w:rsidRDefault="00C210D7" w:rsidP="00C210D7">
      <w:pPr>
        <w:pBdr>
          <w:top w:val="nil"/>
          <w:left w:val="nil"/>
          <w:bottom w:val="nil"/>
          <w:right w:val="nil"/>
          <w:between w:val="nil"/>
        </w:pBdr>
        <w:spacing w:after="0"/>
        <w:jc w:val="center"/>
        <w:rPr>
          <w:color w:val="000000"/>
          <w:sz w:val="32"/>
          <w:szCs w:val="32"/>
        </w:rPr>
      </w:pPr>
    </w:p>
    <w:p w:rsidR="00C210D7" w:rsidRPr="007F3DD3" w:rsidRDefault="00C210D7" w:rsidP="00C210D7">
      <w:pPr>
        <w:widowControl w:val="0"/>
        <w:pBdr>
          <w:top w:val="nil"/>
          <w:left w:val="nil"/>
          <w:bottom w:val="nil"/>
          <w:right w:val="nil"/>
          <w:between w:val="nil"/>
        </w:pBdr>
        <w:shd w:val="clear" w:color="auto" w:fill="FFFFFF"/>
        <w:tabs>
          <w:tab w:val="left" w:pos="5270"/>
          <w:tab w:val="left" w:pos="6230"/>
        </w:tabs>
        <w:spacing w:after="0"/>
        <w:ind w:right="126"/>
        <w:jc w:val="center"/>
        <w:rPr>
          <w:b/>
          <w:color w:val="000000"/>
          <w:sz w:val="32"/>
          <w:szCs w:val="32"/>
        </w:rPr>
      </w:pPr>
      <w:r w:rsidRPr="007F3DD3">
        <w:rPr>
          <w:b/>
          <w:color w:val="000000"/>
          <w:sz w:val="32"/>
          <w:szCs w:val="32"/>
        </w:rPr>
        <w:t xml:space="preserve">на 2023-2024 навчальний </w:t>
      </w:r>
      <w:proofErr w:type="gramStart"/>
      <w:r w:rsidRPr="007F3DD3">
        <w:rPr>
          <w:b/>
          <w:color w:val="000000"/>
          <w:sz w:val="32"/>
          <w:szCs w:val="32"/>
        </w:rPr>
        <w:t>р</w:t>
      </w:r>
      <w:proofErr w:type="gramEnd"/>
      <w:r w:rsidRPr="007F3DD3">
        <w:rPr>
          <w:b/>
          <w:color w:val="000000"/>
          <w:sz w:val="32"/>
          <w:szCs w:val="32"/>
        </w:rPr>
        <w:t>ік</w:t>
      </w:r>
    </w:p>
    <w:p w:rsidR="00C210D7" w:rsidRDefault="00C210D7" w:rsidP="00C210D7">
      <w:pPr>
        <w:jc w:val="center"/>
        <w:rPr>
          <w:b/>
          <w:sz w:val="28"/>
          <w:szCs w:val="28"/>
          <w:lang w:val="uk-UA"/>
        </w:rPr>
      </w:pPr>
    </w:p>
    <w:p w:rsidR="00C210D7" w:rsidRDefault="00C210D7" w:rsidP="00C210D7">
      <w:pPr>
        <w:jc w:val="center"/>
        <w:rPr>
          <w:b/>
          <w:sz w:val="28"/>
          <w:szCs w:val="28"/>
          <w:lang w:val="uk-UA"/>
        </w:rPr>
      </w:pPr>
    </w:p>
    <w:p w:rsidR="00C210D7" w:rsidRDefault="00C210D7" w:rsidP="00C210D7">
      <w:pPr>
        <w:jc w:val="center"/>
        <w:rPr>
          <w:b/>
          <w:sz w:val="28"/>
          <w:szCs w:val="28"/>
          <w:lang w:val="uk-UA"/>
        </w:rPr>
      </w:pPr>
    </w:p>
    <w:p w:rsidR="00C210D7" w:rsidRDefault="00C210D7" w:rsidP="00C210D7">
      <w:pPr>
        <w:jc w:val="center"/>
        <w:rPr>
          <w:b/>
          <w:sz w:val="28"/>
          <w:szCs w:val="28"/>
          <w:lang w:val="uk-UA"/>
        </w:rPr>
      </w:pPr>
    </w:p>
    <w:p w:rsidR="00C210D7" w:rsidRDefault="00C210D7" w:rsidP="00C210D7">
      <w:pPr>
        <w:jc w:val="center"/>
        <w:rPr>
          <w:b/>
          <w:lang w:val="uk-UA"/>
        </w:rPr>
      </w:pPr>
    </w:p>
    <w:p w:rsidR="00C210D7" w:rsidRDefault="00C210D7" w:rsidP="00C210D7">
      <w:pPr>
        <w:jc w:val="center"/>
        <w:rPr>
          <w:b/>
          <w:sz w:val="28"/>
          <w:szCs w:val="28"/>
          <w:lang w:val="uk-UA"/>
        </w:rPr>
      </w:pPr>
    </w:p>
    <w:p w:rsidR="00C210D7" w:rsidRDefault="00C210D7" w:rsidP="00C210D7">
      <w:pPr>
        <w:jc w:val="center"/>
        <w:rPr>
          <w:b/>
          <w:sz w:val="28"/>
          <w:szCs w:val="28"/>
          <w:lang w:val="uk-UA"/>
        </w:rPr>
      </w:pPr>
    </w:p>
    <w:p w:rsidR="00C210D7" w:rsidRDefault="00C210D7" w:rsidP="00C210D7">
      <w:pPr>
        <w:jc w:val="center"/>
        <w:rPr>
          <w:b/>
          <w:sz w:val="28"/>
          <w:szCs w:val="28"/>
          <w:lang w:val="uk-UA"/>
        </w:rPr>
      </w:pPr>
    </w:p>
    <w:p w:rsidR="00C210D7" w:rsidRPr="0045548A" w:rsidRDefault="00C210D7" w:rsidP="00C210D7">
      <w:pPr>
        <w:jc w:val="center"/>
        <w:rPr>
          <w:sz w:val="28"/>
          <w:szCs w:val="28"/>
        </w:rPr>
      </w:pPr>
      <w:proofErr w:type="gramStart"/>
      <w:r w:rsidRPr="0045548A">
        <w:rPr>
          <w:b/>
          <w:sz w:val="28"/>
          <w:szCs w:val="28"/>
        </w:rPr>
        <w:lastRenderedPageBreak/>
        <w:t>Вступ</w:t>
      </w:r>
      <w:proofErr w:type="gramEnd"/>
    </w:p>
    <w:p w:rsidR="00C210D7" w:rsidRPr="00040518" w:rsidRDefault="00C210D7" w:rsidP="00C210D7">
      <w:pPr>
        <w:spacing w:before="0" w:beforeAutospacing="0" w:after="0" w:afterAutospacing="0"/>
        <w:ind w:firstLine="709"/>
        <w:jc w:val="both"/>
        <w:rPr>
          <w:b/>
        </w:rPr>
      </w:pPr>
      <w:r w:rsidRPr="00040518">
        <w:rPr>
          <w:b/>
        </w:rPr>
        <w:t>Склад психологічної служби в закладі освіти:</w:t>
      </w:r>
    </w:p>
    <w:p w:rsidR="00C210D7" w:rsidRPr="00040518" w:rsidRDefault="00C210D7" w:rsidP="00C210D7">
      <w:pPr>
        <w:spacing w:before="0" w:beforeAutospacing="0" w:after="0" w:afterAutospacing="0"/>
        <w:ind w:firstLine="709"/>
        <w:jc w:val="both"/>
      </w:pPr>
      <w:r w:rsidRPr="00040518">
        <w:t>практичний психолог (0,5 ставки)</w:t>
      </w:r>
    </w:p>
    <w:p w:rsidR="00C210D7" w:rsidRPr="00040518" w:rsidRDefault="00C210D7" w:rsidP="00C210D7">
      <w:pPr>
        <w:spacing w:before="0" w:beforeAutospacing="0" w:after="0" w:afterAutospacing="0"/>
        <w:ind w:firstLine="709"/>
        <w:jc w:val="both"/>
      </w:pPr>
      <w:proofErr w:type="gramStart"/>
      <w:r w:rsidRPr="00040518">
        <w:t>соц</w:t>
      </w:r>
      <w:proofErr w:type="gramEnd"/>
      <w:r w:rsidRPr="00040518">
        <w:t>іальний педагог (0,5 ставки)</w:t>
      </w:r>
    </w:p>
    <w:p w:rsidR="00C210D7" w:rsidRPr="00040518" w:rsidRDefault="00C210D7" w:rsidP="00C210D7">
      <w:pPr>
        <w:spacing w:after="0"/>
        <w:jc w:val="both"/>
        <w:rPr>
          <w:b/>
        </w:rPr>
      </w:pPr>
      <w:r w:rsidRPr="00040518">
        <w:rPr>
          <w:b/>
        </w:rPr>
        <w:t xml:space="preserve">Нормативно-правові документи, </w:t>
      </w:r>
      <w:proofErr w:type="gramStart"/>
      <w:r w:rsidRPr="00040518">
        <w:rPr>
          <w:b/>
        </w:rPr>
        <w:t>на</w:t>
      </w:r>
      <w:proofErr w:type="gramEnd"/>
      <w:r w:rsidRPr="00040518">
        <w:rPr>
          <w:b/>
        </w:rPr>
        <w:t xml:space="preserve"> </w:t>
      </w:r>
      <w:proofErr w:type="gramStart"/>
      <w:r w:rsidRPr="00040518">
        <w:rPr>
          <w:b/>
        </w:rPr>
        <w:t>основ</w:t>
      </w:r>
      <w:proofErr w:type="gramEnd"/>
      <w:r w:rsidRPr="00040518">
        <w:rPr>
          <w:b/>
        </w:rPr>
        <w:t>і яких укладено план роботи:</w:t>
      </w:r>
    </w:p>
    <w:p w:rsidR="00C210D7" w:rsidRPr="00040518" w:rsidRDefault="00C210D7" w:rsidP="00C210D7">
      <w:pPr>
        <w:spacing w:before="0" w:beforeAutospacing="0" w:after="0" w:afterAutospacing="0"/>
        <w:ind w:firstLine="709"/>
        <w:jc w:val="both"/>
      </w:pPr>
      <w:r w:rsidRPr="00040518">
        <w:t xml:space="preserve">План роботи психологічної служби Володимирівської філії Ганнівського ліцею Петрівської селищної ради на 2032-2024 навчальний </w:t>
      </w:r>
      <w:proofErr w:type="gramStart"/>
      <w:r w:rsidRPr="00040518">
        <w:t>р</w:t>
      </w:r>
      <w:proofErr w:type="gramEnd"/>
      <w:r w:rsidRPr="00040518">
        <w:t xml:space="preserve">ік складено відповідно до: </w:t>
      </w:r>
    </w:p>
    <w:p w:rsidR="00C210D7" w:rsidRPr="00040518" w:rsidRDefault="00C210D7" w:rsidP="00C210D7">
      <w:pPr>
        <w:spacing w:before="0" w:beforeAutospacing="0" w:after="0" w:afterAutospacing="0"/>
        <w:ind w:firstLine="709"/>
        <w:jc w:val="both"/>
      </w:pPr>
      <w:r w:rsidRPr="00040518">
        <w:t>•</w:t>
      </w:r>
      <w:r w:rsidRPr="00040518">
        <w:tab/>
        <w:t>Законів України «Про освіту», «Про загальну середню освіту»;</w:t>
      </w:r>
    </w:p>
    <w:p w:rsidR="00C210D7" w:rsidRPr="00040518" w:rsidRDefault="00C210D7" w:rsidP="00C210D7">
      <w:pPr>
        <w:spacing w:before="0" w:beforeAutospacing="0" w:after="0" w:afterAutospacing="0"/>
        <w:ind w:firstLine="709"/>
        <w:jc w:val="both"/>
      </w:pPr>
      <w:r w:rsidRPr="00040518">
        <w:t>•</w:t>
      </w:r>
      <w:r w:rsidRPr="00040518">
        <w:tab/>
        <w:t xml:space="preserve">Про затвердження </w:t>
      </w:r>
      <w:proofErr w:type="gramStart"/>
      <w:r w:rsidRPr="00040518">
        <w:t>Положення</w:t>
      </w:r>
      <w:proofErr w:type="gramEnd"/>
      <w:r w:rsidRPr="00040518">
        <w:t xml:space="preserve"> про психологічну службу в системі освіти України (Наказ Міністерства освіти і науки України №509 від 22.05.2018 р.);</w:t>
      </w:r>
    </w:p>
    <w:p w:rsidR="00C210D7" w:rsidRPr="00040518" w:rsidRDefault="00C210D7" w:rsidP="00C210D7">
      <w:pPr>
        <w:shd w:val="clear" w:color="auto" w:fill="FFFFFF"/>
        <w:spacing w:before="0" w:beforeAutospacing="0" w:after="0" w:afterAutospacing="0"/>
        <w:ind w:firstLine="709"/>
        <w:jc w:val="both"/>
      </w:pPr>
      <w:r w:rsidRPr="00040518">
        <w:t xml:space="preserve">          •         Лист МОН від 27.07.2020 № 22.1/10-1495 «Про </w:t>
      </w:r>
      <w:proofErr w:type="gramStart"/>
      <w:r w:rsidRPr="00040518">
        <w:t>пр</w:t>
      </w:r>
      <w:proofErr w:type="gramEnd"/>
      <w:r w:rsidRPr="00040518">
        <w:t>іоритетні напрями роботи психологічної службі у системі освіти на 2020-2021 н.р.»</w:t>
      </w:r>
    </w:p>
    <w:p w:rsidR="00C210D7" w:rsidRPr="00040518" w:rsidRDefault="00C210D7" w:rsidP="00C210D7">
      <w:pPr>
        <w:spacing w:before="0" w:beforeAutospacing="0" w:after="0" w:afterAutospacing="0"/>
        <w:ind w:firstLine="709"/>
        <w:jc w:val="both"/>
      </w:pPr>
      <w:r w:rsidRPr="00040518">
        <w:t>•</w:t>
      </w:r>
      <w:r w:rsidRPr="00040518">
        <w:tab/>
        <w:t xml:space="preserve">«Типового Положення про центри практичної психології і </w:t>
      </w:r>
      <w:proofErr w:type="gramStart"/>
      <w:r w:rsidRPr="00040518">
        <w:t>соц</w:t>
      </w:r>
      <w:proofErr w:type="gramEnd"/>
      <w:r w:rsidRPr="00040518">
        <w:t>іальної роботи» (Наказ Міністерства освіти і науки України №385 від 14.08.2000 р.);</w:t>
      </w:r>
    </w:p>
    <w:p w:rsidR="00C210D7" w:rsidRPr="00040518" w:rsidRDefault="00C210D7" w:rsidP="00C210D7">
      <w:pPr>
        <w:spacing w:before="0" w:beforeAutospacing="0" w:after="0" w:afterAutospacing="0"/>
        <w:ind w:firstLine="709"/>
        <w:jc w:val="both"/>
      </w:pPr>
      <w:r w:rsidRPr="00040518">
        <w:t>•</w:t>
      </w:r>
      <w:r w:rsidRPr="00040518">
        <w:tab/>
        <w:t>листа Міністерства освіти і науки України №1/9-529 від 05.09.2018 р. Про документацію працівникі</w:t>
      </w:r>
      <w:proofErr w:type="gramStart"/>
      <w:r w:rsidRPr="00040518">
        <w:t>в</w:t>
      </w:r>
      <w:proofErr w:type="gramEnd"/>
      <w:r w:rsidRPr="00040518">
        <w:t xml:space="preserve"> психологічної служби у системі освіти України;</w:t>
      </w:r>
    </w:p>
    <w:p w:rsidR="00C210D7" w:rsidRPr="00040518" w:rsidRDefault="00C210D7" w:rsidP="00C210D7">
      <w:pPr>
        <w:spacing w:before="0" w:beforeAutospacing="0" w:after="0" w:afterAutospacing="0"/>
        <w:ind w:firstLine="709"/>
        <w:jc w:val="both"/>
      </w:pPr>
      <w:r w:rsidRPr="00040518">
        <w:t>•</w:t>
      </w:r>
      <w:r w:rsidRPr="00040518">
        <w:tab/>
        <w:t xml:space="preserve">«Про затвердження </w:t>
      </w:r>
      <w:proofErr w:type="gramStart"/>
      <w:r w:rsidRPr="00040518">
        <w:t>Положення</w:t>
      </w:r>
      <w:proofErr w:type="gramEnd"/>
      <w:r w:rsidRPr="00040518">
        <w:t xml:space="preserve"> про психологічний кабінет дошкільних, загальноосвітніх та інших навчальних закладів» (наказ від 19.19.2001р. №691);</w:t>
      </w:r>
    </w:p>
    <w:p w:rsidR="00C210D7" w:rsidRPr="00040518" w:rsidRDefault="00C210D7" w:rsidP="00C210D7">
      <w:pPr>
        <w:spacing w:before="0" w:beforeAutospacing="0" w:after="0" w:afterAutospacing="0"/>
        <w:ind w:firstLine="709"/>
        <w:jc w:val="both"/>
      </w:pPr>
      <w:r w:rsidRPr="00040518">
        <w:t>•</w:t>
      </w:r>
      <w:r w:rsidRPr="00040518">
        <w:tab/>
        <w:t>Лист Міністерства освіти і науки України №1/9-557 від 28.10.2014 р.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w:t>
      </w:r>
    </w:p>
    <w:p w:rsidR="00C210D7" w:rsidRPr="00040518" w:rsidRDefault="00C210D7" w:rsidP="00C210D7">
      <w:pPr>
        <w:spacing w:before="0" w:beforeAutospacing="0" w:after="0" w:afterAutospacing="0"/>
        <w:ind w:firstLine="709"/>
        <w:jc w:val="both"/>
      </w:pPr>
      <w:r w:rsidRPr="00040518">
        <w:t>•</w:t>
      </w:r>
      <w:r w:rsidRPr="00040518">
        <w:tab/>
        <w:t>Наказу  Міністерства освіти і науки України  від 01.02. 2010 № 59</w:t>
      </w:r>
      <w:proofErr w:type="gramStart"/>
      <w:r w:rsidRPr="00040518">
        <w:t xml:space="preserve"> П</w:t>
      </w:r>
      <w:proofErr w:type="gramEnd"/>
      <w:r w:rsidRPr="00040518">
        <w:t>ро вжиття заходів щодо запобігання насильству над дітьми;</w:t>
      </w:r>
    </w:p>
    <w:p w:rsidR="00C210D7" w:rsidRPr="00040518" w:rsidRDefault="00C210D7" w:rsidP="00C210D7">
      <w:pPr>
        <w:spacing w:before="0" w:beforeAutospacing="0" w:after="0" w:afterAutospacing="0"/>
        <w:ind w:firstLine="709"/>
        <w:jc w:val="both"/>
      </w:pPr>
      <w:r w:rsidRPr="00040518">
        <w:t>•</w:t>
      </w:r>
      <w:r w:rsidRPr="00040518">
        <w:tab/>
        <w:t xml:space="preserve">«Про охорону дитинства» (зміни </w:t>
      </w:r>
      <w:proofErr w:type="gramStart"/>
      <w:r w:rsidRPr="00040518">
        <w:t>до</w:t>
      </w:r>
      <w:proofErr w:type="gramEnd"/>
      <w:r w:rsidRPr="00040518">
        <w:t xml:space="preserve"> Закону);</w:t>
      </w:r>
    </w:p>
    <w:p w:rsidR="00C210D7" w:rsidRPr="00040518" w:rsidRDefault="00C210D7" w:rsidP="00C210D7">
      <w:pPr>
        <w:spacing w:before="0" w:beforeAutospacing="0" w:after="0" w:afterAutospacing="0"/>
        <w:ind w:firstLine="709"/>
        <w:jc w:val="both"/>
      </w:pPr>
      <w:r w:rsidRPr="00040518">
        <w:t>•</w:t>
      </w:r>
      <w:r w:rsidRPr="00040518">
        <w:tab/>
        <w:t xml:space="preserve">«Про забезпечення організаційно – правових умов </w:t>
      </w:r>
      <w:proofErr w:type="gramStart"/>
      <w:r w:rsidRPr="00040518">
        <w:t>соц</w:t>
      </w:r>
      <w:proofErr w:type="gramEnd"/>
      <w:r w:rsidRPr="00040518">
        <w:t>іального захисту дітей-сиріт та дітей, позбавлених батьківського піклування»;</w:t>
      </w:r>
    </w:p>
    <w:p w:rsidR="00C210D7" w:rsidRPr="00040518" w:rsidRDefault="00C210D7" w:rsidP="00C210D7">
      <w:pPr>
        <w:spacing w:before="0" w:beforeAutospacing="0" w:after="0" w:afterAutospacing="0"/>
        <w:ind w:firstLine="709"/>
        <w:jc w:val="both"/>
      </w:pPr>
      <w:r w:rsidRPr="00040518">
        <w:t>•</w:t>
      </w:r>
      <w:r w:rsidRPr="00040518">
        <w:tab/>
        <w:t xml:space="preserve">Указ Президента України  від 30.12.2000  № 1396/2000 «Про додаткові заходи щодо посилення </w:t>
      </w:r>
      <w:proofErr w:type="gramStart"/>
      <w:r w:rsidRPr="00040518">
        <w:t>соц</w:t>
      </w:r>
      <w:proofErr w:type="gramEnd"/>
      <w:r w:rsidRPr="00040518">
        <w:t>іального захисту багатодітних і неповних сімей»;</w:t>
      </w:r>
    </w:p>
    <w:p w:rsidR="00C210D7" w:rsidRPr="00040518" w:rsidRDefault="00C210D7" w:rsidP="00C210D7">
      <w:pPr>
        <w:spacing w:before="0" w:beforeAutospacing="0" w:after="0" w:afterAutospacing="0"/>
        <w:ind w:firstLine="709"/>
        <w:jc w:val="both"/>
      </w:pPr>
      <w:r w:rsidRPr="00040518">
        <w:t>•</w:t>
      </w:r>
      <w:r w:rsidRPr="00040518">
        <w:tab/>
        <w:t xml:space="preserve">Наказу  Міністерства освіти і науки України  від 01.06. 2005 № 330 «Щодо захисту законних прав та інтересів дітей-сиріт та дітей, позбавлених батьківського </w:t>
      </w:r>
      <w:proofErr w:type="gramStart"/>
      <w:r w:rsidRPr="00040518">
        <w:t>п</w:t>
      </w:r>
      <w:proofErr w:type="gramEnd"/>
      <w:r w:rsidRPr="00040518">
        <w:t>іклування»;</w:t>
      </w:r>
    </w:p>
    <w:p w:rsidR="00C210D7" w:rsidRPr="00040518" w:rsidRDefault="00C210D7" w:rsidP="00C210D7">
      <w:pPr>
        <w:spacing w:before="0" w:beforeAutospacing="0" w:after="0" w:afterAutospacing="0"/>
        <w:ind w:firstLine="709"/>
        <w:jc w:val="both"/>
      </w:pPr>
      <w:r w:rsidRPr="00040518">
        <w:t xml:space="preserve">           •        Лист МОН від 30.05.2022 № 1/5735-22 «Про запобігання та протидію домашньому насильству в умовах воєнного стану в Україні»; </w:t>
      </w:r>
    </w:p>
    <w:p w:rsidR="00C210D7" w:rsidRPr="00040518" w:rsidRDefault="00C210D7" w:rsidP="00C210D7">
      <w:pPr>
        <w:spacing w:before="0" w:beforeAutospacing="0" w:after="0" w:afterAutospacing="0"/>
        <w:ind w:firstLine="709"/>
        <w:jc w:val="both"/>
      </w:pPr>
      <w:r w:rsidRPr="00040518">
        <w:t xml:space="preserve">           •         Лист МОН від 12.04.2022 № 1/4068-22 «Щодо недопущення участі неповнолітніх у наданні інформації ворогу </w:t>
      </w:r>
      <w:proofErr w:type="gramStart"/>
      <w:r w:rsidRPr="00040518">
        <w:t>про</w:t>
      </w:r>
      <w:proofErr w:type="gramEnd"/>
      <w:r w:rsidRPr="00040518">
        <w:t xml:space="preserve"> військові позицій Збройних сил України»; </w:t>
      </w:r>
    </w:p>
    <w:p w:rsidR="00C210D7" w:rsidRPr="00A33E78" w:rsidRDefault="00C210D7" w:rsidP="00C210D7">
      <w:pPr>
        <w:jc w:val="center"/>
        <w:rPr>
          <w:b/>
          <w:sz w:val="28"/>
          <w:szCs w:val="28"/>
        </w:rPr>
      </w:pPr>
      <w:r w:rsidRPr="007F3DD3">
        <w:rPr>
          <w:b/>
          <w:sz w:val="28"/>
          <w:szCs w:val="28"/>
        </w:rPr>
        <w:t xml:space="preserve">IІ. </w:t>
      </w:r>
      <w:proofErr w:type="gramStart"/>
      <w:r w:rsidRPr="007F3DD3">
        <w:rPr>
          <w:b/>
          <w:sz w:val="28"/>
          <w:szCs w:val="28"/>
        </w:rPr>
        <w:t>Ц</w:t>
      </w:r>
      <w:proofErr w:type="gramEnd"/>
      <w:r w:rsidRPr="007F3DD3">
        <w:rPr>
          <w:b/>
          <w:sz w:val="28"/>
          <w:szCs w:val="28"/>
        </w:rPr>
        <w:t>ілепокладаюча частина</w:t>
      </w:r>
      <w:r w:rsidRPr="00A33E78">
        <w:rPr>
          <w:b/>
          <w:sz w:val="28"/>
          <w:szCs w:val="28"/>
        </w:rPr>
        <w:t>І. Аналітична частина</w:t>
      </w:r>
    </w:p>
    <w:p w:rsidR="00C210D7" w:rsidRPr="00040518" w:rsidRDefault="00C210D7" w:rsidP="00C210D7">
      <w:pPr>
        <w:pBdr>
          <w:top w:val="nil"/>
          <w:left w:val="nil"/>
          <w:bottom w:val="nil"/>
          <w:right w:val="nil"/>
          <w:between w:val="nil"/>
        </w:pBdr>
        <w:spacing w:before="0" w:beforeAutospacing="0" w:after="0" w:afterAutospacing="0"/>
        <w:ind w:right="255" w:firstLine="709"/>
        <w:jc w:val="both"/>
        <w:rPr>
          <w:color w:val="000000"/>
        </w:rPr>
      </w:pPr>
      <w:r w:rsidRPr="00040518">
        <w:rPr>
          <w:color w:val="000000"/>
        </w:rPr>
        <w:t>У 2022-2023 навчальному році у даній школі навчалось 93  здобувачів освіти, усіх успішно переведено до наступного класу.</w:t>
      </w:r>
    </w:p>
    <w:p w:rsidR="00C210D7" w:rsidRPr="00040518" w:rsidRDefault="00C210D7" w:rsidP="00C210D7">
      <w:pPr>
        <w:pBdr>
          <w:top w:val="nil"/>
          <w:left w:val="nil"/>
          <w:bottom w:val="nil"/>
          <w:right w:val="nil"/>
          <w:between w:val="nil"/>
        </w:pBdr>
        <w:spacing w:before="0" w:beforeAutospacing="0" w:after="0" w:afterAutospacing="0"/>
        <w:ind w:right="255" w:firstLine="709"/>
        <w:jc w:val="both"/>
        <w:rPr>
          <w:color w:val="000000"/>
        </w:rPr>
      </w:pPr>
      <w:r w:rsidRPr="00040518">
        <w:rPr>
          <w:color w:val="000000"/>
        </w:rPr>
        <w:t xml:space="preserve">Практичний психолог школи протягом навчального року здійснював психологічний супровід освітнього процесу за основними напрямками діяльності з учасниками освітнього процесу: діагностика, </w:t>
      </w:r>
      <w:proofErr w:type="gramStart"/>
      <w:r w:rsidRPr="00040518">
        <w:rPr>
          <w:color w:val="000000"/>
        </w:rPr>
        <w:t>проф</w:t>
      </w:r>
      <w:proofErr w:type="gramEnd"/>
      <w:r w:rsidRPr="00040518">
        <w:rPr>
          <w:color w:val="000000"/>
        </w:rPr>
        <w:t>ілактика, корекція, навчальна діяльність, консультування, просвіта.</w:t>
      </w:r>
    </w:p>
    <w:p w:rsidR="00C210D7" w:rsidRPr="00040518" w:rsidRDefault="00C210D7" w:rsidP="00C210D7">
      <w:pPr>
        <w:pBdr>
          <w:top w:val="nil"/>
          <w:left w:val="nil"/>
          <w:bottom w:val="nil"/>
          <w:right w:val="nil"/>
          <w:between w:val="nil"/>
        </w:pBdr>
        <w:spacing w:before="0" w:beforeAutospacing="0" w:after="0" w:afterAutospacing="0"/>
        <w:ind w:right="255" w:firstLine="709"/>
        <w:jc w:val="both"/>
        <w:rPr>
          <w:color w:val="000000"/>
        </w:rPr>
      </w:pPr>
      <w:proofErr w:type="gramStart"/>
      <w:r w:rsidRPr="00040518">
        <w:rPr>
          <w:color w:val="000000"/>
        </w:rPr>
        <w:t>Соц</w:t>
      </w:r>
      <w:proofErr w:type="gramEnd"/>
      <w:r w:rsidRPr="00040518">
        <w:rPr>
          <w:color w:val="000000"/>
        </w:rPr>
        <w:t>іально-психологічні дослідження здобувачів освіти були спрямовані на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w:t>
      </w:r>
    </w:p>
    <w:p w:rsidR="00C210D7" w:rsidRPr="00040518" w:rsidRDefault="00C210D7" w:rsidP="00C210D7">
      <w:pPr>
        <w:pBdr>
          <w:top w:val="nil"/>
          <w:left w:val="nil"/>
          <w:bottom w:val="nil"/>
          <w:right w:val="nil"/>
          <w:between w:val="nil"/>
        </w:pBdr>
        <w:spacing w:before="0" w:beforeAutospacing="0" w:after="0" w:afterAutospacing="0"/>
        <w:ind w:right="255" w:firstLine="709"/>
        <w:jc w:val="both"/>
        <w:rPr>
          <w:color w:val="000000"/>
        </w:rPr>
      </w:pPr>
      <w:r w:rsidRPr="00040518">
        <w:rPr>
          <w:color w:val="000000"/>
        </w:rPr>
        <w:t xml:space="preserve">Корекційно-відновлювальна, розвивальна, просвітницька та </w:t>
      </w:r>
      <w:proofErr w:type="gramStart"/>
      <w:r w:rsidRPr="00040518">
        <w:rPr>
          <w:color w:val="000000"/>
        </w:rPr>
        <w:t>проф</w:t>
      </w:r>
      <w:proofErr w:type="gramEnd"/>
      <w:r w:rsidRPr="00040518">
        <w:rPr>
          <w:color w:val="000000"/>
        </w:rPr>
        <w:t xml:space="preserve">ілактична робота із здобувачами освіти була спрямована на розвиток пізнавальної діяльності, формування позитивної мотивації до освітнього процесу, навичок самоконтролю, навичок соціальноприйнятих способів вираження негативних емоцій, відповідальної поведінки, формування позитивного образу «Я», згуртування здобувачів освіти у класному колективі,  корекцію агресивності, емоційно-вольової сфери, зниження </w:t>
      </w:r>
      <w:proofErr w:type="gramStart"/>
      <w:r w:rsidRPr="00040518">
        <w:rPr>
          <w:color w:val="000000"/>
        </w:rPr>
        <w:t>р</w:t>
      </w:r>
      <w:proofErr w:type="gramEnd"/>
      <w:r w:rsidRPr="00040518">
        <w:rPr>
          <w:color w:val="000000"/>
        </w:rPr>
        <w:t xml:space="preserve">івня тривожності, корекцію страхів, розвиток комунікативних навичок здобувачів освіти, соціальної компетенції, емоційного інтелекту, подолання егоцентризму, формування у дітей негативного ставлення до шкідливих звичок, навичок здорового способу життя (система тренінгових занять за </w:t>
      </w:r>
      <w:r w:rsidRPr="00040518">
        <w:rPr>
          <w:color w:val="000000"/>
        </w:rPr>
        <w:lastRenderedPageBreak/>
        <w:t>програмами «Дорослішай на здоров’я», «Рівний-Рівному», «Корисні звички», «Профілактика торгі</w:t>
      </w:r>
      <w:proofErr w:type="gramStart"/>
      <w:r w:rsidRPr="00040518">
        <w:rPr>
          <w:color w:val="000000"/>
        </w:rPr>
        <w:t>вл</w:t>
      </w:r>
      <w:proofErr w:type="gramEnd"/>
      <w:r w:rsidRPr="00040518">
        <w:rPr>
          <w:color w:val="000000"/>
        </w:rPr>
        <w:t xml:space="preserve">і людьми»), перенаправлення енергії на соціальну роботу і культурну творчість (залучення до естетично-трудового виховання в рамках роботи закладу). </w:t>
      </w:r>
    </w:p>
    <w:p w:rsidR="00C210D7" w:rsidRPr="00040518" w:rsidRDefault="00C210D7" w:rsidP="00C210D7">
      <w:pPr>
        <w:pBdr>
          <w:top w:val="nil"/>
          <w:left w:val="nil"/>
          <w:bottom w:val="nil"/>
          <w:right w:val="nil"/>
          <w:between w:val="nil"/>
        </w:pBdr>
        <w:spacing w:before="0" w:beforeAutospacing="0" w:after="0" w:afterAutospacing="0"/>
        <w:ind w:right="255" w:firstLine="709"/>
        <w:jc w:val="both"/>
        <w:rPr>
          <w:color w:val="000000"/>
        </w:rPr>
      </w:pPr>
      <w:r w:rsidRPr="00040518">
        <w:rPr>
          <w:color w:val="000000"/>
        </w:rPr>
        <w:t xml:space="preserve">Робота із здобувачами освіти молодшої вікової ланки була направлена на </w:t>
      </w:r>
      <w:proofErr w:type="gramStart"/>
      <w:r w:rsidRPr="00040518">
        <w:rPr>
          <w:color w:val="000000"/>
        </w:rPr>
        <w:t>п</w:t>
      </w:r>
      <w:proofErr w:type="gramEnd"/>
      <w:r w:rsidRPr="00040518">
        <w:rPr>
          <w:color w:val="000000"/>
        </w:rPr>
        <w:t>ідготовку особистості до освітнього процесу, зниження ризиків проблем адаптації до освітнього середовища, формуванню готовності до  переходу у середню ланку здобувачів освіти 4 класу, своєчасне попередження відхилень у розвитку та становленні особистості.</w:t>
      </w:r>
    </w:p>
    <w:p w:rsidR="00C210D7" w:rsidRPr="00040518" w:rsidRDefault="00C210D7" w:rsidP="00C210D7">
      <w:pPr>
        <w:pBdr>
          <w:top w:val="nil"/>
          <w:left w:val="nil"/>
          <w:bottom w:val="nil"/>
          <w:right w:val="nil"/>
          <w:between w:val="nil"/>
        </w:pBdr>
        <w:spacing w:before="0" w:beforeAutospacing="0" w:after="0" w:afterAutospacing="0"/>
        <w:ind w:right="255" w:firstLine="709"/>
        <w:jc w:val="both"/>
        <w:rPr>
          <w:color w:val="000000"/>
        </w:rPr>
      </w:pPr>
      <w:r w:rsidRPr="00040518">
        <w:rPr>
          <w:color w:val="000000"/>
        </w:rPr>
        <w:t>Відповідно до впровадження інклюзивної освіти практичним психологом спільно з командою супроводу організовано корекційно-просвітницьку роботу з дітьми з особливими освітніми потребами та реалізовано індивідуальні плани розвитку дітей.</w:t>
      </w:r>
    </w:p>
    <w:p w:rsidR="00C210D7" w:rsidRPr="00040518" w:rsidRDefault="00C210D7" w:rsidP="00C210D7">
      <w:pPr>
        <w:pBdr>
          <w:top w:val="nil"/>
          <w:left w:val="nil"/>
          <w:bottom w:val="nil"/>
          <w:right w:val="nil"/>
          <w:between w:val="nil"/>
        </w:pBdr>
        <w:spacing w:before="0" w:beforeAutospacing="0" w:after="0" w:afterAutospacing="0"/>
        <w:ind w:right="255" w:firstLine="709"/>
        <w:jc w:val="both"/>
        <w:rPr>
          <w:color w:val="000000"/>
        </w:rPr>
      </w:pPr>
      <w:r w:rsidRPr="00040518">
        <w:rPr>
          <w:color w:val="000000"/>
        </w:rPr>
        <w:t xml:space="preserve">Робота з здобувачами освіти середньої  та старшої вікової ланки була спрямована на допомогу в адаптаційний період п’ятикласників, усунення виявлених труднощів </w:t>
      </w:r>
      <w:proofErr w:type="gramStart"/>
      <w:r w:rsidRPr="00040518">
        <w:rPr>
          <w:color w:val="000000"/>
        </w:rPr>
        <w:t>соц</w:t>
      </w:r>
      <w:proofErr w:type="gramEnd"/>
      <w:r w:rsidRPr="00040518">
        <w:rPr>
          <w:color w:val="000000"/>
        </w:rPr>
        <w:t xml:space="preserve">іально-психологічного розвитку здобувачів освіти (недостатній рівень навчальних досягнень, порушення поведінки, емоційна нестабільність), міжособистісних стосунках, запобігання конфліктним ситуаціям в освітньому процесі, зниження ризиків схильності до залежностей та правопорушень, </w:t>
      </w:r>
      <w:proofErr w:type="gramStart"/>
      <w:r w:rsidRPr="00040518">
        <w:rPr>
          <w:color w:val="000000"/>
        </w:rPr>
        <w:t>р</w:t>
      </w:r>
      <w:proofErr w:type="gramEnd"/>
      <w:r w:rsidRPr="00040518">
        <w:rPr>
          <w:color w:val="000000"/>
        </w:rPr>
        <w:t>ізних форм девіантної поведінки, допомога в соціалізації здобувачів освіти 9 класу, профорієнтаційна робота.</w:t>
      </w:r>
    </w:p>
    <w:p w:rsidR="00C210D7" w:rsidRPr="00040518" w:rsidRDefault="00C210D7" w:rsidP="00C210D7">
      <w:pPr>
        <w:pBdr>
          <w:top w:val="nil"/>
          <w:left w:val="nil"/>
          <w:bottom w:val="nil"/>
          <w:right w:val="nil"/>
          <w:between w:val="nil"/>
        </w:pBdr>
        <w:spacing w:before="0" w:beforeAutospacing="0" w:after="0" w:afterAutospacing="0"/>
        <w:ind w:right="255" w:firstLine="709"/>
        <w:jc w:val="both"/>
        <w:rPr>
          <w:color w:val="000000"/>
        </w:rPr>
      </w:pPr>
      <w:proofErr w:type="gramStart"/>
      <w:r w:rsidRPr="00040518">
        <w:rPr>
          <w:color w:val="000000"/>
        </w:rPr>
        <w:t>Робота з педколективом орієнтувалась на оптимізацію емоційних станів, попередження «професійного вигорання», гуманізацію взаємин учасників освітнього процесу, творче подолання конфліктів, консультування із складних проблем в освітньому середовищі серед учасників освітнього процесу, допомогу у проведенні індивідуальної роботи із здобувачами освіти.</w:t>
      </w:r>
      <w:proofErr w:type="gramEnd"/>
    </w:p>
    <w:p w:rsidR="00C210D7" w:rsidRPr="00040518" w:rsidRDefault="00C210D7" w:rsidP="00C210D7">
      <w:pPr>
        <w:pBdr>
          <w:top w:val="nil"/>
          <w:left w:val="nil"/>
          <w:bottom w:val="nil"/>
          <w:right w:val="nil"/>
          <w:between w:val="nil"/>
        </w:pBdr>
        <w:spacing w:before="0" w:beforeAutospacing="0" w:after="0" w:afterAutospacing="0"/>
        <w:ind w:right="255" w:firstLine="709"/>
        <w:jc w:val="both"/>
        <w:rPr>
          <w:color w:val="000000"/>
        </w:rPr>
      </w:pPr>
      <w:r w:rsidRPr="00040518">
        <w:rPr>
          <w:color w:val="000000"/>
        </w:rPr>
        <w:t xml:space="preserve">Особливий акцент у щоденній діяльності зроблено </w:t>
      </w:r>
      <w:proofErr w:type="gramStart"/>
      <w:r w:rsidRPr="00040518">
        <w:rPr>
          <w:color w:val="000000"/>
        </w:rPr>
        <w:t>на</w:t>
      </w:r>
      <w:proofErr w:type="gramEnd"/>
      <w:r w:rsidRPr="00040518">
        <w:rPr>
          <w:color w:val="000000"/>
        </w:rPr>
        <w:t xml:space="preserve"> роботі з батьками. Продовжено роботу консультпункту «Сімейна педагогіка» (надавалась консультативна допомога батькам здобувачів осві</w:t>
      </w:r>
      <w:proofErr w:type="gramStart"/>
      <w:r w:rsidRPr="00040518">
        <w:rPr>
          <w:color w:val="000000"/>
        </w:rPr>
        <w:t>ти на</w:t>
      </w:r>
      <w:proofErr w:type="gramEnd"/>
      <w:r w:rsidRPr="00040518">
        <w:rPr>
          <w:color w:val="000000"/>
        </w:rPr>
        <w:t xml:space="preserve"> теми: «Вплив взаємин в родині на розвиток особистості дитини», «Відповідальне батьківство», «Сім’я – прості</w:t>
      </w:r>
      <w:proofErr w:type="gramStart"/>
      <w:r w:rsidRPr="00040518">
        <w:rPr>
          <w:color w:val="000000"/>
        </w:rPr>
        <w:t>р</w:t>
      </w:r>
      <w:proofErr w:type="gramEnd"/>
      <w:r w:rsidRPr="00040518">
        <w:rPr>
          <w:color w:val="000000"/>
        </w:rPr>
        <w:t xml:space="preserve"> без насильства», «Батьківське ставлення до дитини»), постійно оновлювався стенд «Батьківський всеобуч», активна участь у батьківських зборах. </w:t>
      </w:r>
    </w:p>
    <w:p w:rsidR="00C210D7" w:rsidRPr="00040518" w:rsidRDefault="00C210D7" w:rsidP="00C210D7">
      <w:pPr>
        <w:pBdr>
          <w:top w:val="nil"/>
          <w:left w:val="nil"/>
          <w:bottom w:val="nil"/>
          <w:right w:val="nil"/>
          <w:between w:val="nil"/>
        </w:pBdr>
        <w:spacing w:before="0" w:beforeAutospacing="0" w:after="0" w:afterAutospacing="0"/>
        <w:ind w:right="255" w:firstLine="709"/>
        <w:jc w:val="both"/>
        <w:rPr>
          <w:color w:val="000000"/>
        </w:rPr>
      </w:pPr>
      <w:r w:rsidRPr="00040518">
        <w:rPr>
          <w:color w:val="000000"/>
        </w:rPr>
        <w:t>Запроваджено діяльність сторінки «Кабінет психолог» на офіційному сайті, де всі учасники освітнього процесу отримували просвітницьку та консультативну допомогу у вирішенні хвилюючих питань щодо навчання та виховання дитини в умовах дистанційного навчання.</w:t>
      </w:r>
    </w:p>
    <w:p w:rsidR="00C210D7" w:rsidRPr="00040518" w:rsidRDefault="00C210D7" w:rsidP="00C210D7">
      <w:pPr>
        <w:widowControl w:val="0"/>
        <w:spacing w:before="0" w:beforeAutospacing="0" w:after="0" w:afterAutospacing="0"/>
        <w:ind w:firstLine="709"/>
      </w:pPr>
      <w:r w:rsidRPr="00040518">
        <w:t>Головним завданням служби за 2022-2023 н.р. було:</w:t>
      </w:r>
    </w:p>
    <w:p w:rsidR="00C210D7" w:rsidRPr="00040518" w:rsidRDefault="00C210D7" w:rsidP="00C210D7">
      <w:pPr>
        <w:numPr>
          <w:ilvl w:val="0"/>
          <w:numId w:val="3"/>
        </w:numPr>
        <w:spacing w:before="0" w:beforeAutospacing="0" w:after="0" w:afterAutospacing="0"/>
        <w:ind w:firstLine="709"/>
      </w:pPr>
      <w:r w:rsidRPr="00040518">
        <w:t xml:space="preserve">Створення сприятливих умов для розвитку дитини, надання допомоги дітям з особливими освітніми потребами, встановлення зв’язків  і дружніх відношень </w:t>
      </w:r>
      <w:proofErr w:type="gramStart"/>
      <w:r w:rsidRPr="00040518">
        <w:t>між</w:t>
      </w:r>
      <w:proofErr w:type="gramEnd"/>
      <w:r w:rsidRPr="00040518">
        <w:t xml:space="preserve"> учнем, сім’єю та школою;</w:t>
      </w:r>
    </w:p>
    <w:p w:rsidR="00C210D7" w:rsidRPr="00040518" w:rsidRDefault="00C210D7" w:rsidP="00C210D7">
      <w:pPr>
        <w:numPr>
          <w:ilvl w:val="0"/>
          <w:numId w:val="3"/>
        </w:numPr>
        <w:spacing w:before="0" w:beforeAutospacing="0" w:after="0" w:afterAutospacing="0"/>
        <w:ind w:firstLine="709"/>
      </w:pPr>
      <w:r w:rsidRPr="00040518">
        <w:t>Забезпечення якісного психологічного супроводу навчально-виховного процесу;</w:t>
      </w:r>
    </w:p>
    <w:p w:rsidR="00C210D7" w:rsidRPr="00040518" w:rsidRDefault="00C210D7" w:rsidP="00C210D7">
      <w:pPr>
        <w:numPr>
          <w:ilvl w:val="0"/>
          <w:numId w:val="3"/>
        </w:numPr>
        <w:spacing w:before="0" w:beforeAutospacing="0" w:after="0" w:afterAutospacing="0"/>
        <w:ind w:firstLine="709"/>
      </w:pPr>
      <w:r w:rsidRPr="00040518">
        <w:t>Науково-методичне і практичне забезпечення просвітницької роботи з педагогами, учнями та батьками;</w:t>
      </w:r>
    </w:p>
    <w:p w:rsidR="00C210D7" w:rsidRPr="00040518" w:rsidRDefault="00C210D7" w:rsidP="00C210D7">
      <w:pPr>
        <w:numPr>
          <w:ilvl w:val="0"/>
          <w:numId w:val="3"/>
        </w:numPr>
        <w:spacing w:before="0" w:beforeAutospacing="0" w:after="0" w:afterAutospacing="0"/>
        <w:ind w:firstLine="709"/>
        <w:jc w:val="both"/>
      </w:pPr>
      <w:r w:rsidRPr="00040518">
        <w:t xml:space="preserve">Орієнтація виховної роботи на </w:t>
      </w:r>
      <w:proofErr w:type="gramStart"/>
      <w:r w:rsidRPr="00040518">
        <w:t>соц</w:t>
      </w:r>
      <w:proofErr w:type="gramEnd"/>
      <w:r w:rsidRPr="00040518">
        <w:t xml:space="preserve">іально-психологічну профілактику негативних явищ в учнівському середовищі, превентивну освіту, профілактику девіантної і ризикованої поведінки підлітків; формування  толерантної особистості; </w:t>
      </w:r>
    </w:p>
    <w:p w:rsidR="00C210D7" w:rsidRPr="00040518" w:rsidRDefault="00C210D7" w:rsidP="00C210D7">
      <w:pPr>
        <w:numPr>
          <w:ilvl w:val="0"/>
          <w:numId w:val="3"/>
        </w:numPr>
        <w:spacing w:before="0" w:beforeAutospacing="0" w:after="0" w:afterAutospacing="0"/>
        <w:ind w:firstLine="709"/>
        <w:jc w:val="both"/>
      </w:pPr>
      <w:r w:rsidRPr="00040518">
        <w:t xml:space="preserve">Розвиток у дітей творчих здібностей, </w:t>
      </w:r>
      <w:proofErr w:type="gramStart"/>
      <w:r w:rsidRPr="00040518">
        <w:t>п</w:t>
      </w:r>
      <w:proofErr w:type="gramEnd"/>
      <w:r w:rsidRPr="00040518">
        <w:t>ідтримка обдарованих учнів, формування навичок самоосвіти і самореалізації особистості;</w:t>
      </w:r>
    </w:p>
    <w:p w:rsidR="00C210D7" w:rsidRPr="00040518" w:rsidRDefault="00C210D7" w:rsidP="00C210D7">
      <w:pPr>
        <w:numPr>
          <w:ilvl w:val="0"/>
          <w:numId w:val="3"/>
        </w:numPr>
        <w:spacing w:before="0" w:beforeAutospacing="0" w:after="0" w:afterAutospacing="0"/>
        <w:ind w:firstLine="709"/>
        <w:jc w:val="both"/>
      </w:pPr>
      <w:r w:rsidRPr="00040518">
        <w:t>Надання психологічної допомоги  переміщеним особам та сі</w:t>
      </w:r>
      <w:proofErr w:type="gramStart"/>
      <w:r w:rsidRPr="00040518">
        <w:t>м</w:t>
      </w:r>
      <w:proofErr w:type="gramEnd"/>
      <w:r w:rsidRPr="00040518">
        <w:t>’ям учасників бойових дій;</w:t>
      </w:r>
    </w:p>
    <w:p w:rsidR="00C210D7" w:rsidRPr="00040518" w:rsidRDefault="00C210D7" w:rsidP="00C210D7">
      <w:pPr>
        <w:spacing w:before="0" w:beforeAutospacing="0" w:after="0" w:afterAutospacing="0"/>
        <w:ind w:left="567" w:firstLine="709"/>
        <w:jc w:val="both"/>
        <w:rPr>
          <w:b/>
        </w:rPr>
      </w:pPr>
      <w:r w:rsidRPr="00040518">
        <w:t xml:space="preserve">Спільними зусиллями служби та вчителів зрозуміти особливості дитини як </w:t>
      </w:r>
      <w:proofErr w:type="gramStart"/>
      <w:r w:rsidRPr="00040518">
        <w:t>п</w:t>
      </w:r>
      <w:proofErr w:type="gramEnd"/>
      <w:r w:rsidRPr="00040518">
        <w:t xml:space="preserve">ідростаючої особистості, яка формується в контексті її  життєвих умов, з урахуванням історії виховання, вікових, статевих та індивідуальних рис. За допомогою форм роботи служби, а саме: консультативної, психодіагностичної, корекційної та розвивальної, досліджували період адаптації  учнів (1, 5 класи), особистісні особливості </w:t>
      </w:r>
      <w:proofErr w:type="gramStart"/>
      <w:r w:rsidRPr="00040518">
        <w:t>п</w:t>
      </w:r>
      <w:proofErr w:type="gramEnd"/>
      <w:r w:rsidRPr="00040518">
        <w:t>ідлітків (6-9 класи), визначали  професійні напрям</w:t>
      </w:r>
    </w:p>
    <w:p w:rsidR="00C210D7" w:rsidRPr="00040518" w:rsidRDefault="00C210D7" w:rsidP="00C210D7">
      <w:pPr>
        <w:pBdr>
          <w:top w:val="nil"/>
          <w:left w:val="nil"/>
          <w:bottom w:val="nil"/>
          <w:right w:val="nil"/>
          <w:between w:val="nil"/>
        </w:pBdr>
        <w:spacing w:before="0" w:beforeAutospacing="0" w:after="0" w:afterAutospacing="0"/>
        <w:ind w:right="255" w:firstLine="709"/>
        <w:jc w:val="both"/>
        <w:rPr>
          <w:b/>
          <w:color w:val="000000"/>
        </w:rPr>
      </w:pPr>
      <w:r w:rsidRPr="00040518">
        <w:rPr>
          <w:color w:val="000000"/>
        </w:rPr>
        <w:t>Проблема, над якою працює практичний психолог:</w:t>
      </w:r>
      <w:r w:rsidRPr="00040518">
        <w:rPr>
          <w:b/>
          <w:color w:val="000000"/>
        </w:rPr>
        <w:t xml:space="preserve"> </w:t>
      </w:r>
    </w:p>
    <w:p w:rsidR="00C210D7" w:rsidRPr="00040518" w:rsidRDefault="00C210D7" w:rsidP="00C210D7">
      <w:pPr>
        <w:pBdr>
          <w:top w:val="nil"/>
          <w:left w:val="nil"/>
          <w:bottom w:val="nil"/>
          <w:right w:val="nil"/>
          <w:between w:val="nil"/>
        </w:pBdr>
        <w:spacing w:after="0"/>
        <w:ind w:right="255" w:firstLine="720"/>
        <w:jc w:val="both"/>
        <w:rPr>
          <w:color w:val="000000"/>
        </w:rPr>
      </w:pPr>
      <w:r w:rsidRPr="00040518">
        <w:rPr>
          <w:b/>
          <w:color w:val="000000"/>
        </w:rPr>
        <w:t xml:space="preserve">«Сприяння розвитку особистості шляхом формування психологічної та </w:t>
      </w:r>
      <w:proofErr w:type="gramStart"/>
      <w:r w:rsidRPr="00040518">
        <w:rPr>
          <w:b/>
          <w:color w:val="000000"/>
        </w:rPr>
        <w:t>соц</w:t>
      </w:r>
      <w:proofErr w:type="gramEnd"/>
      <w:r w:rsidRPr="00040518">
        <w:rPr>
          <w:b/>
          <w:color w:val="000000"/>
        </w:rPr>
        <w:t>іальної компетентності».</w:t>
      </w:r>
    </w:p>
    <w:p w:rsidR="00C210D7" w:rsidRPr="00040518" w:rsidRDefault="00C210D7" w:rsidP="00C210D7">
      <w:pPr>
        <w:pBdr>
          <w:top w:val="nil"/>
          <w:left w:val="nil"/>
          <w:bottom w:val="nil"/>
          <w:right w:val="nil"/>
          <w:between w:val="nil"/>
        </w:pBdr>
        <w:spacing w:after="0"/>
        <w:ind w:right="255" w:firstLine="709"/>
        <w:jc w:val="both"/>
        <w:rPr>
          <w:color w:val="000000"/>
        </w:rPr>
      </w:pPr>
      <w:r w:rsidRPr="00040518">
        <w:rPr>
          <w:color w:val="000000"/>
        </w:rPr>
        <w:lastRenderedPageBreak/>
        <w:t xml:space="preserve">Для організації належного психологічного, </w:t>
      </w:r>
      <w:proofErr w:type="gramStart"/>
      <w:r w:rsidRPr="00040518">
        <w:rPr>
          <w:color w:val="000000"/>
        </w:rPr>
        <w:t>соц</w:t>
      </w:r>
      <w:proofErr w:type="gramEnd"/>
      <w:r w:rsidRPr="00040518">
        <w:rPr>
          <w:color w:val="000000"/>
        </w:rPr>
        <w:t>іально-педагогічного супроводу учасників освітнього процесу необхідно реалізувати пріоритетні завдання на 2023/2024 навальний рік:</w:t>
      </w:r>
    </w:p>
    <w:p w:rsidR="00C210D7" w:rsidRPr="00040518" w:rsidRDefault="00C210D7" w:rsidP="00C210D7">
      <w:pPr>
        <w:numPr>
          <w:ilvl w:val="0"/>
          <w:numId w:val="2"/>
        </w:numPr>
        <w:pBdr>
          <w:top w:val="nil"/>
          <w:left w:val="nil"/>
          <w:bottom w:val="nil"/>
          <w:right w:val="nil"/>
          <w:between w:val="nil"/>
        </w:pBdr>
        <w:spacing w:before="0" w:beforeAutospacing="0" w:after="0" w:afterAutospacing="0"/>
        <w:jc w:val="both"/>
      </w:pPr>
      <w:r w:rsidRPr="00040518">
        <w:rPr>
          <w:color w:val="000000"/>
        </w:rPr>
        <w:t xml:space="preserve">Психологічна допомога та емоційна </w:t>
      </w:r>
      <w:proofErr w:type="gramStart"/>
      <w:r w:rsidRPr="00040518">
        <w:rPr>
          <w:color w:val="000000"/>
        </w:rPr>
        <w:t>п</w:t>
      </w:r>
      <w:proofErr w:type="gramEnd"/>
      <w:r w:rsidRPr="00040518">
        <w:rPr>
          <w:color w:val="000000"/>
        </w:rPr>
        <w:t xml:space="preserve">ідтримка учасників освітнього процесу. </w:t>
      </w:r>
    </w:p>
    <w:p w:rsidR="00C210D7" w:rsidRPr="00040518" w:rsidRDefault="00C210D7" w:rsidP="00C210D7">
      <w:pPr>
        <w:numPr>
          <w:ilvl w:val="0"/>
          <w:numId w:val="2"/>
        </w:numPr>
        <w:pBdr>
          <w:top w:val="nil"/>
          <w:left w:val="nil"/>
          <w:bottom w:val="nil"/>
          <w:right w:val="nil"/>
          <w:between w:val="nil"/>
        </w:pBdr>
        <w:spacing w:before="0" w:beforeAutospacing="0" w:after="0" w:afterAutospacing="0"/>
        <w:jc w:val="both"/>
        <w:rPr>
          <w:b/>
          <w:color w:val="000000"/>
        </w:rPr>
      </w:pPr>
      <w:r w:rsidRPr="00040518">
        <w:rPr>
          <w:color w:val="000000"/>
        </w:rPr>
        <w:t xml:space="preserve">Розвиток особистісних особливостей учнів шляхом сприяння їх </w:t>
      </w:r>
      <w:proofErr w:type="gramStart"/>
      <w:r w:rsidRPr="00040518">
        <w:rPr>
          <w:color w:val="000000"/>
        </w:rPr>
        <w:t>соц</w:t>
      </w:r>
      <w:proofErr w:type="gramEnd"/>
      <w:r w:rsidRPr="00040518">
        <w:rPr>
          <w:color w:val="000000"/>
        </w:rPr>
        <w:t>іалізації, розвитку морального виховання, толерантності, профілактики ксенофобії тощо;</w:t>
      </w:r>
    </w:p>
    <w:p w:rsidR="00C210D7" w:rsidRPr="00040518" w:rsidRDefault="00C210D7" w:rsidP="00C210D7">
      <w:pPr>
        <w:numPr>
          <w:ilvl w:val="0"/>
          <w:numId w:val="2"/>
        </w:numPr>
        <w:pBdr>
          <w:top w:val="nil"/>
          <w:left w:val="nil"/>
          <w:bottom w:val="nil"/>
          <w:right w:val="nil"/>
          <w:between w:val="nil"/>
        </w:pBdr>
        <w:spacing w:before="0" w:beforeAutospacing="0" w:after="0" w:afterAutospacing="0"/>
        <w:jc w:val="both"/>
        <w:rPr>
          <w:b/>
          <w:color w:val="000000"/>
        </w:rPr>
      </w:pPr>
      <w:r w:rsidRPr="00040518">
        <w:rPr>
          <w:color w:val="000000"/>
        </w:rPr>
        <w:t xml:space="preserve">Робота з переселенцями </w:t>
      </w:r>
    </w:p>
    <w:p w:rsidR="00C210D7" w:rsidRPr="00040518" w:rsidRDefault="00C210D7" w:rsidP="00C210D7">
      <w:pPr>
        <w:numPr>
          <w:ilvl w:val="0"/>
          <w:numId w:val="2"/>
        </w:numPr>
        <w:pBdr>
          <w:top w:val="nil"/>
          <w:left w:val="nil"/>
          <w:bottom w:val="nil"/>
          <w:right w:val="nil"/>
          <w:between w:val="nil"/>
        </w:pBdr>
        <w:spacing w:before="0" w:beforeAutospacing="0" w:after="0" w:afterAutospacing="0"/>
        <w:jc w:val="both"/>
        <w:rPr>
          <w:b/>
          <w:color w:val="000000"/>
        </w:rPr>
      </w:pPr>
      <w:r w:rsidRPr="00040518">
        <w:rPr>
          <w:color w:val="000000"/>
        </w:rPr>
        <w:t xml:space="preserve">Робота з постраждалими від війни </w:t>
      </w:r>
    </w:p>
    <w:p w:rsidR="00C210D7" w:rsidRPr="00040518" w:rsidRDefault="00C210D7" w:rsidP="00C210D7">
      <w:pPr>
        <w:numPr>
          <w:ilvl w:val="0"/>
          <w:numId w:val="2"/>
        </w:numPr>
        <w:pBdr>
          <w:top w:val="nil"/>
          <w:left w:val="nil"/>
          <w:bottom w:val="nil"/>
          <w:right w:val="nil"/>
          <w:between w:val="nil"/>
        </w:pBdr>
        <w:spacing w:before="0" w:beforeAutospacing="0" w:after="0" w:afterAutospacing="0"/>
        <w:jc w:val="both"/>
        <w:rPr>
          <w:b/>
          <w:color w:val="000000"/>
        </w:rPr>
      </w:pPr>
      <w:proofErr w:type="gramStart"/>
      <w:r w:rsidRPr="00040518">
        <w:rPr>
          <w:color w:val="000000"/>
        </w:rPr>
        <w:t>П</w:t>
      </w:r>
      <w:proofErr w:type="gramEnd"/>
      <w:r w:rsidRPr="00040518">
        <w:rPr>
          <w:color w:val="000000"/>
        </w:rPr>
        <w:t xml:space="preserve">ідвищення компетентності педагогічних працівників у напрямі надання першої психологічної допомоги </w:t>
      </w:r>
    </w:p>
    <w:p w:rsidR="00C210D7" w:rsidRPr="00040518" w:rsidRDefault="00C210D7" w:rsidP="00C210D7">
      <w:pPr>
        <w:numPr>
          <w:ilvl w:val="0"/>
          <w:numId w:val="2"/>
        </w:numPr>
        <w:pBdr>
          <w:top w:val="nil"/>
          <w:left w:val="nil"/>
          <w:bottom w:val="nil"/>
          <w:right w:val="nil"/>
          <w:between w:val="nil"/>
        </w:pBdr>
        <w:spacing w:before="0" w:beforeAutospacing="0" w:after="0" w:afterAutospacing="0"/>
        <w:ind w:right="255"/>
        <w:jc w:val="both"/>
        <w:rPr>
          <w:color w:val="000000"/>
        </w:rPr>
      </w:pPr>
      <w:r w:rsidRPr="00040518">
        <w:rPr>
          <w:color w:val="000000"/>
        </w:rPr>
        <w:t xml:space="preserve">Психологічне забезпечення освітнього процесу, супровід психічного, розумового, </w:t>
      </w:r>
      <w:proofErr w:type="gramStart"/>
      <w:r w:rsidRPr="00040518">
        <w:rPr>
          <w:color w:val="000000"/>
        </w:rPr>
        <w:t>соц</w:t>
      </w:r>
      <w:proofErr w:type="gramEnd"/>
      <w:r w:rsidRPr="00040518">
        <w:rPr>
          <w:color w:val="000000"/>
        </w:rPr>
        <w:t>іального і фізичного розвитку здобувачів освіти.</w:t>
      </w:r>
    </w:p>
    <w:p w:rsidR="00C210D7" w:rsidRPr="00040518" w:rsidRDefault="00C210D7" w:rsidP="00C210D7">
      <w:pPr>
        <w:numPr>
          <w:ilvl w:val="0"/>
          <w:numId w:val="2"/>
        </w:numPr>
        <w:pBdr>
          <w:top w:val="nil"/>
          <w:left w:val="nil"/>
          <w:bottom w:val="nil"/>
          <w:right w:val="nil"/>
          <w:between w:val="nil"/>
        </w:pBdr>
        <w:spacing w:before="0" w:beforeAutospacing="0" w:after="0" w:afterAutospacing="0"/>
        <w:ind w:right="255"/>
        <w:jc w:val="both"/>
        <w:rPr>
          <w:color w:val="000000"/>
        </w:rPr>
      </w:pPr>
      <w:r w:rsidRPr="00040518">
        <w:rPr>
          <w:color w:val="000000"/>
        </w:rPr>
        <w:t xml:space="preserve">Психологічне та </w:t>
      </w:r>
      <w:proofErr w:type="gramStart"/>
      <w:r w:rsidRPr="00040518">
        <w:rPr>
          <w:color w:val="000000"/>
        </w:rPr>
        <w:t>соц</w:t>
      </w:r>
      <w:proofErr w:type="gramEnd"/>
      <w:r w:rsidRPr="00040518">
        <w:rPr>
          <w:color w:val="000000"/>
        </w:rPr>
        <w:t>іально-педагогічне забезпечення та супровід інклюзивного навчання дітей з особливими освітніми потребами, консультативна та просвітницька робота з батьками.</w:t>
      </w:r>
    </w:p>
    <w:p w:rsidR="00C210D7" w:rsidRPr="00040518" w:rsidRDefault="00C210D7" w:rsidP="00C210D7">
      <w:pPr>
        <w:numPr>
          <w:ilvl w:val="0"/>
          <w:numId w:val="2"/>
        </w:numPr>
        <w:pBdr>
          <w:top w:val="nil"/>
          <w:left w:val="nil"/>
          <w:bottom w:val="nil"/>
          <w:right w:val="nil"/>
          <w:between w:val="nil"/>
        </w:pBdr>
        <w:spacing w:before="0" w:beforeAutospacing="0" w:after="0" w:afterAutospacing="0"/>
        <w:ind w:right="255"/>
        <w:jc w:val="both"/>
        <w:rPr>
          <w:color w:val="000000"/>
        </w:rPr>
      </w:pPr>
      <w:r w:rsidRPr="00040518">
        <w:rPr>
          <w:color w:val="000000"/>
        </w:rPr>
        <w:t xml:space="preserve">Посилення </w:t>
      </w:r>
      <w:proofErr w:type="gramStart"/>
      <w:r w:rsidRPr="00040518">
        <w:rPr>
          <w:color w:val="000000"/>
        </w:rPr>
        <w:t>проф</w:t>
      </w:r>
      <w:proofErr w:type="gramEnd"/>
      <w:r w:rsidRPr="00040518">
        <w:rPr>
          <w:color w:val="000000"/>
        </w:rPr>
        <w:t>ілактичної роботи із протидії торгівлі людьми.</w:t>
      </w:r>
    </w:p>
    <w:p w:rsidR="00C210D7" w:rsidRPr="00040518" w:rsidRDefault="00C210D7" w:rsidP="00C210D7">
      <w:pPr>
        <w:numPr>
          <w:ilvl w:val="0"/>
          <w:numId w:val="2"/>
        </w:numPr>
        <w:pBdr>
          <w:top w:val="nil"/>
          <w:left w:val="nil"/>
          <w:bottom w:val="nil"/>
          <w:right w:val="nil"/>
          <w:between w:val="nil"/>
        </w:pBdr>
        <w:spacing w:before="0" w:beforeAutospacing="0" w:after="0" w:afterAutospacing="0"/>
        <w:ind w:left="360" w:right="255"/>
        <w:jc w:val="both"/>
        <w:rPr>
          <w:color w:val="000000"/>
        </w:rPr>
      </w:pPr>
      <w:r w:rsidRPr="00040518">
        <w:rPr>
          <w:color w:val="000000"/>
        </w:rPr>
        <w:t xml:space="preserve">Посилення роботи зі здійснення </w:t>
      </w:r>
      <w:proofErr w:type="gramStart"/>
      <w:r w:rsidRPr="00040518">
        <w:rPr>
          <w:color w:val="000000"/>
        </w:rPr>
        <w:t>проф</w:t>
      </w:r>
      <w:proofErr w:type="gramEnd"/>
      <w:r w:rsidRPr="00040518">
        <w:rPr>
          <w:color w:val="000000"/>
        </w:rPr>
        <w:t>ілактичних заходів щодо зниження вживання алкоголю та наркотичних речовин підлітками.</w:t>
      </w:r>
    </w:p>
    <w:p w:rsidR="00C210D7" w:rsidRPr="00040518" w:rsidRDefault="00C210D7" w:rsidP="00C210D7">
      <w:pPr>
        <w:numPr>
          <w:ilvl w:val="0"/>
          <w:numId w:val="2"/>
        </w:numPr>
        <w:pBdr>
          <w:top w:val="nil"/>
          <w:left w:val="nil"/>
          <w:bottom w:val="nil"/>
          <w:right w:val="nil"/>
          <w:between w:val="nil"/>
        </w:pBdr>
        <w:spacing w:before="0" w:beforeAutospacing="0" w:after="0" w:afterAutospacing="0"/>
        <w:ind w:left="360" w:right="255"/>
        <w:jc w:val="both"/>
        <w:rPr>
          <w:color w:val="000000"/>
        </w:rPr>
      </w:pPr>
      <w:r w:rsidRPr="00040518">
        <w:rPr>
          <w:color w:val="000000"/>
        </w:rPr>
        <w:t xml:space="preserve">Посилення </w:t>
      </w:r>
      <w:proofErr w:type="gramStart"/>
      <w:r w:rsidRPr="00040518">
        <w:rPr>
          <w:color w:val="000000"/>
        </w:rPr>
        <w:t>проф</w:t>
      </w:r>
      <w:proofErr w:type="gramEnd"/>
      <w:r w:rsidRPr="00040518">
        <w:rPr>
          <w:color w:val="000000"/>
        </w:rPr>
        <w:t>ілактичної роботи з подолання правопорушень, злочинності серед неповнолітніх.</w:t>
      </w:r>
    </w:p>
    <w:p w:rsidR="00C210D7" w:rsidRPr="00040518" w:rsidRDefault="00C210D7" w:rsidP="00C210D7">
      <w:pPr>
        <w:numPr>
          <w:ilvl w:val="0"/>
          <w:numId w:val="2"/>
        </w:numPr>
        <w:pBdr>
          <w:top w:val="nil"/>
          <w:left w:val="nil"/>
          <w:bottom w:val="nil"/>
          <w:right w:val="nil"/>
          <w:between w:val="nil"/>
        </w:pBdr>
        <w:spacing w:before="0" w:beforeAutospacing="0" w:after="0" w:afterAutospacing="0"/>
        <w:ind w:left="360" w:right="255"/>
        <w:jc w:val="both"/>
        <w:rPr>
          <w:color w:val="000000"/>
        </w:rPr>
      </w:pPr>
      <w:r w:rsidRPr="00040518">
        <w:rPr>
          <w:color w:val="000000"/>
        </w:rPr>
        <w:t>Забезпечення захисту прав і свобод дітей, створення безпечного середовища (запобігання насильству в закладі та домашньому насильству).</w:t>
      </w:r>
    </w:p>
    <w:p w:rsidR="00C210D7" w:rsidRPr="00040518" w:rsidRDefault="00C210D7" w:rsidP="00C210D7">
      <w:pPr>
        <w:numPr>
          <w:ilvl w:val="0"/>
          <w:numId w:val="2"/>
        </w:numPr>
        <w:pBdr>
          <w:top w:val="nil"/>
          <w:left w:val="nil"/>
          <w:bottom w:val="nil"/>
          <w:right w:val="nil"/>
          <w:between w:val="nil"/>
        </w:pBdr>
        <w:spacing w:before="0" w:beforeAutospacing="0" w:after="0" w:afterAutospacing="0"/>
        <w:ind w:left="360" w:right="255"/>
        <w:jc w:val="both"/>
        <w:rPr>
          <w:color w:val="000000"/>
        </w:rPr>
      </w:pPr>
      <w:r w:rsidRPr="00040518">
        <w:rPr>
          <w:color w:val="000000"/>
        </w:rPr>
        <w:t>Просвітницька робота з учасниками освітнього процесу щодо загроз, які може нести інтернет (шахрайство, спам, кібербулінг тощо).</w:t>
      </w:r>
    </w:p>
    <w:p w:rsidR="00C210D7" w:rsidRPr="00040518" w:rsidRDefault="00C210D7" w:rsidP="00C210D7">
      <w:pPr>
        <w:numPr>
          <w:ilvl w:val="0"/>
          <w:numId w:val="2"/>
        </w:numPr>
        <w:pBdr>
          <w:top w:val="nil"/>
          <w:left w:val="nil"/>
          <w:bottom w:val="nil"/>
          <w:right w:val="nil"/>
          <w:between w:val="nil"/>
        </w:pBdr>
        <w:spacing w:before="0" w:beforeAutospacing="0" w:after="0" w:afterAutospacing="0"/>
        <w:ind w:left="360" w:right="255"/>
        <w:jc w:val="both"/>
        <w:rPr>
          <w:color w:val="000000"/>
        </w:rPr>
      </w:pPr>
      <w:r w:rsidRPr="00040518">
        <w:rPr>
          <w:color w:val="000000"/>
        </w:rPr>
        <w:t>Популяризація ненасильницької моделі поведінки.</w:t>
      </w:r>
    </w:p>
    <w:p w:rsidR="00C210D7" w:rsidRPr="00040518" w:rsidRDefault="00C210D7" w:rsidP="00C210D7">
      <w:pPr>
        <w:numPr>
          <w:ilvl w:val="0"/>
          <w:numId w:val="2"/>
        </w:numPr>
        <w:pBdr>
          <w:top w:val="nil"/>
          <w:left w:val="nil"/>
          <w:bottom w:val="nil"/>
          <w:right w:val="nil"/>
          <w:between w:val="nil"/>
        </w:pBdr>
        <w:spacing w:before="0" w:beforeAutospacing="0" w:after="0" w:afterAutospacing="0"/>
        <w:ind w:left="360" w:right="255"/>
        <w:jc w:val="both"/>
        <w:rPr>
          <w:color w:val="000000"/>
        </w:rPr>
      </w:pPr>
      <w:r w:rsidRPr="00040518">
        <w:rPr>
          <w:color w:val="000000"/>
        </w:rPr>
        <w:t xml:space="preserve"> Інформування про </w:t>
      </w:r>
      <w:proofErr w:type="gramStart"/>
      <w:r w:rsidRPr="00040518">
        <w:rPr>
          <w:color w:val="000000"/>
        </w:rPr>
        <w:t>соц</w:t>
      </w:r>
      <w:proofErr w:type="gramEnd"/>
      <w:r w:rsidRPr="00040518">
        <w:rPr>
          <w:color w:val="000000"/>
        </w:rPr>
        <w:t>іально-небезпечні хвороби.</w:t>
      </w:r>
    </w:p>
    <w:p w:rsidR="00C210D7" w:rsidRPr="00040518" w:rsidRDefault="00C210D7" w:rsidP="00C210D7">
      <w:pPr>
        <w:numPr>
          <w:ilvl w:val="0"/>
          <w:numId w:val="2"/>
        </w:numPr>
        <w:pBdr>
          <w:top w:val="nil"/>
          <w:left w:val="nil"/>
          <w:bottom w:val="nil"/>
          <w:right w:val="nil"/>
          <w:between w:val="nil"/>
        </w:pBdr>
        <w:spacing w:before="0" w:beforeAutospacing="0" w:after="0" w:afterAutospacing="0"/>
        <w:ind w:left="360" w:right="255"/>
        <w:jc w:val="both"/>
        <w:rPr>
          <w:color w:val="000000"/>
        </w:rPr>
      </w:pPr>
      <w:r w:rsidRPr="00040518">
        <w:rPr>
          <w:color w:val="000000"/>
        </w:rPr>
        <w:t xml:space="preserve"> Продовження діяльності сторінки «Кабінет психолога» на сайті закладу  та онлайн-консультування.</w:t>
      </w:r>
    </w:p>
    <w:p w:rsidR="00C210D7" w:rsidRPr="00040518" w:rsidRDefault="00C210D7" w:rsidP="00C210D7">
      <w:pPr>
        <w:pBdr>
          <w:top w:val="nil"/>
          <w:left w:val="nil"/>
          <w:bottom w:val="nil"/>
          <w:right w:val="nil"/>
          <w:between w:val="nil"/>
        </w:pBdr>
        <w:spacing w:after="0"/>
        <w:ind w:right="255" w:firstLine="720"/>
        <w:jc w:val="both"/>
        <w:rPr>
          <w:color w:val="000000"/>
        </w:rPr>
      </w:pPr>
      <w:r w:rsidRPr="00040518">
        <w:rPr>
          <w:color w:val="000000"/>
        </w:rPr>
        <w:t xml:space="preserve">У своїй роботі практичний психолог орієнтується на запити </w:t>
      </w:r>
      <w:proofErr w:type="gramStart"/>
      <w:r w:rsidRPr="00040518">
        <w:rPr>
          <w:color w:val="000000"/>
        </w:rPr>
        <w:t>адм</w:t>
      </w:r>
      <w:proofErr w:type="gramEnd"/>
      <w:r w:rsidRPr="00040518">
        <w:rPr>
          <w:color w:val="000000"/>
        </w:rPr>
        <w:t xml:space="preserve">іністрації школи та учасників освітнього процесу (здобувачів освіти, батьків, педагогів). </w:t>
      </w:r>
      <w:proofErr w:type="gramStart"/>
      <w:r w:rsidRPr="00040518">
        <w:rPr>
          <w:color w:val="000000"/>
        </w:rPr>
        <w:t>До</w:t>
      </w:r>
      <w:proofErr w:type="gramEnd"/>
      <w:r w:rsidRPr="00040518">
        <w:rPr>
          <w:color w:val="000000"/>
        </w:rPr>
        <w:t xml:space="preserve"> активної співпраці долучити усіх учасників освітнього процесу.</w:t>
      </w:r>
    </w:p>
    <w:p w:rsidR="00C210D7" w:rsidRPr="0045548A" w:rsidRDefault="00C210D7" w:rsidP="00C210D7">
      <w:pPr>
        <w:pBdr>
          <w:top w:val="nil"/>
          <w:left w:val="nil"/>
          <w:bottom w:val="nil"/>
          <w:right w:val="nil"/>
          <w:between w:val="nil"/>
        </w:pBdr>
        <w:ind w:left="720"/>
        <w:jc w:val="center"/>
        <w:rPr>
          <w:b/>
          <w:color w:val="000000"/>
          <w:sz w:val="28"/>
          <w:szCs w:val="28"/>
        </w:rPr>
      </w:pPr>
      <w:r w:rsidRPr="0045548A">
        <w:rPr>
          <w:b/>
          <w:color w:val="000000"/>
          <w:sz w:val="28"/>
          <w:szCs w:val="28"/>
        </w:rPr>
        <w:t>III. Змістовна частина</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5103"/>
        <w:gridCol w:w="1418"/>
        <w:gridCol w:w="1701"/>
        <w:gridCol w:w="1276"/>
      </w:tblGrid>
      <w:tr w:rsidR="00C210D7" w:rsidRPr="00040518" w:rsidTr="00C210D7">
        <w:tc>
          <w:tcPr>
            <w:tcW w:w="993" w:type="dxa"/>
          </w:tcPr>
          <w:p w:rsidR="00C210D7" w:rsidRPr="00040518" w:rsidRDefault="00C210D7" w:rsidP="00643556">
            <w:pPr>
              <w:pBdr>
                <w:top w:val="nil"/>
                <w:left w:val="nil"/>
                <w:bottom w:val="nil"/>
                <w:right w:val="nil"/>
                <w:between w:val="nil"/>
              </w:pBdr>
              <w:jc w:val="center"/>
              <w:rPr>
                <w:b/>
                <w:bCs/>
                <w:color w:val="000000"/>
              </w:rPr>
            </w:pPr>
            <w:r w:rsidRPr="00040518">
              <w:rPr>
                <w:b/>
                <w:bCs/>
                <w:color w:val="000000"/>
              </w:rPr>
              <w:t>№</w:t>
            </w:r>
          </w:p>
          <w:p w:rsidR="00C210D7" w:rsidRPr="00040518" w:rsidRDefault="00C210D7" w:rsidP="00643556">
            <w:pPr>
              <w:pBdr>
                <w:top w:val="nil"/>
                <w:left w:val="nil"/>
                <w:bottom w:val="nil"/>
                <w:right w:val="nil"/>
                <w:between w:val="nil"/>
              </w:pBdr>
              <w:jc w:val="center"/>
              <w:rPr>
                <w:b/>
                <w:bCs/>
                <w:color w:val="000000"/>
              </w:rPr>
            </w:pPr>
            <w:r w:rsidRPr="00040518">
              <w:rPr>
                <w:b/>
                <w:bCs/>
                <w:color w:val="000000"/>
              </w:rPr>
              <w:t>з\</w:t>
            </w:r>
            <w:proofErr w:type="gramStart"/>
            <w:r w:rsidRPr="00040518">
              <w:rPr>
                <w:b/>
                <w:bCs/>
                <w:color w:val="000000"/>
              </w:rPr>
              <w:t>п</w:t>
            </w:r>
            <w:proofErr w:type="gramEnd"/>
          </w:p>
          <w:p w:rsidR="00C210D7" w:rsidRPr="00040518" w:rsidRDefault="00C210D7" w:rsidP="00643556">
            <w:pPr>
              <w:pBdr>
                <w:top w:val="nil"/>
                <w:left w:val="nil"/>
                <w:bottom w:val="nil"/>
                <w:right w:val="nil"/>
                <w:between w:val="nil"/>
              </w:pBdr>
              <w:jc w:val="center"/>
              <w:rPr>
                <w:b/>
                <w:bCs/>
                <w:color w:val="000000"/>
              </w:rPr>
            </w:pPr>
          </w:p>
        </w:tc>
        <w:tc>
          <w:tcPr>
            <w:tcW w:w="5103" w:type="dxa"/>
          </w:tcPr>
          <w:p w:rsidR="00C210D7" w:rsidRPr="00040518" w:rsidRDefault="00C210D7" w:rsidP="00643556">
            <w:pPr>
              <w:pBdr>
                <w:top w:val="nil"/>
                <w:left w:val="nil"/>
                <w:bottom w:val="nil"/>
                <w:right w:val="nil"/>
                <w:between w:val="nil"/>
              </w:pBdr>
              <w:jc w:val="center"/>
              <w:rPr>
                <w:b/>
                <w:bCs/>
                <w:color w:val="000000"/>
              </w:rPr>
            </w:pPr>
            <w:r w:rsidRPr="00040518">
              <w:rPr>
                <w:b/>
                <w:bCs/>
                <w:color w:val="000000"/>
              </w:rPr>
              <w:t>Напрями діяльності з учасниками освітнього процесу  закладу освіти. Види та форми роботи</w:t>
            </w:r>
          </w:p>
        </w:tc>
        <w:tc>
          <w:tcPr>
            <w:tcW w:w="1418" w:type="dxa"/>
          </w:tcPr>
          <w:p w:rsidR="00C210D7" w:rsidRPr="00040518" w:rsidRDefault="00C210D7" w:rsidP="00643556">
            <w:pPr>
              <w:pBdr>
                <w:top w:val="nil"/>
                <w:left w:val="nil"/>
                <w:bottom w:val="nil"/>
                <w:right w:val="nil"/>
                <w:between w:val="nil"/>
              </w:pBdr>
              <w:jc w:val="center"/>
              <w:rPr>
                <w:b/>
                <w:bCs/>
                <w:color w:val="000000"/>
              </w:rPr>
            </w:pPr>
            <w:r w:rsidRPr="00040518">
              <w:rPr>
                <w:b/>
                <w:bCs/>
                <w:color w:val="000000"/>
              </w:rPr>
              <w:t>Термін проведення</w:t>
            </w:r>
          </w:p>
        </w:tc>
        <w:tc>
          <w:tcPr>
            <w:tcW w:w="1701" w:type="dxa"/>
          </w:tcPr>
          <w:p w:rsidR="00C210D7" w:rsidRPr="00040518" w:rsidRDefault="00C210D7" w:rsidP="00643556">
            <w:pPr>
              <w:pBdr>
                <w:top w:val="nil"/>
                <w:left w:val="nil"/>
                <w:bottom w:val="nil"/>
                <w:right w:val="nil"/>
                <w:between w:val="nil"/>
              </w:pBdr>
              <w:jc w:val="center"/>
              <w:rPr>
                <w:b/>
                <w:bCs/>
                <w:color w:val="000000"/>
              </w:rPr>
            </w:pPr>
            <w:proofErr w:type="gramStart"/>
            <w:r w:rsidRPr="00040518">
              <w:rPr>
                <w:b/>
                <w:bCs/>
                <w:color w:val="000000"/>
              </w:rPr>
              <w:t>Ц</w:t>
            </w:r>
            <w:proofErr w:type="gramEnd"/>
            <w:r w:rsidRPr="00040518">
              <w:rPr>
                <w:b/>
                <w:bCs/>
                <w:color w:val="000000"/>
              </w:rPr>
              <w:t>ільова група/аудиторія</w:t>
            </w:r>
          </w:p>
        </w:tc>
        <w:tc>
          <w:tcPr>
            <w:tcW w:w="1276" w:type="dxa"/>
          </w:tcPr>
          <w:p w:rsidR="00C210D7" w:rsidRPr="00040518" w:rsidRDefault="00C210D7" w:rsidP="00643556">
            <w:pPr>
              <w:pBdr>
                <w:top w:val="nil"/>
                <w:left w:val="nil"/>
                <w:bottom w:val="nil"/>
                <w:right w:val="nil"/>
                <w:between w:val="nil"/>
              </w:pBdr>
              <w:jc w:val="center"/>
              <w:rPr>
                <w:b/>
                <w:bCs/>
                <w:color w:val="000000"/>
              </w:rPr>
            </w:pPr>
            <w:r w:rsidRPr="00040518">
              <w:rPr>
                <w:b/>
                <w:bCs/>
                <w:color w:val="000000"/>
              </w:rPr>
              <w:t>Відмітка про виконання</w:t>
            </w:r>
          </w:p>
        </w:tc>
      </w:tr>
      <w:tr w:rsidR="00C210D7" w:rsidRPr="00040518" w:rsidTr="00C210D7">
        <w:trPr>
          <w:trHeight w:val="352"/>
        </w:trPr>
        <w:tc>
          <w:tcPr>
            <w:tcW w:w="10491" w:type="dxa"/>
            <w:gridSpan w:val="5"/>
          </w:tcPr>
          <w:p w:rsidR="00C210D7" w:rsidRPr="0045548A" w:rsidRDefault="00C210D7" w:rsidP="00C210D7">
            <w:pPr>
              <w:pStyle w:val="a3"/>
              <w:numPr>
                <w:ilvl w:val="2"/>
                <w:numId w:val="3"/>
              </w:numPr>
              <w:pBdr>
                <w:top w:val="nil"/>
                <w:left w:val="nil"/>
                <w:bottom w:val="nil"/>
                <w:right w:val="nil"/>
                <w:between w:val="nil"/>
              </w:pBdr>
              <w:spacing w:after="0" w:line="240" w:lineRule="auto"/>
              <w:jc w:val="center"/>
              <w:rPr>
                <w:rFonts w:ascii="Times New Roman" w:hAnsi="Times New Roman"/>
                <w:color w:val="000000"/>
                <w:sz w:val="28"/>
                <w:szCs w:val="28"/>
              </w:rPr>
            </w:pPr>
            <w:r w:rsidRPr="0045548A">
              <w:rPr>
                <w:rFonts w:ascii="Times New Roman" w:hAnsi="Times New Roman"/>
                <w:b/>
                <w:color w:val="000000"/>
                <w:sz w:val="28"/>
                <w:szCs w:val="28"/>
              </w:rPr>
              <w:t>Діагностика</w:t>
            </w: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1.1</w:t>
            </w:r>
          </w:p>
        </w:tc>
        <w:tc>
          <w:tcPr>
            <w:tcW w:w="5103" w:type="dxa"/>
          </w:tcPr>
          <w:p w:rsidR="00C210D7" w:rsidRPr="00040518" w:rsidRDefault="00C210D7" w:rsidP="00643556">
            <w:pPr>
              <w:jc w:val="both"/>
            </w:pPr>
            <w:proofErr w:type="gramStart"/>
            <w:r w:rsidRPr="00040518">
              <w:t>Досл</w:t>
            </w:r>
            <w:proofErr w:type="gramEnd"/>
            <w:r w:rsidRPr="00040518">
              <w:t>ідження рівня сформованості адаптації до шкільного навчання (шкільної мотивації, емоційного стану):</w:t>
            </w:r>
          </w:p>
          <w:p w:rsidR="00C210D7" w:rsidRPr="00040518" w:rsidRDefault="00C210D7" w:rsidP="00643556">
            <w:pPr>
              <w:jc w:val="both"/>
            </w:pPr>
            <w:r w:rsidRPr="00040518">
              <w:t xml:space="preserve"> - відвідування уроків, спостереження за стилем спілкування вчителя з учнями;</w:t>
            </w:r>
          </w:p>
          <w:p w:rsidR="00C210D7" w:rsidRPr="00040518" w:rsidRDefault="00C210D7" w:rsidP="00643556">
            <w:pPr>
              <w:jc w:val="both"/>
            </w:pPr>
            <w:r w:rsidRPr="00040518">
              <w:t xml:space="preserve">- проведення бесід із класоводам 1-го класу з метою визначення </w:t>
            </w:r>
            <w:proofErr w:type="gramStart"/>
            <w:r w:rsidRPr="00040518">
              <w:t>р</w:t>
            </w:r>
            <w:proofErr w:type="gramEnd"/>
            <w:r w:rsidRPr="00040518">
              <w:t>івня адаптації учнів;</w:t>
            </w:r>
          </w:p>
          <w:p w:rsidR="00C210D7" w:rsidRPr="00040518" w:rsidRDefault="00C210D7" w:rsidP="00643556">
            <w:pPr>
              <w:pBdr>
                <w:top w:val="nil"/>
                <w:left w:val="nil"/>
                <w:bottom w:val="nil"/>
                <w:right w:val="nil"/>
                <w:between w:val="nil"/>
              </w:pBdr>
              <w:jc w:val="both"/>
              <w:rPr>
                <w:color w:val="000000"/>
              </w:rPr>
            </w:pPr>
            <w:r w:rsidRPr="00040518">
              <w:rPr>
                <w:color w:val="000000"/>
              </w:rPr>
              <w:t>- проведення діагностики емоційного стану першокласників у перші дні відвідування школи  Методика «Школа зві</w:t>
            </w:r>
            <w:proofErr w:type="gramStart"/>
            <w:r w:rsidRPr="00040518">
              <w:rPr>
                <w:color w:val="000000"/>
              </w:rPr>
              <w:t>р</w:t>
            </w:r>
            <w:proofErr w:type="gramEnd"/>
            <w:r w:rsidRPr="00040518">
              <w:rPr>
                <w:color w:val="000000"/>
              </w:rPr>
              <w:t>ів» (С. Панченко)</w:t>
            </w:r>
          </w:p>
          <w:p w:rsidR="00C210D7" w:rsidRPr="00040518" w:rsidRDefault="00C210D7" w:rsidP="00643556">
            <w:pPr>
              <w:pBdr>
                <w:top w:val="nil"/>
                <w:left w:val="nil"/>
                <w:bottom w:val="nil"/>
                <w:right w:val="nil"/>
                <w:between w:val="nil"/>
              </w:pBdr>
              <w:jc w:val="both"/>
              <w:rPr>
                <w:color w:val="000000"/>
              </w:rPr>
            </w:pPr>
          </w:p>
          <w:p w:rsidR="00C210D7" w:rsidRPr="00040518" w:rsidRDefault="00C210D7" w:rsidP="00643556">
            <w:pPr>
              <w:pBdr>
                <w:top w:val="nil"/>
                <w:left w:val="nil"/>
                <w:bottom w:val="nil"/>
                <w:right w:val="nil"/>
                <w:between w:val="nil"/>
              </w:pBdr>
              <w:jc w:val="both"/>
              <w:rPr>
                <w:color w:val="000000"/>
              </w:rPr>
            </w:pPr>
            <w:r w:rsidRPr="00040518">
              <w:lastRenderedPageBreak/>
              <w:t>Опитувальник адаптації дитини до школи Ковальово</w:t>
            </w:r>
            <w:proofErr w:type="gramStart"/>
            <w:r w:rsidRPr="00040518">
              <w:t>ї-</w:t>
            </w:r>
            <w:proofErr w:type="gramEnd"/>
            <w:r w:rsidRPr="00040518">
              <w:t xml:space="preserve">Тарасенко, методика «Будиночки», </w:t>
            </w:r>
          </w:p>
        </w:tc>
        <w:tc>
          <w:tcPr>
            <w:tcW w:w="1418"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вересень – жовтень</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вересень - жовтень</w:t>
            </w: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березень                 (повторно)</w:t>
            </w:r>
          </w:p>
        </w:tc>
        <w:tc>
          <w:tcPr>
            <w:tcW w:w="1701"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1 класу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1 класу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1 класу</w:t>
            </w:r>
          </w:p>
          <w:p w:rsidR="00C210D7" w:rsidRPr="00040518" w:rsidRDefault="00C210D7" w:rsidP="00643556">
            <w:pPr>
              <w:pBdr>
                <w:top w:val="nil"/>
                <w:left w:val="nil"/>
                <w:bottom w:val="nil"/>
                <w:right w:val="nil"/>
                <w:between w:val="nil"/>
              </w:pBdr>
              <w:jc w:val="center"/>
              <w:rPr>
                <w:color w:val="000000"/>
              </w:rPr>
            </w:pPr>
          </w:p>
        </w:tc>
        <w:tc>
          <w:tcPr>
            <w:tcW w:w="1276" w:type="dxa"/>
          </w:tcPr>
          <w:p w:rsidR="00C210D7" w:rsidRPr="00040518" w:rsidRDefault="00C210D7" w:rsidP="00643556">
            <w:pPr>
              <w:pBdr>
                <w:top w:val="nil"/>
                <w:left w:val="nil"/>
                <w:bottom w:val="nil"/>
                <w:right w:val="nil"/>
                <w:between w:val="nil"/>
              </w:pBdr>
              <w:jc w:val="center"/>
              <w:rPr>
                <w:color w:val="000000"/>
              </w:rPr>
            </w:pPr>
          </w:p>
        </w:tc>
        <w:bookmarkStart w:id="0" w:name="_GoBack"/>
        <w:bookmarkEnd w:id="0"/>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lastRenderedPageBreak/>
              <w:t>1.2</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Діагностика адаптованості  п’ятикласникі</w:t>
            </w:r>
            <w:proofErr w:type="gramStart"/>
            <w:r w:rsidRPr="00040518">
              <w:rPr>
                <w:color w:val="000000"/>
              </w:rPr>
              <w:t>в</w:t>
            </w:r>
            <w:proofErr w:type="gramEnd"/>
            <w:r w:rsidRPr="00040518">
              <w:rPr>
                <w:color w:val="000000"/>
              </w:rPr>
              <w:t>.</w:t>
            </w:r>
          </w:p>
          <w:p w:rsidR="00C210D7" w:rsidRPr="00040518" w:rsidRDefault="00C210D7" w:rsidP="00643556">
            <w:pPr>
              <w:jc w:val="both"/>
            </w:pPr>
            <w:r w:rsidRPr="00040518">
              <w:t>Групова діагностика:</w:t>
            </w:r>
          </w:p>
          <w:p w:rsidR="00C210D7" w:rsidRPr="00040518" w:rsidRDefault="00C210D7" w:rsidP="00643556">
            <w:pPr>
              <w:jc w:val="both"/>
              <w:rPr>
                <w:color w:val="000000"/>
              </w:rPr>
            </w:pPr>
            <w:r w:rsidRPr="00040518">
              <w:rPr>
                <w:color w:val="000000"/>
              </w:rPr>
              <w:t>Опитувальник К. Роджерса для виявлення адаптованості / неадаптованості особистості</w:t>
            </w:r>
          </w:p>
          <w:p w:rsidR="00C210D7" w:rsidRPr="00040518" w:rsidRDefault="00C210D7" w:rsidP="00643556">
            <w:pPr>
              <w:jc w:val="both"/>
            </w:pPr>
            <w:r w:rsidRPr="00040518">
              <w:t xml:space="preserve"> - тест на </w:t>
            </w:r>
            <w:proofErr w:type="gramStart"/>
            <w:r w:rsidRPr="00040518">
              <w:t>досл</w:t>
            </w:r>
            <w:proofErr w:type="gramEnd"/>
            <w:r w:rsidRPr="00040518">
              <w:t>ідження шкільної тривожності Філіпса</w:t>
            </w:r>
          </w:p>
          <w:p w:rsidR="00C210D7" w:rsidRPr="00040518" w:rsidRDefault="00C210D7" w:rsidP="00643556">
            <w:pPr>
              <w:jc w:val="both"/>
            </w:pPr>
          </w:p>
          <w:p w:rsidR="00C210D7" w:rsidRPr="00040518" w:rsidRDefault="00C210D7" w:rsidP="00643556">
            <w:pPr>
              <w:jc w:val="both"/>
            </w:pPr>
            <w:r w:rsidRPr="00040518">
              <w:t>- вивчення мотивації навчання (Лусканова)</w:t>
            </w:r>
          </w:p>
          <w:p w:rsidR="00C210D7" w:rsidRPr="00040518" w:rsidRDefault="00C210D7" w:rsidP="00643556">
            <w:pPr>
              <w:jc w:val="both"/>
            </w:pPr>
          </w:p>
          <w:p w:rsidR="00C210D7" w:rsidRPr="00040518" w:rsidRDefault="00C210D7" w:rsidP="00643556">
            <w:pPr>
              <w:jc w:val="both"/>
            </w:pPr>
            <w:r w:rsidRPr="00040518">
              <w:t>- Самооценка школьника (Лонг Б., Зиллер Р., Хендерсон Р., 1986г)</w:t>
            </w:r>
          </w:p>
        </w:tc>
        <w:tc>
          <w:tcPr>
            <w:tcW w:w="1418"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вересень </w:t>
            </w:r>
            <w:proofErr w:type="gramStart"/>
            <w:r w:rsidRPr="00040518">
              <w:rPr>
                <w:color w:val="000000"/>
              </w:rPr>
              <w:t>-ж</w:t>
            </w:r>
            <w:proofErr w:type="gramEnd"/>
            <w:r w:rsidRPr="00040518">
              <w:rPr>
                <w:color w:val="000000"/>
              </w:rPr>
              <w:t>овтень</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вересень </w:t>
            </w:r>
            <w:proofErr w:type="gramStart"/>
            <w:r w:rsidRPr="00040518">
              <w:rPr>
                <w:color w:val="000000"/>
              </w:rPr>
              <w:t>-ж</w:t>
            </w:r>
            <w:proofErr w:type="gramEnd"/>
            <w:r w:rsidRPr="00040518">
              <w:rPr>
                <w:color w:val="000000"/>
              </w:rPr>
              <w:t>овтень</w:t>
            </w: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лютий – березень</w:t>
            </w:r>
          </w:p>
          <w:p w:rsidR="00C210D7" w:rsidRPr="00040518" w:rsidRDefault="00C210D7" w:rsidP="00643556">
            <w:pPr>
              <w:pBdr>
                <w:top w:val="nil"/>
                <w:left w:val="nil"/>
                <w:bottom w:val="nil"/>
                <w:right w:val="nil"/>
                <w:between w:val="nil"/>
              </w:pBdr>
              <w:jc w:val="center"/>
              <w:rPr>
                <w:color w:val="000000"/>
              </w:rPr>
            </w:pPr>
            <w:r w:rsidRPr="00040518">
              <w:rPr>
                <w:color w:val="000000"/>
              </w:rPr>
              <w:t>(повторно)</w:t>
            </w:r>
          </w:p>
        </w:tc>
        <w:tc>
          <w:tcPr>
            <w:tcW w:w="1701"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5 класу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5 класу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5 класу</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1.3</w:t>
            </w:r>
          </w:p>
        </w:tc>
        <w:tc>
          <w:tcPr>
            <w:tcW w:w="5103" w:type="dxa"/>
          </w:tcPr>
          <w:p w:rsidR="00C210D7" w:rsidRPr="00040518" w:rsidRDefault="00C210D7" w:rsidP="00643556">
            <w:pPr>
              <w:jc w:val="both"/>
            </w:pPr>
            <w:r w:rsidRPr="00040518">
              <w:t xml:space="preserve">Виявлення професійних нахилів, інтересів, здібностей старшокласників з метою рекомендації відповідного </w:t>
            </w:r>
            <w:proofErr w:type="gramStart"/>
            <w:r w:rsidRPr="00040518">
              <w:t>проф</w:t>
            </w:r>
            <w:proofErr w:type="gramEnd"/>
            <w:r w:rsidRPr="00040518">
              <w:t>ілю навчання та вибору майбутньої професії.</w:t>
            </w:r>
          </w:p>
          <w:p w:rsidR="00C210D7" w:rsidRPr="00040518" w:rsidRDefault="00C210D7" w:rsidP="00643556">
            <w:pPr>
              <w:jc w:val="both"/>
            </w:pPr>
          </w:p>
          <w:p w:rsidR="00C210D7" w:rsidRPr="00040518" w:rsidRDefault="00C210D7" w:rsidP="00643556">
            <w:pPr>
              <w:jc w:val="both"/>
            </w:pPr>
            <w:r w:rsidRPr="00040518">
              <w:t>Групова діагностика «Діференційно-діагностичний опитувальник» (Клімов), тест «Тип особистості» (Голланд), «Карта інтересів» (Голомшток)</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січень-лютий</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січень-лютий</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учні 9 класу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9 класу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1.4</w:t>
            </w:r>
          </w:p>
        </w:tc>
        <w:tc>
          <w:tcPr>
            <w:tcW w:w="5103" w:type="dxa"/>
          </w:tcPr>
          <w:p w:rsidR="00C210D7" w:rsidRPr="00040518" w:rsidRDefault="00C210D7" w:rsidP="00643556">
            <w:pPr>
              <w:jc w:val="both"/>
            </w:pPr>
            <w:r w:rsidRPr="00040518">
              <w:t>Проведення діагностичного мінімуму в 4-му класі:</w:t>
            </w:r>
          </w:p>
          <w:p w:rsidR="00C210D7" w:rsidRPr="00040518" w:rsidRDefault="00C210D7" w:rsidP="00643556">
            <w:pPr>
              <w:jc w:val="both"/>
            </w:pPr>
            <w:r w:rsidRPr="00040518">
              <w:t xml:space="preserve">- діагностика </w:t>
            </w:r>
            <w:proofErr w:type="gramStart"/>
            <w:r w:rsidRPr="00040518">
              <w:t>р</w:t>
            </w:r>
            <w:proofErr w:type="gramEnd"/>
            <w:r w:rsidRPr="00040518">
              <w:t>івня тривожності (Філіпса);</w:t>
            </w:r>
          </w:p>
          <w:p w:rsidR="00C210D7" w:rsidRPr="00040518" w:rsidRDefault="00C210D7" w:rsidP="00643556">
            <w:pPr>
              <w:jc w:val="both"/>
            </w:pPr>
          </w:p>
          <w:p w:rsidR="00C210D7" w:rsidRPr="00040518" w:rsidRDefault="00C210D7" w:rsidP="00643556">
            <w:pPr>
              <w:jc w:val="both"/>
            </w:pPr>
            <w:r w:rsidRPr="00040518">
              <w:t xml:space="preserve">- статус у колективі, характерні риси взаємин з </w:t>
            </w:r>
            <w:r w:rsidRPr="00040518">
              <w:lastRenderedPageBreak/>
              <w:t>однолітками (</w:t>
            </w:r>
            <w:proofErr w:type="gramStart"/>
            <w:r w:rsidRPr="00040518">
              <w:t>соц</w:t>
            </w:r>
            <w:proofErr w:type="gramEnd"/>
            <w:r w:rsidRPr="00040518">
              <w:t>іометрія); Дж. Морено</w:t>
            </w:r>
          </w:p>
          <w:p w:rsidR="00C210D7" w:rsidRPr="00040518" w:rsidRDefault="00C210D7" w:rsidP="00643556">
            <w:pPr>
              <w:jc w:val="both"/>
            </w:pPr>
          </w:p>
          <w:p w:rsidR="00C210D7" w:rsidRPr="00040518" w:rsidRDefault="00C210D7" w:rsidP="00643556">
            <w:pPr>
              <w:jc w:val="both"/>
            </w:pPr>
            <w:r w:rsidRPr="00040518">
              <w:t>- відвідування уроків з метою вивчення ставлення вчителя до учнів, стилю проведення уроків і впливу цих факторі</w:t>
            </w:r>
            <w:proofErr w:type="gramStart"/>
            <w:r w:rsidRPr="00040518">
              <w:t>в</w:t>
            </w:r>
            <w:proofErr w:type="gramEnd"/>
            <w:r w:rsidRPr="00040518">
              <w:t xml:space="preserve"> на засвоєння навчального матеріалу</w:t>
            </w:r>
          </w:p>
        </w:tc>
        <w:tc>
          <w:tcPr>
            <w:tcW w:w="1418"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травень</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травень</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травень</w:t>
            </w:r>
          </w:p>
        </w:tc>
        <w:tc>
          <w:tcPr>
            <w:tcW w:w="1701"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4 класу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4 класу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4 класу</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lastRenderedPageBreak/>
              <w:t>1.5</w:t>
            </w:r>
          </w:p>
        </w:tc>
        <w:tc>
          <w:tcPr>
            <w:tcW w:w="5103" w:type="dxa"/>
          </w:tcPr>
          <w:p w:rsidR="00C210D7" w:rsidRPr="00040518" w:rsidRDefault="00C210D7" w:rsidP="00643556">
            <w:pPr>
              <w:jc w:val="both"/>
            </w:pPr>
            <w:r w:rsidRPr="00040518">
              <w:t>Допрофільна діагностика схильності учнів до вивчення окремих предметі</w:t>
            </w:r>
            <w:proofErr w:type="gramStart"/>
            <w:r w:rsidRPr="00040518">
              <w:t>в</w:t>
            </w:r>
            <w:proofErr w:type="gramEnd"/>
            <w:r w:rsidRPr="00040518">
              <w:t>:</w:t>
            </w:r>
          </w:p>
          <w:p w:rsidR="00C210D7" w:rsidRPr="00040518" w:rsidRDefault="00C210D7" w:rsidP="00643556">
            <w:pPr>
              <w:jc w:val="both"/>
            </w:pPr>
            <w:r w:rsidRPr="00040518">
              <w:t>-методика «</w:t>
            </w:r>
            <w:proofErr w:type="gramStart"/>
            <w:r w:rsidRPr="00040518">
              <w:t>Проф</w:t>
            </w:r>
            <w:proofErr w:type="gramEnd"/>
            <w:r w:rsidRPr="00040518">
              <w:t>іль» (модифікація «Карти інтересів»);</w:t>
            </w:r>
          </w:p>
          <w:p w:rsidR="00C210D7" w:rsidRPr="00040518" w:rsidRDefault="00C210D7" w:rsidP="00643556">
            <w:pPr>
              <w:jc w:val="both"/>
            </w:pPr>
          </w:p>
          <w:p w:rsidR="00C210D7" w:rsidRPr="00040518" w:rsidRDefault="00C210D7" w:rsidP="00643556">
            <w:pPr>
              <w:jc w:val="both"/>
            </w:pPr>
            <w:r w:rsidRPr="00040518">
              <w:t>-виявлення схильностей:  «Опитувальник професійних схильностей Л. Йовайши» (модифікація Г.В.Резапкиной);</w:t>
            </w:r>
          </w:p>
          <w:p w:rsidR="00C210D7" w:rsidRPr="00040518" w:rsidRDefault="00C210D7" w:rsidP="00643556">
            <w:pPr>
              <w:jc w:val="both"/>
            </w:pPr>
          </w:p>
          <w:p w:rsidR="00C210D7" w:rsidRPr="00040518" w:rsidRDefault="00C210D7" w:rsidP="00643556">
            <w:pPr>
              <w:pBdr>
                <w:top w:val="nil"/>
                <w:left w:val="nil"/>
                <w:bottom w:val="nil"/>
                <w:right w:val="nil"/>
                <w:between w:val="nil"/>
              </w:pBdr>
              <w:jc w:val="both"/>
              <w:rPr>
                <w:color w:val="000000"/>
              </w:rPr>
            </w:pPr>
            <w:r w:rsidRPr="00040518">
              <w:rPr>
                <w:color w:val="000000"/>
              </w:rPr>
              <w:t>-діагностики особливостей мислення:  Опитувальник типа мислення;</w:t>
            </w:r>
          </w:p>
        </w:tc>
        <w:tc>
          <w:tcPr>
            <w:tcW w:w="1418"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tc>
        <w:tc>
          <w:tcPr>
            <w:tcW w:w="1701"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7-8 класів</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7-8 класів</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7-8 класів</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1.6</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 xml:space="preserve">Індивідуальна діагностична робота з дітьми, що потребують </w:t>
            </w:r>
            <w:proofErr w:type="gramStart"/>
            <w:r w:rsidRPr="00040518">
              <w:rPr>
                <w:color w:val="000000"/>
              </w:rPr>
              <w:t>п</w:t>
            </w:r>
            <w:proofErr w:type="gramEnd"/>
            <w:r w:rsidRPr="00040518">
              <w:rPr>
                <w:color w:val="000000"/>
              </w:rPr>
              <w:t>ідвищеної уваги</w:t>
            </w:r>
          </w:p>
          <w:p w:rsidR="00C210D7" w:rsidRPr="00040518" w:rsidRDefault="00C210D7" w:rsidP="00643556">
            <w:pPr>
              <w:pBdr>
                <w:top w:val="nil"/>
                <w:left w:val="nil"/>
                <w:bottom w:val="nil"/>
                <w:right w:val="nil"/>
                <w:between w:val="nil"/>
              </w:pBdr>
              <w:jc w:val="both"/>
              <w:rPr>
                <w:color w:val="000000"/>
              </w:rPr>
            </w:pPr>
            <w:r w:rsidRPr="00040518">
              <w:rPr>
                <w:color w:val="000000"/>
              </w:rPr>
              <w:t>«Тест шкільної тривожності» (Філліпс), «Методика діагностики стану агресії» (Басса-Дарки),</w:t>
            </w:r>
          </w:p>
          <w:p w:rsidR="00C210D7" w:rsidRPr="00040518" w:rsidRDefault="00C210D7" w:rsidP="00643556">
            <w:pPr>
              <w:pBdr>
                <w:top w:val="nil"/>
                <w:left w:val="nil"/>
                <w:bottom w:val="nil"/>
                <w:right w:val="nil"/>
                <w:between w:val="nil"/>
              </w:pBdr>
              <w:jc w:val="both"/>
              <w:rPr>
                <w:color w:val="000000"/>
              </w:rPr>
            </w:pPr>
          </w:p>
          <w:p w:rsidR="00C210D7" w:rsidRPr="00040518" w:rsidRDefault="00C210D7" w:rsidP="00643556">
            <w:pPr>
              <w:pBdr>
                <w:top w:val="nil"/>
                <w:left w:val="nil"/>
                <w:bottom w:val="nil"/>
                <w:right w:val="nil"/>
                <w:between w:val="nil"/>
              </w:pBdr>
              <w:jc w:val="both"/>
              <w:rPr>
                <w:color w:val="000000"/>
              </w:rPr>
            </w:pPr>
            <w:r w:rsidRPr="00040518">
              <w:rPr>
                <w:color w:val="000000"/>
              </w:rPr>
              <w:t xml:space="preserve"> «Методика виявлення типу темпераменту» (Айзенк), анкета </w:t>
            </w:r>
            <w:proofErr w:type="gramStart"/>
            <w:r w:rsidRPr="00040518">
              <w:rPr>
                <w:color w:val="000000"/>
              </w:rPr>
              <w:t>г</w:t>
            </w:r>
            <w:proofErr w:type="gramEnd"/>
            <w:r w:rsidRPr="00040518">
              <w:rPr>
                <w:color w:val="000000"/>
              </w:rPr>
              <w:t>іперактивності (Калити),</w:t>
            </w:r>
          </w:p>
        </w:tc>
        <w:tc>
          <w:tcPr>
            <w:tcW w:w="1418"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за </w:t>
            </w:r>
            <w:proofErr w:type="gramStart"/>
            <w:r w:rsidRPr="00040518">
              <w:rPr>
                <w:color w:val="000000"/>
              </w:rPr>
              <w:t>запитом</w:t>
            </w:r>
            <w:proofErr w:type="gramEnd"/>
            <w:r w:rsidRPr="00040518">
              <w:rPr>
                <w:color w:val="000000"/>
              </w:rPr>
              <w:t xml:space="preserve"> педагогів</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за </w:t>
            </w:r>
            <w:proofErr w:type="gramStart"/>
            <w:r w:rsidRPr="00040518">
              <w:rPr>
                <w:color w:val="000000"/>
              </w:rPr>
              <w:t>запитом</w:t>
            </w:r>
            <w:proofErr w:type="gramEnd"/>
            <w:r w:rsidRPr="00040518">
              <w:rPr>
                <w:color w:val="000000"/>
              </w:rPr>
              <w:t xml:space="preserve"> педагогів</w:t>
            </w:r>
          </w:p>
        </w:tc>
        <w:tc>
          <w:tcPr>
            <w:tcW w:w="1701"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w:t>
            </w:r>
            <w:proofErr w:type="gramStart"/>
            <w:r w:rsidRPr="00040518">
              <w:rPr>
                <w:color w:val="000000"/>
              </w:rPr>
              <w:t xml:space="preserve"> ,</w:t>
            </w:r>
            <w:proofErr w:type="gramEnd"/>
            <w:r w:rsidRPr="00040518">
              <w:rPr>
                <w:color w:val="000000"/>
              </w:rPr>
              <w:t xml:space="preserve"> що потребують підвищеної  уваги</w:t>
            </w:r>
          </w:p>
          <w:p w:rsidR="00C210D7" w:rsidRPr="00040518" w:rsidRDefault="00C210D7" w:rsidP="00643556">
            <w:pPr>
              <w:pBdr>
                <w:top w:val="nil"/>
                <w:left w:val="nil"/>
                <w:bottom w:val="nil"/>
                <w:right w:val="nil"/>
                <w:between w:val="nil"/>
              </w:pBdr>
              <w:jc w:val="center"/>
              <w:rPr>
                <w:color w:val="000000"/>
              </w:rPr>
            </w:pPr>
            <w:r w:rsidRPr="00040518">
              <w:rPr>
                <w:color w:val="000000"/>
              </w:rPr>
              <w:t>учні</w:t>
            </w:r>
            <w:proofErr w:type="gramStart"/>
            <w:r w:rsidRPr="00040518">
              <w:rPr>
                <w:color w:val="000000"/>
              </w:rPr>
              <w:t xml:space="preserve"> ,</w:t>
            </w:r>
            <w:proofErr w:type="gramEnd"/>
            <w:r w:rsidRPr="00040518">
              <w:rPr>
                <w:color w:val="000000"/>
              </w:rPr>
              <w:t xml:space="preserve"> що потребують підвищеної  уваги</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1.7</w:t>
            </w:r>
          </w:p>
        </w:tc>
        <w:tc>
          <w:tcPr>
            <w:tcW w:w="5103" w:type="dxa"/>
          </w:tcPr>
          <w:p w:rsidR="00C210D7" w:rsidRPr="00040518" w:rsidRDefault="00C210D7" w:rsidP="00643556">
            <w:pPr>
              <w:jc w:val="both"/>
            </w:pPr>
            <w:r w:rsidRPr="00040518">
              <w:t xml:space="preserve"> Пошук обдарованих учнів:</w:t>
            </w:r>
          </w:p>
          <w:p w:rsidR="00C210D7" w:rsidRPr="00040518" w:rsidRDefault="00C210D7" w:rsidP="00643556">
            <w:pPr>
              <w:jc w:val="both"/>
            </w:pPr>
            <w:r w:rsidRPr="00040518">
              <w:t>- анкета мотивації Пашнева;</w:t>
            </w:r>
          </w:p>
          <w:p w:rsidR="00C210D7" w:rsidRPr="00040518" w:rsidRDefault="00C210D7" w:rsidP="00643556">
            <w:pPr>
              <w:jc w:val="both"/>
            </w:pPr>
          </w:p>
          <w:p w:rsidR="00C210D7" w:rsidRPr="00040518" w:rsidRDefault="00C210D7" w:rsidP="00643556">
            <w:pPr>
              <w:jc w:val="both"/>
            </w:pPr>
          </w:p>
          <w:p w:rsidR="00C210D7" w:rsidRPr="00040518" w:rsidRDefault="00C210D7" w:rsidP="00643556">
            <w:pPr>
              <w:jc w:val="both"/>
            </w:pPr>
            <w:r w:rsidRPr="00040518">
              <w:t xml:space="preserve">-  методика визначення головної </w:t>
            </w:r>
            <w:proofErr w:type="gramStart"/>
            <w:r w:rsidRPr="00040518">
              <w:t>п</w:t>
            </w:r>
            <w:proofErr w:type="gramEnd"/>
            <w:r w:rsidRPr="00040518">
              <w:t>івкулі мозку Ликсмана;</w:t>
            </w:r>
          </w:p>
          <w:p w:rsidR="00C210D7" w:rsidRPr="00040518" w:rsidRDefault="00C210D7" w:rsidP="00643556">
            <w:pPr>
              <w:jc w:val="both"/>
            </w:pPr>
          </w:p>
          <w:p w:rsidR="00C210D7" w:rsidRPr="00040518" w:rsidRDefault="00C210D7" w:rsidP="00643556">
            <w:pPr>
              <w:jc w:val="both"/>
            </w:pPr>
          </w:p>
          <w:p w:rsidR="00C210D7" w:rsidRPr="00040518" w:rsidRDefault="00C210D7" w:rsidP="00643556">
            <w:pPr>
              <w:pBdr>
                <w:top w:val="nil"/>
                <w:left w:val="nil"/>
                <w:bottom w:val="nil"/>
                <w:right w:val="nil"/>
                <w:between w:val="nil"/>
              </w:pBdr>
              <w:jc w:val="both"/>
              <w:rPr>
                <w:color w:val="000000"/>
              </w:rPr>
            </w:pPr>
            <w:r w:rsidRPr="00040518">
              <w:rPr>
                <w:color w:val="000000"/>
              </w:rPr>
              <w:t>- тест «Здібності школяра» Петрушин</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lastRenderedPageBreak/>
              <w:t>протягом навчального року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навчального року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lastRenderedPageBreak/>
              <w:t>протягом навчального року</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lastRenderedPageBreak/>
              <w:t>учні</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w:t>
            </w:r>
          </w:p>
        </w:tc>
        <w:tc>
          <w:tcPr>
            <w:tcW w:w="1276" w:type="dxa"/>
          </w:tcPr>
          <w:p w:rsidR="00C210D7" w:rsidRPr="00040518" w:rsidRDefault="00C210D7" w:rsidP="00643556">
            <w:pPr>
              <w:jc w:val="cente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lastRenderedPageBreak/>
              <w:t>1.8</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Діагностика родинних відносин: Проективна методика "Кінетичний малюнок родини", тест «</w:t>
            </w:r>
            <w:proofErr w:type="gramStart"/>
            <w:r w:rsidRPr="00040518">
              <w:rPr>
                <w:color w:val="000000"/>
              </w:rPr>
              <w:t>Ваше</w:t>
            </w:r>
            <w:proofErr w:type="gramEnd"/>
            <w:r w:rsidRPr="00040518">
              <w:rPr>
                <w:color w:val="000000"/>
              </w:rPr>
              <w:t xml:space="preserve"> виховання».  </w:t>
            </w:r>
          </w:p>
        </w:tc>
        <w:tc>
          <w:tcPr>
            <w:tcW w:w="1418" w:type="dxa"/>
          </w:tcPr>
          <w:p w:rsidR="00C210D7" w:rsidRPr="00040518" w:rsidRDefault="00C210D7" w:rsidP="00643556">
            <w:pPr>
              <w:pBdr>
                <w:top w:val="nil"/>
                <w:left w:val="nil"/>
                <w:bottom w:val="nil"/>
                <w:right w:val="nil"/>
                <w:between w:val="nil"/>
              </w:pBdr>
              <w:jc w:val="center"/>
              <w:rPr>
                <w:color w:val="000000"/>
              </w:rPr>
            </w:pPr>
            <w:proofErr w:type="gramStart"/>
            <w:r w:rsidRPr="00040518">
              <w:rPr>
                <w:color w:val="000000"/>
              </w:rPr>
              <w:t>з</w:t>
            </w:r>
            <w:proofErr w:type="gramEnd"/>
            <w:r w:rsidRPr="00040518">
              <w:rPr>
                <w:color w:val="000000"/>
              </w:rPr>
              <w:t>а потреби</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учні, батьки</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rPr>
          <w:trHeight w:val="501"/>
        </w:trPr>
        <w:tc>
          <w:tcPr>
            <w:tcW w:w="10491" w:type="dxa"/>
            <w:gridSpan w:val="5"/>
          </w:tcPr>
          <w:p w:rsidR="00C210D7" w:rsidRPr="0045548A" w:rsidRDefault="00C210D7" w:rsidP="00643556">
            <w:pPr>
              <w:pBdr>
                <w:top w:val="nil"/>
                <w:left w:val="nil"/>
                <w:bottom w:val="nil"/>
                <w:right w:val="nil"/>
                <w:between w:val="nil"/>
              </w:pBdr>
              <w:jc w:val="center"/>
              <w:rPr>
                <w:b/>
                <w:color w:val="000000"/>
                <w:sz w:val="28"/>
                <w:szCs w:val="28"/>
              </w:rPr>
            </w:pPr>
            <w:r w:rsidRPr="0045548A">
              <w:rPr>
                <w:b/>
                <w:color w:val="000000"/>
                <w:sz w:val="28"/>
                <w:szCs w:val="28"/>
              </w:rPr>
              <w:t xml:space="preserve">2. </w:t>
            </w:r>
            <w:proofErr w:type="gramStart"/>
            <w:r w:rsidRPr="0045548A">
              <w:rPr>
                <w:b/>
                <w:color w:val="000000"/>
                <w:sz w:val="28"/>
                <w:szCs w:val="28"/>
              </w:rPr>
              <w:t>Проф</w:t>
            </w:r>
            <w:proofErr w:type="gramEnd"/>
            <w:r w:rsidRPr="0045548A">
              <w:rPr>
                <w:b/>
                <w:color w:val="000000"/>
                <w:sz w:val="28"/>
                <w:szCs w:val="28"/>
              </w:rPr>
              <w:t>ілактика</w:t>
            </w: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2.1</w:t>
            </w:r>
          </w:p>
        </w:tc>
        <w:tc>
          <w:tcPr>
            <w:tcW w:w="5103" w:type="dxa"/>
          </w:tcPr>
          <w:p w:rsidR="00C210D7" w:rsidRPr="00040518" w:rsidRDefault="00C210D7" w:rsidP="00643556">
            <w:pPr>
              <w:pBdr>
                <w:top w:val="nil"/>
                <w:left w:val="nil"/>
                <w:bottom w:val="nil"/>
                <w:right w:val="nil"/>
                <w:between w:val="nil"/>
              </w:pBdr>
              <w:jc w:val="both"/>
              <w:rPr>
                <w:color w:val="000000"/>
              </w:rPr>
            </w:pPr>
            <w:proofErr w:type="gramStart"/>
            <w:r w:rsidRPr="00040518">
              <w:rPr>
                <w:color w:val="000000"/>
              </w:rPr>
              <w:t>Проф</w:t>
            </w:r>
            <w:proofErr w:type="gramEnd"/>
            <w:r w:rsidRPr="00040518">
              <w:rPr>
                <w:color w:val="000000"/>
              </w:rPr>
              <w:t>ілактика шкідливих звичок та формування навичок здорового способу життя</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жовтень - листопад</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учні 1-9 класів</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2.2</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Акція «16 днів проти насильства»</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листопад-грудень</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учні, батьки, педагоги</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2.3</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Тематичні заходи «СНІД! Не залишимося байдужими!»</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листопад</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учні, педагоги</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2.4</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Уроки добра</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грудень-січень</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учні 1-9 класів</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2.5</w:t>
            </w:r>
          </w:p>
        </w:tc>
        <w:tc>
          <w:tcPr>
            <w:tcW w:w="5103" w:type="dxa"/>
          </w:tcPr>
          <w:p w:rsidR="00C210D7" w:rsidRPr="00040518" w:rsidRDefault="00C210D7" w:rsidP="00643556">
            <w:pPr>
              <w:pBdr>
                <w:top w:val="nil"/>
                <w:left w:val="nil"/>
                <w:bottom w:val="nil"/>
                <w:right w:val="nil"/>
                <w:between w:val="nil"/>
              </w:pBdr>
              <w:jc w:val="both"/>
              <w:rPr>
                <w:color w:val="000000"/>
              </w:rPr>
            </w:pPr>
            <w:proofErr w:type="gramStart"/>
            <w:r w:rsidRPr="00040518">
              <w:rPr>
                <w:color w:val="000000"/>
              </w:rPr>
              <w:t>Проф</w:t>
            </w:r>
            <w:proofErr w:type="gramEnd"/>
            <w:r w:rsidRPr="00040518">
              <w:rPr>
                <w:color w:val="000000"/>
              </w:rPr>
              <w:t>ілактика конфліктних ситуацій «учень-учень», «учень-батьки», «учень-вчитель», «учитель-батьки»</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учні 1-9 класів</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2.6</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Тренінги</w:t>
            </w:r>
          </w:p>
          <w:p w:rsidR="00C210D7" w:rsidRPr="00040518" w:rsidRDefault="00C210D7" w:rsidP="00643556">
            <w:pPr>
              <w:pBdr>
                <w:top w:val="nil"/>
                <w:left w:val="nil"/>
                <w:bottom w:val="nil"/>
                <w:right w:val="nil"/>
                <w:between w:val="nil"/>
              </w:pBdr>
              <w:jc w:val="both"/>
              <w:rPr>
                <w:color w:val="000000"/>
              </w:rPr>
            </w:pPr>
            <w:r w:rsidRPr="00040518">
              <w:rPr>
                <w:color w:val="000000"/>
              </w:rPr>
              <w:t xml:space="preserve">- тренінгові заняття «Стоп </w:t>
            </w:r>
            <w:proofErr w:type="gramStart"/>
            <w:r w:rsidRPr="00040518">
              <w:rPr>
                <w:color w:val="000000"/>
              </w:rPr>
              <w:t>бул</w:t>
            </w:r>
            <w:proofErr w:type="gramEnd"/>
            <w:r w:rsidRPr="00040518">
              <w:rPr>
                <w:color w:val="000000"/>
              </w:rPr>
              <w:t>інг»;</w:t>
            </w:r>
          </w:p>
          <w:p w:rsidR="00C210D7" w:rsidRPr="00040518" w:rsidRDefault="00C210D7" w:rsidP="00643556">
            <w:pPr>
              <w:pBdr>
                <w:top w:val="nil"/>
                <w:left w:val="nil"/>
                <w:bottom w:val="nil"/>
                <w:right w:val="nil"/>
                <w:between w:val="nil"/>
              </w:pBdr>
              <w:jc w:val="both"/>
              <w:rPr>
                <w:color w:val="000000"/>
              </w:rPr>
            </w:pPr>
          </w:p>
          <w:p w:rsidR="00C210D7" w:rsidRPr="00040518" w:rsidRDefault="00C210D7" w:rsidP="00643556">
            <w:pPr>
              <w:pBdr>
                <w:top w:val="nil"/>
                <w:left w:val="nil"/>
                <w:bottom w:val="nil"/>
                <w:right w:val="nil"/>
                <w:between w:val="nil"/>
              </w:pBdr>
              <w:jc w:val="both"/>
              <w:rPr>
                <w:color w:val="000000"/>
              </w:rPr>
            </w:pPr>
          </w:p>
          <w:p w:rsidR="00C210D7" w:rsidRPr="00040518" w:rsidRDefault="00C210D7" w:rsidP="00643556">
            <w:pPr>
              <w:pBdr>
                <w:top w:val="nil"/>
                <w:left w:val="nil"/>
                <w:bottom w:val="nil"/>
                <w:right w:val="nil"/>
                <w:between w:val="nil"/>
              </w:pBdr>
              <w:jc w:val="both"/>
              <w:rPr>
                <w:color w:val="000000"/>
              </w:rPr>
            </w:pPr>
            <w:r w:rsidRPr="00040518">
              <w:rPr>
                <w:color w:val="000000"/>
              </w:rPr>
              <w:t>- тренінг «Ти і твої емоції» Крок до успіху: психологічний супровід обдарованих дітей/ С.В.Бащенко.-Х.:</w:t>
            </w:r>
            <w:proofErr w:type="gramStart"/>
            <w:r w:rsidRPr="00040518">
              <w:rPr>
                <w:color w:val="000000"/>
              </w:rPr>
              <w:t>Вид-во</w:t>
            </w:r>
            <w:proofErr w:type="gramEnd"/>
            <w:r w:rsidRPr="00040518">
              <w:rPr>
                <w:color w:val="000000"/>
              </w:rPr>
              <w:t xml:space="preserve"> «Ранок», 2016</w:t>
            </w:r>
          </w:p>
          <w:p w:rsidR="00C210D7" w:rsidRPr="00040518" w:rsidRDefault="00C210D7" w:rsidP="00643556">
            <w:pPr>
              <w:pBdr>
                <w:top w:val="nil"/>
                <w:left w:val="nil"/>
                <w:bottom w:val="nil"/>
                <w:right w:val="nil"/>
                <w:between w:val="nil"/>
              </w:pBdr>
              <w:jc w:val="both"/>
              <w:rPr>
                <w:color w:val="000000"/>
              </w:rPr>
            </w:pPr>
          </w:p>
          <w:p w:rsidR="00C210D7" w:rsidRPr="00040518" w:rsidRDefault="00C210D7" w:rsidP="00643556">
            <w:pPr>
              <w:pBdr>
                <w:top w:val="nil"/>
                <w:left w:val="nil"/>
                <w:bottom w:val="nil"/>
                <w:right w:val="nil"/>
                <w:between w:val="nil"/>
              </w:pBdr>
              <w:jc w:val="both"/>
              <w:rPr>
                <w:color w:val="000000"/>
              </w:rPr>
            </w:pPr>
            <w:r w:rsidRPr="00040518">
              <w:rPr>
                <w:color w:val="000000"/>
              </w:rPr>
              <w:t>- тренінгові заняття «Упевненість у собі як показник успішності в майбутньому» Крок до успіху: психологічний супровід обдарованих дітей/ С.В.Бащенко.-Х.:</w:t>
            </w:r>
            <w:proofErr w:type="gramStart"/>
            <w:r w:rsidRPr="00040518">
              <w:rPr>
                <w:color w:val="000000"/>
              </w:rPr>
              <w:t>Вид-во</w:t>
            </w:r>
            <w:proofErr w:type="gramEnd"/>
            <w:r w:rsidRPr="00040518">
              <w:rPr>
                <w:color w:val="000000"/>
              </w:rPr>
              <w:t xml:space="preserve"> «Ранок», 2016</w:t>
            </w:r>
          </w:p>
        </w:tc>
        <w:tc>
          <w:tcPr>
            <w:tcW w:w="1418"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вересень-жовтень</w:t>
            </w: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лютий</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березень</w:t>
            </w:r>
          </w:p>
        </w:tc>
        <w:tc>
          <w:tcPr>
            <w:tcW w:w="1701"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5-8 класи</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9 клас</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9 клас</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10491" w:type="dxa"/>
            <w:gridSpan w:val="5"/>
          </w:tcPr>
          <w:p w:rsidR="00C210D7" w:rsidRPr="0045548A" w:rsidRDefault="00C210D7" w:rsidP="00643556">
            <w:pPr>
              <w:pBdr>
                <w:top w:val="nil"/>
                <w:left w:val="nil"/>
                <w:bottom w:val="nil"/>
                <w:right w:val="nil"/>
                <w:between w:val="nil"/>
              </w:pBdr>
              <w:spacing w:line="259" w:lineRule="auto"/>
              <w:jc w:val="center"/>
              <w:rPr>
                <w:b/>
                <w:color w:val="000000"/>
                <w:sz w:val="28"/>
                <w:szCs w:val="28"/>
              </w:rPr>
            </w:pPr>
            <w:r w:rsidRPr="0045548A">
              <w:rPr>
                <w:b/>
                <w:color w:val="000000"/>
                <w:sz w:val="28"/>
                <w:szCs w:val="28"/>
              </w:rPr>
              <w:t>3. Корекція</w:t>
            </w: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3.1</w:t>
            </w:r>
          </w:p>
        </w:tc>
        <w:tc>
          <w:tcPr>
            <w:tcW w:w="5103" w:type="dxa"/>
          </w:tcPr>
          <w:p w:rsidR="00C210D7" w:rsidRPr="00040518" w:rsidRDefault="00C210D7" w:rsidP="00643556">
            <w:pPr>
              <w:jc w:val="both"/>
              <w:rPr>
                <w:highlight w:val="white"/>
              </w:rPr>
            </w:pPr>
            <w:r w:rsidRPr="00040518">
              <w:rPr>
                <w:highlight w:val="white"/>
              </w:rPr>
              <w:t xml:space="preserve">Програма </w:t>
            </w:r>
            <w:r w:rsidRPr="00040518">
              <w:t xml:space="preserve">Корекційно </w:t>
            </w:r>
            <w:r w:rsidRPr="00040518">
              <w:rPr>
                <w:highlight w:val="white"/>
              </w:rPr>
              <w:t xml:space="preserve">- розвиваючих занять з адаптації першокласників до шкільного навчання </w:t>
            </w:r>
          </w:p>
          <w:p w:rsidR="00C210D7" w:rsidRPr="00040518" w:rsidRDefault="00C210D7" w:rsidP="00643556">
            <w:pPr>
              <w:jc w:val="both"/>
            </w:pPr>
            <w:r w:rsidRPr="00040518">
              <w:rPr>
                <w:highlight w:val="white"/>
              </w:rPr>
              <w:t xml:space="preserve">"Я – першокласник!" Наумова В. П. </w:t>
            </w:r>
            <w:r w:rsidRPr="00040518">
              <w:t>Педагог</w:t>
            </w:r>
            <w:r w:rsidRPr="00040518">
              <w:rPr>
                <w:highlight w:val="white"/>
              </w:rPr>
              <w:t>-психолог МДЗЗ «Великогодична ЗОШ»</w:t>
            </w:r>
          </w:p>
          <w:p w:rsidR="00C210D7" w:rsidRPr="00040518" w:rsidRDefault="00C210D7" w:rsidP="00643556">
            <w:pPr>
              <w:jc w:val="both"/>
            </w:pPr>
          </w:p>
          <w:p w:rsidR="00C210D7" w:rsidRPr="00040518" w:rsidRDefault="00C210D7" w:rsidP="00643556">
            <w:pPr>
              <w:pBdr>
                <w:top w:val="nil"/>
                <w:left w:val="nil"/>
                <w:bottom w:val="nil"/>
                <w:right w:val="nil"/>
                <w:between w:val="nil"/>
              </w:pBdr>
              <w:jc w:val="both"/>
              <w:rPr>
                <w:color w:val="000000"/>
              </w:rPr>
            </w:pPr>
            <w:r w:rsidRPr="00040518">
              <w:rPr>
                <w:color w:val="000000"/>
              </w:rPr>
              <w:t>-Корекція дезадаптації першокласників «Адаптація першокласників до школи» (Белік Л.М.)</w:t>
            </w:r>
          </w:p>
        </w:tc>
        <w:tc>
          <w:tcPr>
            <w:tcW w:w="1418"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грудень-січень</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грудень-січень</w:t>
            </w:r>
          </w:p>
        </w:tc>
        <w:tc>
          <w:tcPr>
            <w:tcW w:w="1701"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1 класу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учні 1 класу</w:t>
            </w:r>
          </w:p>
          <w:p w:rsidR="00C210D7" w:rsidRPr="00040518" w:rsidRDefault="00C210D7" w:rsidP="00643556">
            <w:pPr>
              <w:pBdr>
                <w:top w:val="nil"/>
                <w:left w:val="nil"/>
                <w:bottom w:val="nil"/>
                <w:right w:val="nil"/>
                <w:between w:val="nil"/>
              </w:pBdr>
              <w:jc w:val="center"/>
              <w:rPr>
                <w:color w:val="000000"/>
              </w:rPr>
            </w:pP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lastRenderedPageBreak/>
              <w:t>3.2</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Корекція дезадаптації п’ятикласникі</w:t>
            </w:r>
            <w:proofErr w:type="gramStart"/>
            <w:r w:rsidRPr="00040518">
              <w:rPr>
                <w:color w:val="000000"/>
              </w:rPr>
              <w:t>в</w:t>
            </w:r>
            <w:proofErr w:type="gramEnd"/>
            <w:r w:rsidRPr="00040518">
              <w:rPr>
                <w:color w:val="000000"/>
              </w:rPr>
              <w:t xml:space="preserve"> </w:t>
            </w:r>
          </w:p>
          <w:p w:rsidR="00C210D7" w:rsidRPr="00040518" w:rsidRDefault="00C210D7" w:rsidP="00643556">
            <w:pPr>
              <w:pBdr>
                <w:top w:val="nil"/>
                <w:left w:val="nil"/>
                <w:bottom w:val="nil"/>
                <w:right w:val="nil"/>
                <w:between w:val="nil"/>
              </w:pBdr>
              <w:jc w:val="both"/>
              <w:rPr>
                <w:color w:val="000000"/>
              </w:rPr>
            </w:pPr>
            <w:r w:rsidRPr="00040518">
              <w:rPr>
                <w:color w:val="000000"/>
              </w:rPr>
              <w:t>Групові заняття: програма адаптації «Перший раз у 5 клас</w:t>
            </w:r>
            <w:proofErr w:type="gramStart"/>
            <w:r w:rsidRPr="00040518">
              <w:rPr>
                <w:color w:val="000000"/>
              </w:rPr>
              <w:t>» Є.</w:t>
            </w:r>
            <w:proofErr w:type="gramEnd"/>
            <w:r w:rsidRPr="00040518">
              <w:rPr>
                <w:color w:val="000000"/>
              </w:rPr>
              <w:t>Коблик</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листопад-грудень</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учні 5 класу</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3.3</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 xml:space="preserve">Програма корекції стресових розладів і тривожності у дітей та </w:t>
            </w:r>
            <w:proofErr w:type="gramStart"/>
            <w:r w:rsidRPr="00040518">
              <w:rPr>
                <w:color w:val="000000"/>
              </w:rPr>
              <w:t>п</w:t>
            </w:r>
            <w:proofErr w:type="gramEnd"/>
            <w:r w:rsidRPr="00040518">
              <w:rPr>
                <w:color w:val="000000"/>
              </w:rPr>
              <w:t xml:space="preserve">ідлітків Кунаєва Ірина Юріївна </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 (за потребою)</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учні</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3.4</w:t>
            </w:r>
          </w:p>
        </w:tc>
        <w:tc>
          <w:tcPr>
            <w:tcW w:w="5103" w:type="dxa"/>
          </w:tcPr>
          <w:p w:rsidR="00C210D7" w:rsidRPr="00040518" w:rsidRDefault="00C210D7" w:rsidP="00643556">
            <w:pPr>
              <w:jc w:val="both"/>
            </w:pPr>
            <w:proofErr w:type="gramStart"/>
            <w:r w:rsidRPr="00040518">
              <w:t>П</w:t>
            </w:r>
            <w:proofErr w:type="gramEnd"/>
            <w:r w:rsidRPr="00040518">
              <w:t>ідвищення стійкості до переживання наслідків стресу школярами після психотравмувальних подій, корекційно-розвиткова програма «Безпечний простір»</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протягом року </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Учні </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10491" w:type="dxa"/>
            <w:gridSpan w:val="5"/>
          </w:tcPr>
          <w:p w:rsidR="00C210D7" w:rsidRPr="0045548A" w:rsidRDefault="00C210D7" w:rsidP="00643556">
            <w:pPr>
              <w:pBdr>
                <w:top w:val="nil"/>
                <w:left w:val="nil"/>
                <w:bottom w:val="nil"/>
                <w:right w:val="nil"/>
                <w:between w:val="nil"/>
              </w:pBdr>
              <w:spacing w:line="259" w:lineRule="auto"/>
              <w:jc w:val="center"/>
              <w:rPr>
                <w:b/>
                <w:color w:val="000000"/>
                <w:sz w:val="28"/>
                <w:szCs w:val="28"/>
              </w:rPr>
            </w:pPr>
            <w:r w:rsidRPr="0045548A">
              <w:rPr>
                <w:b/>
                <w:color w:val="000000"/>
                <w:sz w:val="28"/>
                <w:szCs w:val="28"/>
              </w:rPr>
              <w:t>5. Консультування</w:t>
            </w: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5.1</w:t>
            </w:r>
          </w:p>
        </w:tc>
        <w:tc>
          <w:tcPr>
            <w:tcW w:w="5103" w:type="dxa"/>
          </w:tcPr>
          <w:p w:rsidR="00C210D7" w:rsidRPr="00040518" w:rsidRDefault="00C210D7" w:rsidP="00643556">
            <w:pPr>
              <w:jc w:val="both"/>
            </w:pPr>
            <w:r w:rsidRPr="00040518">
              <w:t>Індивідуальне та групове консультування за результатами діагностики</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учні, батьки, вчителі</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5.2</w:t>
            </w:r>
          </w:p>
        </w:tc>
        <w:tc>
          <w:tcPr>
            <w:tcW w:w="5103" w:type="dxa"/>
          </w:tcPr>
          <w:p w:rsidR="00C210D7" w:rsidRPr="00040518" w:rsidRDefault="00C210D7" w:rsidP="00643556">
            <w:pPr>
              <w:jc w:val="both"/>
            </w:pPr>
            <w:r w:rsidRPr="00040518">
              <w:t>Профконсультації з метою допомогти у професійному визначенні</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лютий-травень</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учні</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5.3</w:t>
            </w:r>
          </w:p>
        </w:tc>
        <w:tc>
          <w:tcPr>
            <w:tcW w:w="5103" w:type="dxa"/>
          </w:tcPr>
          <w:p w:rsidR="00C210D7" w:rsidRPr="00040518" w:rsidRDefault="00C210D7" w:rsidP="00643556">
            <w:pPr>
              <w:jc w:val="both"/>
            </w:pPr>
            <w:r w:rsidRPr="00040518">
              <w:t xml:space="preserve">Консультація учнів з питань: </w:t>
            </w:r>
          </w:p>
          <w:p w:rsidR="00C210D7" w:rsidRPr="00040518" w:rsidRDefault="00C210D7" w:rsidP="00643556">
            <w:pPr>
              <w:pBdr>
                <w:top w:val="nil"/>
                <w:left w:val="nil"/>
                <w:bottom w:val="nil"/>
                <w:right w:val="nil"/>
                <w:between w:val="nil"/>
              </w:pBdr>
              <w:jc w:val="both"/>
              <w:rPr>
                <w:color w:val="000000"/>
              </w:rPr>
            </w:pPr>
            <w:r w:rsidRPr="00040518">
              <w:rPr>
                <w:color w:val="000000"/>
              </w:rPr>
              <w:t xml:space="preserve">- психологічна допомога та емоційна </w:t>
            </w:r>
            <w:proofErr w:type="gramStart"/>
            <w:r w:rsidRPr="00040518">
              <w:rPr>
                <w:color w:val="000000"/>
              </w:rPr>
              <w:t>п</w:t>
            </w:r>
            <w:proofErr w:type="gramEnd"/>
            <w:r w:rsidRPr="00040518">
              <w:rPr>
                <w:color w:val="000000"/>
              </w:rPr>
              <w:t xml:space="preserve">ідтримка учнів </w:t>
            </w:r>
          </w:p>
          <w:p w:rsidR="00C210D7" w:rsidRPr="00040518" w:rsidRDefault="00C210D7" w:rsidP="00643556">
            <w:pPr>
              <w:pBdr>
                <w:top w:val="nil"/>
                <w:left w:val="nil"/>
                <w:bottom w:val="nil"/>
                <w:right w:val="nil"/>
                <w:between w:val="nil"/>
              </w:pBdr>
              <w:jc w:val="both"/>
              <w:rPr>
                <w:color w:val="000000"/>
              </w:rPr>
            </w:pPr>
            <w:r w:rsidRPr="00040518">
              <w:rPr>
                <w:color w:val="000000"/>
              </w:rPr>
              <w:t xml:space="preserve">-робота з переселенцями </w:t>
            </w:r>
          </w:p>
          <w:p w:rsidR="00C210D7" w:rsidRPr="00040518" w:rsidRDefault="00C210D7" w:rsidP="00643556">
            <w:pPr>
              <w:jc w:val="both"/>
            </w:pPr>
            <w:r w:rsidRPr="00040518">
              <w:t xml:space="preserve">- Відносини з ровесниками; </w:t>
            </w:r>
          </w:p>
          <w:p w:rsidR="00C210D7" w:rsidRPr="00040518" w:rsidRDefault="00C210D7" w:rsidP="00643556">
            <w:pPr>
              <w:jc w:val="both"/>
            </w:pPr>
            <w:r w:rsidRPr="00040518">
              <w:t xml:space="preserve">- відносини з протилежною статтю; </w:t>
            </w:r>
          </w:p>
          <w:p w:rsidR="00C210D7" w:rsidRPr="00040518" w:rsidRDefault="00C210D7" w:rsidP="00643556">
            <w:pPr>
              <w:jc w:val="both"/>
            </w:pPr>
            <w:r w:rsidRPr="00040518">
              <w:t xml:space="preserve">- відносини з вчителями; </w:t>
            </w:r>
          </w:p>
          <w:p w:rsidR="00C210D7" w:rsidRPr="00040518" w:rsidRDefault="00C210D7" w:rsidP="00643556">
            <w:pPr>
              <w:jc w:val="both"/>
            </w:pPr>
            <w:r w:rsidRPr="00040518">
              <w:t>- вибі</w:t>
            </w:r>
            <w:proofErr w:type="gramStart"/>
            <w:r w:rsidRPr="00040518">
              <w:t>р</w:t>
            </w:r>
            <w:proofErr w:type="gramEnd"/>
            <w:r w:rsidRPr="00040518">
              <w:t xml:space="preserve"> майбутньої професії;</w:t>
            </w:r>
          </w:p>
          <w:p w:rsidR="00C210D7" w:rsidRPr="00040518" w:rsidRDefault="00C210D7" w:rsidP="00643556">
            <w:pPr>
              <w:jc w:val="both"/>
            </w:pPr>
            <w:r w:rsidRPr="00040518">
              <w:t xml:space="preserve">- проблеми особистісного зростання; </w:t>
            </w:r>
          </w:p>
          <w:p w:rsidR="00C210D7" w:rsidRPr="00040518" w:rsidRDefault="00C210D7" w:rsidP="00643556">
            <w:pPr>
              <w:pBdr>
                <w:top w:val="nil"/>
                <w:left w:val="nil"/>
                <w:bottom w:val="nil"/>
                <w:right w:val="nil"/>
                <w:between w:val="nil"/>
              </w:pBdr>
              <w:jc w:val="both"/>
              <w:rPr>
                <w:color w:val="000000"/>
              </w:rPr>
            </w:pPr>
            <w:r w:rsidRPr="00040518">
              <w:rPr>
                <w:color w:val="000000"/>
              </w:rPr>
              <w:t>- результати власної діагностики;</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впродовж навчального року.</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учні </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5.4</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Консультування педагогів з питань оптимізації навчально-виховного процесу</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впродовж навчального року</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педагоги </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5.5</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Консультація батьків, щодо питань:</w:t>
            </w:r>
          </w:p>
          <w:p w:rsidR="00C210D7" w:rsidRPr="00040518" w:rsidRDefault="00C210D7" w:rsidP="00643556">
            <w:pPr>
              <w:pBdr>
                <w:top w:val="nil"/>
                <w:left w:val="nil"/>
                <w:bottom w:val="nil"/>
                <w:right w:val="nil"/>
                <w:between w:val="nil"/>
              </w:pBdr>
              <w:jc w:val="both"/>
              <w:rPr>
                <w:color w:val="000000"/>
              </w:rPr>
            </w:pPr>
            <w:r w:rsidRPr="00040518">
              <w:rPr>
                <w:color w:val="000000"/>
              </w:rPr>
              <w:t>- зниження тривожності</w:t>
            </w:r>
            <w:proofErr w:type="gramStart"/>
            <w:r w:rsidRPr="00040518">
              <w:rPr>
                <w:color w:val="000000"/>
              </w:rPr>
              <w:t xml:space="preserve"> ,</w:t>
            </w:r>
            <w:proofErr w:type="gramEnd"/>
            <w:r w:rsidRPr="00040518">
              <w:rPr>
                <w:color w:val="000000"/>
              </w:rPr>
              <w:t xml:space="preserve"> стабілізація емоційного стану </w:t>
            </w:r>
          </w:p>
          <w:p w:rsidR="00C210D7" w:rsidRPr="00040518" w:rsidRDefault="00C210D7" w:rsidP="00643556">
            <w:pPr>
              <w:pBdr>
                <w:top w:val="nil"/>
                <w:left w:val="nil"/>
                <w:bottom w:val="nil"/>
                <w:right w:val="nil"/>
                <w:between w:val="nil"/>
              </w:pBdr>
              <w:jc w:val="both"/>
              <w:rPr>
                <w:color w:val="000000"/>
              </w:rPr>
            </w:pPr>
            <w:r w:rsidRPr="00040518">
              <w:rPr>
                <w:color w:val="000000"/>
              </w:rPr>
              <w:t>-спілкування з дітьми, нормалізація відносин;</w:t>
            </w:r>
          </w:p>
          <w:p w:rsidR="00C210D7" w:rsidRPr="00040518" w:rsidRDefault="00C210D7" w:rsidP="00643556">
            <w:pPr>
              <w:pBdr>
                <w:top w:val="nil"/>
                <w:left w:val="nil"/>
                <w:bottom w:val="nil"/>
                <w:right w:val="nil"/>
                <w:between w:val="nil"/>
              </w:pBdr>
              <w:jc w:val="both"/>
              <w:rPr>
                <w:color w:val="000000"/>
              </w:rPr>
            </w:pPr>
            <w:r w:rsidRPr="00040518">
              <w:rPr>
                <w:color w:val="000000"/>
              </w:rPr>
              <w:t>-проблеми у поведінці дітей;</w:t>
            </w:r>
          </w:p>
          <w:p w:rsidR="00C210D7" w:rsidRPr="00040518" w:rsidRDefault="00C210D7" w:rsidP="00643556">
            <w:pPr>
              <w:pBdr>
                <w:top w:val="nil"/>
                <w:left w:val="nil"/>
                <w:bottom w:val="nil"/>
                <w:right w:val="nil"/>
                <w:between w:val="nil"/>
              </w:pBdr>
              <w:jc w:val="both"/>
              <w:rPr>
                <w:color w:val="000000"/>
              </w:rPr>
            </w:pPr>
            <w:r w:rsidRPr="00040518">
              <w:rPr>
                <w:color w:val="000000"/>
              </w:rPr>
              <w:t>-проблеми у навчанні дітей;</w:t>
            </w:r>
          </w:p>
          <w:p w:rsidR="00C210D7" w:rsidRPr="00040518" w:rsidRDefault="00C210D7" w:rsidP="00643556">
            <w:pPr>
              <w:pBdr>
                <w:top w:val="nil"/>
                <w:left w:val="nil"/>
                <w:bottom w:val="nil"/>
                <w:right w:val="nil"/>
                <w:between w:val="nil"/>
              </w:pBdr>
              <w:jc w:val="both"/>
              <w:rPr>
                <w:color w:val="000000"/>
              </w:rPr>
            </w:pPr>
            <w:r w:rsidRPr="00040518">
              <w:rPr>
                <w:color w:val="000000"/>
              </w:rPr>
              <w:t>-результати діагностики дітей;</w:t>
            </w:r>
          </w:p>
          <w:p w:rsidR="00C210D7" w:rsidRPr="00040518" w:rsidRDefault="00C210D7" w:rsidP="00643556">
            <w:pPr>
              <w:pBdr>
                <w:top w:val="nil"/>
                <w:left w:val="nil"/>
                <w:bottom w:val="nil"/>
                <w:right w:val="nil"/>
                <w:between w:val="nil"/>
              </w:pBdr>
              <w:jc w:val="both"/>
              <w:rPr>
                <w:color w:val="000000"/>
              </w:rPr>
            </w:pPr>
            <w:r w:rsidRPr="00040518">
              <w:rPr>
                <w:color w:val="000000"/>
              </w:rPr>
              <w:t>-особисті проблеми батьків</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впродовж навчального року</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батьки</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5.6</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 xml:space="preserve">Консультації дітей – вимушених переселенців, дітей, постраждалих унаслідок військових дій та їх батьків щодо розвитку самооцінки, </w:t>
            </w:r>
            <w:proofErr w:type="gramStart"/>
            <w:r w:rsidRPr="00040518">
              <w:rPr>
                <w:color w:val="000000"/>
              </w:rPr>
              <w:t>соц</w:t>
            </w:r>
            <w:proofErr w:type="gramEnd"/>
            <w:r w:rsidRPr="00040518">
              <w:rPr>
                <w:color w:val="000000"/>
              </w:rPr>
              <w:t>іалізації, розвитку товариськості</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за потребою</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діти, батьки</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215" w:type="dxa"/>
            <w:gridSpan w:val="4"/>
          </w:tcPr>
          <w:p w:rsidR="00C210D7" w:rsidRPr="0045548A" w:rsidRDefault="00C210D7" w:rsidP="00643556">
            <w:pPr>
              <w:pBdr>
                <w:top w:val="nil"/>
                <w:left w:val="nil"/>
                <w:bottom w:val="nil"/>
                <w:right w:val="nil"/>
                <w:between w:val="nil"/>
              </w:pBdr>
              <w:spacing w:line="259" w:lineRule="auto"/>
              <w:jc w:val="center"/>
              <w:rPr>
                <w:b/>
                <w:color w:val="000000"/>
                <w:sz w:val="28"/>
                <w:szCs w:val="28"/>
              </w:rPr>
            </w:pPr>
            <w:r w:rsidRPr="0045548A">
              <w:rPr>
                <w:b/>
                <w:color w:val="000000"/>
                <w:sz w:val="28"/>
                <w:szCs w:val="28"/>
              </w:rPr>
              <w:t>6. Просвіта</w:t>
            </w:r>
          </w:p>
        </w:tc>
        <w:tc>
          <w:tcPr>
            <w:tcW w:w="1276" w:type="dxa"/>
          </w:tcPr>
          <w:p w:rsidR="00C210D7" w:rsidRPr="00040518" w:rsidRDefault="00C210D7" w:rsidP="00643556">
            <w:pPr>
              <w:pBdr>
                <w:top w:val="nil"/>
                <w:left w:val="nil"/>
                <w:bottom w:val="nil"/>
                <w:right w:val="nil"/>
                <w:between w:val="nil"/>
              </w:pBdr>
              <w:spacing w:after="160" w:line="259" w:lineRule="auto"/>
              <w:jc w:val="center"/>
              <w:rPr>
                <w:b/>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lastRenderedPageBreak/>
              <w:t>6.1</w:t>
            </w:r>
          </w:p>
        </w:tc>
        <w:tc>
          <w:tcPr>
            <w:tcW w:w="5103" w:type="dxa"/>
          </w:tcPr>
          <w:p w:rsidR="00C210D7" w:rsidRPr="00040518" w:rsidRDefault="00C210D7" w:rsidP="00643556">
            <w:pPr>
              <w:jc w:val="both"/>
              <w:rPr>
                <w:b/>
              </w:rPr>
            </w:pPr>
            <w:r w:rsidRPr="00040518">
              <w:rPr>
                <w:b/>
              </w:rPr>
              <w:t>Проведення з учнями бесід, лекцій, індивідуальних та групових консультацій з питань:</w:t>
            </w:r>
          </w:p>
          <w:p w:rsidR="00C210D7" w:rsidRPr="00040518" w:rsidRDefault="00C210D7" w:rsidP="00643556">
            <w:pPr>
              <w:jc w:val="both"/>
            </w:pPr>
            <w:r w:rsidRPr="00040518">
              <w:t>- виховна година «Комп’ютерна залежність»</w:t>
            </w:r>
          </w:p>
          <w:p w:rsidR="00C210D7" w:rsidRPr="00040518" w:rsidRDefault="00C210D7" w:rsidP="00643556">
            <w:pPr>
              <w:jc w:val="both"/>
            </w:pPr>
          </w:p>
          <w:p w:rsidR="00C210D7" w:rsidRPr="00040518" w:rsidRDefault="00C210D7" w:rsidP="00643556">
            <w:pPr>
              <w:jc w:val="both"/>
            </w:pPr>
            <w:r w:rsidRPr="00040518">
              <w:t>- виховна година «Шлюб. Одруження. Дитина»</w:t>
            </w:r>
          </w:p>
          <w:p w:rsidR="00C210D7" w:rsidRPr="00040518" w:rsidRDefault="00C210D7" w:rsidP="00643556">
            <w:pPr>
              <w:jc w:val="both"/>
            </w:pPr>
          </w:p>
          <w:p w:rsidR="00C210D7" w:rsidRPr="00040518" w:rsidRDefault="00C210D7" w:rsidP="00643556">
            <w:pPr>
              <w:jc w:val="both"/>
            </w:pPr>
            <w:r w:rsidRPr="00040518">
              <w:t>- гра-подорож «Права дітей»</w:t>
            </w:r>
          </w:p>
          <w:p w:rsidR="00C210D7" w:rsidRPr="00040518" w:rsidRDefault="00C210D7" w:rsidP="00643556">
            <w:pPr>
              <w:jc w:val="both"/>
            </w:pPr>
          </w:p>
          <w:p w:rsidR="00C210D7" w:rsidRPr="00040518" w:rsidRDefault="00C210D7" w:rsidP="00643556">
            <w:pPr>
              <w:jc w:val="both"/>
            </w:pPr>
            <w:r w:rsidRPr="00040518">
              <w:t>- відео лекторій «Правова абетка»</w:t>
            </w:r>
          </w:p>
          <w:p w:rsidR="00C210D7" w:rsidRPr="00040518" w:rsidRDefault="00C210D7" w:rsidP="00643556">
            <w:pPr>
              <w:jc w:val="both"/>
            </w:pPr>
          </w:p>
          <w:p w:rsidR="00C210D7" w:rsidRPr="00040518" w:rsidRDefault="00C210D7" w:rsidP="00643556">
            <w:pPr>
              <w:jc w:val="both"/>
            </w:pPr>
            <w:r w:rsidRPr="00040518">
              <w:t xml:space="preserve">-акція «Червону </w:t>
            </w:r>
            <w:proofErr w:type="gramStart"/>
            <w:r w:rsidRPr="00040518">
              <w:t>стр</w:t>
            </w:r>
            <w:proofErr w:type="gramEnd"/>
            <w:r w:rsidRPr="00040518">
              <w:t xml:space="preserve">ічку носять небайдужі» до Всесвітнього дня боротьби зі СНІДом </w:t>
            </w:r>
          </w:p>
          <w:p w:rsidR="00C210D7" w:rsidRPr="00040518" w:rsidRDefault="00C210D7" w:rsidP="00643556">
            <w:pPr>
              <w:jc w:val="both"/>
            </w:pPr>
          </w:p>
          <w:p w:rsidR="00C210D7" w:rsidRPr="00040518" w:rsidRDefault="00C210D7" w:rsidP="00643556">
            <w:pPr>
              <w:jc w:val="both"/>
            </w:pPr>
            <w:r w:rsidRPr="00040518">
              <w:t xml:space="preserve">Тренінг «Твоє життя у твоїх </w:t>
            </w:r>
            <w:proofErr w:type="gramStart"/>
            <w:r w:rsidRPr="00040518">
              <w:t>руках</w:t>
            </w:r>
            <w:proofErr w:type="gramEnd"/>
            <w:r w:rsidRPr="00040518">
              <w:t>»</w:t>
            </w:r>
          </w:p>
          <w:p w:rsidR="00C210D7" w:rsidRPr="00040518" w:rsidRDefault="00C210D7" w:rsidP="00643556">
            <w:pPr>
              <w:jc w:val="both"/>
            </w:pPr>
            <w:r w:rsidRPr="00040518">
              <w:t xml:space="preserve"> </w:t>
            </w:r>
          </w:p>
          <w:p w:rsidR="00C210D7" w:rsidRPr="00040518" w:rsidRDefault="00C210D7" w:rsidP="00643556">
            <w:pPr>
              <w:jc w:val="both"/>
            </w:pPr>
            <w:r w:rsidRPr="00040518">
              <w:t>-година спілкування “Як обминути лихо” з переглядом відеофільму “Станція призначення – життя”</w:t>
            </w:r>
          </w:p>
          <w:p w:rsidR="00C210D7" w:rsidRPr="00040518" w:rsidRDefault="00C210D7" w:rsidP="00643556">
            <w:pPr>
              <w:jc w:val="both"/>
            </w:pPr>
          </w:p>
          <w:p w:rsidR="00C210D7" w:rsidRPr="00040518" w:rsidRDefault="00C210D7" w:rsidP="00643556">
            <w:pPr>
              <w:jc w:val="both"/>
            </w:pPr>
            <w:r w:rsidRPr="00040518">
              <w:t>-відеолекторій «Порушення прав дітей</w:t>
            </w:r>
            <w:proofErr w:type="gramStart"/>
            <w:r w:rsidRPr="00040518">
              <w:t>:е</w:t>
            </w:r>
            <w:proofErr w:type="gramEnd"/>
            <w:r w:rsidRPr="00040518">
              <w:t>ксплуатація та торгівля»</w:t>
            </w:r>
          </w:p>
          <w:p w:rsidR="00C210D7" w:rsidRPr="00040518" w:rsidRDefault="00C210D7" w:rsidP="00643556">
            <w:pPr>
              <w:jc w:val="both"/>
            </w:pPr>
          </w:p>
          <w:p w:rsidR="00C210D7" w:rsidRPr="00040518" w:rsidRDefault="00C210D7" w:rsidP="00643556">
            <w:pPr>
              <w:jc w:val="both"/>
            </w:pPr>
            <w:r w:rsidRPr="00040518">
              <w:t>-година спілкування «Коли дівчинка дорослі</w:t>
            </w:r>
            <w:proofErr w:type="gramStart"/>
            <w:r w:rsidRPr="00040518">
              <w:t>ша</w:t>
            </w:r>
            <w:proofErr w:type="gramEnd"/>
            <w:r w:rsidRPr="00040518">
              <w:t>є»</w:t>
            </w:r>
          </w:p>
          <w:p w:rsidR="00C210D7" w:rsidRPr="00040518" w:rsidRDefault="00C210D7" w:rsidP="00643556">
            <w:pPr>
              <w:pBdr>
                <w:top w:val="nil"/>
                <w:left w:val="nil"/>
                <w:bottom w:val="nil"/>
                <w:right w:val="nil"/>
                <w:between w:val="nil"/>
              </w:pBdr>
              <w:jc w:val="both"/>
              <w:rPr>
                <w:color w:val="000000"/>
              </w:rPr>
            </w:pPr>
            <w:r w:rsidRPr="00040518">
              <w:rPr>
                <w:color w:val="000000"/>
              </w:rPr>
              <w:t xml:space="preserve"> -бесіди з </w:t>
            </w:r>
            <w:proofErr w:type="gramStart"/>
            <w:r w:rsidRPr="00040518">
              <w:rPr>
                <w:color w:val="000000"/>
              </w:rPr>
              <w:t>проф</w:t>
            </w:r>
            <w:proofErr w:type="gramEnd"/>
            <w:r w:rsidRPr="00040518">
              <w:rPr>
                <w:color w:val="000000"/>
              </w:rPr>
              <w:t>ілактики шкідливих звичок, пропаганди ЗСЖ серед учнів на годинах спілкування</w:t>
            </w:r>
          </w:p>
        </w:tc>
        <w:tc>
          <w:tcPr>
            <w:tcW w:w="1418"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rPr>
                <w:color w:val="000000"/>
              </w:rPr>
            </w:pPr>
            <w:r w:rsidRPr="00040518">
              <w:rPr>
                <w:color w:val="000000"/>
              </w:rPr>
              <w:t>7-8 класи</w:t>
            </w: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rPr>
                <w:color w:val="000000"/>
              </w:rPr>
            </w:pPr>
            <w:r w:rsidRPr="00040518">
              <w:rPr>
                <w:color w:val="000000"/>
              </w:rPr>
              <w:t>дівчата</w:t>
            </w: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rPr>
                <w:color w:val="000000"/>
              </w:rPr>
            </w:pPr>
            <w:r w:rsidRPr="00040518">
              <w:rPr>
                <w:color w:val="000000"/>
              </w:rPr>
              <w:t>3, 4 класи</w:t>
            </w: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rPr>
                <w:color w:val="000000"/>
              </w:rPr>
            </w:pPr>
            <w:r w:rsidRPr="00040518">
              <w:rPr>
                <w:color w:val="000000"/>
              </w:rPr>
              <w:t>1 -2 класи</w:t>
            </w: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rPr>
                <w:color w:val="000000"/>
              </w:rPr>
            </w:pPr>
            <w:r w:rsidRPr="00040518">
              <w:rPr>
                <w:color w:val="000000"/>
              </w:rPr>
              <w:t>8-9 класи</w:t>
            </w:r>
          </w:p>
          <w:p w:rsidR="00C210D7" w:rsidRPr="00040518" w:rsidRDefault="00C210D7" w:rsidP="00643556">
            <w:pPr>
              <w:pBdr>
                <w:top w:val="nil"/>
                <w:left w:val="nil"/>
                <w:bottom w:val="nil"/>
                <w:right w:val="nil"/>
                <w:between w:val="nil"/>
              </w:pBdr>
              <w:ind w:left="720"/>
              <w:jc w:val="center"/>
              <w:rPr>
                <w:color w:val="000000"/>
              </w:rPr>
            </w:pPr>
          </w:p>
          <w:p w:rsidR="00C210D7" w:rsidRPr="00040518" w:rsidRDefault="00C210D7" w:rsidP="00643556">
            <w:pPr>
              <w:pBdr>
                <w:top w:val="nil"/>
                <w:left w:val="nil"/>
                <w:bottom w:val="nil"/>
                <w:right w:val="nil"/>
                <w:between w:val="nil"/>
              </w:pBdr>
              <w:ind w:left="720"/>
              <w:jc w:val="center"/>
              <w:rPr>
                <w:color w:val="000000"/>
              </w:rPr>
            </w:pPr>
          </w:p>
          <w:p w:rsidR="00C210D7" w:rsidRPr="00040518" w:rsidRDefault="00C210D7" w:rsidP="00643556">
            <w:pPr>
              <w:pBdr>
                <w:top w:val="nil"/>
                <w:left w:val="nil"/>
                <w:bottom w:val="nil"/>
                <w:right w:val="nil"/>
                <w:between w:val="nil"/>
              </w:pBdr>
              <w:ind w:left="720"/>
              <w:jc w:val="center"/>
              <w:rPr>
                <w:color w:val="000000"/>
              </w:rPr>
            </w:pPr>
          </w:p>
          <w:p w:rsidR="00C210D7" w:rsidRPr="00040518" w:rsidRDefault="00C210D7" w:rsidP="00643556">
            <w:pPr>
              <w:pBdr>
                <w:top w:val="nil"/>
                <w:left w:val="nil"/>
                <w:bottom w:val="nil"/>
                <w:right w:val="nil"/>
                <w:between w:val="nil"/>
              </w:pBdr>
              <w:rPr>
                <w:color w:val="000000"/>
              </w:rPr>
            </w:pPr>
            <w:r w:rsidRPr="00040518">
              <w:rPr>
                <w:color w:val="000000"/>
              </w:rPr>
              <w:t>6-9 класи</w:t>
            </w:r>
          </w:p>
          <w:p w:rsidR="00C210D7" w:rsidRPr="00040518" w:rsidRDefault="00C210D7" w:rsidP="00643556">
            <w:pPr>
              <w:pBdr>
                <w:top w:val="nil"/>
                <w:left w:val="nil"/>
                <w:bottom w:val="nil"/>
                <w:right w:val="nil"/>
                <w:between w:val="nil"/>
              </w:pBdr>
              <w:rPr>
                <w:color w:val="000000"/>
              </w:rPr>
            </w:pPr>
          </w:p>
          <w:p w:rsidR="00C210D7" w:rsidRPr="00040518" w:rsidRDefault="00C210D7" w:rsidP="00643556">
            <w:pPr>
              <w:pBdr>
                <w:top w:val="nil"/>
                <w:left w:val="nil"/>
                <w:bottom w:val="nil"/>
                <w:right w:val="nil"/>
                <w:between w:val="nil"/>
              </w:pBdr>
              <w:rPr>
                <w:color w:val="000000"/>
              </w:rPr>
            </w:pPr>
            <w:r w:rsidRPr="00040518">
              <w:rPr>
                <w:color w:val="000000"/>
              </w:rPr>
              <w:t>6-7 класи</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7-9 класи</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7-9 класи</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5-9 класи</w:t>
            </w:r>
          </w:p>
        </w:tc>
        <w:tc>
          <w:tcPr>
            <w:tcW w:w="1701" w:type="dxa"/>
          </w:tcPr>
          <w:p w:rsidR="00C210D7" w:rsidRPr="00040518" w:rsidRDefault="00C210D7" w:rsidP="00643556">
            <w:pPr>
              <w:jc w:val="center"/>
            </w:pPr>
          </w:p>
          <w:p w:rsidR="00C210D7" w:rsidRPr="00040518" w:rsidRDefault="00C210D7" w:rsidP="00643556">
            <w:pPr>
              <w:jc w:val="center"/>
            </w:pPr>
          </w:p>
          <w:p w:rsidR="00C210D7" w:rsidRPr="00040518" w:rsidRDefault="00C210D7" w:rsidP="00643556"/>
          <w:p w:rsidR="00C210D7" w:rsidRPr="00040518" w:rsidRDefault="00C210D7" w:rsidP="00643556">
            <w:pPr>
              <w:jc w:val="center"/>
            </w:pPr>
            <w:r w:rsidRPr="00040518">
              <w:t>вересень</w:t>
            </w:r>
          </w:p>
          <w:p w:rsidR="00C210D7" w:rsidRPr="00040518" w:rsidRDefault="00C210D7" w:rsidP="00643556">
            <w:pPr>
              <w:jc w:val="center"/>
            </w:pPr>
          </w:p>
          <w:p w:rsidR="00C210D7" w:rsidRPr="00040518" w:rsidRDefault="00C210D7" w:rsidP="00643556"/>
          <w:p w:rsidR="00C210D7" w:rsidRPr="00040518" w:rsidRDefault="00C210D7" w:rsidP="00643556">
            <w:pPr>
              <w:jc w:val="center"/>
            </w:pPr>
            <w:r w:rsidRPr="00040518">
              <w:t>січень</w:t>
            </w:r>
          </w:p>
          <w:p w:rsidR="00C210D7" w:rsidRPr="00040518" w:rsidRDefault="00C210D7" w:rsidP="00643556">
            <w:pPr>
              <w:jc w:val="center"/>
            </w:pPr>
          </w:p>
          <w:p w:rsidR="00C210D7" w:rsidRPr="00040518" w:rsidRDefault="00C210D7" w:rsidP="00643556">
            <w:pPr>
              <w:jc w:val="center"/>
            </w:pPr>
          </w:p>
          <w:p w:rsidR="00C210D7" w:rsidRPr="00040518" w:rsidRDefault="00C210D7" w:rsidP="00643556">
            <w:pPr>
              <w:jc w:val="center"/>
            </w:pPr>
            <w:r w:rsidRPr="00040518">
              <w:t>грудень</w:t>
            </w:r>
          </w:p>
          <w:p w:rsidR="00C210D7" w:rsidRPr="00040518" w:rsidRDefault="00C210D7" w:rsidP="00643556">
            <w:pPr>
              <w:jc w:val="center"/>
            </w:pPr>
          </w:p>
          <w:p w:rsidR="00C210D7" w:rsidRPr="00040518" w:rsidRDefault="00C210D7" w:rsidP="00643556">
            <w:pPr>
              <w:jc w:val="center"/>
            </w:pPr>
            <w:r w:rsidRPr="00040518">
              <w:t>березень</w:t>
            </w:r>
          </w:p>
          <w:p w:rsidR="00C210D7" w:rsidRPr="00040518" w:rsidRDefault="00C210D7" w:rsidP="00643556">
            <w:pPr>
              <w:jc w:val="center"/>
            </w:pPr>
          </w:p>
          <w:p w:rsidR="00C210D7" w:rsidRPr="00040518" w:rsidRDefault="00C210D7" w:rsidP="00643556">
            <w:pPr>
              <w:jc w:val="center"/>
            </w:pPr>
            <w:r w:rsidRPr="00040518">
              <w:t>грудень</w:t>
            </w:r>
          </w:p>
          <w:p w:rsidR="00C210D7" w:rsidRPr="00040518" w:rsidRDefault="00C210D7" w:rsidP="00643556">
            <w:pPr>
              <w:jc w:val="center"/>
              <w:rPr>
                <w:color w:val="FF0000"/>
              </w:rPr>
            </w:pPr>
          </w:p>
          <w:p w:rsidR="00C210D7" w:rsidRPr="00040518" w:rsidRDefault="00C210D7" w:rsidP="00643556">
            <w:pPr>
              <w:jc w:val="center"/>
            </w:pPr>
          </w:p>
          <w:p w:rsidR="00C210D7" w:rsidRPr="00040518" w:rsidRDefault="00C210D7" w:rsidP="00643556">
            <w:pPr>
              <w:jc w:val="center"/>
            </w:pPr>
          </w:p>
          <w:p w:rsidR="00C210D7" w:rsidRPr="00040518" w:rsidRDefault="00C210D7" w:rsidP="00643556">
            <w:pPr>
              <w:jc w:val="center"/>
            </w:pPr>
            <w:r w:rsidRPr="00040518">
              <w:t>січень</w:t>
            </w:r>
          </w:p>
          <w:p w:rsidR="00C210D7" w:rsidRPr="00040518" w:rsidRDefault="00C210D7" w:rsidP="00643556">
            <w:pPr>
              <w:jc w:val="center"/>
            </w:pPr>
          </w:p>
          <w:p w:rsidR="00C210D7" w:rsidRPr="00040518" w:rsidRDefault="00C210D7" w:rsidP="00643556">
            <w:pPr>
              <w:jc w:val="center"/>
            </w:pPr>
            <w:r w:rsidRPr="00040518">
              <w:t>січень</w:t>
            </w:r>
          </w:p>
          <w:p w:rsidR="00C210D7" w:rsidRPr="00040518" w:rsidRDefault="00C210D7" w:rsidP="00643556">
            <w:pPr>
              <w:jc w:val="center"/>
              <w:rPr>
                <w:color w:val="FF0000"/>
              </w:rPr>
            </w:pPr>
          </w:p>
          <w:p w:rsidR="00C210D7" w:rsidRPr="00040518" w:rsidRDefault="00C210D7" w:rsidP="00643556">
            <w:pPr>
              <w:jc w:val="center"/>
            </w:pPr>
          </w:p>
          <w:p w:rsidR="00C210D7" w:rsidRPr="00040518" w:rsidRDefault="00C210D7" w:rsidP="00643556">
            <w:pPr>
              <w:jc w:val="center"/>
            </w:pPr>
          </w:p>
          <w:p w:rsidR="00C210D7" w:rsidRPr="00040518" w:rsidRDefault="00C210D7" w:rsidP="00643556">
            <w:pPr>
              <w:jc w:val="center"/>
            </w:pPr>
            <w:r w:rsidRPr="00040518">
              <w:t>січень</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грудень</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lastRenderedPageBreak/>
              <w:t>6.2</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 xml:space="preserve">Виступи на батьківських зборах (повідомлення результатів психологічних </w:t>
            </w:r>
            <w:proofErr w:type="gramStart"/>
            <w:r w:rsidRPr="00040518">
              <w:rPr>
                <w:color w:val="000000"/>
              </w:rPr>
              <w:t>досл</w:t>
            </w:r>
            <w:proofErr w:type="gramEnd"/>
            <w:r w:rsidRPr="00040518">
              <w:rPr>
                <w:color w:val="000000"/>
              </w:rPr>
              <w:t>іджень, надання рекомендацій, лекторій для батьків «Шкільні труднощі, як з ними впоратися батькам першокласника», «Психологічні особливості розвитку дитини підліткового віку», «Психологічна підготовка до ЗНО», «Психологічні особливості адаптації дитини до шкільного навчання», «Як допомогти дитині у виборі майбутньої професії», «Самопізнання як основа психологічного здоров’я»</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за запитом </w:t>
            </w:r>
            <w:proofErr w:type="gramStart"/>
            <w:r w:rsidRPr="00040518">
              <w:rPr>
                <w:color w:val="000000"/>
              </w:rPr>
              <w:t>адм</w:t>
            </w:r>
            <w:proofErr w:type="gramEnd"/>
            <w:r w:rsidRPr="00040518">
              <w:rPr>
                <w:color w:val="000000"/>
              </w:rPr>
              <w:t>іністрації, класних керівників</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батьки учнів 1-9-х класі</w:t>
            </w:r>
            <w:proofErr w:type="gramStart"/>
            <w:r w:rsidRPr="00040518">
              <w:rPr>
                <w:color w:val="000000"/>
              </w:rPr>
              <w:t>в</w:t>
            </w:r>
            <w:proofErr w:type="gramEnd"/>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rPr>
                <w:color w:val="000000"/>
              </w:rPr>
            </w:pPr>
            <w:r w:rsidRPr="00040518">
              <w:rPr>
                <w:color w:val="000000"/>
              </w:rPr>
              <w:t xml:space="preserve">   6.3</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 xml:space="preserve">Виступи </w:t>
            </w:r>
            <w:proofErr w:type="gramStart"/>
            <w:r w:rsidRPr="00040518">
              <w:rPr>
                <w:color w:val="000000"/>
              </w:rPr>
              <w:t>на</w:t>
            </w:r>
            <w:proofErr w:type="gramEnd"/>
            <w:r w:rsidRPr="00040518">
              <w:rPr>
                <w:color w:val="000000"/>
              </w:rPr>
              <w:t xml:space="preserve"> </w:t>
            </w:r>
            <w:proofErr w:type="gramStart"/>
            <w:r w:rsidRPr="00040518">
              <w:rPr>
                <w:color w:val="000000"/>
              </w:rPr>
              <w:t>педагог</w:t>
            </w:r>
            <w:proofErr w:type="gramEnd"/>
            <w:r w:rsidRPr="00040518">
              <w:rPr>
                <w:color w:val="000000"/>
              </w:rPr>
              <w:t xml:space="preserve">ічних радах (за планом роботи педрад). </w:t>
            </w:r>
            <w:proofErr w:type="gramStart"/>
            <w:r w:rsidRPr="00040518">
              <w:rPr>
                <w:color w:val="000000"/>
              </w:rPr>
              <w:t>П</w:t>
            </w:r>
            <w:proofErr w:type="gramEnd"/>
            <w:r w:rsidRPr="00040518">
              <w:rPr>
                <w:color w:val="000000"/>
              </w:rPr>
              <w:t>ідготовка буклетів, пам’яток тощо</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за планом</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педагоги</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rPr>
                <w:color w:val="000000"/>
              </w:rPr>
            </w:pPr>
            <w:r w:rsidRPr="00040518">
              <w:rPr>
                <w:color w:val="000000"/>
              </w:rPr>
              <w:t>6.4</w:t>
            </w:r>
          </w:p>
        </w:tc>
        <w:tc>
          <w:tcPr>
            <w:tcW w:w="5103" w:type="dxa"/>
          </w:tcPr>
          <w:p w:rsidR="00C210D7" w:rsidRPr="00040518" w:rsidRDefault="00C210D7" w:rsidP="00643556">
            <w:pPr>
              <w:jc w:val="both"/>
            </w:pPr>
            <w:r w:rsidRPr="00040518">
              <w:t>– інформування з проблем торгі</w:t>
            </w:r>
            <w:proofErr w:type="gramStart"/>
            <w:r w:rsidRPr="00040518">
              <w:t>вл</w:t>
            </w:r>
            <w:proofErr w:type="gramEnd"/>
            <w:r w:rsidRPr="00040518">
              <w:t>і людьми;</w:t>
            </w:r>
          </w:p>
          <w:p w:rsidR="00C210D7" w:rsidRPr="00040518" w:rsidRDefault="00C210D7" w:rsidP="00643556">
            <w:pPr>
              <w:jc w:val="both"/>
            </w:pPr>
          </w:p>
          <w:p w:rsidR="00C210D7" w:rsidRPr="00040518" w:rsidRDefault="00C210D7" w:rsidP="00643556">
            <w:pPr>
              <w:jc w:val="both"/>
            </w:pPr>
          </w:p>
          <w:p w:rsidR="00C210D7" w:rsidRPr="00040518" w:rsidRDefault="00C210D7" w:rsidP="00643556">
            <w:pPr>
              <w:jc w:val="both"/>
            </w:pPr>
            <w:r w:rsidRPr="00040518">
              <w:t xml:space="preserve"> – інформування з питань запобігання та протидії домашньому насильстві в умовах воєнного стану в Україні; </w:t>
            </w:r>
          </w:p>
          <w:p w:rsidR="00C210D7" w:rsidRPr="00040518" w:rsidRDefault="00C210D7" w:rsidP="00643556">
            <w:pPr>
              <w:jc w:val="both"/>
            </w:pPr>
          </w:p>
          <w:p w:rsidR="00C210D7" w:rsidRPr="00040518" w:rsidRDefault="00C210D7" w:rsidP="00643556">
            <w:pPr>
              <w:jc w:val="both"/>
            </w:pPr>
            <w:r w:rsidRPr="00040518">
              <w:t>– формування у здобувачів освіти національних та європейських цінностей;</w:t>
            </w:r>
          </w:p>
        </w:tc>
        <w:tc>
          <w:tcPr>
            <w:tcW w:w="1418" w:type="dxa"/>
          </w:tcPr>
          <w:p w:rsidR="00C210D7" w:rsidRPr="00040518" w:rsidRDefault="00C210D7" w:rsidP="00643556">
            <w:pPr>
              <w:pBdr>
                <w:top w:val="nil"/>
                <w:left w:val="nil"/>
                <w:bottom w:val="nil"/>
                <w:right w:val="nil"/>
                <w:between w:val="nil"/>
              </w:pBdr>
              <w:jc w:val="center"/>
            </w:pPr>
            <w:r w:rsidRPr="00040518">
              <w:t>протягом навчального року</w:t>
            </w:r>
          </w:p>
          <w:p w:rsidR="00C210D7" w:rsidRPr="00040518" w:rsidRDefault="00C210D7" w:rsidP="00643556">
            <w:pPr>
              <w:pBdr>
                <w:top w:val="nil"/>
                <w:left w:val="nil"/>
                <w:bottom w:val="nil"/>
                <w:right w:val="nil"/>
                <w:between w:val="nil"/>
              </w:pBdr>
              <w:jc w:val="center"/>
            </w:pPr>
          </w:p>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навчального року</w:t>
            </w:r>
          </w:p>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t>протягом навчального року</w:t>
            </w:r>
          </w:p>
        </w:tc>
        <w:tc>
          <w:tcPr>
            <w:tcW w:w="1701" w:type="dxa"/>
          </w:tcPr>
          <w:p w:rsidR="00C210D7" w:rsidRPr="00040518" w:rsidRDefault="00C210D7" w:rsidP="00643556">
            <w:pPr>
              <w:pBdr>
                <w:top w:val="nil"/>
                <w:left w:val="nil"/>
                <w:bottom w:val="nil"/>
                <w:right w:val="nil"/>
                <w:between w:val="nil"/>
              </w:pBdr>
              <w:jc w:val="center"/>
            </w:pPr>
            <w:r w:rsidRPr="00040518">
              <w:t>учасники  освітнього процесу</w:t>
            </w:r>
          </w:p>
          <w:p w:rsidR="00C210D7" w:rsidRPr="00040518" w:rsidRDefault="00C210D7" w:rsidP="00643556">
            <w:pPr>
              <w:pBdr>
                <w:top w:val="nil"/>
                <w:left w:val="nil"/>
                <w:bottom w:val="nil"/>
                <w:right w:val="nil"/>
                <w:between w:val="nil"/>
              </w:pBdr>
              <w:jc w:val="center"/>
            </w:pPr>
          </w:p>
          <w:p w:rsidR="00C210D7" w:rsidRPr="00040518" w:rsidRDefault="00C210D7" w:rsidP="00643556">
            <w:pPr>
              <w:pBdr>
                <w:top w:val="nil"/>
                <w:left w:val="nil"/>
                <w:bottom w:val="nil"/>
                <w:right w:val="nil"/>
                <w:between w:val="nil"/>
              </w:pBdr>
              <w:jc w:val="center"/>
            </w:pPr>
            <w:r w:rsidRPr="00040518">
              <w:t>учасники  освітнього процесу</w:t>
            </w:r>
          </w:p>
          <w:p w:rsidR="00C210D7" w:rsidRPr="00040518" w:rsidRDefault="00C210D7" w:rsidP="00643556">
            <w:pPr>
              <w:pBdr>
                <w:top w:val="nil"/>
                <w:left w:val="nil"/>
                <w:bottom w:val="nil"/>
                <w:right w:val="nil"/>
                <w:between w:val="nil"/>
              </w:pBdr>
              <w:jc w:val="center"/>
            </w:pPr>
          </w:p>
          <w:p w:rsidR="00C210D7" w:rsidRPr="00040518" w:rsidRDefault="00C210D7" w:rsidP="00643556">
            <w:pPr>
              <w:pBdr>
                <w:top w:val="nil"/>
                <w:left w:val="nil"/>
                <w:bottom w:val="nil"/>
                <w:right w:val="nil"/>
                <w:between w:val="nil"/>
              </w:pBdr>
              <w:jc w:val="center"/>
              <w:rPr>
                <w:color w:val="000000"/>
              </w:rPr>
            </w:pPr>
            <w:r w:rsidRPr="00040518">
              <w:t>учасники  освітнього процесу</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 xml:space="preserve"> 6.5</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 xml:space="preserve">Інші виступи </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за запитом</w:t>
            </w:r>
          </w:p>
        </w:tc>
        <w:tc>
          <w:tcPr>
            <w:tcW w:w="1701" w:type="dxa"/>
          </w:tcPr>
          <w:p w:rsidR="00C210D7" w:rsidRPr="00040518" w:rsidRDefault="00C210D7" w:rsidP="00643556">
            <w:pPr>
              <w:pBdr>
                <w:top w:val="nil"/>
                <w:left w:val="nil"/>
                <w:bottom w:val="nil"/>
                <w:right w:val="nil"/>
                <w:between w:val="nil"/>
              </w:pBdr>
              <w:jc w:val="center"/>
              <w:rPr>
                <w:color w:val="000000"/>
              </w:rPr>
            </w:pP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spacing w:after="160" w:line="259" w:lineRule="auto"/>
              <w:jc w:val="center"/>
              <w:rPr>
                <w:color w:val="000000"/>
              </w:rPr>
            </w:pPr>
            <w:r w:rsidRPr="00040518">
              <w:rPr>
                <w:color w:val="000000"/>
              </w:rPr>
              <w:t xml:space="preserve"> 6.6</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Дистанційна робота:</w:t>
            </w:r>
          </w:p>
          <w:p w:rsidR="00C210D7" w:rsidRPr="00040518" w:rsidRDefault="00C210D7" w:rsidP="00C210D7">
            <w:pPr>
              <w:numPr>
                <w:ilvl w:val="0"/>
                <w:numId w:val="1"/>
              </w:numPr>
              <w:pBdr>
                <w:top w:val="nil"/>
                <w:left w:val="nil"/>
                <w:bottom w:val="nil"/>
                <w:right w:val="nil"/>
                <w:between w:val="nil"/>
              </w:pBdr>
              <w:spacing w:before="0" w:beforeAutospacing="0" w:after="0" w:afterAutospacing="0"/>
              <w:jc w:val="both"/>
              <w:rPr>
                <w:color w:val="000000"/>
              </w:rPr>
            </w:pPr>
            <w:r w:rsidRPr="00040518">
              <w:rPr>
                <w:color w:val="000000"/>
              </w:rPr>
              <w:t xml:space="preserve">розміщення </w:t>
            </w:r>
            <w:proofErr w:type="gramStart"/>
            <w:r w:rsidRPr="00040518">
              <w:rPr>
                <w:color w:val="000000"/>
              </w:rPr>
              <w:t>матер</w:t>
            </w:r>
            <w:proofErr w:type="gramEnd"/>
            <w:r w:rsidRPr="00040518">
              <w:rPr>
                <w:color w:val="000000"/>
              </w:rPr>
              <w:t>іалів на сайті школи;</w:t>
            </w:r>
          </w:p>
          <w:p w:rsidR="00C210D7" w:rsidRPr="00040518" w:rsidRDefault="00C210D7" w:rsidP="00C210D7">
            <w:pPr>
              <w:numPr>
                <w:ilvl w:val="0"/>
                <w:numId w:val="1"/>
              </w:numPr>
              <w:pBdr>
                <w:top w:val="nil"/>
                <w:left w:val="nil"/>
                <w:bottom w:val="nil"/>
                <w:right w:val="nil"/>
                <w:between w:val="nil"/>
              </w:pBdr>
              <w:spacing w:before="0" w:beforeAutospacing="0" w:after="0" w:afterAutospacing="0"/>
              <w:jc w:val="both"/>
              <w:rPr>
                <w:color w:val="000000"/>
              </w:rPr>
            </w:pPr>
            <w:r w:rsidRPr="00040518">
              <w:rPr>
                <w:color w:val="000000"/>
              </w:rPr>
              <w:t>онлайн консультування, бесіди.</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в умовах війни </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батьки, вчителі, учні</w:t>
            </w:r>
          </w:p>
        </w:tc>
        <w:tc>
          <w:tcPr>
            <w:tcW w:w="1276" w:type="dxa"/>
          </w:tcPr>
          <w:p w:rsidR="00C210D7" w:rsidRPr="00040518" w:rsidRDefault="00C210D7" w:rsidP="00643556">
            <w:pPr>
              <w:pBdr>
                <w:top w:val="nil"/>
                <w:left w:val="nil"/>
                <w:bottom w:val="nil"/>
                <w:right w:val="nil"/>
                <w:between w:val="nil"/>
              </w:pBdr>
              <w:jc w:val="center"/>
              <w:rPr>
                <w:color w:val="000000"/>
              </w:rPr>
            </w:pPr>
          </w:p>
        </w:tc>
      </w:tr>
      <w:tr w:rsidR="00C210D7" w:rsidRPr="00040518" w:rsidTr="00C210D7">
        <w:tc>
          <w:tcPr>
            <w:tcW w:w="9215" w:type="dxa"/>
            <w:gridSpan w:val="4"/>
          </w:tcPr>
          <w:p w:rsidR="00C210D7" w:rsidRPr="0045548A" w:rsidRDefault="00C210D7" w:rsidP="00643556">
            <w:pPr>
              <w:pBdr>
                <w:top w:val="nil"/>
                <w:left w:val="nil"/>
                <w:bottom w:val="nil"/>
                <w:right w:val="nil"/>
                <w:between w:val="nil"/>
              </w:pBdr>
              <w:spacing w:line="259" w:lineRule="auto"/>
              <w:jc w:val="center"/>
              <w:rPr>
                <w:b/>
                <w:color w:val="000000"/>
                <w:sz w:val="28"/>
                <w:szCs w:val="28"/>
              </w:rPr>
            </w:pPr>
            <w:r w:rsidRPr="0045548A">
              <w:rPr>
                <w:b/>
                <w:color w:val="000000"/>
                <w:sz w:val="28"/>
                <w:szCs w:val="28"/>
              </w:rPr>
              <w:t>7. Інше</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7.1</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 xml:space="preserve">Складання аналітичного звіту </w:t>
            </w:r>
            <w:proofErr w:type="gramStart"/>
            <w:r w:rsidRPr="00040518">
              <w:rPr>
                <w:color w:val="000000"/>
              </w:rPr>
              <w:t>соц</w:t>
            </w:r>
            <w:proofErr w:type="gramEnd"/>
            <w:r w:rsidRPr="00040518">
              <w:rPr>
                <w:color w:val="000000"/>
              </w:rPr>
              <w:t>іально-психологічної служби за рік</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травень</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кабінет психолога</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7.2</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Щоденне оформлення документації</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щоденно</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кабінет психолога</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7.3</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Розробка корекційних і розвивальних програм</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tc>
        <w:tc>
          <w:tcPr>
            <w:tcW w:w="1701" w:type="dxa"/>
          </w:tcPr>
          <w:p w:rsidR="00C210D7" w:rsidRPr="00040518" w:rsidRDefault="00C210D7" w:rsidP="00643556">
            <w:pPr>
              <w:pBdr>
                <w:top w:val="nil"/>
                <w:left w:val="nil"/>
                <w:bottom w:val="nil"/>
                <w:right w:val="nil"/>
                <w:between w:val="nil"/>
              </w:pBdr>
              <w:jc w:val="center"/>
              <w:rPr>
                <w:color w:val="000000"/>
              </w:rPr>
            </w:pPr>
            <w:proofErr w:type="gramStart"/>
            <w:r w:rsidRPr="00040518">
              <w:rPr>
                <w:color w:val="000000"/>
              </w:rPr>
              <w:t>б</w:t>
            </w:r>
            <w:proofErr w:type="gramEnd"/>
            <w:r w:rsidRPr="00040518">
              <w:rPr>
                <w:color w:val="000000"/>
              </w:rPr>
              <w:t>ібліотека</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7.4</w:t>
            </w:r>
          </w:p>
        </w:tc>
        <w:tc>
          <w:tcPr>
            <w:tcW w:w="5103" w:type="dxa"/>
          </w:tcPr>
          <w:p w:rsidR="00C210D7" w:rsidRPr="00040518" w:rsidRDefault="00C210D7" w:rsidP="00643556">
            <w:pPr>
              <w:pBdr>
                <w:top w:val="nil"/>
                <w:left w:val="nil"/>
                <w:bottom w:val="nil"/>
                <w:right w:val="nil"/>
                <w:between w:val="nil"/>
              </w:pBdr>
              <w:jc w:val="both"/>
              <w:rPr>
                <w:color w:val="000000"/>
              </w:rPr>
            </w:pPr>
            <w:proofErr w:type="gramStart"/>
            <w:r w:rsidRPr="00040518">
              <w:rPr>
                <w:color w:val="000000"/>
              </w:rPr>
              <w:t>П</w:t>
            </w:r>
            <w:proofErr w:type="gramEnd"/>
            <w:r w:rsidRPr="00040518">
              <w:rPr>
                <w:color w:val="000000"/>
              </w:rPr>
              <w:t>ідготовка виступів для в/г, батьківських зборів, м/о, педрад</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згідно плану</w:t>
            </w:r>
          </w:p>
        </w:tc>
        <w:tc>
          <w:tcPr>
            <w:tcW w:w="1701" w:type="dxa"/>
          </w:tcPr>
          <w:p w:rsidR="00C210D7" w:rsidRPr="00040518" w:rsidRDefault="00C210D7" w:rsidP="00643556">
            <w:pPr>
              <w:pBdr>
                <w:top w:val="nil"/>
                <w:left w:val="nil"/>
                <w:bottom w:val="nil"/>
                <w:right w:val="nil"/>
                <w:between w:val="nil"/>
              </w:pBdr>
              <w:jc w:val="center"/>
              <w:rPr>
                <w:color w:val="000000"/>
              </w:rPr>
            </w:pPr>
            <w:proofErr w:type="gramStart"/>
            <w:r w:rsidRPr="00040518">
              <w:rPr>
                <w:color w:val="000000"/>
              </w:rPr>
              <w:t>б</w:t>
            </w:r>
            <w:proofErr w:type="gramEnd"/>
            <w:r w:rsidRPr="00040518">
              <w:rPr>
                <w:color w:val="000000"/>
              </w:rPr>
              <w:t>ібліотека</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7.5</w:t>
            </w:r>
          </w:p>
        </w:tc>
        <w:tc>
          <w:tcPr>
            <w:tcW w:w="5103" w:type="dxa"/>
          </w:tcPr>
          <w:p w:rsidR="00C210D7" w:rsidRPr="00040518" w:rsidRDefault="00C210D7" w:rsidP="00643556">
            <w:pPr>
              <w:pBdr>
                <w:top w:val="nil"/>
                <w:left w:val="nil"/>
                <w:bottom w:val="nil"/>
                <w:right w:val="nil"/>
                <w:between w:val="nil"/>
              </w:pBdr>
              <w:jc w:val="both"/>
              <w:rPr>
                <w:color w:val="000000"/>
              </w:rPr>
            </w:pPr>
            <w:proofErr w:type="gramStart"/>
            <w:r w:rsidRPr="00040518">
              <w:rPr>
                <w:color w:val="000000"/>
              </w:rPr>
              <w:t>П</w:t>
            </w:r>
            <w:proofErr w:type="gramEnd"/>
            <w:r w:rsidRPr="00040518">
              <w:rPr>
                <w:color w:val="000000"/>
              </w:rPr>
              <w:t>ідготовка тренінгів, диспутів</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зротягом року</w:t>
            </w:r>
          </w:p>
        </w:tc>
        <w:tc>
          <w:tcPr>
            <w:tcW w:w="1701" w:type="dxa"/>
          </w:tcPr>
          <w:p w:rsidR="00C210D7" w:rsidRPr="00040518" w:rsidRDefault="00C210D7" w:rsidP="00643556">
            <w:pPr>
              <w:pBdr>
                <w:top w:val="nil"/>
                <w:left w:val="nil"/>
                <w:bottom w:val="nil"/>
                <w:right w:val="nil"/>
                <w:between w:val="nil"/>
              </w:pBdr>
              <w:jc w:val="center"/>
              <w:rPr>
                <w:color w:val="000000"/>
              </w:rPr>
            </w:pPr>
            <w:proofErr w:type="gramStart"/>
            <w:r w:rsidRPr="00040518">
              <w:rPr>
                <w:color w:val="000000"/>
              </w:rPr>
              <w:t>б</w:t>
            </w:r>
            <w:proofErr w:type="gramEnd"/>
            <w:r w:rsidRPr="00040518">
              <w:rPr>
                <w:color w:val="000000"/>
              </w:rPr>
              <w:t>ібліотека</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7.6</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 xml:space="preserve">Участь у науково-методичних семінарах </w:t>
            </w:r>
            <w:proofErr w:type="gramStart"/>
            <w:r w:rsidRPr="00040518">
              <w:rPr>
                <w:color w:val="000000"/>
              </w:rPr>
              <w:t>соц</w:t>
            </w:r>
            <w:proofErr w:type="gramEnd"/>
            <w:r w:rsidRPr="00040518">
              <w:rPr>
                <w:color w:val="000000"/>
              </w:rPr>
              <w:t>іальних педагогів та психологів</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tc>
        <w:tc>
          <w:tcPr>
            <w:tcW w:w="1701" w:type="dxa"/>
          </w:tcPr>
          <w:p w:rsidR="00C210D7" w:rsidRPr="00040518" w:rsidRDefault="00C210D7" w:rsidP="00643556">
            <w:pPr>
              <w:pBdr>
                <w:top w:val="nil"/>
                <w:left w:val="nil"/>
                <w:bottom w:val="nil"/>
                <w:right w:val="nil"/>
                <w:between w:val="nil"/>
              </w:pBdr>
              <w:jc w:val="center"/>
              <w:rPr>
                <w:color w:val="000000"/>
              </w:rPr>
            </w:pP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7.7</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 xml:space="preserve">Педагогічна самоосвіта, робота з </w:t>
            </w:r>
            <w:proofErr w:type="gramStart"/>
            <w:r w:rsidRPr="00040518">
              <w:rPr>
                <w:color w:val="000000"/>
              </w:rPr>
              <w:t>методичною</w:t>
            </w:r>
            <w:proofErr w:type="gramEnd"/>
            <w:r w:rsidRPr="00040518">
              <w:rPr>
                <w:color w:val="000000"/>
              </w:rPr>
              <w:t xml:space="preserve"> літературою</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tc>
        <w:tc>
          <w:tcPr>
            <w:tcW w:w="1701" w:type="dxa"/>
          </w:tcPr>
          <w:p w:rsidR="00C210D7" w:rsidRPr="00040518" w:rsidRDefault="00C210D7" w:rsidP="00643556">
            <w:pPr>
              <w:pBdr>
                <w:top w:val="nil"/>
                <w:left w:val="nil"/>
                <w:bottom w:val="nil"/>
                <w:right w:val="nil"/>
                <w:between w:val="nil"/>
              </w:pBdr>
              <w:jc w:val="center"/>
              <w:rPr>
                <w:color w:val="000000"/>
              </w:rPr>
            </w:pPr>
            <w:proofErr w:type="gramStart"/>
            <w:r w:rsidRPr="00040518">
              <w:rPr>
                <w:color w:val="000000"/>
              </w:rPr>
              <w:t>б</w:t>
            </w:r>
            <w:proofErr w:type="gramEnd"/>
            <w:r w:rsidRPr="00040518">
              <w:rPr>
                <w:color w:val="000000"/>
              </w:rPr>
              <w:t>ібліотека</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7.8</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Складання банку даних психологічного інструментарію</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tc>
        <w:tc>
          <w:tcPr>
            <w:tcW w:w="1701" w:type="dxa"/>
          </w:tcPr>
          <w:p w:rsidR="00C210D7" w:rsidRPr="00040518" w:rsidRDefault="00C210D7" w:rsidP="00643556">
            <w:pPr>
              <w:pBdr>
                <w:top w:val="nil"/>
                <w:left w:val="nil"/>
                <w:bottom w:val="nil"/>
                <w:right w:val="nil"/>
                <w:between w:val="nil"/>
              </w:pBdr>
              <w:jc w:val="center"/>
              <w:rPr>
                <w:color w:val="000000"/>
              </w:rPr>
            </w:pPr>
            <w:r w:rsidRPr="00040518">
              <w:rPr>
                <w:color w:val="000000"/>
              </w:rPr>
              <w:t>кабінет психолога</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7.9</w:t>
            </w:r>
          </w:p>
        </w:tc>
        <w:tc>
          <w:tcPr>
            <w:tcW w:w="5103" w:type="dxa"/>
          </w:tcPr>
          <w:p w:rsidR="00C210D7" w:rsidRPr="00040518" w:rsidRDefault="00C210D7" w:rsidP="00643556">
            <w:pPr>
              <w:pBdr>
                <w:top w:val="nil"/>
                <w:left w:val="nil"/>
                <w:bottom w:val="nil"/>
                <w:right w:val="nil"/>
                <w:between w:val="nil"/>
              </w:pBdr>
              <w:jc w:val="both"/>
              <w:rPr>
                <w:color w:val="000000"/>
              </w:rPr>
            </w:pPr>
            <w:r w:rsidRPr="00040518">
              <w:rPr>
                <w:color w:val="000000"/>
              </w:rPr>
              <w:t xml:space="preserve">Створення та оновлення стендів </w:t>
            </w:r>
            <w:proofErr w:type="gramStart"/>
            <w:r w:rsidRPr="00040518">
              <w:rPr>
                <w:color w:val="000000"/>
              </w:rPr>
              <w:t>соц</w:t>
            </w:r>
            <w:proofErr w:type="gramEnd"/>
            <w:r w:rsidRPr="00040518">
              <w:rPr>
                <w:color w:val="000000"/>
              </w:rPr>
              <w:t>іально-психологічної служби</w:t>
            </w:r>
          </w:p>
        </w:tc>
        <w:tc>
          <w:tcPr>
            <w:tcW w:w="1418" w:type="dxa"/>
          </w:tcPr>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tc>
        <w:tc>
          <w:tcPr>
            <w:tcW w:w="1701" w:type="dxa"/>
          </w:tcPr>
          <w:p w:rsidR="00C210D7" w:rsidRPr="00040518" w:rsidRDefault="00C210D7" w:rsidP="00643556">
            <w:pPr>
              <w:pBdr>
                <w:top w:val="nil"/>
                <w:left w:val="nil"/>
                <w:bottom w:val="nil"/>
                <w:right w:val="nil"/>
                <w:between w:val="nil"/>
              </w:pBdr>
              <w:jc w:val="center"/>
              <w:rPr>
                <w:color w:val="000000"/>
              </w:rPr>
            </w:pPr>
            <w:proofErr w:type="gramStart"/>
            <w:r w:rsidRPr="00040518">
              <w:rPr>
                <w:color w:val="000000"/>
              </w:rPr>
              <w:t>б</w:t>
            </w:r>
            <w:proofErr w:type="gramEnd"/>
            <w:r w:rsidRPr="00040518">
              <w:rPr>
                <w:color w:val="000000"/>
              </w:rPr>
              <w:t>ібліотека</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r w:rsidR="00C210D7" w:rsidRPr="00040518" w:rsidTr="00C210D7">
        <w:tc>
          <w:tcPr>
            <w:tcW w:w="993" w:type="dxa"/>
          </w:tcPr>
          <w:p w:rsidR="00C210D7" w:rsidRPr="00040518" w:rsidRDefault="00C210D7" w:rsidP="00643556">
            <w:pPr>
              <w:pBdr>
                <w:top w:val="nil"/>
                <w:left w:val="nil"/>
                <w:bottom w:val="nil"/>
                <w:right w:val="nil"/>
                <w:between w:val="nil"/>
              </w:pBdr>
              <w:jc w:val="center"/>
              <w:rPr>
                <w:color w:val="000000"/>
              </w:rPr>
            </w:pPr>
            <w:r w:rsidRPr="00040518">
              <w:rPr>
                <w:color w:val="000000"/>
              </w:rPr>
              <w:t>7.10</w:t>
            </w:r>
          </w:p>
        </w:tc>
        <w:tc>
          <w:tcPr>
            <w:tcW w:w="5103" w:type="dxa"/>
          </w:tcPr>
          <w:p w:rsidR="00C210D7" w:rsidRPr="00040518" w:rsidRDefault="00C210D7" w:rsidP="00643556">
            <w:pPr>
              <w:jc w:val="both"/>
            </w:pPr>
            <w:r w:rsidRPr="00040518">
              <w:t xml:space="preserve">Зв’язки з громадськістю: </w:t>
            </w:r>
          </w:p>
          <w:p w:rsidR="00C210D7" w:rsidRPr="00040518" w:rsidRDefault="00C210D7" w:rsidP="00643556">
            <w:pPr>
              <w:jc w:val="both"/>
            </w:pPr>
            <w:r w:rsidRPr="00040518">
              <w:t>-Відвідування учнів вдома, бесіди з батьками.</w:t>
            </w:r>
          </w:p>
          <w:p w:rsidR="00C210D7" w:rsidRPr="00040518" w:rsidRDefault="00C210D7" w:rsidP="00643556">
            <w:pPr>
              <w:jc w:val="both"/>
            </w:pPr>
            <w:r w:rsidRPr="00040518">
              <w:lastRenderedPageBreak/>
              <w:t xml:space="preserve">-Відвідування батьків за </w:t>
            </w:r>
            <w:proofErr w:type="gramStart"/>
            <w:r w:rsidRPr="00040518">
              <w:t>м</w:t>
            </w:r>
            <w:proofErr w:type="gramEnd"/>
            <w:r w:rsidRPr="00040518">
              <w:t>ісцем роботи</w:t>
            </w:r>
          </w:p>
          <w:p w:rsidR="00C210D7" w:rsidRPr="00040518" w:rsidRDefault="00C210D7" w:rsidP="00643556">
            <w:pPr>
              <w:jc w:val="both"/>
            </w:pPr>
            <w:r w:rsidRPr="00040518">
              <w:t xml:space="preserve">-Відвідування   </w:t>
            </w:r>
            <w:proofErr w:type="gramStart"/>
            <w:r w:rsidRPr="00040518">
              <w:t>р</w:t>
            </w:r>
            <w:proofErr w:type="gramEnd"/>
            <w:r w:rsidRPr="00040518">
              <w:t>ізних   служб   з    метою консультацій</w:t>
            </w:r>
          </w:p>
          <w:p w:rsidR="00C210D7" w:rsidRPr="00040518" w:rsidRDefault="00C210D7" w:rsidP="00643556">
            <w:pPr>
              <w:jc w:val="both"/>
            </w:pPr>
            <w:r w:rsidRPr="00040518">
              <w:t>-Співпраця з педагогами та психологами навчальних закладі</w:t>
            </w:r>
            <w:proofErr w:type="gramStart"/>
            <w:r w:rsidRPr="00040518">
              <w:t>в</w:t>
            </w:r>
            <w:proofErr w:type="gramEnd"/>
          </w:p>
          <w:p w:rsidR="00C210D7" w:rsidRPr="00040518" w:rsidRDefault="00C210D7" w:rsidP="00643556">
            <w:pPr>
              <w:jc w:val="both"/>
            </w:pPr>
            <w:r w:rsidRPr="00040518">
              <w:t>-Взаємодія з органами виконавчої влади та громадським самоврядуванням</w:t>
            </w:r>
          </w:p>
          <w:p w:rsidR="00C210D7" w:rsidRPr="00040518" w:rsidRDefault="00C210D7" w:rsidP="00643556">
            <w:pPr>
              <w:jc w:val="both"/>
            </w:pPr>
            <w:r w:rsidRPr="00040518">
              <w:t>-Співпраця з медпрацівниками</w:t>
            </w:r>
          </w:p>
          <w:p w:rsidR="00C210D7" w:rsidRPr="00040518" w:rsidRDefault="00C210D7" w:rsidP="00643556">
            <w:pPr>
              <w:pBdr>
                <w:top w:val="nil"/>
                <w:left w:val="nil"/>
                <w:bottom w:val="nil"/>
                <w:right w:val="nil"/>
                <w:between w:val="nil"/>
              </w:pBdr>
              <w:jc w:val="both"/>
              <w:rPr>
                <w:color w:val="000000"/>
              </w:rPr>
            </w:pPr>
            <w:r w:rsidRPr="00040518">
              <w:rPr>
                <w:color w:val="000000"/>
              </w:rPr>
              <w:t>-Взаємодія з недержавними громадськими організаціями.</w:t>
            </w:r>
          </w:p>
        </w:tc>
        <w:tc>
          <w:tcPr>
            <w:tcW w:w="1418"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протягом </w:t>
            </w:r>
            <w:r w:rsidRPr="00040518">
              <w:rPr>
                <w:color w:val="000000"/>
              </w:rPr>
              <w:lastRenderedPageBreak/>
              <w:t>року</w:t>
            </w:r>
          </w:p>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p w:rsidR="00C210D7" w:rsidRPr="00040518" w:rsidRDefault="00C210D7" w:rsidP="00643556">
            <w:pPr>
              <w:pBdr>
                <w:top w:val="nil"/>
                <w:left w:val="nil"/>
                <w:bottom w:val="nil"/>
                <w:right w:val="nil"/>
                <w:between w:val="nil"/>
              </w:pBdr>
              <w:jc w:val="center"/>
              <w:rPr>
                <w:color w:val="000000"/>
              </w:rPr>
            </w:pPr>
            <w:r w:rsidRPr="00040518">
              <w:rPr>
                <w:color w:val="000000"/>
              </w:rPr>
              <w:t>протягом року</w:t>
            </w:r>
          </w:p>
          <w:p w:rsidR="00C210D7" w:rsidRPr="00040518" w:rsidRDefault="00C210D7" w:rsidP="00643556">
            <w:pPr>
              <w:pBdr>
                <w:top w:val="nil"/>
                <w:left w:val="nil"/>
                <w:bottom w:val="nil"/>
                <w:right w:val="nil"/>
                <w:between w:val="nil"/>
              </w:pBdr>
              <w:rPr>
                <w:color w:val="000000"/>
              </w:rPr>
            </w:pPr>
            <w:r w:rsidRPr="00040518">
              <w:rPr>
                <w:color w:val="000000"/>
              </w:rPr>
              <w:t>при необхідності</w:t>
            </w:r>
          </w:p>
          <w:p w:rsidR="00C210D7" w:rsidRPr="00040518" w:rsidRDefault="00C210D7" w:rsidP="00643556">
            <w:pPr>
              <w:pBdr>
                <w:top w:val="nil"/>
                <w:left w:val="nil"/>
                <w:bottom w:val="nil"/>
                <w:right w:val="nil"/>
                <w:between w:val="nil"/>
              </w:pBdr>
              <w:rPr>
                <w:color w:val="000000"/>
              </w:rPr>
            </w:pPr>
            <w:r w:rsidRPr="00040518">
              <w:rPr>
                <w:color w:val="000000"/>
              </w:rPr>
              <w:t>при необхідності</w:t>
            </w:r>
          </w:p>
        </w:tc>
        <w:tc>
          <w:tcPr>
            <w:tcW w:w="1701" w:type="dxa"/>
          </w:tcPr>
          <w:p w:rsidR="00C210D7" w:rsidRPr="00040518" w:rsidRDefault="00C210D7" w:rsidP="00643556">
            <w:pPr>
              <w:pBdr>
                <w:top w:val="nil"/>
                <w:left w:val="nil"/>
                <w:bottom w:val="nil"/>
                <w:right w:val="nil"/>
                <w:between w:val="nil"/>
              </w:pBdr>
              <w:jc w:val="center"/>
              <w:rPr>
                <w:color w:val="000000"/>
              </w:rPr>
            </w:pPr>
          </w:p>
          <w:p w:rsidR="00C210D7" w:rsidRPr="00040518" w:rsidRDefault="00C210D7" w:rsidP="00643556">
            <w:pPr>
              <w:pBdr>
                <w:top w:val="nil"/>
                <w:left w:val="nil"/>
                <w:bottom w:val="nil"/>
                <w:right w:val="nil"/>
                <w:between w:val="nil"/>
              </w:pBdr>
              <w:jc w:val="center"/>
              <w:rPr>
                <w:color w:val="000000"/>
              </w:rPr>
            </w:pPr>
            <w:r w:rsidRPr="00040518">
              <w:rPr>
                <w:color w:val="000000"/>
              </w:rPr>
              <w:t xml:space="preserve">окрема категорія </w:t>
            </w:r>
            <w:r w:rsidRPr="00040518">
              <w:rPr>
                <w:color w:val="000000"/>
              </w:rPr>
              <w:lastRenderedPageBreak/>
              <w:t>дітей</w:t>
            </w:r>
          </w:p>
          <w:p w:rsidR="00C210D7" w:rsidRPr="00040518" w:rsidRDefault="00C210D7" w:rsidP="00643556">
            <w:pPr>
              <w:pBdr>
                <w:top w:val="nil"/>
                <w:left w:val="nil"/>
                <w:bottom w:val="nil"/>
                <w:right w:val="nil"/>
                <w:between w:val="nil"/>
              </w:pBdr>
              <w:jc w:val="center"/>
              <w:rPr>
                <w:color w:val="000000"/>
              </w:rPr>
            </w:pPr>
            <w:r w:rsidRPr="00040518">
              <w:rPr>
                <w:color w:val="000000"/>
              </w:rPr>
              <w:t>окрема категорія дітей</w:t>
            </w:r>
          </w:p>
          <w:p w:rsidR="00C210D7" w:rsidRPr="00040518" w:rsidRDefault="00C210D7" w:rsidP="00643556">
            <w:pPr>
              <w:pBdr>
                <w:top w:val="nil"/>
                <w:left w:val="nil"/>
                <w:bottom w:val="nil"/>
                <w:right w:val="nil"/>
                <w:between w:val="nil"/>
              </w:pBdr>
              <w:jc w:val="center"/>
              <w:rPr>
                <w:color w:val="000000"/>
              </w:rPr>
            </w:pPr>
            <w:r w:rsidRPr="00040518">
              <w:rPr>
                <w:color w:val="000000"/>
              </w:rPr>
              <w:t>окрема категорія дітей</w:t>
            </w:r>
          </w:p>
          <w:p w:rsidR="00C210D7" w:rsidRPr="00040518" w:rsidRDefault="00C210D7" w:rsidP="00643556">
            <w:pPr>
              <w:pBdr>
                <w:top w:val="nil"/>
                <w:left w:val="nil"/>
                <w:bottom w:val="nil"/>
                <w:right w:val="nil"/>
                <w:between w:val="nil"/>
              </w:pBdr>
              <w:jc w:val="center"/>
              <w:rPr>
                <w:color w:val="000000"/>
              </w:rPr>
            </w:pPr>
            <w:r w:rsidRPr="00040518">
              <w:rPr>
                <w:color w:val="000000"/>
              </w:rPr>
              <w:t>окрема категорія дітей</w:t>
            </w:r>
          </w:p>
          <w:p w:rsidR="00C210D7" w:rsidRPr="00040518" w:rsidRDefault="00C210D7" w:rsidP="00643556">
            <w:pPr>
              <w:pBdr>
                <w:top w:val="nil"/>
                <w:left w:val="nil"/>
                <w:bottom w:val="nil"/>
                <w:right w:val="nil"/>
                <w:between w:val="nil"/>
              </w:pBdr>
              <w:jc w:val="center"/>
              <w:rPr>
                <w:color w:val="000000"/>
              </w:rPr>
            </w:pPr>
            <w:r w:rsidRPr="00040518">
              <w:rPr>
                <w:color w:val="000000"/>
              </w:rPr>
              <w:t>окрема категорія дітей</w:t>
            </w:r>
          </w:p>
          <w:p w:rsidR="00C210D7" w:rsidRPr="00040518" w:rsidRDefault="00C210D7" w:rsidP="00643556">
            <w:pPr>
              <w:pBdr>
                <w:top w:val="nil"/>
                <w:left w:val="nil"/>
                <w:bottom w:val="nil"/>
                <w:right w:val="nil"/>
                <w:between w:val="nil"/>
              </w:pBdr>
              <w:jc w:val="center"/>
              <w:rPr>
                <w:color w:val="000000"/>
              </w:rPr>
            </w:pPr>
            <w:r w:rsidRPr="00040518">
              <w:rPr>
                <w:color w:val="000000"/>
              </w:rPr>
              <w:t>окрема категорія дітей</w:t>
            </w:r>
          </w:p>
          <w:p w:rsidR="00C210D7" w:rsidRPr="00040518" w:rsidRDefault="00C210D7" w:rsidP="00643556">
            <w:pPr>
              <w:pBdr>
                <w:top w:val="nil"/>
                <w:left w:val="nil"/>
                <w:bottom w:val="nil"/>
                <w:right w:val="nil"/>
                <w:between w:val="nil"/>
              </w:pBdr>
              <w:jc w:val="center"/>
              <w:rPr>
                <w:color w:val="000000"/>
              </w:rPr>
            </w:pPr>
            <w:r w:rsidRPr="00040518">
              <w:rPr>
                <w:color w:val="000000"/>
              </w:rPr>
              <w:t>окрема категорія дітей</w:t>
            </w:r>
          </w:p>
        </w:tc>
        <w:tc>
          <w:tcPr>
            <w:tcW w:w="1276" w:type="dxa"/>
          </w:tcPr>
          <w:p w:rsidR="00C210D7" w:rsidRPr="00040518" w:rsidRDefault="00C210D7" w:rsidP="00643556">
            <w:pPr>
              <w:pBdr>
                <w:top w:val="nil"/>
                <w:left w:val="nil"/>
                <w:bottom w:val="nil"/>
                <w:right w:val="nil"/>
                <w:between w:val="nil"/>
              </w:pBdr>
              <w:spacing w:after="160" w:line="259" w:lineRule="auto"/>
              <w:jc w:val="center"/>
              <w:rPr>
                <w:color w:val="000000"/>
              </w:rPr>
            </w:pPr>
          </w:p>
        </w:tc>
      </w:tr>
    </w:tbl>
    <w:p w:rsidR="00C210D7" w:rsidRPr="00040518" w:rsidRDefault="00C210D7" w:rsidP="00C210D7">
      <w:pPr>
        <w:pBdr>
          <w:top w:val="nil"/>
          <w:left w:val="nil"/>
          <w:bottom w:val="nil"/>
          <w:right w:val="nil"/>
          <w:between w:val="nil"/>
        </w:pBdr>
        <w:rPr>
          <w:color w:val="000000"/>
        </w:rPr>
      </w:pPr>
    </w:p>
    <w:p w:rsidR="00C210D7" w:rsidRDefault="00C210D7" w:rsidP="00C210D7">
      <w:pPr>
        <w:jc w:val="both"/>
        <w:rPr>
          <w:color w:val="000000"/>
          <w:sz w:val="28"/>
          <w:szCs w:val="28"/>
          <w:lang w:val="uk-UA"/>
        </w:rPr>
      </w:pPr>
      <w:r w:rsidRPr="00040518">
        <w:rPr>
          <w:color w:val="000000"/>
        </w:rPr>
        <w:t xml:space="preserve">Практичний психолог                              </w:t>
      </w:r>
      <w:r w:rsidRPr="00040518">
        <w:rPr>
          <w:color w:val="000000"/>
        </w:rPr>
        <w:tab/>
      </w:r>
      <w:r w:rsidRPr="00040518">
        <w:rPr>
          <w:color w:val="000000"/>
        </w:rPr>
        <w:tab/>
        <w:t xml:space="preserve">               Алі</w:t>
      </w:r>
      <w:proofErr w:type="gramStart"/>
      <w:r w:rsidRPr="00040518">
        <w:rPr>
          <w:color w:val="000000"/>
        </w:rPr>
        <w:t>на</w:t>
      </w:r>
      <w:proofErr w:type="gramEnd"/>
      <w:r w:rsidRPr="00040518">
        <w:rPr>
          <w:color w:val="000000"/>
        </w:rPr>
        <w:t xml:space="preserve"> ТКАЧ     </w:t>
      </w:r>
      <w:r>
        <w:rPr>
          <w:color w:val="000000"/>
          <w:sz w:val="28"/>
          <w:szCs w:val="28"/>
        </w:rPr>
        <w:t xml:space="preserve">      </w:t>
      </w:r>
    </w:p>
    <w:p w:rsidR="00C210D7" w:rsidRDefault="00C210D7" w:rsidP="00C210D7">
      <w:pPr>
        <w:jc w:val="both"/>
        <w:rPr>
          <w:color w:val="000000"/>
          <w:sz w:val="28"/>
          <w:szCs w:val="28"/>
          <w:lang w:val="uk-UA"/>
        </w:rPr>
      </w:pPr>
    </w:p>
    <w:p w:rsidR="00C210D7" w:rsidRDefault="00C210D7" w:rsidP="00C210D7">
      <w:pPr>
        <w:jc w:val="both"/>
        <w:rPr>
          <w:color w:val="000000"/>
          <w:sz w:val="28"/>
          <w:szCs w:val="28"/>
          <w:lang w:val="uk-UA"/>
        </w:rPr>
      </w:pPr>
    </w:p>
    <w:p w:rsidR="00C210D7" w:rsidRDefault="00C210D7" w:rsidP="00C210D7">
      <w:pPr>
        <w:jc w:val="both"/>
        <w:rPr>
          <w:color w:val="000000"/>
          <w:sz w:val="28"/>
          <w:szCs w:val="28"/>
          <w:lang w:val="uk-UA"/>
        </w:rPr>
      </w:pPr>
    </w:p>
    <w:p w:rsidR="00F81C0D" w:rsidRDefault="00C210D7"/>
    <w:sectPr w:rsidR="00F81C0D" w:rsidSect="00AD68E9">
      <w:pgSz w:w="11907" w:h="16840" w:code="9"/>
      <w:pgMar w:top="426" w:right="567" w:bottom="176" w:left="1134" w:header="0" w:footer="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3D1"/>
    <w:multiLevelType w:val="multilevel"/>
    <w:tmpl w:val="8E3AB72E"/>
    <w:lvl w:ilvl="0">
      <w:start w:val="1"/>
      <w:numFmt w:val="decimal"/>
      <w:lvlText w:val="%1."/>
      <w:lvlJc w:val="left"/>
      <w:pPr>
        <w:ind w:left="440" w:hanging="360"/>
      </w:pPr>
      <w:rPr>
        <w:rFonts w:ascii="Times New Roman" w:eastAsia="Times New Roman" w:hAnsi="Times New Roman" w:cs="Times New Roman"/>
        <w:b w:val="0"/>
      </w:rPr>
    </w:lvl>
    <w:lvl w:ilvl="1">
      <w:start w:val="1"/>
      <w:numFmt w:val="bullet"/>
      <w:lvlText w:val="o"/>
      <w:lvlJc w:val="left"/>
      <w:pPr>
        <w:ind w:left="1160" w:hanging="360"/>
      </w:pPr>
      <w:rPr>
        <w:rFonts w:ascii="Courier New" w:eastAsia="Courier New" w:hAnsi="Courier New" w:cs="Courier New"/>
      </w:rPr>
    </w:lvl>
    <w:lvl w:ilvl="2">
      <w:start w:val="1"/>
      <w:numFmt w:val="bullet"/>
      <w:lvlText w:val="▪"/>
      <w:lvlJc w:val="left"/>
      <w:pPr>
        <w:ind w:left="1880" w:hanging="360"/>
      </w:pPr>
      <w:rPr>
        <w:rFonts w:ascii="Noto Sans Symbols" w:eastAsia="Noto Sans Symbols" w:hAnsi="Noto Sans Symbols" w:cs="Noto Sans Symbols"/>
      </w:rPr>
    </w:lvl>
    <w:lvl w:ilvl="3">
      <w:start w:val="1"/>
      <w:numFmt w:val="bullet"/>
      <w:lvlText w:val="●"/>
      <w:lvlJc w:val="left"/>
      <w:pPr>
        <w:ind w:left="2600" w:hanging="360"/>
      </w:pPr>
      <w:rPr>
        <w:rFonts w:ascii="Noto Sans Symbols" w:eastAsia="Noto Sans Symbols" w:hAnsi="Noto Sans Symbols" w:cs="Noto Sans Symbols"/>
      </w:rPr>
    </w:lvl>
    <w:lvl w:ilvl="4">
      <w:start w:val="1"/>
      <w:numFmt w:val="bullet"/>
      <w:lvlText w:val="o"/>
      <w:lvlJc w:val="left"/>
      <w:pPr>
        <w:ind w:left="3320" w:hanging="360"/>
      </w:pPr>
      <w:rPr>
        <w:rFonts w:ascii="Courier New" w:eastAsia="Courier New" w:hAnsi="Courier New" w:cs="Courier New"/>
      </w:rPr>
    </w:lvl>
    <w:lvl w:ilvl="5">
      <w:start w:val="1"/>
      <w:numFmt w:val="bullet"/>
      <w:lvlText w:val="▪"/>
      <w:lvlJc w:val="left"/>
      <w:pPr>
        <w:ind w:left="4040" w:hanging="360"/>
      </w:pPr>
      <w:rPr>
        <w:rFonts w:ascii="Noto Sans Symbols" w:eastAsia="Noto Sans Symbols" w:hAnsi="Noto Sans Symbols" w:cs="Noto Sans Symbols"/>
      </w:rPr>
    </w:lvl>
    <w:lvl w:ilvl="6">
      <w:start w:val="1"/>
      <w:numFmt w:val="bullet"/>
      <w:lvlText w:val="●"/>
      <w:lvlJc w:val="left"/>
      <w:pPr>
        <w:ind w:left="4760" w:hanging="360"/>
      </w:pPr>
      <w:rPr>
        <w:rFonts w:ascii="Noto Sans Symbols" w:eastAsia="Noto Sans Symbols" w:hAnsi="Noto Sans Symbols" w:cs="Noto Sans Symbols"/>
      </w:rPr>
    </w:lvl>
    <w:lvl w:ilvl="7">
      <w:start w:val="1"/>
      <w:numFmt w:val="bullet"/>
      <w:lvlText w:val="o"/>
      <w:lvlJc w:val="left"/>
      <w:pPr>
        <w:ind w:left="5480" w:hanging="360"/>
      </w:pPr>
      <w:rPr>
        <w:rFonts w:ascii="Courier New" w:eastAsia="Courier New" w:hAnsi="Courier New" w:cs="Courier New"/>
      </w:rPr>
    </w:lvl>
    <w:lvl w:ilvl="8">
      <w:start w:val="1"/>
      <w:numFmt w:val="bullet"/>
      <w:lvlText w:val="▪"/>
      <w:lvlJc w:val="left"/>
      <w:pPr>
        <w:ind w:left="6200" w:hanging="360"/>
      </w:pPr>
      <w:rPr>
        <w:rFonts w:ascii="Noto Sans Symbols" w:eastAsia="Noto Sans Symbols" w:hAnsi="Noto Sans Symbols" w:cs="Noto Sans Symbols"/>
      </w:rPr>
    </w:lvl>
  </w:abstractNum>
  <w:abstractNum w:abstractNumId="1">
    <w:nsid w:val="35820D42"/>
    <w:multiLevelType w:val="multilevel"/>
    <w:tmpl w:val="4FAE27F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FEC5DEE"/>
    <w:multiLevelType w:val="multilevel"/>
    <w:tmpl w:val="80582B3E"/>
    <w:lvl w:ilvl="0">
      <w:start w:val="1"/>
      <w:numFmt w:val="bullet"/>
      <w:lvlText w:val="-"/>
      <w:lvlJc w:val="left"/>
      <w:pPr>
        <w:ind w:left="720" w:hanging="360"/>
      </w:pPr>
    </w:lvl>
    <w:lvl w:ilvl="1">
      <w:start w:val="1"/>
      <w:numFmt w:val="bullet"/>
      <w:lvlText w:val="-"/>
      <w:lvlJc w:val="left"/>
      <w:pPr>
        <w:ind w:left="360" w:hanging="360"/>
      </w:pPr>
    </w:lvl>
    <w:lvl w:ilvl="2">
      <w:start w:val="1"/>
      <w:numFmt w:val="decimal"/>
      <w:lvlText w:val="%3."/>
      <w:lvlJc w:val="left"/>
      <w:pPr>
        <w:ind w:left="4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D7"/>
    <w:rsid w:val="00673953"/>
    <w:rsid w:val="008348CA"/>
    <w:rsid w:val="00AD68E9"/>
    <w:rsid w:val="00C210D7"/>
    <w:rsid w:val="00E6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0D7"/>
    <w:pPr>
      <w:spacing w:before="0" w:beforeAutospacing="0" w:after="200" w:afterAutospacing="0" w:line="276" w:lineRule="auto"/>
      <w:ind w:left="720"/>
      <w:contextualSpacing/>
    </w:pPr>
    <w:rPr>
      <w:rFonts w:ascii="Calibri" w:hAnsi="Calibr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0D7"/>
    <w:pPr>
      <w:spacing w:before="0" w:beforeAutospacing="0" w:after="200" w:afterAutospacing="0" w:line="276" w:lineRule="auto"/>
      <w:ind w:left="720"/>
      <w:contextualSpacing/>
    </w:pPr>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cp:revision>
  <dcterms:created xsi:type="dcterms:W3CDTF">2023-09-15T07:47:00Z</dcterms:created>
  <dcterms:modified xsi:type="dcterms:W3CDTF">2023-09-15T07:48:00Z</dcterms:modified>
</cp:coreProperties>
</file>