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D" w:rsidRPr="001F24DD" w:rsidRDefault="00E01ABD" w:rsidP="00E01ABD">
      <w:pPr>
        <w:spacing w:line="276" w:lineRule="auto"/>
        <w:jc w:val="center"/>
        <w:rPr>
          <w:b/>
          <w:bCs/>
          <w:i/>
          <w:iCs/>
          <w:sz w:val="96"/>
          <w:szCs w:val="96"/>
          <w:lang w:val="uk-UA"/>
        </w:rPr>
      </w:pPr>
      <w:r w:rsidRPr="001F24DD">
        <w:rPr>
          <w:b/>
          <w:bCs/>
          <w:i/>
          <w:iCs/>
          <w:sz w:val="96"/>
          <w:szCs w:val="96"/>
          <w:lang w:val="uk-UA"/>
        </w:rPr>
        <w:t xml:space="preserve">Виховний план </w:t>
      </w:r>
    </w:p>
    <w:p w:rsidR="00E01ABD" w:rsidRPr="001F24DD" w:rsidRDefault="00E01ABD" w:rsidP="00E01ABD">
      <w:pPr>
        <w:spacing w:after="200" w:line="276" w:lineRule="auto"/>
        <w:jc w:val="center"/>
        <w:rPr>
          <w:b/>
          <w:bCs/>
          <w:i/>
          <w:iCs/>
          <w:sz w:val="96"/>
          <w:szCs w:val="96"/>
          <w:lang w:val="uk-UA"/>
        </w:rPr>
      </w:pPr>
      <w:r w:rsidRPr="001F24DD">
        <w:rPr>
          <w:b/>
          <w:bCs/>
          <w:i/>
          <w:iCs/>
          <w:sz w:val="96"/>
          <w:szCs w:val="96"/>
          <w:lang w:val="uk-UA"/>
        </w:rPr>
        <w:t xml:space="preserve">роботи </w:t>
      </w:r>
      <w:r>
        <w:rPr>
          <w:b/>
          <w:bCs/>
          <w:i/>
          <w:iCs/>
          <w:sz w:val="96"/>
          <w:szCs w:val="96"/>
          <w:lang w:val="uk-UA"/>
        </w:rPr>
        <w:t>ліцею</w:t>
      </w:r>
      <w:r w:rsidRPr="001F24DD">
        <w:rPr>
          <w:b/>
          <w:bCs/>
          <w:i/>
          <w:iCs/>
          <w:sz w:val="96"/>
          <w:szCs w:val="96"/>
          <w:lang w:val="uk-UA"/>
        </w:rPr>
        <w:t xml:space="preserve"> </w:t>
      </w:r>
    </w:p>
    <w:p w:rsidR="00E01ABD" w:rsidRPr="001B3E2A" w:rsidRDefault="00E01ABD" w:rsidP="00E01ABD">
      <w:pPr>
        <w:spacing w:after="200" w:line="276" w:lineRule="auto"/>
        <w:jc w:val="center"/>
        <w:rPr>
          <w:b/>
          <w:bCs/>
          <w:i/>
          <w:iCs/>
          <w:color w:val="C00000"/>
          <w:sz w:val="96"/>
          <w:szCs w:val="96"/>
          <w:lang w:val="uk-UA"/>
        </w:rPr>
      </w:pPr>
      <w:r w:rsidRPr="001F24DD">
        <w:rPr>
          <w:b/>
          <w:bCs/>
          <w:i/>
          <w:iCs/>
          <w:sz w:val="96"/>
          <w:szCs w:val="96"/>
          <w:lang w:val="uk-UA"/>
        </w:rPr>
        <w:t>на 2023-2024 навчальний рік</w:t>
      </w:r>
    </w:p>
    <w:p w:rsidR="00E01ABD" w:rsidRDefault="00E01ABD" w:rsidP="00E01ABD">
      <w:pPr>
        <w:spacing w:after="200" w:line="276" w:lineRule="auto"/>
        <w:jc w:val="center"/>
        <w:rPr>
          <w:b/>
          <w:bCs/>
          <w:i/>
          <w:iCs/>
          <w:color w:val="FF0000"/>
          <w:sz w:val="72"/>
          <w:szCs w:val="72"/>
          <w:lang w:val="uk-UA"/>
        </w:rPr>
      </w:pPr>
    </w:p>
    <w:p w:rsidR="00E01ABD" w:rsidRDefault="00E01ABD" w:rsidP="00E01ABD">
      <w:pPr>
        <w:spacing w:after="200" w:line="276" w:lineRule="auto"/>
        <w:rPr>
          <w:b/>
          <w:bCs/>
          <w:i/>
          <w:iCs/>
          <w:color w:val="FF0000"/>
          <w:sz w:val="72"/>
          <w:szCs w:val="72"/>
          <w:lang w:val="uk-UA"/>
        </w:rPr>
      </w:pPr>
    </w:p>
    <w:p w:rsidR="00E01ABD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Pr="002C2EB2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  <w:r w:rsidRPr="002C2EB2">
        <w:rPr>
          <w:b/>
          <w:bCs/>
          <w:i/>
          <w:iCs/>
          <w:sz w:val="40"/>
          <w:szCs w:val="40"/>
          <w:lang w:val="uk-UA"/>
        </w:rPr>
        <w:lastRenderedPageBreak/>
        <w:t>Вересень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09"/>
        <w:gridCol w:w="1818"/>
        <w:gridCol w:w="1818"/>
        <w:gridCol w:w="931"/>
        <w:gridCol w:w="2270"/>
        <w:gridCol w:w="2256"/>
        <w:gridCol w:w="1818"/>
        <w:gridCol w:w="16"/>
      </w:tblGrid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№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Основні орієнтири виховання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Дата проведення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270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256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both"/>
              <w:rPr>
                <w:iCs/>
                <w:lang w:val="uk-UA"/>
              </w:rPr>
            </w:pPr>
            <w:r w:rsidRPr="00486066">
              <w:rPr>
                <w:iCs/>
                <w:lang w:val="uk-UA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both"/>
              <w:rPr>
                <w:iCs/>
                <w:lang w:val="uk-UA"/>
              </w:rPr>
            </w:pPr>
            <w:r w:rsidRPr="00486066">
              <w:rPr>
                <w:iCs/>
                <w:lang w:val="uk-UA"/>
              </w:rPr>
              <w:t>День знань. Свято Першого дзвоника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both"/>
              <w:rPr>
                <w:iCs/>
                <w:lang w:val="uk-UA"/>
              </w:rPr>
            </w:pPr>
            <w:r w:rsidRPr="00486066">
              <w:rPr>
                <w:iCs/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both"/>
              <w:rPr>
                <w:iCs/>
                <w:lang w:val="uk-UA"/>
              </w:rPr>
            </w:pPr>
            <w:r w:rsidRPr="00486066">
              <w:rPr>
                <w:iCs/>
                <w:lang w:val="uk-UA"/>
              </w:rPr>
              <w:t>01.09.2023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both"/>
              <w:rPr>
                <w:iCs/>
                <w:lang w:val="uk-UA"/>
              </w:rPr>
            </w:pPr>
            <w:r w:rsidRPr="00486066">
              <w:rPr>
                <w:iCs/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both"/>
              <w:rPr>
                <w:iCs/>
                <w:lang w:val="uk-UA"/>
              </w:rPr>
            </w:pPr>
            <w:r w:rsidRPr="00486066">
              <w:rPr>
                <w:iCs/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jc w:val="both"/>
              <w:rPr>
                <w:iCs/>
                <w:lang w:val="uk-UA"/>
              </w:rPr>
            </w:pPr>
          </w:p>
        </w:tc>
        <w:tc>
          <w:tcPr>
            <w:tcW w:w="22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both"/>
              <w:rPr>
                <w:iCs/>
                <w:lang w:val="uk-UA"/>
              </w:rPr>
            </w:pPr>
            <w:r w:rsidRPr="00486066">
              <w:rPr>
                <w:iCs/>
                <w:lang w:val="uk-UA"/>
              </w:rPr>
              <w:t>Інформація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jc w:val="both"/>
              <w:rPr>
                <w:iCs/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both"/>
              <w:rPr>
                <w:iCs/>
                <w:lang w:val="uk-UA"/>
              </w:rPr>
            </w:pPr>
            <w:r w:rsidRPr="00486066">
              <w:rPr>
                <w:iCs/>
                <w:lang w:val="uk-UA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both"/>
              <w:rPr>
                <w:iCs/>
                <w:lang w:val="uk-UA"/>
              </w:rPr>
            </w:pPr>
            <w:r w:rsidRPr="00486066">
              <w:rPr>
                <w:iCs/>
                <w:lang w:val="uk-UA"/>
              </w:rPr>
              <w:t>День народження української гривні (02.09)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both"/>
              <w:rPr>
                <w:iCs/>
                <w:lang w:val="uk-UA"/>
              </w:rPr>
            </w:pPr>
            <w:r w:rsidRPr="00486066">
              <w:rPr>
                <w:iCs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both"/>
              <w:rPr>
                <w:iCs/>
                <w:lang w:val="uk-UA"/>
              </w:rPr>
            </w:pPr>
            <w:r w:rsidRPr="00486066">
              <w:rPr>
                <w:iCs/>
                <w:lang w:val="uk-UA"/>
              </w:rPr>
              <w:t>02.09.2023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both"/>
              <w:rPr>
                <w:iCs/>
                <w:lang w:val="uk-UA"/>
              </w:rPr>
            </w:pPr>
            <w:r w:rsidRPr="00486066">
              <w:rPr>
                <w:iCs/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both"/>
              <w:rPr>
                <w:iCs/>
                <w:lang w:val="uk-UA"/>
              </w:rPr>
            </w:pPr>
            <w:r w:rsidRPr="00486066">
              <w:rPr>
                <w:iCs/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both"/>
              <w:rPr>
                <w:iCs/>
                <w:lang w:val="uk-UA"/>
              </w:rPr>
            </w:pPr>
            <w:r w:rsidRPr="00486066">
              <w:rPr>
                <w:iCs/>
                <w:lang w:val="uk-UA"/>
              </w:rPr>
              <w:t xml:space="preserve">Інформація 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jc w:val="both"/>
              <w:rPr>
                <w:iCs/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Тиждень знань безпеки життєдіяльності 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«Правила </w:t>
            </w:r>
            <w:proofErr w:type="spellStart"/>
            <w:r w:rsidRPr="00486066">
              <w:rPr>
                <w:lang w:val="uk-UA"/>
              </w:rPr>
              <w:t>дорожні-</w:t>
            </w:r>
            <w:proofErr w:type="spellEnd"/>
            <w:r w:rsidRPr="00486066">
              <w:rPr>
                <w:lang w:val="uk-UA"/>
              </w:rPr>
              <w:t xml:space="preserve"> корисні для кожного!»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11-15 вересня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Осадченко Н.М.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Наказ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4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Міжнародний день благодійності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iCs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05.09.2023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5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Міжнародний день грамотності 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08.09.2023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rPr>
          <w:gridAfter w:val="1"/>
          <w:wAfter w:w="16" w:type="dxa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6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Всеукраїнський конкурс  «Українська паляниця»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культури, мистецтва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До 08.09.2023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  <w:tc>
          <w:tcPr>
            <w:tcW w:w="227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</w:tc>
        <w:tc>
          <w:tcPr>
            <w:tcW w:w="22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Наказ 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7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фізкультури та спорту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(2-га субота вересня)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08.09.2023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О.В.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Наказ 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8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Міжнародний день миру (21.09)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Ціннісне ставлення до </w:t>
            </w:r>
            <w:r w:rsidRPr="00486066">
              <w:rPr>
                <w:lang w:val="uk-UA"/>
              </w:rPr>
              <w:lastRenderedPageBreak/>
              <w:t>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lastRenderedPageBreak/>
              <w:t>21.09.2023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lastRenderedPageBreak/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lastRenderedPageBreak/>
              <w:t xml:space="preserve">Інформація 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lastRenderedPageBreak/>
              <w:t>9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Тиждень протидії булінгу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18-22.09.2023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proofErr w:type="spellStart"/>
            <w:r w:rsidRPr="00486066">
              <w:rPr>
                <w:lang w:val="uk-UA"/>
              </w:rPr>
              <w:t>Саросія</w:t>
            </w:r>
            <w:proofErr w:type="spellEnd"/>
            <w:r w:rsidRPr="00486066">
              <w:rPr>
                <w:lang w:val="uk-UA"/>
              </w:rPr>
              <w:t xml:space="preserve"> М.С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10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партизанської слави (22.09)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21-22.09.2023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11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Всесвітній день моря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(останній четвер вересня)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28.09.2023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12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пам’яті жертв Бабиного Яру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iCs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29.09.2023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13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Всеукраїнський день бібліотек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30.09.2023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Гришаєва Л.В.</w:t>
            </w:r>
          </w:p>
        </w:tc>
        <w:tc>
          <w:tcPr>
            <w:tcW w:w="22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Звіт 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14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Учителя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30.09.2023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</w:tc>
        <w:tc>
          <w:tcPr>
            <w:tcW w:w="22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Інформація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15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proofErr w:type="spellStart"/>
            <w:r w:rsidRPr="00486066">
              <w:rPr>
                <w:lang w:val="uk-UA"/>
              </w:rPr>
              <w:t>Волонтерство</w:t>
            </w:r>
            <w:proofErr w:type="spellEnd"/>
            <w:r w:rsidRPr="00486066">
              <w:rPr>
                <w:lang w:val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iCs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Вересень 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Учасники освітнього процесу</w:t>
            </w:r>
          </w:p>
        </w:tc>
        <w:tc>
          <w:tcPr>
            <w:tcW w:w="22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Фото-звіт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</w:tbl>
    <w:p w:rsidR="00E01ABD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94495F" w:rsidRDefault="0094495F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94495F" w:rsidRDefault="0094495F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Pr="002C2EB2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  <w:r w:rsidRPr="002C2EB2">
        <w:rPr>
          <w:b/>
          <w:bCs/>
          <w:i/>
          <w:iCs/>
          <w:sz w:val="40"/>
          <w:szCs w:val="40"/>
          <w:lang w:val="uk-UA"/>
        </w:rPr>
        <w:lastRenderedPageBreak/>
        <w:t>Жовтень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955"/>
        <w:gridCol w:w="1760"/>
        <w:gridCol w:w="1745"/>
        <w:gridCol w:w="895"/>
        <w:gridCol w:w="2162"/>
        <w:gridCol w:w="2115"/>
        <w:gridCol w:w="1751"/>
      </w:tblGrid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№</w:t>
            </w:r>
          </w:p>
        </w:tc>
        <w:tc>
          <w:tcPr>
            <w:tcW w:w="2955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760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Основні орієнтири виховання</w:t>
            </w:r>
          </w:p>
        </w:tc>
        <w:tc>
          <w:tcPr>
            <w:tcW w:w="1745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Дата проведення</w:t>
            </w:r>
          </w:p>
        </w:tc>
        <w:tc>
          <w:tcPr>
            <w:tcW w:w="895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162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115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1751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Міжнародний день людей похилого віку. День ветерана (01.10)</w:t>
            </w:r>
          </w:p>
        </w:tc>
        <w:tc>
          <w:tcPr>
            <w:tcW w:w="176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74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02.10.2023</w:t>
            </w:r>
          </w:p>
        </w:tc>
        <w:tc>
          <w:tcPr>
            <w:tcW w:w="89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162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  <w:tc>
          <w:tcPr>
            <w:tcW w:w="211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75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Міжнародний день музики (01.10)</w:t>
            </w:r>
          </w:p>
        </w:tc>
        <w:tc>
          <w:tcPr>
            <w:tcW w:w="176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культури, мистецтва</w:t>
            </w:r>
          </w:p>
        </w:tc>
        <w:tc>
          <w:tcPr>
            <w:tcW w:w="174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03.10.2023</w:t>
            </w:r>
          </w:p>
        </w:tc>
        <w:tc>
          <w:tcPr>
            <w:tcW w:w="89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1-5</w:t>
            </w:r>
          </w:p>
        </w:tc>
        <w:tc>
          <w:tcPr>
            <w:tcW w:w="2162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11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75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Всесвітній день усмішки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(перша п’ятниця жовтня) </w:t>
            </w:r>
          </w:p>
        </w:tc>
        <w:tc>
          <w:tcPr>
            <w:tcW w:w="176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себе</w:t>
            </w:r>
          </w:p>
        </w:tc>
        <w:tc>
          <w:tcPr>
            <w:tcW w:w="174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06.10.2023</w:t>
            </w:r>
          </w:p>
        </w:tc>
        <w:tc>
          <w:tcPr>
            <w:tcW w:w="89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162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11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Інформація</w:t>
            </w:r>
          </w:p>
        </w:tc>
        <w:tc>
          <w:tcPr>
            <w:tcW w:w="175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4</w:t>
            </w:r>
          </w:p>
        </w:tc>
        <w:tc>
          <w:tcPr>
            <w:tcW w:w="29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Акція «Поділись своїм теплом»</w:t>
            </w:r>
          </w:p>
        </w:tc>
        <w:tc>
          <w:tcPr>
            <w:tcW w:w="176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74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Жовтень </w:t>
            </w:r>
          </w:p>
        </w:tc>
        <w:tc>
          <w:tcPr>
            <w:tcW w:w="89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162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</w:tc>
        <w:tc>
          <w:tcPr>
            <w:tcW w:w="211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75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5</w:t>
            </w:r>
          </w:p>
        </w:tc>
        <w:tc>
          <w:tcPr>
            <w:tcW w:w="29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Конкурс юних фотоаматорів «Мій рідний край»</w:t>
            </w:r>
          </w:p>
        </w:tc>
        <w:tc>
          <w:tcPr>
            <w:tcW w:w="176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себе</w:t>
            </w:r>
          </w:p>
        </w:tc>
        <w:tc>
          <w:tcPr>
            <w:tcW w:w="174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09.10.2023</w:t>
            </w:r>
          </w:p>
        </w:tc>
        <w:tc>
          <w:tcPr>
            <w:tcW w:w="89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162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</w:tc>
        <w:tc>
          <w:tcPr>
            <w:tcW w:w="211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75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6</w:t>
            </w:r>
          </w:p>
        </w:tc>
        <w:tc>
          <w:tcPr>
            <w:tcW w:w="29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козацтва (01.10)</w:t>
            </w:r>
          </w:p>
        </w:tc>
        <w:tc>
          <w:tcPr>
            <w:tcW w:w="176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74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02.10.2023</w:t>
            </w:r>
          </w:p>
        </w:tc>
        <w:tc>
          <w:tcPr>
            <w:tcW w:w="89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162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11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75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bookmarkStart w:id="0" w:name="_Hlk20660615"/>
            <w:r w:rsidRPr="00486066">
              <w:rPr>
                <w:lang w:val="uk-UA"/>
              </w:rPr>
              <w:t xml:space="preserve"> 7</w:t>
            </w:r>
          </w:p>
        </w:tc>
        <w:tc>
          <w:tcPr>
            <w:tcW w:w="29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Конкурс на краще родовідне дерево</w:t>
            </w:r>
          </w:p>
        </w:tc>
        <w:tc>
          <w:tcPr>
            <w:tcW w:w="176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74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18-20.10.2023</w:t>
            </w:r>
          </w:p>
        </w:tc>
        <w:tc>
          <w:tcPr>
            <w:tcW w:w="89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1-5</w:t>
            </w:r>
          </w:p>
        </w:tc>
        <w:tc>
          <w:tcPr>
            <w:tcW w:w="2162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11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75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9</w:t>
            </w:r>
          </w:p>
        </w:tc>
        <w:tc>
          <w:tcPr>
            <w:tcW w:w="29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визволення с. Ганнівка від німецько-фашистських загарбників</w:t>
            </w:r>
          </w:p>
        </w:tc>
        <w:tc>
          <w:tcPr>
            <w:tcW w:w="176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74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23.10.2023</w:t>
            </w:r>
          </w:p>
        </w:tc>
        <w:tc>
          <w:tcPr>
            <w:tcW w:w="89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162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Гришаєва Л.В.</w:t>
            </w:r>
          </w:p>
        </w:tc>
        <w:tc>
          <w:tcPr>
            <w:tcW w:w="211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75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rPr>
          <w:trHeight w:val="183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10</w:t>
            </w:r>
          </w:p>
        </w:tc>
        <w:tc>
          <w:tcPr>
            <w:tcW w:w="29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День визволення України </w:t>
            </w:r>
            <w:r w:rsidRPr="00486066">
              <w:rPr>
                <w:lang w:val="uk-UA"/>
              </w:rPr>
              <w:lastRenderedPageBreak/>
              <w:t>від німецько-фашистських загарбників (28.10)</w:t>
            </w:r>
          </w:p>
        </w:tc>
        <w:tc>
          <w:tcPr>
            <w:tcW w:w="176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lastRenderedPageBreak/>
              <w:t xml:space="preserve">Ціннісне </w:t>
            </w:r>
            <w:r w:rsidRPr="00486066">
              <w:rPr>
                <w:lang w:val="uk-UA"/>
              </w:rPr>
              <w:lastRenderedPageBreak/>
              <w:t>ставлення до суспільства, держави</w:t>
            </w:r>
          </w:p>
        </w:tc>
        <w:tc>
          <w:tcPr>
            <w:tcW w:w="174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lastRenderedPageBreak/>
              <w:t>27.10.2023</w:t>
            </w:r>
          </w:p>
        </w:tc>
        <w:tc>
          <w:tcPr>
            <w:tcW w:w="89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162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11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75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rPr>
          <w:trHeight w:val="183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lastRenderedPageBreak/>
              <w:t>11</w:t>
            </w:r>
          </w:p>
        </w:tc>
        <w:tc>
          <w:tcPr>
            <w:tcW w:w="2955" w:type="dxa"/>
            <w:shd w:val="clear" w:color="auto" w:fill="auto"/>
          </w:tcPr>
          <w:p w:rsidR="00E01ABD" w:rsidRPr="00486066" w:rsidRDefault="00E01ABD" w:rsidP="00643556">
            <w:proofErr w:type="spellStart"/>
            <w:r w:rsidRPr="00486066">
              <w:t>Волонтерство</w:t>
            </w:r>
            <w:proofErr w:type="spellEnd"/>
            <w:r w:rsidRPr="00486066">
              <w:t xml:space="preserve"> </w:t>
            </w:r>
          </w:p>
        </w:tc>
        <w:tc>
          <w:tcPr>
            <w:tcW w:w="1760" w:type="dxa"/>
            <w:shd w:val="clear" w:color="auto" w:fill="auto"/>
          </w:tcPr>
          <w:p w:rsidR="00E01ABD" w:rsidRPr="00486066" w:rsidRDefault="00E01ABD" w:rsidP="00643556">
            <w:proofErr w:type="spellStart"/>
            <w:proofErr w:type="gramStart"/>
            <w:r w:rsidRPr="00486066">
              <w:t>Ц</w:t>
            </w:r>
            <w:proofErr w:type="gramEnd"/>
            <w:r w:rsidRPr="00486066">
              <w:t>іннісне</w:t>
            </w:r>
            <w:proofErr w:type="spellEnd"/>
            <w:r w:rsidRPr="00486066">
              <w:t xml:space="preserve"> </w:t>
            </w:r>
            <w:proofErr w:type="spellStart"/>
            <w:r w:rsidRPr="00486066">
              <w:t>ставлення</w:t>
            </w:r>
            <w:proofErr w:type="spellEnd"/>
            <w:r w:rsidRPr="00486066">
              <w:t xml:space="preserve"> до </w:t>
            </w:r>
            <w:proofErr w:type="spellStart"/>
            <w:r w:rsidRPr="00486066">
              <w:t>суспільства</w:t>
            </w:r>
            <w:proofErr w:type="spellEnd"/>
            <w:r w:rsidRPr="00486066">
              <w:t xml:space="preserve"> і </w:t>
            </w:r>
            <w:proofErr w:type="spellStart"/>
            <w:r w:rsidRPr="00486066">
              <w:t>держави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E01ABD" w:rsidRPr="00486066" w:rsidRDefault="00E01ABD" w:rsidP="00643556">
            <w:pPr>
              <w:rPr>
                <w:lang w:val="uk-UA"/>
              </w:rPr>
            </w:pPr>
            <w:r w:rsidRPr="00486066">
              <w:rPr>
                <w:lang w:val="uk-UA"/>
              </w:rPr>
              <w:t xml:space="preserve">Жовтень </w:t>
            </w:r>
          </w:p>
        </w:tc>
        <w:tc>
          <w:tcPr>
            <w:tcW w:w="895" w:type="dxa"/>
            <w:shd w:val="clear" w:color="auto" w:fill="auto"/>
          </w:tcPr>
          <w:p w:rsidR="00E01ABD" w:rsidRPr="00486066" w:rsidRDefault="00E01ABD" w:rsidP="00643556">
            <w:r w:rsidRPr="00486066">
              <w:t>1-9</w:t>
            </w:r>
          </w:p>
        </w:tc>
        <w:tc>
          <w:tcPr>
            <w:tcW w:w="2162" w:type="dxa"/>
            <w:shd w:val="clear" w:color="auto" w:fill="auto"/>
          </w:tcPr>
          <w:p w:rsidR="00E01ABD" w:rsidRPr="00486066" w:rsidRDefault="00E01ABD" w:rsidP="00643556">
            <w:pPr>
              <w:rPr>
                <w:lang w:val="uk-UA"/>
              </w:rPr>
            </w:pPr>
            <w:r w:rsidRPr="00486066">
              <w:rPr>
                <w:lang w:val="uk-UA"/>
              </w:rPr>
              <w:t>Учасники освітнього процесу</w:t>
            </w:r>
          </w:p>
        </w:tc>
        <w:tc>
          <w:tcPr>
            <w:tcW w:w="2115" w:type="dxa"/>
            <w:shd w:val="clear" w:color="auto" w:fill="auto"/>
          </w:tcPr>
          <w:p w:rsidR="00E01ABD" w:rsidRPr="00486066" w:rsidRDefault="00E01ABD" w:rsidP="00643556">
            <w:r w:rsidRPr="00486066">
              <w:t>Фото-</w:t>
            </w:r>
            <w:proofErr w:type="spellStart"/>
            <w:r w:rsidRPr="00486066">
              <w:t>звіт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E01ABD" w:rsidRPr="00486066" w:rsidRDefault="00E01ABD" w:rsidP="00643556"/>
        </w:tc>
      </w:tr>
      <w:bookmarkEnd w:id="0"/>
    </w:tbl>
    <w:p w:rsidR="00E01ABD" w:rsidRDefault="00E01ABD" w:rsidP="00E01ABD">
      <w:pPr>
        <w:spacing w:after="0"/>
        <w:rPr>
          <w:lang w:val="uk-UA"/>
        </w:rPr>
      </w:pPr>
    </w:p>
    <w:p w:rsidR="00E01ABD" w:rsidRDefault="00E01ABD" w:rsidP="00E01ABD">
      <w:pPr>
        <w:spacing w:after="0"/>
        <w:rPr>
          <w:lang w:val="uk-UA"/>
        </w:rPr>
      </w:pPr>
    </w:p>
    <w:p w:rsidR="00E01ABD" w:rsidRDefault="00E01ABD" w:rsidP="00E01ABD">
      <w:pPr>
        <w:spacing w:after="0"/>
        <w:rPr>
          <w:lang w:val="uk-UA"/>
        </w:rPr>
      </w:pPr>
    </w:p>
    <w:p w:rsidR="00E01ABD" w:rsidRDefault="00E01ABD" w:rsidP="00E01ABD">
      <w:pPr>
        <w:spacing w:after="0"/>
        <w:rPr>
          <w:lang w:val="uk-UA"/>
        </w:rPr>
      </w:pPr>
    </w:p>
    <w:p w:rsidR="00E01ABD" w:rsidRDefault="00E01ABD" w:rsidP="00E01ABD">
      <w:pPr>
        <w:spacing w:after="0"/>
        <w:rPr>
          <w:lang w:val="uk-UA"/>
        </w:rPr>
      </w:pPr>
    </w:p>
    <w:p w:rsidR="00E01ABD" w:rsidRDefault="00E01ABD" w:rsidP="00E01ABD">
      <w:pPr>
        <w:spacing w:after="0"/>
        <w:rPr>
          <w:lang w:val="uk-UA"/>
        </w:rPr>
      </w:pPr>
    </w:p>
    <w:p w:rsidR="00E01ABD" w:rsidRDefault="00E01ABD" w:rsidP="00E01ABD">
      <w:pPr>
        <w:spacing w:after="0"/>
        <w:rPr>
          <w:lang w:val="uk-UA"/>
        </w:rPr>
      </w:pPr>
    </w:p>
    <w:p w:rsidR="00E01ABD" w:rsidRDefault="00E01ABD" w:rsidP="00E01ABD">
      <w:pPr>
        <w:spacing w:after="0"/>
        <w:rPr>
          <w:lang w:val="uk-UA"/>
        </w:rPr>
      </w:pPr>
    </w:p>
    <w:p w:rsidR="00E01ABD" w:rsidRDefault="00E01ABD" w:rsidP="00E01ABD">
      <w:pPr>
        <w:spacing w:after="0"/>
        <w:rPr>
          <w:lang w:val="uk-UA"/>
        </w:rPr>
      </w:pPr>
    </w:p>
    <w:p w:rsidR="00E01ABD" w:rsidRDefault="00E01ABD" w:rsidP="00E01ABD">
      <w:pPr>
        <w:spacing w:after="0"/>
        <w:rPr>
          <w:lang w:val="uk-UA"/>
        </w:rPr>
      </w:pPr>
    </w:p>
    <w:p w:rsidR="00E01ABD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94495F" w:rsidRDefault="0094495F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94495F" w:rsidRDefault="0094495F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Pr="002C2EB2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  <w:r w:rsidRPr="002C2EB2">
        <w:rPr>
          <w:b/>
          <w:bCs/>
          <w:i/>
          <w:iCs/>
          <w:sz w:val="40"/>
          <w:szCs w:val="40"/>
          <w:lang w:val="uk-UA"/>
        </w:rPr>
        <w:lastRenderedPageBreak/>
        <w:t>Листопад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09"/>
        <w:gridCol w:w="1818"/>
        <w:gridCol w:w="1818"/>
        <w:gridCol w:w="931"/>
        <w:gridCol w:w="2273"/>
        <w:gridCol w:w="2259"/>
        <w:gridCol w:w="1824"/>
      </w:tblGrid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№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Основні орієнтири виховання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Дата проведення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273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259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1824" w:type="dxa"/>
            <w:shd w:val="clear" w:color="auto" w:fill="auto"/>
          </w:tcPr>
          <w:p w:rsidR="00E01ABD" w:rsidRPr="00486066" w:rsidRDefault="00E01ABD" w:rsidP="00643556">
            <w:pPr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Тиждень знань безпеки життєдіяльності 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«Навчіться сьогодні, щоб бути в безпеці і вижити завтра»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13-17.11.2023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Осадченко Н.М.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Наказ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2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Всеукраїнська трудова акція «Юннатівський </w:t>
            </w:r>
            <w:proofErr w:type="spellStart"/>
            <w:r w:rsidRPr="00486066">
              <w:rPr>
                <w:lang w:val="uk-UA"/>
              </w:rPr>
              <w:t>зеленбуд</w:t>
            </w:r>
            <w:proofErr w:type="spellEnd"/>
            <w:r w:rsidRPr="00486066">
              <w:rPr>
                <w:lang w:val="uk-UA"/>
              </w:rPr>
              <w:t>»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До 06.11.2023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5-9</w:t>
            </w:r>
          </w:p>
        </w:tc>
        <w:tc>
          <w:tcPr>
            <w:tcW w:w="227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О.В.</w:t>
            </w:r>
          </w:p>
        </w:tc>
        <w:tc>
          <w:tcPr>
            <w:tcW w:w="225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Наказ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Інформація</w:t>
            </w:r>
          </w:p>
        </w:tc>
        <w:tc>
          <w:tcPr>
            <w:tcW w:w="182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Всеукраїнський конкурс «Вчимося </w:t>
            </w:r>
            <w:proofErr w:type="spellStart"/>
            <w:r w:rsidRPr="00486066">
              <w:rPr>
                <w:lang w:val="uk-UA"/>
              </w:rPr>
              <w:t>заповідувати</w:t>
            </w:r>
            <w:proofErr w:type="spellEnd"/>
            <w:r w:rsidRPr="00486066">
              <w:rPr>
                <w:lang w:val="uk-UA"/>
              </w:rPr>
              <w:t>»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До 06.11.2023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5-9</w:t>
            </w:r>
          </w:p>
        </w:tc>
        <w:tc>
          <w:tcPr>
            <w:tcW w:w="227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</w:tc>
        <w:tc>
          <w:tcPr>
            <w:tcW w:w="225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Наказ 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 </w:t>
            </w:r>
          </w:p>
        </w:tc>
        <w:tc>
          <w:tcPr>
            <w:tcW w:w="182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4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Всеукраїнська виставка-конкурс «Український сувенір»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До 06.11.2023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5-9</w:t>
            </w:r>
          </w:p>
        </w:tc>
        <w:tc>
          <w:tcPr>
            <w:tcW w:w="227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</w:tc>
        <w:tc>
          <w:tcPr>
            <w:tcW w:w="225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Наказ 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2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5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української писемності та мови (09.11)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09.11.2023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Щурик О.О.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Галіба О.А.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2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7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Міжнародний день терпимості (16.11)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16.11.2023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2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8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Гідності та Свободи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21.11.2023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Класні керівники </w:t>
            </w:r>
          </w:p>
        </w:tc>
        <w:tc>
          <w:tcPr>
            <w:tcW w:w="225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Інформація</w:t>
            </w:r>
          </w:p>
        </w:tc>
        <w:tc>
          <w:tcPr>
            <w:tcW w:w="182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rPr>
          <w:trHeight w:val="1336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lastRenderedPageBreak/>
              <w:t>9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Міжнародний день боротьби за ліквідацію насилля по відношенню до жінок (25.11)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25.11.2023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5-9</w:t>
            </w:r>
          </w:p>
        </w:tc>
        <w:tc>
          <w:tcPr>
            <w:tcW w:w="227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2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10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пам’яті жертв голодомору та політичних репресій (26.11)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26.11.2023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2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11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Всесвітній день домашніх тварин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30.11.2023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Фото-звіт </w:t>
            </w:r>
          </w:p>
        </w:tc>
        <w:tc>
          <w:tcPr>
            <w:tcW w:w="182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12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proofErr w:type="spellStart"/>
            <w:r w:rsidRPr="00486066">
              <w:rPr>
                <w:lang w:val="uk-UA"/>
              </w:rPr>
              <w:t>Волонтерство</w:t>
            </w:r>
            <w:proofErr w:type="spellEnd"/>
            <w:r w:rsidRPr="00486066">
              <w:rPr>
                <w:lang w:val="uk-UA"/>
              </w:rPr>
              <w:t xml:space="preserve"> </w:t>
            </w:r>
            <w:r w:rsidRPr="00486066">
              <w:rPr>
                <w:lang w:val="uk-UA"/>
              </w:rPr>
              <w:tab/>
            </w:r>
            <w:r w:rsidRPr="00486066">
              <w:rPr>
                <w:lang w:val="uk-UA"/>
              </w:rPr>
              <w:tab/>
            </w:r>
            <w:r w:rsidRPr="00486066">
              <w:rPr>
                <w:lang w:val="uk-UA"/>
              </w:rPr>
              <w:tab/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Листопад 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1-9 </w:t>
            </w:r>
          </w:p>
        </w:tc>
        <w:tc>
          <w:tcPr>
            <w:tcW w:w="227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Класні керівники </w:t>
            </w:r>
          </w:p>
        </w:tc>
        <w:tc>
          <w:tcPr>
            <w:tcW w:w="225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Фото-звіт</w:t>
            </w:r>
          </w:p>
        </w:tc>
        <w:tc>
          <w:tcPr>
            <w:tcW w:w="182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</w:tbl>
    <w:p w:rsidR="00E01ABD" w:rsidRDefault="00E01ABD" w:rsidP="00E01ABD">
      <w:pPr>
        <w:rPr>
          <w:lang w:val="uk-UA"/>
        </w:rPr>
      </w:pPr>
    </w:p>
    <w:p w:rsidR="00E01ABD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94495F" w:rsidRDefault="0094495F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94495F" w:rsidRDefault="0094495F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Pr="002C2EB2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  <w:r w:rsidRPr="002C2EB2">
        <w:rPr>
          <w:b/>
          <w:bCs/>
          <w:i/>
          <w:iCs/>
          <w:sz w:val="40"/>
          <w:szCs w:val="40"/>
          <w:lang w:val="uk-UA"/>
        </w:rPr>
        <w:lastRenderedPageBreak/>
        <w:t>Грудень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09"/>
        <w:gridCol w:w="1818"/>
        <w:gridCol w:w="1818"/>
        <w:gridCol w:w="931"/>
        <w:gridCol w:w="2266"/>
        <w:gridCol w:w="7"/>
        <w:gridCol w:w="2247"/>
        <w:gridCol w:w="12"/>
        <w:gridCol w:w="1819"/>
      </w:tblGrid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№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Основні орієнтири виховання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Дата проведення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1806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Всесвітній день боротьби зі </w:t>
            </w:r>
            <w:proofErr w:type="spellStart"/>
            <w:r w:rsidRPr="00486066">
              <w:rPr>
                <w:lang w:val="uk-UA"/>
              </w:rPr>
              <w:t>СНІДом</w:t>
            </w:r>
            <w:proofErr w:type="spellEnd"/>
            <w:r w:rsidRPr="00486066">
              <w:rPr>
                <w:lang w:val="uk-UA"/>
              </w:rPr>
              <w:t xml:space="preserve"> (01.12)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01.12.2023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Осадченко Н.М.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Міжнародний день інвалідів (03.12)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03.12.2023  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Міжнародний день волонтерів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06.12.2023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4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Збройних Сил України (06.12)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06.12.2022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5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місцевого самоврядування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07.12.2023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t>Пилипенко В.І.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6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хустки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07.12.2023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7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Міжнародний день боротьби з корупцією.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09.12.2023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8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Всеукраїнська виставка-конкурс «Новорічна композиція»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До 11.12.2023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5-9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proofErr w:type="spellStart"/>
            <w:r w:rsidRPr="00486066">
              <w:rPr>
                <w:lang w:val="uk-UA"/>
              </w:rPr>
              <w:t>Саросіян</w:t>
            </w:r>
            <w:proofErr w:type="spellEnd"/>
            <w:r w:rsidRPr="00486066">
              <w:rPr>
                <w:lang w:val="uk-UA"/>
              </w:rPr>
              <w:t xml:space="preserve"> М.С.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Наказ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lastRenderedPageBreak/>
              <w:t>9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Міжнародний день прав людини (10.12)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11.12.2023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Гришаєва Л.В.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10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вшанування учасників ліквідації наслідків аварії на ЧАЕС (14.12)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14-15.12.2023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11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Міжнародний день чаю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15.12.2023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Фото-звіт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12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Різдво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25.12.2023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Відео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13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Новорічний калейдоскоп вітань.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культури, мистецтва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29.12.2023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14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proofErr w:type="spellStart"/>
            <w:r w:rsidRPr="00486066">
              <w:rPr>
                <w:lang w:val="uk-UA"/>
              </w:rPr>
              <w:t>Волонтерство</w:t>
            </w:r>
            <w:proofErr w:type="spellEnd"/>
            <w:r w:rsidRPr="00486066">
              <w:rPr>
                <w:lang w:val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Грудень 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1-9 </w:t>
            </w:r>
          </w:p>
        </w:tc>
        <w:tc>
          <w:tcPr>
            <w:tcW w:w="226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Класні керівники 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Фото-звіт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</w:tbl>
    <w:p w:rsidR="00E01ABD" w:rsidRPr="002C2EB2" w:rsidRDefault="00E01ABD" w:rsidP="00E01ABD">
      <w:pPr>
        <w:spacing w:after="0"/>
        <w:rPr>
          <w:lang w:val="uk-UA"/>
        </w:rPr>
      </w:pPr>
    </w:p>
    <w:p w:rsidR="00E01ABD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94495F" w:rsidRDefault="0094495F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94495F" w:rsidRDefault="0094495F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94495F" w:rsidRDefault="0094495F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Pr="002C2EB2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  <w:r w:rsidRPr="002C2EB2">
        <w:rPr>
          <w:b/>
          <w:bCs/>
          <w:i/>
          <w:iCs/>
          <w:sz w:val="40"/>
          <w:szCs w:val="40"/>
          <w:lang w:val="uk-UA"/>
        </w:rPr>
        <w:lastRenderedPageBreak/>
        <w:t xml:space="preserve">Січень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09"/>
        <w:gridCol w:w="1818"/>
        <w:gridCol w:w="1818"/>
        <w:gridCol w:w="931"/>
        <w:gridCol w:w="2266"/>
        <w:gridCol w:w="7"/>
        <w:gridCol w:w="2247"/>
        <w:gridCol w:w="14"/>
        <w:gridCol w:w="1819"/>
      </w:tblGrid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№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Основні орієнтири виховання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Дата проведення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1804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Тиждень зимових традицій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культури, мистецтва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15-19.01.2024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Соборності України (22.01)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22.01.2024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Класні керівники   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Тиждень знань  безпеки життєдіяльності 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«Здоров’я – це благо, дане нам природою…»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29.01.-02.02.2024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Осадченко Н.М.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Наказ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0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4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пам’яті жертв голокосту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26.01.2024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Звіт </w:t>
            </w:r>
          </w:p>
        </w:tc>
        <w:tc>
          <w:tcPr>
            <w:tcW w:w="180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5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пам’яті героїв КРУТ (29.01)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29.01.2024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6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proofErr w:type="spellStart"/>
            <w:r w:rsidRPr="00486066">
              <w:rPr>
                <w:lang w:val="uk-UA"/>
              </w:rPr>
              <w:t>Волонтерство</w:t>
            </w:r>
            <w:proofErr w:type="spellEnd"/>
            <w:r w:rsidRPr="00486066">
              <w:rPr>
                <w:lang w:val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Січень 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1-9 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Класні керівники 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Фото-звіт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</w:tbl>
    <w:p w:rsidR="00E01ABD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94495F" w:rsidRDefault="0094495F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Pr="002C2EB2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  <w:r w:rsidRPr="002C2EB2">
        <w:rPr>
          <w:b/>
          <w:bCs/>
          <w:i/>
          <w:iCs/>
          <w:sz w:val="40"/>
          <w:szCs w:val="40"/>
          <w:lang w:val="uk-UA"/>
        </w:rPr>
        <w:lastRenderedPageBreak/>
        <w:t>Лютий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09"/>
        <w:gridCol w:w="1818"/>
        <w:gridCol w:w="1818"/>
        <w:gridCol w:w="931"/>
        <w:gridCol w:w="2266"/>
        <w:gridCol w:w="7"/>
        <w:gridCol w:w="2247"/>
        <w:gridCol w:w="14"/>
        <w:gridCol w:w="1819"/>
      </w:tblGrid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№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Основні орієнтири виховання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Дата проведення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1804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E01ABD" w:rsidRPr="00486066" w:rsidTr="00643556">
        <w:trPr>
          <w:trHeight w:val="1408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Всеукраїнський гуманітарний конкурс УМАКО «Сузір’я» «Космічні фантазії»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До 05.02.2024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8-9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Коваленкова С.М.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Наказ 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День доброти 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07.02.2024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Святого Валентина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культури,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мистецтва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13.02.2024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4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вшанування учасників бойових дій на території інших держав (15.02)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15.02.2024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5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День Єднання 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16.02.2024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6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Всеукраїнський конкурс «Гуманне ставлення до тварин»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До 17.02.2024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5-9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Робота Н.А.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Наказ 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7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Міжнародний день рідної мови (21.02)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Ціннісне ставлення до </w:t>
            </w:r>
            <w:r w:rsidRPr="00486066">
              <w:rPr>
                <w:lang w:val="uk-UA"/>
              </w:rPr>
              <w:lastRenderedPageBreak/>
              <w:t>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lastRenderedPageBreak/>
              <w:t>21.02.2024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Галіба О.А.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lastRenderedPageBreak/>
              <w:t>Щурик О.О.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lastRenderedPageBreak/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lastRenderedPageBreak/>
              <w:t>8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пам’яті героїв Небесної сотні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20.02.2024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Класні керівники 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9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День пам’яті загиблих у війні проти </w:t>
            </w:r>
            <w:proofErr w:type="spellStart"/>
            <w:r w:rsidRPr="00486066">
              <w:rPr>
                <w:lang w:val="uk-UA"/>
              </w:rPr>
              <w:t>росії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23.02.2024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Класні керівники 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10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proofErr w:type="spellStart"/>
            <w:r w:rsidRPr="00486066">
              <w:rPr>
                <w:lang w:val="uk-UA"/>
              </w:rPr>
              <w:t>Волонтерство</w:t>
            </w:r>
            <w:proofErr w:type="spellEnd"/>
            <w:r w:rsidRPr="00486066">
              <w:rPr>
                <w:lang w:val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Лютий 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1-9 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Класні керівники 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Фото-звіт</w:t>
            </w:r>
          </w:p>
        </w:tc>
        <w:tc>
          <w:tcPr>
            <w:tcW w:w="181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</w:tbl>
    <w:p w:rsidR="00E01ABD" w:rsidRDefault="00E01ABD" w:rsidP="00E01ABD">
      <w:pPr>
        <w:spacing w:after="0"/>
        <w:jc w:val="center"/>
        <w:rPr>
          <w:b/>
          <w:bCs/>
          <w:i/>
          <w:iCs/>
          <w:color w:val="FF0000"/>
          <w:sz w:val="40"/>
          <w:szCs w:val="40"/>
          <w:lang w:val="uk-UA"/>
        </w:rPr>
      </w:pPr>
    </w:p>
    <w:p w:rsidR="00E01ABD" w:rsidRDefault="00E01ABD" w:rsidP="00E01ABD">
      <w:pPr>
        <w:rPr>
          <w:b/>
          <w:bCs/>
          <w:i/>
          <w:iCs/>
          <w:color w:val="FF0000"/>
          <w:sz w:val="40"/>
          <w:szCs w:val="40"/>
          <w:lang w:val="uk-UA"/>
        </w:rPr>
      </w:pPr>
    </w:p>
    <w:p w:rsidR="00E01ABD" w:rsidRDefault="00E01ABD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Default="00E01ABD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Default="00E01ABD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94495F" w:rsidRDefault="0094495F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94495F" w:rsidRDefault="0094495F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94495F" w:rsidRDefault="0094495F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Pr="002C2EB2" w:rsidRDefault="00E01ABD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  <w:r w:rsidRPr="002C2EB2">
        <w:rPr>
          <w:b/>
          <w:bCs/>
          <w:i/>
          <w:iCs/>
          <w:sz w:val="40"/>
          <w:szCs w:val="40"/>
          <w:lang w:val="uk-UA"/>
        </w:rPr>
        <w:lastRenderedPageBreak/>
        <w:t>Березень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09"/>
        <w:gridCol w:w="1818"/>
        <w:gridCol w:w="1818"/>
        <w:gridCol w:w="931"/>
        <w:gridCol w:w="2266"/>
        <w:gridCol w:w="7"/>
        <w:gridCol w:w="2247"/>
        <w:gridCol w:w="14"/>
        <w:gridCol w:w="1804"/>
        <w:gridCol w:w="15"/>
        <w:gridCol w:w="197"/>
      </w:tblGrid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№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Основні орієнтири виховання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Дата проведення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2016" w:type="dxa"/>
            <w:gridSpan w:val="3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E01ABD" w:rsidRPr="00486066" w:rsidTr="00643556">
        <w:trPr>
          <w:gridAfter w:val="1"/>
          <w:wAfter w:w="197" w:type="dxa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 1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Всеукраїнський юнацький фестиваль  «В об’єктиві натураліста»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До 01.03.2024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Робота Н.А.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Наказ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rPr>
          <w:gridAfter w:val="1"/>
          <w:wAfter w:w="197" w:type="dxa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Всеукраїнська акція «Годівничка»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До 04.03.204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1-4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proofErr w:type="spellStart"/>
            <w:r w:rsidRPr="00486066">
              <w:rPr>
                <w:lang w:val="uk-UA"/>
              </w:rPr>
              <w:t>Мілляр</w:t>
            </w:r>
            <w:proofErr w:type="spellEnd"/>
            <w:r w:rsidRPr="00486066">
              <w:rPr>
                <w:lang w:val="uk-UA"/>
              </w:rPr>
              <w:t xml:space="preserve"> К.В.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Наказ 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rPr>
          <w:gridAfter w:val="1"/>
          <w:wAfter w:w="197" w:type="dxa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зустрічі птахів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01.- 04. 03.2024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1-4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  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rPr>
          <w:gridAfter w:val="1"/>
          <w:wAfter w:w="197" w:type="dxa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4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Міжнародний жіночий день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08.03.2024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rPr>
          <w:gridAfter w:val="1"/>
          <w:wAfter w:w="197" w:type="dxa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5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Шевченківські дні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08-11.03.2024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Галіба О.А.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Щурик О.О.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rPr>
          <w:gridAfter w:val="1"/>
          <w:wAfter w:w="197" w:type="dxa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6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День українського добровольця 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14.03.2024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rPr>
          <w:gridAfter w:val="1"/>
          <w:wAfter w:w="197" w:type="dxa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7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Всеукраїнський день боротьби із захворюванням на туберкульоз (24.03)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22.03.2024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rPr>
          <w:gridAfter w:val="1"/>
          <w:wAfter w:w="197" w:type="dxa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8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Виставка-конкурс «Знай і люби свій край»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До 22.03.2024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Осадченко Н.М.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Гришаєва Л.В.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Наказ 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rPr>
          <w:gridAfter w:val="2"/>
          <w:wAfter w:w="212" w:type="dxa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9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Всесвітній день поезії (21.03)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Ціннісне ставлення до </w:t>
            </w:r>
            <w:r w:rsidRPr="00486066">
              <w:rPr>
                <w:lang w:val="uk-UA"/>
              </w:rPr>
              <w:lastRenderedPageBreak/>
              <w:t>культури, мистецтва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lastRenderedPageBreak/>
              <w:t>21.03.2024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Гришаєва Л.В.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rPr>
          <w:gridAfter w:val="2"/>
          <w:wAfter w:w="212" w:type="dxa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lastRenderedPageBreak/>
              <w:t>10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Всесвітній день театру (27.03)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культури, мистецтва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22.03.2024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rPr>
          <w:gridAfter w:val="2"/>
          <w:wAfter w:w="212" w:type="dxa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10</w:t>
            </w:r>
          </w:p>
        </w:tc>
        <w:tc>
          <w:tcPr>
            <w:tcW w:w="3209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proofErr w:type="spellStart"/>
            <w:r w:rsidRPr="00486066">
              <w:rPr>
                <w:lang w:val="uk-UA"/>
              </w:rPr>
              <w:t>Волонтерство</w:t>
            </w:r>
            <w:proofErr w:type="spellEnd"/>
            <w:r w:rsidRPr="00486066">
              <w:rPr>
                <w:lang w:val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Березень </w:t>
            </w:r>
          </w:p>
        </w:tc>
        <w:tc>
          <w:tcPr>
            <w:tcW w:w="931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Фото-звіт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</w:tbl>
    <w:p w:rsidR="00E01ABD" w:rsidRDefault="00E01ABD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Default="00E01ABD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Default="00E01ABD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Default="00E01ABD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Default="00E01ABD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Default="00E01ABD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Default="00E01ABD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94495F" w:rsidRDefault="0094495F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94495F" w:rsidRDefault="0094495F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94495F" w:rsidRDefault="0094495F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Pr="002C2EB2" w:rsidRDefault="00E01ABD" w:rsidP="00E01ABD">
      <w:pPr>
        <w:spacing w:after="0"/>
        <w:jc w:val="center"/>
        <w:rPr>
          <w:b/>
          <w:bCs/>
          <w:i/>
          <w:iCs/>
          <w:sz w:val="40"/>
          <w:szCs w:val="40"/>
          <w:lang w:val="uk-UA"/>
        </w:rPr>
      </w:pPr>
      <w:r w:rsidRPr="002C2EB2">
        <w:rPr>
          <w:b/>
          <w:bCs/>
          <w:i/>
          <w:iCs/>
          <w:sz w:val="40"/>
          <w:szCs w:val="40"/>
          <w:lang w:val="uk-UA"/>
        </w:rPr>
        <w:lastRenderedPageBreak/>
        <w:t>Квітень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03"/>
        <w:gridCol w:w="1817"/>
        <w:gridCol w:w="1720"/>
        <w:gridCol w:w="1035"/>
        <w:gridCol w:w="2268"/>
        <w:gridCol w:w="2255"/>
        <w:gridCol w:w="1817"/>
      </w:tblGrid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№</w:t>
            </w:r>
          </w:p>
        </w:tc>
        <w:tc>
          <w:tcPr>
            <w:tcW w:w="3203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Основні орієнтири виховання</w:t>
            </w:r>
          </w:p>
        </w:tc>
        <w:tc>
          <w:tcPr>
            <w:tcW w:w="1720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Дата проведення</w:t>
            </w:r>
          </w:p>
        </w:tc>
        <w:tc>
          <w:tcPr>
            <w:tcW w:w="1035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268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2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</w:t>
            </w:r>
          </w:p>
        </w:tc>
        <w:tc>
          <w:tcPr>
            <w:tcW w:w="320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Всесвітній день здоров’я (07.04)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себе</w:t>
            </w:r>
          </w:p>
        </w:tc>
        <w:tc>
          <w:tcPr>
            <w:tcW w:w="172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05.04.2024</w:t>
            </w:r>
          </w:p>
        </w:tc>
        <w:tc>
          <w:tcPr>
            <w:tcW w:w="103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О.В.</w:t>
            </w:r>
          </w:p>
        </w:tc>
        <w:tc>
          <w:tcPr>
            <w:tcW w:w="22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</w:t>
            </w:r>
          </w:p>
        </w:tc>
        <w:tc>
          <w:tcPr>
            <w:tcW w:w="320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Міжнародний день визволення в’язнів концтаборів (11.04)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72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11.04.2024</w:t>
            </w:r>
          </w:p>
        </w:tc>
        <w:tc>
          <w:tcPr>
            <w:tcW w:w="103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3</w:t>
            </w:r>
          </w:p>
        </w:tc>
        <w:tc>
          <w:tcPr>
            <w:tcW w:w="320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День довкілля 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72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20.04.2024</w:t>
            </w:r>
          </w:p>
        </w:tc>
        <w:tc>
          <w:tcPr>
            <w:tcW w:w="103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4</w:t>
            </w:r>
          </w:p>
        </w:tc>
        <w:tc>
          <w:tcPr>
            <w:tcW w:w="320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Обласна виставка-конкурс науково-технічної творчості «Наш пошук і творчість тобі, Україно!»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72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До 22.04.2024</w:t>
            </w:r>
          </w:p>
        </w:tc>
        <w:tc>
          <w:tcPr>
            <w:tcW w:w="103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proofErr w:type="spellStart"/>
            <w:r w:rsidRPr="00486066">
              <w:rPr>
                <w:lang w:val="uk-UA"/>
              </w:rPr>
              <w:t>Саросіян</w:t>
            </w:r>
            <w:proofErr w:type="spellEnd"/>
            <w:r w:rsidRPr="00486066">
              <w:rPr>
                <w:lang w:val="uk-UA"/>
              </w:rPr>
              <w:t xml:space="preserve">  М.С.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Наказ 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5</w:t>
            </w:r>
          </w:p>
        </w:tc>
        <w:tc>
          <w:tcPr>
            <w:tcW w:w="320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Чорнобильської трагедії (26.04)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праці, природи</w:t>
            </w:r>
          </w:p>
        </w:tc>
        <w:tc>
          <w:tcPr>
            <w:tcW w:w="172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26.04.2024</w:t>
            </w:r>
          </w:p>
        </w:tc>
        <w:tc>
          <w:tcPr>
            <w:tcW w:w="103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6</w:t>
            </w:r>
          </w:p>
        </w:tc>
        <w:tc>
          <w:tcPr>
            <w:tcW w:w="320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Землі (22.04)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72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22.04.2024</w:t>
            </w:r>
          </w:p>
        </w:tc>
        <w:tc>
          <w:tcPr>
            <w:tcW w:w="103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7</w:t>
            </w:r>
          </w:p>
        </w:tc>
        <w:tc>
          <w:tcPr>
            <w:tcW w:w="320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Тиждень знань безпеки життєдіяльності  «Дарма не бійся, але стережися!»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себе</w:t>
            </w:r>
          </w:p>
        </w:tc>
        <w:tc>
          <w:tcPr>
            <w:tcW w:w="172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08-12.04.2024</w:t>
            </w:r>
          </w:p>
        </w:tc>
        <w:tc>
          <w:tcPr>
            <w:tcW w:w="103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Осадченко Н.М.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Наказ 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rPr>
          <w:trHeight w:val="493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8</w:t>
            </w:r>
          </w:p>
        </w:tc>
        <w:tc>
          <w:tcPr>
            <w:tcW w:w="3203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proofErr w:type="spellStart"/>
            <w:r w:rsidRPr="00486066">
              <w:rPr>
                <w:lang w:val="uk-UA"/>
              </w:rPr>
              <w:t>Волонтерство</w:t>
            </w:r>
            <w:proofErr w:type="spellEnd"/>
            <w:r w:rsidRPr="00486066">
              <w:rPr>
                <w:lang w:val="uk-U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Ціннісне ставлення до суспільства, </w:t>
            </w:r>
          </w:p>
        </w:tc>
        <w:tc>
          <w:tcPr>
            <w:tcW w:w="1720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Квітень</w:t>
            </w:r>
          </w:p>
        </w:tc>
        <w:tc>
          <w:tcPr>
            <w:tcW w:w="103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Фото-звіт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</w:tbl>
    <w:p w:rsidR="0094495F" w:rsidRDefault="0094495F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E01ABD" w:rsidRPr="002C2EB2" w:rsidRDefault="00E01ABD" w:rsidP="00E01ABD">
      <w:pPr>
        <w:jc w:val="center"/>
        <w:rPr>
          <w:b/>
          <w:bCs/>
          <w:i/>
          <w:iCs/>
          <w:sz w:val="40"/>
          <w:szCs w:val="40"/>
          <w:lang w:val="uk-UA"/>
        </w:rPr>
      </w:pPr>
      <w:bookmarkStart w:id="1" w:name="_GoBack"/>
      <w:bookmarkEnd w:id="1"/>
      <w:r w:rsidRPr="002C2EB2">
        <w:rPr>
          <w:b/>
          <w:bCs/>
          <w:i/>
          <w:iCs/>
          <w:sz w:val="40"/>
          <w:szCs w:val="40"/>
          <w:lang w:val="uk-UA"/>
        </w:rPr>
        <w:lastRenderedPageBreak/>
        <w:t>Травень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04"/>
        <w:gridCol w:w="1817"/>
        <w:gridCol w:w="1818"/>
        <w:gridCol w:w="927"/>
        <w:gridCol w:w="9"/>
        <w:gridCol w:w="2257"/>
        <w:gridCol w:w="8"/>
        <w:gridCol w:w="2246"/>
        <w:gridCol w:w="9"/>
        <w:gridCol w:w="1809"/>
        <w:gridCol w:w="9"/>
      </w:tblGrid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№</w:t>
            </w:r>
          </w:p>
        </w:tc>
        <w:tc>
          <w:tcPr>
            <w:tcW w:w="3204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Основні орієнтири виховання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Дата проведення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jc w:val="center"/>
              <w:rPr>
                <w:i/>
                <w:iCs/>
                <w:lang w:val="uk-UA"/>
              </w:rPr>
            </w:pPr>
            <w:r w:rsidRPr="00486066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</w:t>
            </w:r>
          </w:p>
        </w:tc>
        <w:tc>
          <w:tcPr>
            <w:tcW w:w="320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матері (2-га неділя травня)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06-07.05.2024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</w:t>
            </w:r>
          </w:p>
        </w:tc>
        <w:tc>
          <w:tcPr>
            <w:tcW w:w="320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пам’яті та примирення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08.05.2024</w:t>
            </w:r>
          </w:p>
        </w:tc>
        <w:tc>
          <w:tcPr>
            <w:tcW w:w="92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3</w:t>
            </w:r>
          </w:p>
        </w:tc>
        <w:tc>
          <w:tcPr>
            <w:tcW w:w="320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Міжнародний день родини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15.05.2024</w:t>
            </w:r>
          </w:p>
        </w:tc>
        <w:tc>
          <w:tcPr>
            <w:tcW w:w="92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4</w:t>
            </w:r>
          </w:p>
        </w:tc>
        <w:tc>
          <w:tcPr>
            <w:tcW w:w="320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Європи (20.05)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20.05.2024</w:t>
            </w:r>
          </w:p>
        </w:tc>
        <w:tc>
          <w:tcPr>
            <w:tcW w:w="92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5</w:t>
            </w:r>
          </w:p>
        </w:tc>
        <w:tc>
          <w:tcPr>
            <w:tcW w:w="320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Тиждень знань безпеки життєдіяльності «Правила для пішоходів шануватимуть люди – скрізь тоді порядок буде!»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06-10.05.2024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Осадченко Н.М.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Наказ 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6</w:t>
            </w:r>
          </w:p>
        </w:tc>
        <w:tc>
          <w:tcPr>
            <w:tcW w:w="320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День пам’яті жертв політичних репресій (18.05)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18.05.2024</w:t>
            </w:r>
          </w:p>
        </w:tc>
        <w:tc>
          <w:tcPr>
            <w:tcW w:w="92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rPr>
          <w:gridAfter w:val="1"/>
          <w:wAfter w:w="9" w:type="dxa"/>
        </w:trPr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7</w:t>
            </w:r>
          </w:p>
        </w:tc>
        <w:tc>
          <w:tcPr>
            <w:tcW w:w="320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День вишиванки 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культури, мистецтва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23.05.2024</w:t>
            </w:r>
          </w:p>
        </w:tc>
        <w:tc>
          <w:tcPr>
            <w:tcW w:w="92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Класні керівники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8</w:t>
            </w:r>
          </w:p>
        </w:tc>
        <w:tc>
          <w:tcPr>
            <w:tcW w:w="320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Свято Останнього дзвоника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31.05.2024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Осадченко Н.М.</w:t>
            </w:r>
          </w:p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Пилипенко В.І.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  <w:tr w:rsidR="00E01ABD" w:rsidRPr="00486066" w:rsidTr="00643556">
        <w:tc>
          <w:tcPr>
            <w:tcW w:w="456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lastRenderedPageBreak/>
              <w:t>9</w:t>
            </w:r>
          </w:p>
        </w:tc>
        <w:tc>
          <w:tcPr>
            <w:tcW w:w="3204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proofErr w:type="spellStart"/>
            <w:r w:rsidRPr="00486066">
              <w:rPr>
                <w:lang w:val="uk-UA"/>
              </w:rPr>
              <w:t>Волонтерство</w:t>
            </w:r>
            <w:proofErr w:type="spellEnd"/>
            <w:r w:rsidRPr="00486066">
              <w:rPr>
                <w:lang w:val="uk-U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Травень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>1-9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Класні керівники 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  <w:r w:rsidRPr="00486066">
              <w:rPr>
                <w:lang w:val="uk-UA"/>
              </w:rPr>
              <w:t xml:space="preserve">Фото-звіт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01ABD" w:rsidRPr="00486066" w:rsidRDefault="00E01ABD" w:rsidP="00643556">
            <w:pPr>
              <w:spacing w:after="0"/>
              <w:rPr>
                <w:lang w:val="uk-UA"/>
              </w:rPr>
            </w:pPr>
          </w:p>
        </w:tc>
      </w:tr>
    </w:tbl>
    <w:p w:rsidR="00E01ABD" w:rsidRPr="006F6602" w:rsidRDefault="00E01ABD" w:rsidP="00E01ABD">
      <w:pPr>
        <w:rPr>
          <w:b/>
          <w:bCs/>
          <w:i/>
          <w:iCs/>
          <w:sz w:val="28"/>
          <w:szCs w:val="28"/>
          <w:lang w:val="uk-UA"/>
        </w:rPr>
      </w:pPr>
    </w:p>
    <w:p w:rsidR="00E01ABD" w:rsidRDefault="00E01ABD" w:rsidP="00E01ABD">
      <w:pPr>
        <w:spacing w:before="0" w:beforeAutospacing="0" w:after="200" w:afterAutospacing="0" w:line="276" w:lineRule="auto"/>
      </w:pPr>
    </w:p>
    <w:p w:rsidR="00E01ABD" w:rsidRDefault="00E01ABD" w:rsidP="00E01ABD"/>
    <w:p w:rsidR="00E01ABD" w:rsidRPr="00DF5CEF" w:rsidRDefault="00E01ABD" w:rsidP="00E01ABD"/>
    <w:p w:rsidR="00E01ABD" w:rsidRPr="00DF5CEF" w:rsidRDefault="00E01ABD" w:rsidP="00E01ABD"/>
    <w:p w:rsidR="00E01ABD" w:rsidRPr="00DF5CEF" w:rsidRDefault="00E01ABD" w:rsidP="00E01ABD"/>
    <w:p w:rsidR="00E01ABD" w:rsidRPr="00DF5CEF" w:rsidRDefault="00E01ABD" w:rsidP="00E01ABD"/>
    <w:p w:rsidR="00E01ABD" w:rsidRPr="00DF5CEF" w:rsidRDefault="00E01ABD" w:rsidP="00E01ABD"/>
    <w:p w:rsidR="00E01ABD" w:rsidRPr="00DF5CEF" w:rsidRDefault="00E01ABD" w:rsidP="00E01ABD"/>
    <w:p w:rsidR="00E01ABD" w:rsidRPr="00DF5CEF" w:rsidRDefault="00E01ABD" w:rsidP="00E01ABD"/>
    <w:p w:rsidR="00E01ABD" w:rsidRPr="00DF5CEF" w:rsidRDefault="00E01ABD" w:rsidP="00E01ABD"/>
    <w:p w:rsidR="00E01ABD" w:rsidRPr="00DF5CEF" w:rsidRDefault="00E01ABD" w:rsidP="00E01ABD"/>
    <w:p w:rsidR="00E01ABD" w:rsidRDefault="00E01ABD" w:rsidP="00E01ABD">
      <w:pPr>
        <w:rPr>
          <w:lang w:val="uk-UA"/>
        </w:rPr>
      </w:pPr>
    </w:p>
    <w:p w:rsidR="00F81C0D" w:rsidRDefault="0094495F"/>
    <w:sectPr w:rsidR="00F81C0D" w:rsidSect="00E01ABD">
      <w:pgSz w:w="16840" w:h="11907" w:orient="landscape" w:code="9"/>
      <w:pgMar w:top="567" w:right="176" w:bottom="1134" w:left="426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853"/>
    <w:multiLevelType w:val="multilevel"/>
    <w:tmpl w:val="0AA4A828"/>
    <w:styleLink w:val="WWNum10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1">
    <w:nsid w:val="134277DE"/>
    <w:multiLevelType w:val="multilevel"/>
    <w:tmpl w:val="9CFCD86E"/>
    <w:styleLink w:val="WWNum16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2">
    <w:nsid w:val="363D6E06"/>
    <w:multiLevelType w:val="multilevel"/>
    <w:tmpl w:val="64544916"/>
    <w:styleLink w:val="WWNum14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3">
    <w:nsid w:val="64EA3D1A"/>
    <w:multiLevelType w:val="multilevel"/>
    <w:tmpl w:val="A7A60AA4"/>
    <w:styleLink w:val="WWNum4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4">
    <w:nsid w:val="72700C23"/>
    <w:multiLevelType w:val="multilevel"/>
    <w:tmpl w:val="986E4486"/>
    <w:styleLink w:val="WWNum2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D"/>
    <w:rsid w:val="00673953"/>
    <w:rsid w:val="008348CA"/>
    <w:rsid w:val="0094495F"/>
    <w:rsid w:val="00AD68E9"/>
    <w:rsid w:val="00E01ABD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ABD"/>
    <w:pPr>
      <w:keepNext/>
      <w:keepLines/>
      <w:spacing w:before="480" w:beforeAutospacing="0" w:after="0" w:afterAutospacing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E01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01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01ABD"/>
    <w:pPr>
      <w:keepNext/>
      <w:spacing w:before="240" w:beforeAutospacing="0" w:after="60" w:afterAutospacing="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E01A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E01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01A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1AB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E01A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qFormat/>
    <w:rsid w:val="00E01ABD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4">
    <w:name w:val="Intense Emphasis"/>
    <w:uiPriority w:val="21"/>
    <w:qFormat/>
    <w:rsid w:val="00E01ABD"/>
    <w:rPr>
      <w:b/>
      <w:bCs/>
      <w:i/>
      <w:iCs/>
      <w:color w:val="4F81BD"/>
    </w:rPr>
  </w:style>
  <w:style w:type="character" w:styleId="a5">
    <w:name w:val="Hyperlink"/>
    <w:basedOn w:val="a0"/>
    <w:uiPriority w:val="99"/>
    <w:unhideWhenUsed/>
    <w:rsid w:val="00E01ABD"/>
    <w:rPr>
      <w:color w:val="0000FF"/>
      <w:u w:val="single"/>
    </w:rPr>
  </w:style>
  <w:style w:type="character" w:styleId="a6">
    <w:name w:val="Strong"/>
    <w:uiPriority w:val="22"/>
    <w:qFormat/>
    <w:rsid w:val="00E01ABD"/>
    <w:rPr>
      <w:b/>
      <w:bCs/>
    </w:rPr>
  </w:style>
  <w:style w:type="paragraph" w:customStyle="1" w:styleId="cdt4ke">
    <w:name w:val="cdt4ke"/>
    <w:basedOn w:val="a"/>
    <w:rsid w:val="00E01ABD"/>
  </w:style>
  <w:style w:type="character" w:customStyle="1" w:styleId="a7">
    <w:name w:val="Основной текст Знак"/>
    <w:link w:val="a8"/>
    <w:rsid w:val="00E01ABD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E01ABD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01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3">
    <w:name w:val="Основной текст (2) + Arial Narrow3"/>
    <w:aliases w:val="Не полужирный4"/>
    <w:rsid w:val="00E01ABD"/>
    <w:rPr>
      <w:rFonts w:ascii="Arial Narrow" w:hAnsi="Arial Narrow" w:cs="Arial Narrow"/>
      <w:noProof/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+ Полужирный2"/>
    <w:rsid w:val="00E01ABD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E01A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(13)_"/>
    <w:link w:val="130"/>
    <w:rsid w:val="00E01ABD"/>
    <w:rPr>
      <w:rFonts w:ascii="Arial Narrow" w:hAnsi="Arial Narrow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01ABD"/>
    <w:pPr>
      <w:shd w:val="clear" w:color="auto" w:fill="FFFFFF"/>
      <w:spacing w:before="0" w:beforeAutospacing="0" w:after="0" w:afterAutospacing="0" w:line="238" w:lineRule="exact"/>
      <w:jc w:val="both"/>
    </w:pPr>
    <w:rPr>
      <w:rFonts w:ascii="Arial Narrow" w:eastAsiaTheme="minorHAnsi" w:hAnsi="Arial Narrow" w:cstheme="minorBidi"/>
      <w:b/>
      <w:bCs/>
      <w:sz w:val="22"/>
      <w:szCs w:val="22"/>
      <w:shd w:val="clear" w:color="auto" w:fill="FFFFFF"/>
      <w:lang w:eastAsia="en-US"/>
    </w:rPr>
  </w:style>
  <w:style w:type="paragraph" w:styleId="ab">
    <w:name w:val="header"/>
    <w:basedOn w:val="a"/>
    <w:link w:val="ac"/>
    <w:uiPriority w:val="99"/>
    <w:unhideWhenUsed/>
    <w:rsid w:val="00E01AB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E01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01ABD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E01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E01ABD"/>
    <w:pPr>
      <w:spacing w:after="0" w:line="240" w:lineRule="auto"/>
    </w:pPr>
  </w:style>
  <w:style w:type="paragraph" w:styleId="af1">
    <w:name w:val="Plain Text"/>
    <w:basedOn w:val="a"/>
    <w:link w:val="af2"/>
    <w:rsid w:val="00E01ABD"/>
    <w:pPr>
      <w:spacing w:before="0" w:beforeAutospacing="0" w:after="0" w:afterAutospacing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E01A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E01ABD"/>
  </w:style>
  <w:style w:type="paragraph" w:styleId="22">
    <w:name w:val="Body Text Indent 2"/>
    <w:basedOn w:val="a"/>
    <w:link w:val="23"/>
    <w:uiPriority w:val="99"/>
    <w:semiHidden/>
    <w:unhideWhenUsed/>
    <w:rsid w:val="00E01A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01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rsid w:val="00E01AB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E01A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f4">
    <w:name w:val="Table Grid"/>
    <w:basedOn w:val="a1"/>
    <w:uiPriority w:val="39"/>
    <w:rsid w:val="00E0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E01ABD"/>
    <w:rPr>
      <w:b/>
      <w:bCs/>
    </w:rPr>
  </w:style>
  <w:style w:type="paragraph" w:customStyle="1" w:styleId="Textbody">
    <w:name w:val="Text body"/>
    <w:basedOn w:val="Standard"/>
    <w:rsid w:val="00E01ABD"/>
    <w:pPr>
      <w:widowControl/>
      <w:spacing w:after="140" w:line="276" w:lineRule="auto"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TableContents">
    <w:name w:val="Table Contents"/>
    <w:basedOn w:val="Standard"/>
    <w:rsid w:val="00E01ABD"/>
    <w:pPr>
      <w:suppressLineNumbers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12">
    <w:name w:val="Обычный1"/>
    <w:uiPriority w:val="99"/>
    <w:rsid w:val="00E01ABD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f5">
    <w:name w:val="FollowedHyperlink"/>
    <w:uiPriority w:val="99"/>
    <w:semiHidden/>
    <w:unhideWhenUsed/>
    <w:rsid w:val="00E01ABD"/>
    <w:rPr>
      <w:color w:val="954F72"/>
      <w:u w:val="single"/>
    </w:rPr>
  </w:style>
  <w:style w:type="character" w:styleId="af6">
    <w:name w:val="Emphasis"/>
    <w:uiPriority w:val="20"/>
    <w:qFormat/>
    <w:rsid w:val="00E01ABD"/>
    <w:rPr>
      <w:i/>
      <w:iCs/>
    </w:rPr>
  </w:style>
  <w:style w:type="numbering" w:customStyle="1" w:styleId="WWNum2">
    <w:name w:val="WWNum2"/>
    <w:basedOn w:val="a2"/>
    <w:rsid w:val="00E01ABD"/>
    <w:pPr>
      <w:numPr>
        <w:numId w:val="1"/>
      </w:numPr>
    </w:pPr>
  </w:style>
  <w:style w:type="numbering" w:customStyle="1" w:styleId="WWNum4">
    <w:name w:val="WWNum4"/>
    <w:basedOn w:val="a2"/>
    <w:rsid w:val="00E01ABD"/>
    <w:pPr>
      <w:numPr>
        <w:numId w:val="2"/>
      </w:numPr>
    </w:pPr>
  </w:style>
  <w:style w:type="numbering" w:customStyle="1" w:styleId="WWNum10">
    <w:name w:val="WWNum10"/>
    <w:basedOn w:val="a2"/>
    <w:rsid w:val="00E01ABD"/>
    <w:pPr>
      <w:numPr>
        <w:numId w:val="3"/>
      </w:numPr>
    </w:pPr>
  </w:style>
  <w:style w:type="numbering" w:customStyle="1" w:styleId="WWNum14">
    <w:name w:val="WWNum14"/>
    <w:basedOn w:val="a2"/>
    <w:rsid w:val="00E01ABD"/>
    <w:pPr>
      <w:numPr>
        <w:numId w:val="4"/>
      </w:numPr>
    </w:pPr>
  </w:style>
  <w:style w:type="numbering" w:customStyle="1" w:styleId="WWNum16">
    <w:name w:val="WWNum16"/>
    <w:basedOn w:val="a2"/>
    <w:rsid w:val="00E01ABD"/>
    <w:pPr>
      <w:numPr>
        <w:numId w:val="5"/>
      </w:numPr>
    </w:pPr>
  </w:style>
  <w:style w:type="table" w:customStyle="1" w:styleId="14">
    <w:name w:val="Сетка таблицы1"/>
    <w:basedOn w:val="a1"/>
    <w:uiPriority w:val="59"/>
    <w:rsid w:val="00E0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E01ABD"/>
  </w:style>
  <w:style w:type="character" w:customStyle="1" w:styleId="af0">
    <w:name w:val="Без интервала Знак"/>
    <w:basedOn w:val="a0"/>
    <w:link w:val="af"/>
    <w:uiPriority w:val="1"/>
    <w:rsid w:val="00E01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ABD"/>
    <w:pPr>
      <w:keepNext/>
      <w:keepLines/>
      <w:spacing w:before="480" w:beforeAutospacing="0" w:after="0" w:afterAutospacing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E01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01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01ABD"/>
    <w:pPr>
      <w:keepNext/>
      <w:spacing w:before="240" w:beforeAutospacing="0" w:after="60" w:afterAutospacing="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E01A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E01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01A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1AB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E01A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qFormat/>
    <w:rsid w:val="00E01ABD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4">
    <w:name w:val="Intense Emphasis"/>
    <w:uiPriority w:val="21"/>
    <w:qFormat/>
    <w:rsid w:val="00E01ABD"/>
    <w:rPr>
      <w:b/>
      <w:bCs/>
      <w:i/>
      <w:iCs/>
      <w:color w:val="4F81BD"/>
    </w:rPr>
  </w:style>
  <w:style w:type="character" w:styleId="a5">
    <w:name w:val="Hyperlink"/>
    <w:basedOn w:val="a0"/>
    <w:uiPriority w:val="99"/>
    <w:unhideWhenUsed/>
    <w:rsid w:val="00E01ABD"/>
    <w:rPr>
      <w:color w:val="0000FF"/>
      <w:u w:val="single"/>
    </w:rPr>
  </w:style>
  <w:style w:type="character" w:styleId="a6">
    <w:name w:val="Strong"/>
    <w:uiPriority w:val="22"/>
    <w:qFormat/>
    <w:rsid w:val="00E01ABD"/>
    <w:rPr>
      <w:b/>
      <w:bCs/>
    </w:rPr>
  </w:style>
  <w:style w:type="paragraph" w:customStyle="1" w:styleId="cdt4ke">
    <w:name w:val="cdt4ke"/>
    <w:basedOn w:val="a"/>
    <w:rsid w:val="00E01ABD"/>
  </w:style>
  <w:style w:type="character" w:customStyle="1" w:styleId="a7">
    <w:name w:val="Основной текст Знак"/>
    <w:link w:val="a8"/>
    <w:rsid w:val="00E01ABD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E01ABD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01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3">
    <w:name w:val="Основной текст (2) + Arial Narrow3"/>
    <w:aliases w:val="Не полужирный4"/>
    <w:rsid w:val="00E01ABD"/>
    <w:rPr>
      <w:rFonts w:ascii="Arial Narrow" w:hAnsi="Arial Narrow" w:cs="Arial Narrow"/>
      <w:noProof/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+ Полужирный2"/>
    <w:rsid w:val="00E01ABD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E01A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(13)_"/>
    <w:link w:val="130"/>
    <w:rsid w:val="00E01ABD"/>
    <w:rPr>
      <w:rFonts w:ascii="Arial Narrow" w:hAnsi="Arial Narrow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01ABD"/>
    <w:pPr>
      <w:shd w:val="clear" w:color="auto" w:fill="FFFFFF"/>
      <w:spacing w:before="0" w:beforeAutospacing="0" w:after="0" w:afterAutospacing="0" w:line="238" w:lineRule="exact"/>
      <w:jc w:val="both"/>
    </w:pPr>
    <w:rPr>
      <w:rFonts w:ascii="Arial Narrow" w:eastAsiaTheme="minorHAnsi" w:hAnsi="Arial Narrow" w:cstheme="minorBidi"/>
      <w:b/>
      <w:bCs/>
      <w:sz w:val="22"/>
      <w:szCs w:val="22"/>
      <w:shd w:val="clear" w:color="auto" w:fill="FFFFFF"/>
      <w:lang w:eastAsia="en-US"/>
    </w:rPr>
  </w:style>
  <w:style w:type="paragraph" w:styleId="ab">
    <w:name w:val="header"/>
    <w:basedOn w:val="a"/>
    <w:link w:val="ac"/>
    <w:uiPriority w:val="99"/>
    <w:unhideWhenUsed/>
    <w:rsid w:val="00E01AB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E01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01ABD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E01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E01ABD"/>
    <w:pPr>
      <w:spacing w:after="0" w:line="240" w:lineRule="auto"/>
    </w:pPr>
  </w:style>
  <w:style w:type="paragraph" w:styleId="af1">
    <w:name w:val="Plain Text"/>
    <w:basedOn w:val="a"/>
    <w:link w:val="af2"/>
    <w:rsid w:val="00E01ABD"/>
    <w:pPr>
      <w:spacing w:before="0" w:beforeAutospacing="0" w:after="0" w:afterAutospacing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E01A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E01ABD"/>
  </w:style>
  <w:style w:type="paragraph" w:styleId="22">
    <w:name w:val="Body Text Indent 2"/>
    <w:basedOn w:val="a"/>
    <w:link w:val="23"/>
    <w:uiPriority w:val="99"/>
    <w:semiHidden/>
    <w:unhideWhenUsed/>
    <w:rsid w:val="00E01A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01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rsid w:val="00E01AB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E01A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f4">
    <w:name w:val="Table Grid"/>
    <w:basedOn w:val="a1"/>
    <w:uiPriority w:val="39"/>
    <w:rsid w:val="00E0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E01ABD"/>
    <w:rPr>
      <w:b/>
      <w:bCs/>
    </w:rPr>
  </w:style>
  <w:style w:type="paragraph" w:customStyle="1" w:styleId="Textbody">
    <w:name w:val="Text body"/>
    <w:basedOn w:val="Standard"/>
    <w:rsid w:val="00E01ABD"/>
    <w:pPr>
      <w:widowControl/>
      <w:spacing w:after="140" w:line="276" w:lineRule="auto"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TableContents">
    <w:name w:val="Table Contents"/>
    <w:basedOn w:val="Standard"/>
    <w:rsid w:val="00E01ABD"/>
    <w:pPr>
      <w:suppressLineNumbers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12">
    <w:name w:val="Обычный1"/>
    <w:uiPriority w:val="99"/>
    <w:rsid w:val="00E01ABD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f5">
    <w:name w:val="FollowedHyperlink"/>
    <w:uiPriority w:val="99"/>
    <w:semiHidden/>
    <w:unhideWhenUsed/>
    <w:rsid w:val="00E01ABD"/>
    <w:rPr>
      <w:color w:val="954F72"/>
      <w:u w:val="single"/>
    </w:rPr>
  </w:style>
  <w:style w:type="character" w:styleId="af6">
    <w:name w:val="Emphasis"/>
    <w:uiPriority w:val="20"/>
    <w:qFormat/>
    <w:rsid w:val="00E01ABD"/>
    <w:rPr>
      <w:i/>
      <w:iCs/>
    </w:rPr>
  </w:style>
  <w:style w:type="numbering" w:customStyle="1" w:styleId="WWNum2">
    <w:name w:val="WWNum2"/>
    <w:basedOn w:val="a2"/>
    <w:rsid w:val="00E01ABD"/>
    <w:pPr>
      <w:numPr>
        <w:numId w:val="1"/>
      </w:numPr>
    </w:pPr>
  </w:style>
  <w:style w:type="numbering" w:customStyle="1" w:styleId="WWNum4">
    <w:name w:val="WWNum4"/>
    <w:basedOn w:val="a2"/>
    <w:rsid w:val="00E01ABD"/>
    <w:pPr>
      <w:numPr>
        <w:numId w:val="2"/>
      </w:numPr>
    </w:pPr>
  </w:style>
  <w:style w:type="numbering" w:customStyle="1" w:styleId="WWNum10">
    <w:name w:val="WWNum10"/>
    <w:basedOn w:val="a2"/>
    <w:rsid w:val="00E01ABD"/>
    <w:pPr>
      <w:numPr>
        <w:numId w:val="3"/>
      </w:numPr>
    </w:pPr>
  </w:style>
  <w:style w:type="numbering" w:customStyle="1" w:styleId="WWNum14">
    <w:name w:val="WWNum14"/>
    <w:basedOn w:val="a2"/>
    <w:rsid w:val="00E01ABD"/>
    <w:pPr>
      <w:numPr>
        <w:numId w:val="4"/>
      </w:numPr>
    </w:pPr>
  </w:style>
  <w:style w:type="numbering" w:customStyle="1" w:styleId="WWNum16">
    <w:name w:val="WWNum16"/>
    <w:basedOn w:val="a2"/>
    <w:rsid w:val="00E01ABD"/>
    <w:pPr>
      <w:numPr>
        <w:numId w:val="5"/>
      </w:numPr>
    </w:pPr>
  </w:style>
  <w:style w:type="table" w:customStyle="1" w:styleId="14">
    <w:name w:val="Сетка таблицы1"/>
    <w:basedOn w:val="a1"/>
    <w:uiPriority w:val="59"/>
    <w:rsid w:val="00E0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E01ABD"/>
  </w:style>
  <w:style w:type="character" w:customStyle="1" w:styleId="af0">
    <w:name w:val="Без интервала Знак"/>
    <w:basedOn w:val="a0"/>
    <w:link w:val="af"/>
    <w:uiPriority w:val="1"/>
    <w:rsid w:val="00E0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2023-09-15T06:21:00Z</dcterms:created>
  <dcterms:modified xsi:type="dcterms:W3CDTF">2023-09-15T06:23:00Z</dcterms:modified>
</cp:coreProperties>
</file>