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1C" w:rsidRPr="0007517A" w:rsidRDefault="00A37B1C" w:rsidP="00A37B1C">
      <w:pPr>
        <w:suppressAutoHyphens/>
        <w:jc w:val="center"/>
        <w:rPr>
          <w:rFonts w:eastAsia="Times New Roman"/>
          <w:b/>
          <w:bCs/>
          <w:sz w:val="24"/>
          <w:lang w:val="uk-UA" w:eastAsia="ar-SA"/>
        </w:rPr>
      </w:pPr>
      <w:r w:rsidRPr="0007517A">
        <w:rPr>
          <w:rFonts w:eastAsia="Times New Roman"/>
          <w:b/>
          <w:bCs/>
          <w:noProof/>
          <w:sz w:val="24"/>
        </w:rPr>
        <w:drawing>
          <wp:inline distT="0" distB="0" distL="0" distR="0" wp14:anchorId="6E638F69" wp14:editId="7C81A83A">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94573D" w:rsidRPr="0007517A" w:rsidRDefault="0094573D" w:rsidP="00A37B1C">
      <w:pPr>
        <w:suppressAutoHyphens/>
        <w:jc w:val="center"/>
        <w:rPr>
          <w:rFonts w:eastAsia="Times New Roman"/>
          <w:b/>
          <w:bCs/>
          <w:sz w:val="24"/>
          <w:lang w:val="uk-UA" w:eastAsia="ar-SA"/>
        </w:rPr>
      </w:pPr>
    </w:p>
    <w:p w:rsidR="00A37B1C" w:rsidRPr="0007517A" w:rsidRDefault="00A37B1C" w:rsidP="00A37B1C">
      <w:pPr>
        <w:suppressAutoHyphens/>
        <w:jc w:val="center"/>
        <w:rPr>
          <w:rFonts w:eastAsia="Times New Roman"/>
          <w:b/>
          <w:bCs/>
          <w:color w:val="000000"/>
          <w:sz w:val="24"/>
          <w:lang w:eastAsia="ar-SA"/>
        </w:rPr>
      </w:pPr>
      <w:r w:rsidRPr="0007517A">
        <w:rPr>
          <w:rFonts w:eastAsia="Times New Roman"/>
          <w:b/>
          <w:bCs/>
          <w:color w:val="000000"/>
          <w:sz w:val="24"/>
          <w:lang w:eastAsia="ar-SA"/>
        </w:rPr>
        <w:t>НАКАЗ</w:t>
      </w:r>
    </w:p>
    <w:p w:rsidR="00A37B1C" w:rsidRPr="0007517A" w:rsidRDefault="00A37B1C" w:rsidP="00A37B1C">
      <w:pPr>
        <w:suppressAutoHyphens/>
        <w:jc w:val="center"/>
        <w:rPr>
          <w:rFonts w:eastAsia="Times New Roman"/>
          <w:b/>
          <w:bCs/>
          <w:color w:val="000000"/>
          <w:sz w:val="24"/>
          <w:lang w:eastAsia="ar-SA"/>
        </w:rPr>
      </w:pPr>
      <w:proofErr w:type="gramStart"/>
      <w:r w:rsidRPr="0007517A">
        <w:rPr>
          <w:rFonts w:eastAsia="Times New Roman"/>
          <w:b/>
          <w:bCs/>
          <w:color w:val="000000"/>
          <w:sz w:val="24"/>
          <w:lang w:eastAsia="ar-SA"/>
        </w:rPr>
        <w:t>ПО</w:t>
      </w:r>
      <w:proofErr w:type="gramEnd"/>
      <w:r w:rsidRPr="0007517A">
        <w:rPr>
          <w:rFonts w:eastAsia="Times New Roman"/>
          <w:b/>
          <w:bCs/>
          <w:color w:val="000000"/>
          <w:sz w:val="24"/>
          <w:lang w:val="uk-UA" w:eastAsia="ar-SA"/>
        </w:rPr>
        <w:t xml:space="preserve"> ГАННІВСЬКІЙ</w:t>
      </w:r>
      <w:r w:rsidRPr="0007517A">
        <w:rPr>
          <w:rFonts w:eastAsia="Times New Roman"/>
          <w:b/>
          <w:bCs/>
          <w:color w:val="000000"/>
          <w:sz w:val="24"/>
          <w:lang w:eastAsia="ar-SA"/>
        </w:rPr>
        <w:t xml:space="preserve"> ЗАГАЛЬНООСВІТНІЙ ШКОЛІ І-ІІІ СТУПЕНІВ</w:t>
      </w:r>
    </w:p>
    <w:p w:rsidR="00A37B1C" w:rsidRPr="0007517A" w:rsidRDefault="00A37B1C" w:rsidP="00A37B1C">
      <w:pPr>
        <w:suppressAutoHyphens/>
        <w:jc w:val="center"/>
        <w:rPr>
          <w:rFonts w:eastAsia="Times New Roman"/>
          <w:b/>
          <w:bCs/>
          <w:color w:val="000000"/>
          <w:sz w:val="24"/>
          <w:lang w:eastAsia="ar-SA"/>
        </w:rPr>
      </w:pPr>
      <w:r w:rsidRPr="0007517A">
        <w:rPr>
          <w:rFonts w:eastAsia="Times New Roman"/>
          <w:b/>
          <w:bCs/>
          <w:color w:val="000000"/>
          <w:sz w:val="24"/>
          <w:lang w:eastAsia="ar-SA"/>
        </w:rPr>
        <w:t xml:space="preserve">ПЕТРІВСЬКОЇ РАЙОННОЇ </w:t>
      </w:r>
      <w:proofErr w:type="gramStart"/>
      <w:r w:rsidRPr="0007517A">
        <w:rPr>
          <w:rFonts w:eastAsia="Times New Roman"/>
          <w:b/>
          <w:bCs/>
          <w:color w:val="000000"/>
          <w:sz w:val="24"/>
          <w:lang w:eastAsia="ar-SA"/>
        </w:rPr>
        <w:t>РАДИ</w:t>
      </w:r>
      <w:proofErr w:type="gramEnd"/>
      <w:r w:rsidRPr="0007517A">
        <w:rPr>
          <w:rFonts w:eastAsia="Times New Roman"/>
          <w:b/>
          <w:bCs/>
          <w:color w:val="000000"/>
          <w:sz w:val="24"/>
          <w:lang w:eastAsia="ar-SA"/>
        </w:rPr>
        <w:t xml:space="preserve"> КІРОВОГРАДСЬКОЇ ОБЛАСТІ</w:t>
      </w:r>
    </w:p>
    <w:p w:rsidR="00A37B1C" w:rsidRPr="0007517A" w:rsidRDefault="00A37B1C" w:rsidP="00A37B1C">
      <w:pPr>
        <w:suppressAutoHyphens/>
        <w:rPr>
          <w:rFonts w:eastAsia="Times New Roman"/>
          <w:sz w:val="24"/>
          <w:lang w:eastAsia="ar-SA"/>
        </w:rPr>
      </w:pPr>
    </w:p>
    <w:p w:rsidR="00A37B1C" w:rsidRPr="0007517A" w:rsidRDefault="00A37B1C" w:rsidP="00A37B1C">
      <w:pPr>
        <w:suppressAutoHyphens/>
        <w:rPr>
          <w:rFonts w:eastAsia="Times New Roman"/>
          <w:sz w:val="24"/>
          <w:u w:val="single"/>
          <w:lang w:val="uk-UA" w:eastAsia="ar-SA"/>
        </w:rPr>
      </w:pPr>
      <w:proofErr w:type="spellStart"/>
      <w:r w:rsidRPr="0007517A">
        <w:rPr>
          <w:rFonts w:eastAsia="Times New Roman"/>
          <w:sz w:val="24"/>
          <w:u w:val="single"/>
          <w:lang w:eastAsia="ar-SA"/>
        </w:rPr>
        <w:t>від</w:t>
      </w:r>
      <w:proofErr w:type="spellEnd"/>
      <w:r w:rsidRPr="0007517A">
        <w:rPr>
          <w:rFonts w:eastAsia="Times New Roman"/>
          <w:sz w:val="24"/>
          <w:u w:val="single"/>
          <w:lang w:eastAsia="ar-SA"/>
        </w:rPr>
        <w:t xml:space="preserve"> </w:t>
      </w:r>
      <w:r w:rsidR="00EF6A9E" w:rsidRPr="0007517A">
        <w:rPr>
          <w:rFonts w:eastAsia="Times New Roman"/>
          <w:sz w:val="24"/>
          <w:u w:val="single"/>
          <w:lang w:val="uk-UA" w:eastAsia="ar-SA"/>
        </w:rPr>
        <w:t>26</w:t>
      </w:r>
      <w:r w:rsidRPr="0007517A">
        <w:rPr>
          <w:rFonts w:eastAsia="Times New Roman"/>
          <w:sz w:val="24"/>
          <w:u w:val="single"/>
          <w:lang w:val="uk-UA" w:eastAsia="ar-SA"/>
        </w:rPr>
        <w:t xml:space="preserve"> </w:t>
      </w:r>
      <w:r w:rsidR="00EF6A9E" w:rsidRPr="0007517A">
        <w:rPr>
          <w:rFonts w:eastAsia="Times New Roman"/>
          <w:sz w:val="24"/>
          <w:u w:val="single"/>
          <w:lang w:val="uk-UA" w:eastAsia="ar-SA"/>
        </w:rPr>
        <w:t>березня 2019</w:t>
      </w:r>
      <w:r w:rsidRPr="0007517A">
        <w:rPr>
          <w:rFonts w:eastAsia="Times New Roman"/>
          <w:sz w:val="24"/>
          <w:u w:val="single"/>
          <w:lang w:eastAsia="ar-SA"/>
        </w:rPr>
        <w:t xml:space="preserve"> року</w:t>
      </w:r>
      <w:r w:rsidRPr="0007517A">
        <w:rPr>
          <w:rFonts w:eastAsia="Times New Roman"/>
          <w:sz w:val="24"/>
          <w:lang w:eastAsia="ar-SA"/>
        </w:rPr>
        <w:t xml:space="preserve"> </w:t>
      </w:r>
      <w:r w:rsidRPr="0007517A">
        <w:rPr>
          <w:rFonts w:eastAsia="Times New Roman"/>
          <w:sz w:val="24"/>
          <w:lang w:val="uk-UA" w:eastAsia="ar-SA"/>
        </w:rPr>
        <w:t xml:space="preserve">                                                 </w:t>
      </w:r>
      <w:r w:rsidR="00EF6A9E" w:rsidRPr="0007517A">
        <w:rPr>
          <w:rFonts w:eastAsia="Times New Roman"/>
          <w:sz w:val="24"/>
          <w:lang w:val="uk-UA" w:eastAsia="ar-SA"/>
        </w:rPr>
        <w:t xml:space="preserve">                              </w:t>
      </w:r>
      <w:r w:rsidRPr="0007517A">
        <w:rPr>
          <w:rFonts w:eastAsia="Times New Roman"/>
          <w:sz w:val="24"/>
          <w:lang w:val="uk-UA" w:eastAsia="ar-SA"/>
        </w:rPr>
        <w:t xml:space="preserve">  </w:t>
      </w:r>
      <w:r w:rsidRPr="0007517A">
        <w:rPr>
          <w:rFonts w:eastAsia="Times New Roman"/>
          <w:sz w:val="24"/>
          <w:u w:val="single"/>
          <w:lang w:eastAsia="ar-SA"/>
        </w:rPr>
        <w:t>№</w:t>
      </w:r>
      <w:r w:rsidR="0094573D" w:rsidRPr="0007517A">
        <w:rPr>
          <w:rFonts w:eastAsia="Times New Roman"/>
          <w:sz w:val="24"/>
          <w:u w:val="single"/>
          <w:lang w:val="uk-UA" w:eastAsia="ar-SA"/>
        </w:rPr>
        <w:t xml:space="preserve"> 65</w:t>
      </w:r>
    </w:p>
    <w:p w:rsidR="00A37B1C" w:rsidRPr="0007517A" w:rsidRDefault="00A37B1C" w:rsidP="00A37B1C">
      <w:pPr>
        <w:suppressAutoHyphens/>
        <w:jc w:val="center"/>
        <w:rPr>
          <w:rFonts w:eastAsia="Times New Roman"/>
          <w:color w:val="000000"/>
          <w:sz w:val="24"/>
          <w:lang w:val="uk-UA" w:eastAsia="ar-SA"/>
        </w:rPr>
      </w:pPr>
      <w:r w:rsidRPr="0007517A">
        <w:rPr>
          <w:rFonts w:eastAsia="Times New Roman"/>
          <w:color w:val="000000"/>
          <w:sz w:val="24"/>
          <w:lang w:eastAsia="ar-SA"/>
        </w:rPr>
        <w:t>с</w:t>
      </w:r>
      <w:proofErr w:type="gramStart"/>
      <w:r w:rsidRPr="0007517A">
        <w:rPr>
          <w:rFonts w:eastAsia="Times New Roman"/>
          <w:color w:val="000000"/>
          <w:sz w:val="24"/>
          <w:lang w:eastAsia="ar-SA"/>
        </w:rPr>
        <w:t>.</w:t>
      </w:r>
      <w:r w:rsidRPr="0007517A">
        <w:rPr>
          <w:rFonts w:eastAsia="Times New Roman"/>
          <w:color w:val="000000"/>
          <w:sz w:val="24"/>
          <w:lang w:val="uk-UA" w:eastAsia="ar-SA"/>
        </w:rPr>
        <w:t>Г</w:t>
      </w:r>
      <w:proofErr w:type="gramEnd"/>
      <w:r w:rsidRPr="0007517A">
        <w:rPr>
          <w:rFonts w:eastAsia="Times New Roman"/>
          <w:color w:val="000000"/>
          <w:sz w:val="24"/>
          <w:lang w:val="uk-UA" w:eastAsia="ar-SA"/>
        </w:rPr>
        <w:t>аннівка</w:t>
      </w:r>
    </w:p>
    <w:p w:rsidR="00A37B1C" w:rsidRPr="0007517A" w:rsidRDefault="00A37B1C" w:rsidP="00A37B1C">
      <w:pPr>
        <w:spacing w:line="360" w:lineRule="auto"/>
        <w:rPr>
          <w:rFonts w:eastAsia="Times New Roman"/>
          <w:sz w:val="24"/>
          <w:lang w:val="uk-UA"/>
        </w:rPr>
      </w:pPr>
    </w:p>
    <w:p w:rsidR="00A37B1C" w:rsidRPr="0007517A" w:rsidRDefault="00A37B1C" w:rsidP="00A37B1C">
      <w:pPr>
        <w:jc w:val="both"/>
        <w:rPr>
          <w:rFonts w:eastAsia="Times New Roman"/>
          <w:sz w:val="24"/>
          <w:lang w:val="uk-UA"/>
        </w:rPr>
      </w:pPr>
      <w:r w:rsidRPr="0007517A">
        <w:rPr>
          <w:rFonts w:eastAsia="Times New Roman"/>
          <w:sz w:val="24"/>
          <w:lang w:val="uk-UA"/>
        </w:rPr>
        <w:t>Про стан викладання та рівень</w:t>
      </w:r>
    </w:p>
    <w:p w:rsidR="00A37B1C" w:rsidRPr="0007517A" w:rsidRDefault="00A37B1C" w:rsidP="00A37B1C">
      <w:pPr>
        <w:jc w:val="both"/>
        <w:rPr>
          <w:rFonts w:eastAsia="Times New Roman"/>
          <w:sz w:val="24"/>
          <w:lang w:val="uk-UA"/>
        </w:rPr>
      </w:pPr>
      <w:r w:rsidRPr="0007517A">
        <w:rPr>
          <w:rFonts w:eastAsia="Times New Roman"/>
          <w:sz w:val="24"/>
          <w:lang w:val="uk-UA"/>
        </w:rPr>
        <w:t xml:space="preserve">навчальних досягнень учнів </w:t>
      </w:r>
    </w:p>
    <w:p w:rsidR="00A37B1C" w:rsidRPr="0007517A" w:rsidRDefault="00A37B1C" w:rsidP="00A37B1C">
      <w:pPr>
        <w:jc w:val="both"/>
        <w:rPr>
          <w:rFonts w:eastAsia="Times New Roman"/>
          <w:sz w:val="24"/>
          <w:lang w:val="uk-UA"/>
        </w:rPr>
      </w:pPr>
      <w:r w:rsidRPr="0007517A">
        <w:rPr>
          <w:rFonts w:eastAsia="Times New Roman"/>
          <w:sz w:val="24"/>
          <w:lang w:val="uk-UA"/>
        </w:rPr>
        <w:t xml:space="preserve">з </w:t>
      </w:r>
      <w:r w:rsidR="00EF6A9E" w:rsidRPr="0007517A">
        <w:rPr>
          <w:rFonts w:eastAsia="Times New Roman"/>
          <w:sz w:val="24"/>
          <w:lang w:val="uk-UA"/>
        </w:rPr>
        <w:t>англійської мови</w:t>
      </w:r>
    </w:p>
    <w:p w:rsidR="00A37B1C" w:rsidRPr="0007517A" w:rsidRDefault="00A37B1C" w:rsidP="00A37B1C">
      <w:pPr>
        <w:jc w:val="both"/>
        <w:rPr>
          <w:rFonts w:eastAsia="Times New Roman"/>
          <w:sz w:val="24"/>
          <w:lang w:val="uk-UA"/>
        </w:rPr>
      </w:pPr>
    </w:p>
    <w:p w:rsidR="00A37B1C" w:rsidRPr="0007517A" w:rsidRDefault="00A37B1C" w:rsidP="00E51E60">
      <w:pPr>
        <w:pStyle w:val="a3"/>
        <w:ind w:firstLine="709"/>
        <w:jc w:val="both"/>
        <w:rPr>
          <w:sz w:val="24"/>
          <w:lang w:val="uk-UA"/>
        </w:rPr>
      </w:pPr>
      <w:r w:rsidRPr="0007517A">
        <w:rPr>
          <w:rFonts w:eastAsiaTheme="minorHAnsi"/>
          <w:sz w:val="24"/>
          <w:lang w:val="uk-UA" w:eastAsia="en-US"/>
        </w:rPr>
        <w:t>Згідно з річним планом роботи школи на 2018/2019</w:t>
      </w:r>
      <w:r w:rsidR="0007517A">
        <w:rPr>
          <w:rFonts w:eastAsiaTheme="minorHAnsi"/>
          <w:sz w:val="24"/>
          <w:lang w:val="uk-UA" w:eastAsia="en-US"/>
        </w:rPr>
        <w:t xml:space="preserve"> навчальний рік у</w:t>
      </w:r>
      <w:r w:rsidRPr="0007517A">
        <w:rPr>
          <w:rFonts w:eastAsiaTheme="minorHAnsi"/>
          <w:sz w:val="24"/>
          <w:lang w:val="uk-UA" w:eastAsia="en-US"/>
        </w:rPr>
        <w:t xml:space="preserve"> </w:t>
      </w:r>
      <w:r w:rsidR="00EF6A9E" w:rsidRPr="0007517A">
        <w:rPr>
          <w:rFonts w:eastAsiaTheme="minorHAnsi"/>
          <w:sz w:val="24"/>
          <w:lang w:val="uk-UA" w:eastAsia="en-US"/>
        </w:rPr>
        <w:t>березні 2019</w:t>
      </w:r>
      <w:r w:rsidRPr="0007517A">
        <w:rPr>
          <w:rFonts w:eastAsiaTheme="minorHAnsi"/>
          <w:sz w:val="24"/>
          <w:lang w:val="uk-UA" w:eastAsia="en-US"/>
        </w:rPr>
        <w:t xml:space="preserve"> року адміністрацією </w:t>
      </w:r>
      <w:r w:rsidR="0007517A" w:rsidRPr="0007517A">
        <w:rPr>
          <w:sz w:val="24"/>
          <w:lang w:val="uk-UA"/>
        </w:rPr>
        <w:t xml:space="preserve">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w:t>
      </w:r>
      <w:r w:rsidR="0007517A" w:rsidRPr="0007517A">
        <w:rPr>
          <w:rFonts w:eastAsiaTheme="minorHAnsi"/>
          <w:sz w:val="24"/>
          <w:lang w:val="uk-UA" w:eastAsia="en-US"/>
        </w:rPr>
        <w:t>вивчався стан викладання та рівень навчальних досягнень учнів з</w:t>
      </w:r>
      <w:r w:rsidR="0007517A">
        <w:rPr>
          <w:rFonts w:eastAsiaTheme="minorHAnsi"/>
          <w:sz w:val="24"/>
          <w:lang w:val="uk-UA" w:eastAsia="en-US"/>
        </w:rPr>
        <w:t xml:space="preserve"> </w:t>
      </w:r>
      <w:r w:rsidR="00EF6A9E" w:rsidRPr="0007517A">
        <w:rPr>
          <w:rFonts w:eastAsiaTheme="minorHAnsi"/>
          <w:sz w:val="24"/>
          <w:lang w:val="uk-UA" w:eastAsia="en-US"/>
        </w:rPr>
        <w:t>англійської мови</w:t>
      </w:r>
      <w:r w:rsidRPr="0007517A">
        <w:rPr>
          <w:rFonts w:eastAsiaTheme="minorHAnsi"/>
          <w:sz w:val="24"/>
          <w:lang w:val="uk-UA" w:eastAsia="en-US"/>
        </w:rPr>
        <w:t xml:space="preserve">. </w:t>
      </w:r>
      <w:r w:rsidRPr="0007517A">
        <w:rPr>
          <w:sz w:val="24"/>
          <w:lang w:val="uk-UA"/>
        </w:rPr>
        <w:t xml:space="preserve">Під час вивчення зверталась увага на наступні питання: науково–методичний рівень проведення уроків; виконання вимог до сучасного уроку, впровадження інноваційних технологій навчання; формування знань, умінь та навичок у відповідності до вимог діючих програм з </w:t>
      </w:r>
      <w:r w:rsidR="00EF6A9E" w:rsidRPr="0007517A">
        <w:rPr>
          <w:sz w:val="24"/>
          <w:lang w:val="uk-UA"/>
        </w:rPr>
        <w:t>англійської мови;</w:t>
      </w:r>
      <w:r w:rsidRPr="0007517A">
        <w:rPr>
          <w:sz w:val="24"/>
          <w:lang w:val="uk-UA"/>
        </w:rPr>
        <w:t xml:space="preserve"> дотримання критеріїв оцінювання навчальних досягнень учнів; володіння вчителями інноваційними методами та формами навчання; </w:t>
      </w:r>
      <w:r w:rsidR="00EF6A9E" w:rsidRPr="0007517A">
        <w:rPr>
          <w:sz w:val="24"/>
          <w:lang w:val="uk-UA"/>
        </w:rPr>
        <w:t>реалізація вчителя</w:t>
      </w:r>
      <w:r w:rsidRPr="0007517A">
        <w:rPr>
          <w:sz w:val="24"/>
          <w:lang w:val="uk-UA"/>
        </w:rPr>
        <w:t>м</w:t>
      </w:r>
      <w:r w:rsidR="00EF6A9E" w:rsidRPr="0007517A">
        <w:rPr>
          <w:sz w:val="24"/>
          <w:lang w:val="uk-UA"/>
        </w:rPr>
        <w:t>и</w:t>
      </w:r>
      <w:r w:rsidRPr="0007517A">
        <w:rPr>
          <w:sz w:val="24"/>
          <w:lang w:val="uk-UA"/>
        </w:rPr>
        <w:t xml:space="preserve"> виховного потенціалу уроку; результативність навчання (на підставі семестрових оцінок).</w:t>
      </w:r>
    </w:p>
    <w:p w:rsidR="00A37B1C" w:rsidRPr="0007517A" w:rsidRDefault="00A37B1C" w:rsidP="00E51E60">
      <w:pPr>
        <w:ind w:firstLine="709"/>
        <w:jc w:val="both"/>
        <w:rPr>
          <w:rFonts w:eastAsia="Times New Roman"/>
          <w:sz w:val="24"/>
          <w:lang w:val="uk-UA"/>
        </w:rPr>
      </w:pPr>
      <w:r w:rsidRPr="0007517A">
        <w:rPr>
          <w:rFonts w:eastAsia="Times New Roman"/>
          <w:sz w:val="24"/>
          <w:lang w:val="uk-UA"/>
        </w:rPr>
        <w:t xml:space="preserve">Результати вивчення </w:t>
      </w:r>
      <w:r w:rsidR="0007517A">
        <w:rPr>
          <w:rFonts w:eastAsia="Times New Roman"/>
          <w:sz w:val="24"/>
          <w:lang w:val="uk-UA"/>
        </w:rPr>
        <w:t>було узагальнено в довідках</w:t>
      </w:r>
      <w:r w:rsidRPr="0007517A">
        <w:rPr>
          <w:rFonts w:eastAsia="Times New Roman"/>
          <w:sz w:val="24"/>
          <w:lang w:val="uk-UA"/>
        </w:rPr>
        <w:t xml:space="preserve"> (додаток 1</w:t>
      </w:r>
      <w:r w:rsidR="0007517A">
        <w:rPr>
          <w:rFonts w:eastAsia="Times New Roman"/>
          <w:sz w:val="24"/>
          <w:lang w:val="uk-UA"/>
        </w:rPr>
        <w:t>, 2, 3</w:t>
      </w:r>
      <w:r w:rsidRPr="0007517A">
        <w:rPr>
          <w:rFonts w:eastAsia="Times New Roman"/>
          <w:sz w:val="24"/>
          <w:lang w:val="uk-UA"/>
        </w:rPr>
        <w:t>)</w:t>
      </w:r>
    </w:p>
    <w:p w:rsidR="00A37B1C" w:rsidRPr="0007517A" w:rsidRDefault="00A37B1C" w:rsidP="00E51E60">
      <w:pPr>
        <w:ind w:firstLine="709"/>
        <w:jc w:val="both"/>
        <w:rPr>
          <w:rFonts w:eastAsia="Times New Roman"/>
          <w:sz w:val="24"/>
          <w:lang w:val="uk-UA"/>
        </w:rPr>
      </w:pPr>
      <w:r w:rsidRPr="0007517A">
        <w:rPr>
          <w:rFonts w:eastAsia="Times New Roman"/>
          <w:sz w:val="24"/>
          <w:lang w:val="uk-UA"/>
        </w:rPr>
        <w:t>Виходячи з вищезазначеного</w:t>
      </w:r>
    </w:p>
    <w:p w:rsidR="00A37B1C" w:rsidRPr="0007517A" w:rsidRDefault="00A37B1C" w:rsidP="00E51E60">
      <w:pPr>
        <w:ind w:firstLine="709"/>
        <w:jc w:val="both"/>
        <w:rPr>
          <w:rFonts w:eastAsia="Times New Roman"/>
          <w:b/>
          <w:sz w:val="24"/>
          <w:lang w:val="uk-UA"/>
        </w:rPr>
      </w:pPr>
    </w:p>
    <w:p w:rsidR="00A37B1C" w:rsidRDefault="00A37B1C" w:rsidP="00E51E60">
      <w:pPr>
        <w:ind w:firstLine="709"/>
        <w:jc w:val="both"/>
        <w:rPr>
          <w:rFonts w:eastAsia="Times New Roman"/>
          <w:sz w:val="24"/>
          <w:lang w:val="uk-UA"/>
        </w:rPr>
      </w:pPr>
      <w:r w:rsidRPr="0007517A">
        <w:rPr>
          <w:rFonts w:eastAsia="Times New Roman"/>
          <w:sz w:val="24"/>
          <w:lang w:val="uk-UA"/>
        </w:rPr>
        <w:t>НАКАЗУЮ:</w:t>
      </w:r>
    </w:p>
    <w:p w:rsidR="0037241C" w:rsidRPr="0007517A" w:rsidRDefault="0037241C" w:rsidP="00E51E60">
      <w:pPr>
        <w:ind w:firstLine="709"/>
        <w:jc w:val="both"/>
        <w:rPr>
          <w:rFonts w:eastAsia="Times New Roman"/>
          <w:sz w:val="24"/>
          <w:lang w:val="uk-UA"/>
        </w:rPr>
      </w:pPr>
    </w:p>
    <w:p w:rsidR="00A37B1C" w:rsidRPr="0007517A" w:rsidRDefault="0037241C" w:rsidP="00E51E60">
      <w:pPr>
        <w:numPr>
          <w:ilvl w:val="0"/>
          <w:numId w:val="1"/>
        </w:numPr>
        <w:ind w:left="0" w:firstLine="709"/>
        <w:jc w:val="both"/>
        <w:rPr>
          <w:rFonts w:eastAsia="Times New Roman"/>
          <w:sz w:val="24"/>
          <w:lang w:val="uk-UA"/>
        </w:rPr>
      </w:pPr>
      <w:r>
        <w:rPr>
          <w:rFonts w:eastAsia="Times New Roman"/>
          <w:sz w:val="24"/>
          <w:lang w:val="uk-UA"/>
        </w:rPr>
        <w:t>Взяти до відома довідки</w:t>
      </w:r>
      <w:r w:rsidR="00A37B1C" w:rsidRPr="0007517A">
        <w:rPr>
          <w:rFonts w:eastAsia="Times New Roman"/>
          <w:sz w:val="24"/>
          <w:lang w:val="uk-UA"/>
        </w:rPr>
        <w:t xml:space="preserve"> «Про стан викладання та рівень навчальних досягнень учнів із </w:t>
      </w:r>
      <w:r w:rsidR="00EF6A9E" w:rsidRPr="0007517A">
        <w:rPr>
          <w:rFonts w:eastAsia="Times New Roman"/>
          <w:sz w:val="24"/>
          <w:lang w:val="uk-UA"/>
        </w:rPr>
        <w:t>англійської мови</w:t>
      </w:r>
      <w:r w:rsidR="00A37B1C" w:rsidRPr="0007517A">
        <w:rPr>
          <w:rFonts w:eastAsia="Times New Roman"/>
          <w:sz w:val="24"/>
          <w:lang w:val="uk-UA"/>
        </w:rPr>
        <w:t xml:space="preserve">» та розглянути на засіданні педагогічної ради в </w:t>
      </w:r>
      <w:r w:rsidR="00EF6A9E" w:rsidRPr="0007517A">
        <w:rPr>
          <w:rFonts w:eastAsia="Times New Roman"/>
          <w:sz w:val="24"/>
          <w:lang w:val="uk-UA"/>
        </w:rPr>
        <w:t>березні</w:t>
      </w:r>
      <w:r w:rsidR="00A37B1C" w:rsidRPr="0007517A">
        <w:rPr>
          <w:rFonts w:eastAsia="Times New Roman"/>
          <w:sz w:val="24"/>
          <w:lang w:val="uk-UA"/>
        </w:rPr>
        <w:t xml:space="preserve"> 201</w:t>
      </w:r>
      <w:r w:rsidR="00B9637E" w:rsidRPr="0007517A">
        <w:rPr>
          <w:rFonts w:eastAsia="Times New Roman"/>
          <w:sz w:val="24"/>
          <w:lang w:val="uk-UA"/>
        </w:rPr>
        <w:t>9</w:t>
      </w:r>
      <w:r w:rsidR="00A37B1C" w:rsidRPr="0007517A">
        <w:rPr>
          <w:rFonts w:eastAsia="Times New Roman"/>
          <w:sz w:val="24"/>
          <w:lang w:val="uk-UA"/>
        </w:rPr>
        <w:t xml:space="preserve"> року</w:t>
      </w:r>
      <w:r>
        <w:rPr>
          <w:rFonts w:eastAsia="Times New Roman"/>
          <w:sz w:val="24"/>
          <w:lang w:val="uk-UA"/>
        </w:rPr>
        <w:t>.</w:t>
      </w:r>
    </w:p>
    <w:p w:rsidR="0037241C" w:rsidRPr="0037241C" w:rsidRDefault="00A37B1C" w:rsidP="0037241C">
      <w:pPr>
        <w:pStyle w:val="a5"/>
        <w:numPr>
          <w:ilvl w:val="0"/>
          <w:numId w:val="1"/>
        </w:numPr>
        <w:ind w:left="0" w:firstLine="709"/>
        <w:jc w:val="both"/>
        <w:rPr>
          <w:sz w:val="24"/>
          <w:lang w:val="uk-UA"/>
        </w:rPr>
      </w:pPr>
      <w:r w:rsidRPr="0007517A">
        <w:rPr>
          <w:rFonts w:eastAsia="Times New Roman"/>
          <w:sz w:val="24"/>
          <w:lang w:val="uk-UA"/>
        </w:rPr>
        <w:t xml:space="preserve"> </w:t>
      </w:r>
      <w:r w:rsidR="0037241C" w:rsidRPr="00B2295C">
        <w:rPr>
          <w:sz w:val="24"/>
          <w:lang w:val="uk-UA"/>
        </w:rPr>
        <w:t>Заступнику директора з навчально-виховної роботи</w:t>
      </w:r>
      <w:r w:rsidR="0037241C">
        <w:rPr>
          <w:sz w:val="24"/>
          <w:lang w:val="uk-UA"/>
        </w:rPr>
        <w:t xml:space="preserve"> </w:t>
      </w:r>
      <w:r w:rsidR="0037241C">
        <w:rPr>
          <w:rFonts w:eastAsia="Times New Roman"/>
          <w:sz w:val="24"/>
          <w:lang w:val="uk-UA"/>
        </w:rPr>
        <w:t>Ганнівської загальноосвітньої школи</w:t>
      </w:r>
      <w:r w:rsidR="0037241C" w:rsidRPr="00B2295C">
        <w:rPr>
          <w:rFonts w:eastAsia="Times New Roman"/>
          <w:sz w:val="24"/>
          <w:lang w:val="uk-UA"/>
        </w:rPr>
        <w:t xml:space="preserve"> І-ІІІ ступенів</w:t>
      </w:r>
      <w:r w:rsidR="0037241C">
        <w:rPr>
          <w:rFonts w:eastAsia="Times New Roman"/>
          <w:sz w:val="24"/>
          <w:lang w:val="uk-UA"/>
        </w:rPr>
        <w:t>,</w:t>
      </w:r>
      <w:r w:rsidR="0037241C" w:rsidRPr="00B2295C">
        <w:rPr>
          <w:rFonts w:eastAsia="Times New Roman"/>
          <w:sz w:val="24"/>
          <w:lang w:val="uk-UA"/>
        </w:rPr>
        <w:t xml:space="preserve"> </w:t>
      </w:r>
      <w:r w:rsidR="0037241C" w:rsidRPr="00B2295C">
        <w:rPr>
          <w:sz w:val="24"/>
          <w:lang w:val="uk-UA"/>
        </w:rPr>
        <w:t>ГРИШАЄВІЙ О.В.</w:t>
      </w:r>
      <w:r w:rsidR="0037241C">
        <w:rPr>
          <w:sz w:val="24"/>
          <w:lang w:val="uk-UA"/>
        </w:rPr>
        <w:t>,заступнику завідувача</w:t>
      </w:r>
      <w:r w:rsidR="0037241C" w:rsidRPr="006B0B8D">
        <w:rPr>
          <w:rFonts w:eastAsia="Times New Roman"/>
          <w:sz w:val="24"/>
          <w:lang w:val="uk-UA"/>
        </w:rPr>
        <w:t xml:space="preserve"> </w:t>
      </w:r>
      <w:r w:rsidR="0037241C">
        <w:rPr>
          <w:rFonts w:eastAsia="Times New Roman"/>
          <w:sz w:val="24"/>
          <w:lang w:val="uk-UA"/>
        </w:rPr>
        <w:t>Володимирівської</w:t>
      </w:r>
      <w:r w:rsidR="0037241C" w:rsidRPr="00B2295C">
        <w:rPr>
          <w:rFonts w:eastAsia="Times New Roman"/>
          <w:sz w:val="24"/>
          <w:lang w:val="uk-UA"/>
        </w:rPr>
        <w:t xml:space="preserve"> загальноосвітній школі І-ІІ ступенів, філії Ганнівської загальноосвітньої школи І-ІІІ ступенів</w:t>
      </w:r>
      <w:r w:rsidR="0037241C">
        <w:rPr>
          <w:rFonts w:eastAsia="Times New Roman"/>
          <w:sz w:val="24"/>
          <w:lang w:val="uk-UA"/>
        </w:rPr>
        <w:t xml:space="preserve"> ПОГОРЄЛІЙ Т.М., заступнику завідувача </w:t>
      </w:r>
      <w:r w:rsidR="0037241C" w:rsidRPr="00B2295C">
        <w:rPr>
          <w:rFonts w:eastAsia="Times New Roman"/>
          <w:sz w:val="24"/>
          <w:lang w:val="uk-UA"/>
        </w:rPr>
        <w:t>Іскрівської загальноосвітньої школи І-ІІІ ступенів, філії Ганнівської загальноосвітньої школи І-ІІІ ступенів</w:t>
      </w:r>
      <w:r w:rsidR="0037241C">
        <w:rPr>
          <w:rFonts w:eastAsia="Times New Roman"/>
          <w:sz w:val="24"/>
          <w:lang w:val="uk-UA"/>
        </w:rPr>
        <w:t xml:space="preserve"> БОНДАРЄВІЙ Н.П.</w:t>
      </w:r>
      <w:r w:rsidR="0037241C" w:rsidRPr="00B2295C">
        <w:rPr>
          <w:sz w:val="24"/>
          <w:lang w:val="uk-UA"/>
        </w:rPr>
        <w:t>:</w:t>
      </w:r>
    </w:p>
    <w:p w:rsidR="00E51E60" w:rsidRPr="0037241C" w:rsidRDefault="00A37B1C" w:rsidP="0037241C">
      <w:pPr>
        <w:pStyle w:val="a5"/>
        <w:numPr>
          <w:ilvl w:val="0"/>
          <w:numId w:val="2"/>
        </w:numPr>
        <w:jc w:val="both"/>
        <w:rPr>
          <w:rFonts w:eastAsia="Times New Roman"/>
          <w:sz w:val="24"/>
          <w:lang w:val="uk-UA"/>
        </w:rPr>
      </w:pPr>
      <w:r w:rsidRPr="0037241C">
        <w:rPr>
          <w:rFonts w:eastAsia="Times New Roman"/>
          <w:sz w:val="24"/>
          <w:lang w:val="uk-UA"/>
        </w:rPr>
        <w:t xml:space="preserve">спланувати роботу по усуненню недоліків до 1 </w:t>
      </w:r>
      <w:r w:rsidR="00EF6A9E" w:rsidRPr="0037241C">
        <w:rPr>
          <w:rFonts w:eastAsia="Times New Roman"/>
          <w:sz w:val="24"/>
          <w:lang w:val="uk-UA"/>
        </w:rPr>
        <w:t>травня</w:t>
      </w:r>
      <w:r w:rsidRPr="0037241C">
        <w:rPr>
          <w:rFonts w:eastAsia="Times New Roman"/>
          <w:sz w:val="24"/>
          <w:lang w:val="uk-UA"/>
        </w:rPr>
        <w:t xml:space="preserve"> 201</w:t>
      </w:r>
      <w:r w:rsidR="00EF6A9E" w:rsidRPr="0037241C">
        <w:rPr>
          <w:rFonts w:eastAsia="Times New Roman"/>
          <w:sz w:val="24"/>
          <w:lang w:val="uk-UA"/>
        </w:rPr>
        <w:t>9</w:t>
      </w:r>
      <w:r w:rsidRPr="0037241C">
        <w:rPr>
          <w:rFonts w:eastAsia="Times New Roman"/>
          <w:sz w:val="24"/>
          <w:lang w:val="uk-UA"/>
        </w:rPr>
        <w:t xml:space="preserve"> року</w:t>
      </w:r>
      <w:r w:rsidR="00E51E60" w:rsidRPr="0037241C">
        <w:rPr>
          <w:rFonts w:eastAsia="Times New Roman"/>
          <w:sz w:val="24"/>
          <w:lang w:val="uk-UA"/>
        </w:rPr>
        <w:t>;</w:t>
      </w:r>
    </w:p>
    <w:p w:rsidR="00E51E60" w:rsidRPr="0007517A" w:rsidRDefault="00E51E60" w:rsidP="00E51E60">
      <w:pPr>
        <w:pStyle w:val="a5"/>
        <w:numPr>
          <w:ilvl w:val="0"/>
          <w:numId w:val="2"/>
        </w:numPr>
        <w:ind w:left="0" w:firstLine="709"/>
        <w:jc w:val="both"/>
        <w:rPr>
          <w:sz w:val="24"/>
          <w:lang w:val="uk-UA"/>
        </w:rPr>
      </w:pPr>
      <w:r w:rsidRPr="0007517A">
        <w:rPr>
          <w:sz w:val="24"/>
          <w:lang w:val="uk-UA"/>
        </w:rPr>
        <w:t>провести контрольні зрізи знань  з англійської мови у квітні 2019 року;</w:t>
      </w:r>
    </w:p>
    <w:p w:rsidR="00E51E60" w:rsidRPr="00E51E60" w:rsidRDefault="00E51E60" w:rsidP="00E51E60">
      <w:pPr>
        <w:pStyle w:val="a5"/>
        <w:numPr>
          <w:ilvl w:val="0"/>
          <w:numId w:val="2"/>
        </w:numPr>
        <w:ind w:left="0" w:firstLine="709"/>
        <w:jc w:val="both"/>
        <w:rPr>
          <w:rFonts w:eastAsia="Times New Roman"/>
          <w:sz w:val="24"/>
          <w:lang w:val="uk-UA"/>
        </w:rPr>
      </w:pPr>
      <w:r w:rsidRPr="0007517A">
        <w:rPr>
          <w:sz w:val="24"/>
          <w:lang w:val="uk-UA"/>
        </w:rPr>
        <w:t>відвідувати уроки СКАЧЕНКО Л.В.</w:t>
      </w:r>
      <w:r w:rsidR="0037241C">
        <w:rPr>
          <w:sz w:val="24"/>
          <w:lang w:val="uk-UA"/>
        </w:rPr>
        <w:t>, МОВЧАН Л.В.</w:t>
      </w:r>
      <w:r w:rsidRPr="0007517A">
        <w:rPr>
          <w:sz w:val="24"/>
          <w:lang w:val="uk-UA"/>
        </w:rPr>
        <w:t xml:space="preserve"> з метою надання методичної допомоги.</w:t>
      </w:r>
      <w:bookmarkStart w:id="0" w:name="_GoBack"/>
      <w:bookmarkEnd w:id="0"/>
    </w:p>
    <w:p w:rsidR="00E51E60" w:rsidRPr="0007517A" w:rsidRDefault="00E51E60" w:rsidP="00E51E60">
      <w:pPr>
        <w:pStyle w:val="a5"/>
        <w:numPr>
          <w:ilvl w:val="0"/>
          <w:numId w:val="1"/>
        </w:numPr>
        <w:ind w:left="0" w:firstLine="709"/>
        <w:jc w:val="both"/>
        <w:rPr>
          <w:sz w:val="24"/>
          <w:lang w:val="uk-UA"/>
        </w:rPr>
      </w:pPr>
      <w:r w:rsidRPr="0007517A">
        <w:rPr>
          <w:sz w:val="24"/>
          <w:lang w:val="uk-UA"/>
        </w:rPr>
        <w:t>Вчителю СКАЧЕНКО Л.В.:</w:t>
      </w:r>
    </w:p>
    <w:p w:rsidR="00E51E60" w:rsidRPr="0007517A" w:rsidRDefault="00E51E60" w:rsidP="00E51E60">
      <w:pPr>
        <w:pStyle w:val="a5"/>
        <w:numPr>
          <w:ilvl w:val="0"/>
          <w:numId w:val="7"/>
        </w:numPr>
        <w:ind w:left="0" w:firstLine="709"/>
        <w:jc w:val="both"/>
        <w:rPr>
          <w:sz w:val="24"/>
          <w:lang w:val="uk-UA"/>
        </w:rPr>
      </w:pPr>
      <w:r w:rsidRPr="0007517A">
        <w:rPr>
          <w:sz w:val="24"/>
          <w:lang w:val="uk-UA"/>
        </w:rPr>
        <w:t>опрацювати методику викладання англійської мови;</w:t>
      </w:r>
    </w:p>
    <w:p w:rsidR="00E51E60" w:rsidRPr="0007517A" w:rsidRDefault="00E51E60" w:rsidP="00E51E60">
      <w:pPr>
        <w:pStyle w:val="a5"/>
        <w:numPr>
          <w:ilvl w:val="0"/>
          <w:numId w:val="7"/>
        </w:numPr>
        <w:ind w:left="0" w:firstLine="709"/>
        <w:jc w:val="both"/>
        <w:rPr>
          <w:sz w:val="24"/>
          <w:lang w:val="uk-UA"/>
        </w:rPr>
      </w:pPr>
      <w:r w:rsidRPr="0007517A">
        <w:rPr>
          <w:sz w:val="24"/>
          <w:lang w:val="uk-UA"/>
        </w:rPr>
        <w:t>вивчити критерії оцінювання учнів з англійської мови.</w:t>
      </w:r>
    </w:p>
    <w:p w:rsidR="00E51E60" w:rsidRPr="00E51E60" w:rsidRDefault="00E51E60" w:rsidP="00E51E60">
      <w:pPr>
        <w:pStyle w:val="a5"/>
        <w:numPr>
          <w:ilvl w:val="0"/>
          <w:numId w:val="1"/>
        </w:numPr>
        <w:autoSpaceDN w:val="0"/>
        <w:ind w:left="0" w:firstLine="709"/>
        <w:jc w:val="both"/>
        <w:rPr>
          <w:sz w:val="24"/>
        </w:rPr>
      </w:pPr>
      <w:r w:rsidRPr="00E51E60">
        <w:rPr>
          <w:rFonts w:eastAsia="Times New Roman"/>
          <w:sz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w:t>
      </w:r>
      <w:r w:rsidRPr="00E51E60">
        <w:rPr>
          <w:rFonts w:eastAsia="Times New Roman"/>
          <w:sz w:val="24"/>
          <w:lang w:val="uk-UA"/>
        </w:rPr>
        <w:lastRenderedPageBreak/>
        <w:t xml:space="preserve">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E51E60" w:rsidRDefault="00E51E60" w:rsidP="00E51E60">
      <w:pPr>
        <w:ind w:firstLine="709"/>
        <w:jc w:val="both"/>
        <w:rPr>
          <w:rFonts w:eastAsia="Times New Roman"/>
          <w:sz w:val="24"/>
          <w:lang w:val="uk-UA"/>
        </w:rPr>
      </w:pPr>
    </w:p>
    <w:p w:rsidR="00E51E60" w:rsidRPr="00EB63C3" w:rsidRDefault="00E51E60" w:rsidP="00E51E60">
      <w:pPr>
        <w:ind w:firstLine="709"/>
        <w:jc w:val="both"/>
        <w:rPr>
          <w:rFonts w:eastAsia="Times New Roman"/>
          <w:sz w:val="24"/>
          <w:lang w:val="uk-UA"/>
        </w:rPr>
      </w:pPr>
    </w:p>
    <w:p w:rsidR="00E51E60" w:rsidRPr="00EB63C3" w:rsidRDefault="00E51E60" w:rsidP="00E51E60">
      <w:pPr>
        <w:ind w:left="720"/>
        <w:rPr>
          <w:rFonts w:eastAsia="Times New Roman"/>
          <w:sz w:val="24"/>
          <w:lang w:val="uk-UA"/>
        </w:rPr>
      </w:pPr>
      <w:r w:rsidRPr="00EB63C3">
        <w:rPr>
          <w:rFonts w:eastAsia="Times New Roman"/>
          <w:sz w:val="24"/>
          <w:lang w:val="uk-UA"/>
        </w:rPr>
        <w:t>Директор школи                                                                                          О.Канівець</w:t>
      </w:r>
    </w:p>
    <w:p w:rsidR="00E51E60" w:rsidRPr="00EB63C3" w:rsidRDefault="00E51E60" w:rsidP="00E51E60">
      <w:pPr>
        <w:ind w:left="720"/>
        <w:rPr>
          <w:rFonts w:eastAsia="Times New Roman"/>
          <w:sz w:val="24"/>
          <w:lang w:val="uk-UA"/>
        </w:rPr>
      </w:pPr>
    </w:p>
    <w:p w:rsidR="00E51E60" w:rsidRPr="00EB63C3" w:rsidRDefault="00E51E60" w:rsidP="00E51E60">
      <w:pPr>
        <w:ind w:left="720"/>
        <w:rPr>
          <w:rFonts w:eastAsia="Times New Roman"/>
          <w:sz w:val="24"/>
          <w:lang w:val="uk-UA"/>
        </w:rPr>
      </w:pPr>
      <w:r w:rsidRPr="00EB63C3">
        <w:rPr>
          <w:rFonts w:eastAsia="Times New Roman"/>
          <w:sz w:val="24"/>
          <w:lang w:val="uk-UA"/>
        </w:rPr>
        <w:t xml:space="preserve">З наказом ознайомлені:                                                  </w:t>
      </w:r>
      <w:r>
        <w:rPr>
          <w:rFonts w:eastAsia="Times New Roman"/>
          <w:sz w:val="24"/>
          <w:lang w:val="uk-UA"/>
        </w:rPr>
        <w:t xml:space="preserve">                     О.Щурик</w:t>
      </w:r>
    </w:p>
    <w:p w:rsidR="00E51E60" w:rsidRPr="00EB63C3" w:rsidRDefault="00E51E60" w:rsidP="00E51E60">
      <w:pPr>
        <w:ind w:left="7371"/>
        <w:rPr>
          <w:rFonts w:eastAsia="Times New Roman"/>
          <w:sz w:val="24"/>
          <w:lang w:val="uk-UA"/>
        </w:rPr>
      </w:pPr>
      <w:r w:rsidRPr="00EB63C3">
        <w:rPr>
          <w:rFonts w:eastAsia="Times New Roman"/>
          <w:sz w:val="24"/>
          <w:lang w:val="uk-UA"/>
        </w:rPr>
        <w:t>О.Гришаєва</w:t>
      </w:r>
    </w:p>
    <w:p w:rsidR="00E51E60" w:rsidRPr="00EB63C3" w:rsidRDefault="00E51E60" w:rsidP="00E51E60">
      <w:pPr>
        <w:ind w:left="7371"/>
        <w:rPr>
          <w:rFonts w:eastAsia="Times New Roman"/>
          <w:sz w:val="24"/>
          <w:lang w:val="uk-UA"/>
        </w:rPr>
      </w:pPr>
      <w:r w:rsidRPr="00EB63C3">
        <w:rPr>
          <w:rFonts w:eastAsia="Times New Roman"/>
          <w:sz w:val="24"/>
          <w:lang w:val="uk-UA"/>
        </w:rPr>
        <w:t>В.</w:t>
      </w:r>
      <w:proofErr w:type="spellStart"/>
      <w:r w:rsidRPr="00EB63C3">
        <w:rPr>
          <w:rFonts w:eastAsia="Times New Roman"/>
          <w:sz w:val="24"/>
          <w:lang w:val="uk-UA"/>
        </w:rPr>
        <w:t>Янишин</w:t>
      </w:r>
      <w:proofErr w:type="spellEnd"/>
    </w:p>
    <w:p w:rsidR="00E51E60" w:rsidRPr="00EB63C3" w:rsidRDefault="00E51E60" w:rsidP="00E51E60">
      <w:pPr>
        <w:ind w:left="7371"/>
        <w:rPr>
          <w:rFonts w:eastAsia="Times New Roman"/>
          <w:sz w:val="24"/>
          <w:lang w:val="uk-UA"/>
        </w:rPr>
      </w:pPr>
      <w:r w:rsidRPr="00EB63C3">
        <w:rPr>
          <w:rFonts w:eastAsia="Times New Roman"/>
          <w:sz w:val="24"/>
          <w:lang w:val="uk-UA"/>
        </w:rPr>
        <w:t>М.Міщенко</w:t>
      </w:r>
    </w:p>
    <w:p w:rsidR="00E51E60" w:rsidRPr="00EB63C3" w:rsidRDefault="00E51E60" w:rsidP="00E51E60">
      <w:pPr>
        <w:ind w:left="7371"/>
        <w:rPr>
          <w:rFonts w:eastAsia="Times New Roman"/>
          <w:sz w:val="24"/>
          <w:lang w:val="uk-UA"/>
        </w:rPr>
      </w:pPr>
      <w:r w:rsidRPr="00EB63C3">
        <w:rPr>
          <w:rFonts w:eastAsia="Times New Roman"/>
          <w:sz w:val="24"/>
          <w:lang w:val="uk-UA"/>
        </w:rPr>
        <w:t>Н.</w:t>
      </w:r>
      <w:proofErr w:type="spellStart"/>
      <w:r w:rsidRPr="00EB63C3">
        <w:rPr>
          <w:rFonts w:eastAsia="Times New Roman"/>
          <w:sz w:val="24"/>
          <w:lang w:val="uk-UA"/>
        </w:rPr>
        <w:t>Бондарєва</w:t>
      </w:r>
      <w:proofErr w:type="spellEnd"/>
    </w:p>
    <w:p w:rsidR="00E51E60" w:rsidRDefault="00E51E60" w:rsidP="00E51E60">
      <w:pPr>
        <w:ind w:left="7371"/>
        <w:rPr>
          <w:rFonts w:eastAsia="Times New Roman"/>
          <w:sz w:val="24"/>
          <w:lang w:val="uk-UA"/>
        </w:rPr>
      </w:pPr>
      <w:r w:rsidRPr="00EB63C3">
        <w:rPr>
          <w:rFonts w:eastAsia="Times New Roman"/>
          <w:sz w:val="24"/>
          <w:lang w:val="uk-UA"/>
        </w:rPr>
        <w:t>Т.</w:t>
      </w:r>
      <w:proofErr w:type="spellStart"/>
      <w:r w:rsidRPr="00EB63C3">
        <w:rPr>
          <w:rFonts w:eastAsia="Times New Roman"/>
          <w:sz w:val="24"/>
          <w:lang w:val="uk-UA"/>
        </w:rPr>
        <w:t>Погорєла</w:t>
      </w:r>
      <w:proofErr w:type="spellEnd"/>
    </w:p>
    <w:p w:rsidR="0037241C" w:rsidRPr="00EB63C3" w:rsidRDefault="0037241C" w:rsidP="00E51E60">
      <w:pPr>
        <w:ind w:left="7371"/>
        <w:rPr>
          <w:rFonts w:eastAsia="Times New Roman"/>
          <w:sz w:val="24"/>
          <w:lang w:val="uk-UA"/>
        </w:rPr>
      </w:pPr>
      <w:r>
        <w:rPr>
          <w:rFonts w:eastAsia="Times New Roman"/>
          <w:sz w:val="24"/>
          <w:lang w:val="uk-UA"/>
        </w:rPr>
        <w:t>Л.</w:t>
      </w:r>
      <w:proofErr w:type="spellStart"/>
      <w:r>
        <w:rPr>
          <w:rFonts w:eastAsia="Times New Roman"/>
          <w:sz w:val="24"/>
          <w:lang w:val="uk-UA"/>
        </w:rPr>
        <w:t>Скаченко</w:t>
      </w:r>
      <w:proofErr w:type="spellEnd"/>
    </w:p>
    <w:p w:rsidR="00A37B1C" w:rsidRPr="0007517A" w:rsidRDefault="00A37B1C" w:rsidP="00A37B1C">
      <w:pPr>
        <w:pStyle w:val="a5"/>
        <w:ind w:left="709"/>
        <w:jc w:val="both"/>
        <w:rPr>
          <w:rFonts w:eastAsia="Times New Roman"/>
          <w:sz w:val="24"/>
          <w:lang w:val="uk-UA"/>
        </w:rPr>
      </w:pPr>
    </w:p>
    <w:p w:rsidR="00A37B1C" w:rsidRPr="0007517A" w:rsidRDefault="00A37B1C" w:rsidP="00A37B1C">
      <w:pPr>
        <w:pStyle w:val="a5"/>
        <w:ind w:left="709"/>
        <w:jc w:val="both"/>
        <w:rPr>
          <w:rFonts w:eastAsia="Times New Roman"/>
          <w:sz w:val="24"/>
          <w:lang w:val="uk-UA"/>
        </w:rPr>
      </w:pPr>
    </w:p>
    <w:p w:rsidR="00A37B1C" w:rsidRPr="0007517A" w:rsidRDefault="00A37B1C" w:rsidP="00A37B1C">
      <w:pPr>
        <w:spacing w:after="200" w:line="276" w:lineRule="auto"/>
        <w:rPr>
          <w:sz w:val="24"/>
          <w:lang w:val="uk-UA"/>
        </w:rPr>
      </w:pPr>
      <w:r w:rsidRPr="0007517A">
        <w:rPr>
          <w:sz w:val="24"/>
          <w:lang w:val="uk-UA"/>
        </w:rPr>
        <w:br w:type="page"/>
      </w:r>
    </w:p>
    <w:p w:rsidR="0007517A" w:rsidRPr="0007517A" w:rsidRDefault="00A37B1C" w:rsidP="0007517A">
      <w:pPr>
        <w:pStyle w:val="a3"/>
        <w:ind w:left="6237"/>
        <w:jc w:val="both"/>
        <w:rPr>
          <w:sz w:val="24"/>
          <w:lang w:val="uk-UA"/>
        </w:rPr>
      </w:pPr>
      <w:r w:rsidRPr="0007517A">
        <w:rPr>
          <w:sz w:val="24"/>
          <w:lang w:val="uk-UA"/>
        </w:rPr>
        <w:lastRenderedPageBreak/>
        <w:t xml:space="preserve">Додаток </w:t>
      </w:r>
      <w:r w:rsidR="0007517A">
        <w:rPr>
          <w:sz w:val="24"/>
          <w:lang w:val="uk-UA"/>
        </w:rPr>
        <w:t>1</w:t>
      </w:r>
    </w:p>
    <w:p w:rsidR="00A37B1C" w:rsidRPr="0007517A" w:rsidRDefault="00A37B1C" w:rsidP="0007517A">
      <w:pPr>
        <w:pStyle w:val="a3"/>
        <w:ind w:left="6237"/>
        <w:jc w:val="both"/>
        <w:rPr>
          <w:sz w:val="24"/>
          <w:lang w:val="uk-UA"/>
        </w:rPr>
      </w:pPr>
      <w:r w:rsidRPr="0007517A">
        <w:rPr>
          <w:sz w:val="24"/>
          <w:lang w:val="uk-UA"/>
        </w:rPr>
        <w:t>до наказу директора школи</w:t>
      </w:r>
    </w:p>
    <w:p w:rsidR="00A37B1C" w:rsidRPr="0007517A" w:rsidRDefault="0007517A" w:rsidP="0007517A">
      <w:pPr>
        <w:pStyle w:val="a3"/>
        <w:ind w:left="6237"/>
        <w:jc w:val="both"/>
        <w:rPr>
          <w:sz w:val="24"/>
          <w:lang w:val="uk-UA"/>
        </w:rPr>
      </w:pPr>
      <w:r>
        <w:rPr>
          <w:sz w:val="24"/>
          <w:lang w:val="uk-UA"/>
        </w:rPr>
        <w:t>від 26 березня 2019 року № 65</w:t>
      </w:r>
    </w:p>
    <w:p w:rsidR="00A37B1C" w:rsidRPr="0007517A" w:rsidRDefault="00A37B1C" w:rsidP="00A37B1C">
      <w:pPr>
        <w:pStyle w:val="a3"/>
        <w:ind w:firstLine="709"/>
        <w:jc w:val="both"/>
        <w:rPr>
          <w:sz w:val="24"/>
          <w:lang w:val="uk-UA"/>
        </w:rPr>
      </w:pPr>
    </w:p>
    <w:p w:rsidR="00A37B1C" w:rsidRPr="0007517A" w:rsidRDefault="00A37B1C" w:rsidP="00A37B1C">
      <w:pPr>
        <w:pStyle w:val="a3"/>
        <w:ind w:firstLine="709"/>
        <w:jc w:val="both"/>
        <w:rPr>
          <w:sz w:val="24"/>
          <w:lang w:val="uk-UA"/>
        </w:rPr>
      </w:pPr>
    </w:p>
    <w:p w:rsidR="0007517A" w:rsidRDefault="00A37B1C" w:rsidP="00A37B1C">
      <w:pPr>
        <w:pStyle w:val="a3"/>
        <w:ind w:firstLine="709"/>
        <w:jc w:val="center"/>
        <w:rPr>
          <w:b/>
          <w:sz w:val="24"/>
          <w:lang w:val="uk-UA"/>
        </w:rPr>
      </w:pPr>
      <w:r w:rsidRPr="0007517A">
        <w:rPr>
          <w:b/>
          <w:sz w:val="24"/>
          <w:lang w:val="uk-UA"/>
        </w:rPr>
        <w:t>Довідка</w:t>
      </w:r>
    </w:p>
    <w:p w:rsidR="00A37B1C" w:rsidRPr="0007517A" w:rsidRDefault="00A37B1C" w:rsidP="0007517A">
      <w:pPr>
        <w:pStyle w:val="a3"/>
        <w:ind w:firstLine="709"/>
        <w:jc w:val="center"/>
        <w:rPr>
          <w:b/>
          <w:sz w:val="24"/>
          <w:lang w:val="uk-UA"/>
        </w:rPr>
      </w:pPr>
      <w:r w:rsidRPr="0007517A">
        <w:rPr>
          <w:b/>
          <w:sz w:val="24"/>
          <w:lang w:val="uk-UA"/>
        </w:rPr>
        <w:t xml:space="preserve">про стан викладання </w:t>
      </w:r>
      <w:r w:rsidR="00EF6A9E" w:rsidRPr="0007517A">
        <w:rPr>
          <w:b/>
          <w:sz w:val="24"/>
          <w:lang w:val="uk-UA"/>
        </w:rPr>
        <w:t xml:space="preserve">та рівень навчальних досягнень </w:t>
      </w:r>
      <w:r w:rsidRPr="0007517A">
        <w:rPr>
          <w:b/>
          <w:sz w:val="24"/>
          <w:lang w:val="uk-UA"/>
        </w:rPr>
        <w:t xml:space="preserve">з </w:t>
      </w:r>
      <w:r w:rsidR="00EF6A9E" w:rsidRPr="0007517A">
        <w:rPr>
          <w:b/>
          <w:sz w:val="24"/>
          <w:lang w:val="uk-UA"/>
        </w:rPr>
        <w:t>англійської мови</w:t>
      </w:r>
    </w:p>
    <w:p w:rsidR="0007517A" w:rsidRPr="0097472A" w:rsidRDefault="0007517A" w:rsidP="0007517A">
      <w:pPr>
        <w:jc w:val="center"/>
        <w:rPr>
          <w:b/>
          <w:sz w:val="24"/>
          <w:lang w:val="uk-UA"/>
        </w:rPr>
      </w:pPr>
      <w:r w:rsidRPr="0097472A">
        <w:rPr>
          <w:b/>
          <w:sz w:val="24"/>
          <w:lang w:val="uk-UA"/>
        </w:rPr>
        <w:t>Ганнівської загальноосвітньої школи</w:t>
      </w:r>
      <w:r>
        <w:rPr>
          <w:b/>
          <w:lang w:val="uk-UA"/>
        </w:rPr>
        <w:t xml:space="preserve"> І-ІІІ ступенів</w:t>
      </w:r>
    </w:p>
    <w:p w:rsidR="0029086D" w:rsidRPr="0007517A" w:rsidRDefault="0029086D" w:rsidP="00A37B1C">
      <w:pPr>
        <w:pStyle w:val="a3"/>
        <w:ind w:firstLine="709"/>
        <w:jc w:val="center"/>
        <w:rPr>
          <w:b/>
          <w:sz w:val="24"/>
          <w:lang w:val="uk-UA"/>
        </w:rPr>
      </w:pPr>
    </w:p>
    <w:p w:rsidR="00A37B1C" w:rsidRPr="0007517A" w:rsidRDefault="00A37B1C" w:rsidP="00A37B1C">
      <w:pPr>
        <w:pStyle w:val="a3"/>
        <w:ind w:firstLine="709"/>
        <w:jc w:val="both"/>
        <w:rPr>
          <w:sz w:val="24"/>
          <w:lang w:val="uk-UA"/>
        </w:rPr>
      </w:pPr>
      <w:r w:rsidRPr="0007517A">
        <w:rPr>
          <w:sz w:val="24"/>
          <w:lang w:val="uk-UA"/>
        </w:rPr>
        <w:t xml:space="preserve">Згідно з річним планом роботи на 2018/2019 навчальний рік </w:t>
      </w:r>
      <w:r w:rsidR="00DD50E9" w:rsidRPr="0007517A">
        <w:rPr>
          <w:sz w:val="24"/>
          <w:lang w:val="uk-UA"/>
        </w:rPr>
        <w:t>впродовж</w:t>
      </w:r>
      <w:r w:rsidRPr="0007517A">
        <w:rPr>
          <w:sz w:val="24"/>
          <w:lang w:val="uk-UA"/>
        </w:rPr>
        <w:t xml:space="preserve"> </w:t>
      </w:r>
      <w:r w:rsidR="00DD50E9" w:rsidRPr="0007517A">
        <w:rPr>
          <w:sz w:val="24"/>
          <w:lang w:val="uk-UA"/>
        </w:rPr>
        <w:t xml:space="preserve">березня </w:t>
      </w:r>
      <w:r w:rsidRPr="0007517A">
        <w:rPr>
          <w:sz w:val="24"/>
          <w:lang w:val="uk-UA"/>
        </w:rPr>
        <w:t xml:space="preserve">здійснювалося вивчення стану викладання </w:t>
      </w:r>
      <w:r w:rsidR="00DD50E9" w:rsidRPr="0007517A">
        <w:rPr>
          <w:sz w:val="24"/>
          <w:lang w:val="uk-UA"/>
        </w:rPr>
        <w:t>англійської мови</w:t>
      </w:r>
      <w:r w:rsidRPr="0007517A">
        <w:rPr>
          <w:sz w:val="24"/>
          <w:lang w:val="uk-UA"/>
        </w:rPr>
        <w:t xml:space="preserve"> та рівня навчальних досягнень учнів з предмета. </w:t>
      </w:r>
    </w:p>
    <w:p w:rsidR="00A37B1C" w:rsidRPr="0007517A" w:rsidRDefault="00A37B1C" w:rsidP="00A37B1C">
      <w:pPr>
        <w:pStyle w:val="a3"/>
        <w:ind w:firstLine="709"/>
        <w:jc w:val="both"/>
        <w:rPr>
          <w:sz w:val="24"/>
          <w:lang w:val="uk-UA"/>
        </w:rPr>
      </w:pPr>
      <w:r w:rsidRPr="0007517A">
        <w:rPr>
          <w:sz w:val="24"/>
          <w:lang w:val="uk-UA"/>
        </w:rPr>
        <w:t>Під час вивчення зверталась увага на наступні питання:</w:t>
      </w:r>
    </w:p>
    <w:p w:rsidR="00A37B1C" w:rsidRPr="0007517A" w:rsidRDefault="00A37B1C" w:rsidP="00A37B1C">
      <w:pPr>
        <w:pStyle w:val="a3"/>
        <w:ind w:firstLine="709"/>
        <w:jc w:val="both"/>
        <w:rPr>
          <w:sz w:val="24"/>
          <w:lang w:val="uk-UA"/>
        </w:rPr>
      </w:pPr>
      <w:r w:rsidRPr="0007517A">
        <w:rPr>
          <w:sz w:val="24"/>
          <w:lang w:val="uk-UA"/>
        </w:rPr>
        <w:t>- науково – методичний рівень проведення уроків;</w:t>
      </w:r>
    </w:p>
    <w:p w:rsidR="00A37B1C" w:rsidRPr="0007517A" w:rsidRDefault="00A37B1C" w:rsidP="00A37B1C">
      <w:pPr>
        <w:pStyle w:val="a3"/>
        <w:ind w:firstLine="709"/>
        <w:jc w:val="both"/>
        <w:rPr>
          <w:sz w:val="24"/>
          <w:lang w:val="uk-UA"/>
        </w:rPr>
      </w:pPr>
      <w:r w:rsidRPr="0007517A">
        <w:rPr>
          <w:sz w:val="24"/>
          <w:lang w:val="uk-UA"/>
        </w:rPr>
        <w:t>- виконання вимог до сучасного уроку, впровадження інноваційних технологій навчання;</w:t>
      </w:r>
    </w:p>
    <w:p w:rsidR="00A37B1C" w:rsidRPr="0007517A" w:rsidRDefault="00A37B1C" w:rsidP="00A37B1C">
      <w:pPr>
        <w:pStyle w:val="a3"/>
        <w:ind w:firstLine="709"/>
        <w:jc w:val="both"/>
        <w:rPr>
          <w:sz w:val="24"/>
          <w:lang w:val="uk-UA"/>
        </w:rPr>
      </w:pPr>
      <w:r w:rsidRPr="0007517A">
        <w:rPr>
          <w:sz w:val="24"/>
          <w:lang w:val="uk-UA"/>
        </w:rPr>
        <w:t xml:space="preserve">- формування знань, умінь та навичок у відповідності до вимог діючих програм з </w:t>
      </w:r>
      <w:r w:rsidR="00DD50E9" w:rsidRPr="0007517A">
        <w:rPr>
          <w:sz w:val="24"/>
          <w:lang w:val="uk-UA"/>
        </w:rPr>
        <w:t>англійської мови</w:t>
      </w:r>
      <w:r w:rsidRPr="0007517A">
        <w:rPr>
          <w:sz w:val="24"/>
          <w:lang w:val="uk-UA"/>
        </w:rPr>
        <w:t xml:space="preserve">; </w:t>
      </w:r>
    </w:p>
    <w:p w:rsidR="00A37B1C" w:rsidRPr="0007517A" w:rsidRDefault="00A37B1C" w:rsidP="00A37B1C">
      <w:pPr>
        <w:pStyle w:val="a3"/>
        <w:ind w:firstLine="709"/>
        <w:jc w:val="both"/>
        <w:rPr>
          <w:sz w:val="24"/>
          <w:lang w:val="uk-UA"/>
        </w:rPr>
      </w:pPr>
      <w:r w:rsidRPr="0007517A">
        <w:rPr>
          <w:sz w:val="24"/>
          <w:lang w:val="uk-UA"/>
        </w:rPr>
        <w:t xml:space="preserve">- дотримання критеріїв оцінювання навчальних досягнень учнів; </w:t>
      </w:r>
    </w:p>
    <w:p w:rsidR="00A37B1C" w:rsidRPr="0007517A" w:rsidRDefault="00A37B1C" w:rsidP="00A37B1C">
      <w:pPr>
        <w:pStyle w:val="a3"/>
        <w:ind w:firstLine="709"/>
        <w:jc w:val="both"/>
        <w:rPr>
          <w:sz w:val="24"/>
          <w:lang w:val="uk-UA"/>
        </w:rPr>
      </w:pPr>
      <w:r w:rsidRPr="0007517A">
        <w:rPr>
          <w:sz w:val="24"/>
          <w:lang w:val="uk-UA"/>
        </w:rPr>
        <w:t>- володіння вчителями інноваційними методами та формами навчання;</w:t>
      </w:r>
    </w:p>
    <w:p w:rsidR="00A37B1C" w:rsidRPr="0007517A" w:rsidRDefault="00A37B1C" w:rsidP="00A37B1C">
      <w:pPr>
        <w:pStyle w:val="a3"/>
        <w:ind w:firstLine="709"/>
        <w:jc w:val="both"/>
        <w:rPr>
          <w:sz w:val="24"/>
          <w:lang w:val="uk-UA"/>
        </w:rPr>
      </w:pPr>
      <w:r w:rsidRPr="0007517A">
        <w:rPr>
          <w:sz w:val="24"/>
          <w:lang w:val="uk-UA"/>
        </w:rPr>
        <w:t>- реалізація вчителем виховного потенціалу уроку;</w:t>
      </w:r>
    </w:p>
    <w:p w:rsidR="00A37B1C" w:rsidRPr="0007517A" w:rsidRDefault="00A37B1C" w:rsidP="00A37B1C">
      <w:pPr>
        <w:pStyle w:val="a3"/>
        <w:ind w:firstLine="709"/>
        <w:jc w:val="both"/>
        <w:rPr>
          <w:sz w:val="24"/>
          <w:lang w:val="uk-UA"/>
        </w:rPr>
      </w:pPr>
      <w:r w:rsidRPr="0007517A">
        <w:rPr>
          <w:sz w:val="24"/>
          <w:lang w:val="uk-UA"/>
        </w:rPr>
        <w:t>- результативність навчання (на підставі семестрових оцінок).</w:t>
      </w:r>
    </w:p>
    <w:p w:rsidR="00A37B1C" w:rsidRPr="0007517A" w:rsidRDefault="00A37B1C" w:rsidP="00A37B1C">
      <w:pPr>
        <w:pStyle w:val="a3"/>
        <w:ind w:firstLine="709"/>
        <w:jc w:val="both"/>
        <w:rPr>
          <w:sz w:val="24"/>
          <w:lang w:val="uk-UA"/>
        </w:rPr>
      </w:pPr>
      <w:r w:rsidRPr="0007517A">
        <w:rPr>
          <w:sz w:val="24"/>
          <w:lang w:val="uk-UA"/>
        </w:rPr>
        <w:t>Методи перевірки:</w:t>
      </w:r>
    </w:p>
    <w:p w:rsidR="00A37B1C" w:rsidRPr="0007517A" w:rsidRDefault="00A37B1C" w:rsidP="00A37B1C">
      <w:pPr>
        <w:pStyle w:val="a3"/>
        <w:ind w:firstLine="709"/>
        <w:jc w:val="both"/>
        <w:rPr>
          <w:sz w:val="24"/>
          <w:lang w:val="uk-UA"/>
        </w:rPr>
      </w:pPr>
      <w:r w:rsidRPr="0007517A">
        <w:rPr>
          <w:sz w:val="24"/>
          <w:lang w:val="uk-UA"/>
        </w:rPr>
        <w:t xml:space="preserve"> - співбесіда з учителем; </w:t>
      </w:r>
    </w:p>
    <w:p w:rsidR="00A37B1C" w:rsidRPr="0007517A" w:rsidRDefault="00A37B1C" w:rsidP="00A37B1C">
      <w:pPr>
        <w:pStyle w:val="a3"/>
        <w:ind w:firstLine="709"/>
        <w:jc w:val="both"/>
        <w:rPr>
          <w:sz w:val="24"/>
          <w:lang w:val="uk-UA"/>
        </w:rPr>
      </w:pPr>
      <w:r w:rsidRPr="0007517A">
        <w:rPr>
          <w:sz w:val="24"/>
          <w:lang w:val="uk-UA"/>
        </w:rPr>
        <w:t xml:space="preserve"> - відвідування уроків;</w:t>
      </w:r>
    </w:p>
    <w:p w:rsidR="00A37B1C" w:rsidRPr="0007517A" w:rsidRDefault="00A37B1C" w:rsidP="00A37B1C">
      <w:pPr>
        <w:pStyle w:val="a3"/>
        <w:ind w:firstLine="709"/>
        <w:jc w:val="both"/>
        <w:rPr>
          <w:sz w:val="24"/>
          <w:lang w:val="uk-UA"/>
        </w:rPr>
      </w:pPr>
      <w:r w:rsidRPr="0007517A">
        <w:rPr>
          <w:sz w:val="24"/>
          <w:lang w:val="uk-UA"/>
        </w:rPr>
        <w:t xml:space="preserve"> - вивчення документації: класні журнали, календарні плани та зошити (робочі і для контрольних робіт);</w:t>
      </w:r>
    </w:p>
    <w:p w:rsidR="0029086D" w:rsidRPr="0007517A" w:rsidRDefault="0029086D" w:rsidP="00A37B1C">
      <w:pPr>
        <w:pStyle w:val="a3"/>
        <w:ind w:firstLine="709"/>
        <w:jc w:val="both"/>
        <w:rPr>
          <w:b/>
          <w:sz w:val="24"/>
          <w:lang w:val="uk-UA"/>
        </w:rPr>
      </w:pPr>
      <w:r w:rsidRPr="0007517A">
        <w:rPr>
          <w:b/>
          <w:sz w:val="24"/>
          <w:lang w:val="uk-UA"/>
        </w:rPr>
        <w:t>І. Програмове, навчально-методичне забезпечення.</w:t>
      </w:r>
    </w:p>
    <w:p w:rsidR="0029086D" w:rsidRPr="0007517A" w:rsidRDefault="0029086D" w:rsidP="00A37B1C">
      <w:pPr>
        <w:pStyle w:val="a3"/>
        <w:ind w:firstLine="709"/>
        <w:jc w:val="both"/>
        <w:rPr>
          <w:sz w:val="24"/>
          <w:lang w:val="uk-UA"/>
        </w:rPr>
      </w:pPr>
      <w:r w:rsidRPr="0007517A">
        <w:rPr>
          <w:sz w:val="24"/>
          <w:lang w:val="uk-UA"/>
        </w:rPr>
        <w:t>Учителі користуються програмами і підручниками, затвердженими Міністерством освіти і науки України.</w:t>
      </w:r>
    </w:p>
    <w:p w:rsidR="0029086D" w:rsidRPr="0007517A" w:rsidRDefault="0029086D" w:rsidP="00A37B1C">
      <w:pPr>
        <w:pStyle w:val="a3"/>
        <w:ind w:firstLine="709"/>
        <w:jc w:val="both"/>
        <w:rPr>
          <w:sz w:val="24"/>
          <w:lang w:val="uk-UA"/>
        </w:rPr>
      </w:pPr>
      <w:r w:rsidRPr="0007517A">
        <w:rPr>
          <w:sz w:val="24"/>
          <w:lang w:val="uk-UA"/>
        </w:rPr>
        <w:t xml:space="preserve">Перевірка класних журналів показала, що вчителі </w:t>
      </w:r>
      <w:r w:rsidR="00DD50E9" w:rsidRPr="0007517A">
        <w:rPr>
          <w:sz w:val="24"/>
          <w:lang w:val="uk-UA"/>
        </w:rPr>
        <w:t>англійської мови</w:t>
      </w:r>
      <w:r w:rsidRPr="0007517A">
        <w:rPr>
          <w:sz w:val="24"/>
          <w:lang w:val="uk-UA"/>
        </w:rPr>
        <w:t xml:space="preserve"> виконують навчальну програму. Оформлення сторінок журналів здійснюється у відповідності до інструкції щодо оформлення в класному журналі результатів навчальних досягнень учнів з </w:t>
      </w:r>
      <w:r w:rsidR="00DD50E9" w:rsidRPr="0007517A">
        <w:rPr>
          <w:sz w:val="24"/>
          <w:lang w:val="uk-UA"/>
        </w:rPr>
        <w:t>англійської мови</w:t>
      </w:r>
      <w:r w:rsidRPr="0007517A">
        <w:rPr>
          <w:sz w:val="24"/>
          <w:lang w:val="uk-UA"/>
        </w:rPr>
        <w:t>.</w:t>
      </w:r>
    </w:p>
    <w:p w:rsidR="0029086D" w:rsidRPr="0007517A" w:rsidRDefault="0029086D" w:rsidP="00B23208">
      <w:pPr>
        <w:pStyle w:val="a3"/>
        <w:ind w:firstLine="709"/>
        <w:jc w:val="both"/>
        <w:rPr>
          <w:b/>
          <w:sz w:val="24"/>
          <w:lang w:val="uk-UA"/>
        </w:rPr>
      </w:pPr>
      <w:r w:rsidRPr="0007517A">
        <w:rPr>
          <w:b/>
          <w:sz w:val="24"/>
          <w:lang w:val="uk-UA"/>
        </w:rPr>
        <w:t xml:space="preserve">ІІ. Кадрове забезпечення </w:t>
      </w:r>
      <w:r w:rsidR="00DD50E9" w:rsidRPr="0007517A">
        <w:rPr>
          <w:b/>
          <w:sz w:val="24"/>
          <w:lang w:val="uk-UA"/>
        </w:rPr>
        <w:t>викладання англійської мови</w:t>
      </w:r>
      <w:r w:rsidRPr="0007517A">
        <w:rPr>
          <w:b/>
          <w:sz w:val="24"/>
          <w:lang w:val="uk-UA"/>
        </w:rPr>
        <w:t>.</w:t>
      </w:r>
    </w:p>
    <w:p w:rsidR="006A50AF" w:rsidRPr="0007517A" w:rsidRDefault="00DD50E9" w:rsidP="00B23208">
      <w:pPr>
        <w:pStyle w:val="a3"/>
        <w:ind w:firstLine="709"/>
        <w:jc w:val="both"/>
        <w:rPr>
          <w:sz w:val="24"/>
          <w:lang w:val="uk-UA"/>
        </w:rPr>
      </w:pPr>
      <w:r w:rsidRPr="0007517A">
        <w:rPr>
          <w:sz w:val="24"/>
          <w:lang w:val="uk-UA"/>
        </w:rPr>
        <w:t>Англійську мову</w:t>
      </w:r>
      <w:r w:rsidR="006A50AF" w:rsidRPr="0007517A">
        <w:rPr>
          <w:sz w:val="24"/>
          <w:lang w:val="uk-UA"/>
        </w:rPr>
        <w:t xml:space="preserve"> викладають:</w:t>
      </w:r>
    </w:p>
    <w:p w:rsidR="00A37B1C" w:rsidRPr="0007517A" w:rsidRDefault="006A50AF" w:rsidP="00B23208">
      <w:pPr>
        <w:pStyle w:val="a3"/>
        <w:numPr>
          <w:ilvl w:val="0"/>
          <w:numId w:val="9"/>
        </w:numPr>
        <w:ind w:left="0" w:firstLine="709"/>
        <w:jc w:val="both"/>
        <w:rPr>
          <w:sz w:val="24"/>
          <w:lang w:val="uk-UA"/>
        </w:rPr>
      </w:pPr>
      <w:r w:rsidRPr="0007517A">
        <w:rPr>
          <w:sz w:val="24"/>
          <w:lang w:val="uk-UA"/>
        </w:rPr>
        <w:t xml:space="preserve">у 5 – 9 класах </w:t>
      </w:r>
      <w:r w:rsidR="00DD50E9" w:rsidRPr="0007517A">
        <w:rPr>
          <w:sz w:val="24"/>
          <w:lang w:val="uk-UA"/>
        </w:rPr>
        <w:t>–</w:t>
      </w:r>
      <w:r w:rsidR="00A37B1C" w:rsidRPr="0007517A">
        <w:rPr>
          <w:sz w:val="24"/>
          <w:lang w:val="uk-UA"/>
        </w:rPr>
        <w:t xml:space="preserve"> </w:t>
      </w:r>
      <w:proofErr w:type="spellStart"/>
      <w:r w:rsidR="00DD50E9" w:rsidRPr="0007517A">
        <w:rPr>
          <w:sz w:val="24"/>
          <w:lang w:val="uk-UA"/>
        </w:rPr>
        <w:t>Скаченко</w:t>
      </w:r>
      <w:proofErr w:type="spellEnd"/>
      <w:r w:rsidR="00DD50E9" w:rsidRPr="0007517A">
        <w:rPr>
          <w:sz w:val="24"/>
          <w:lang w:val="uk-UA"/>
        </w:rPr>
        <w:t xml:space="preserve"> Лариса Віталіївна</w:t>
      </w:r>
      <w:r w:rsidR="00A37B1C" w:rsidRPr="0007517A">
        <w:rPr>
          <w:sz w:val="24"/>
          <w:lang w:val="uk-UA"/>
        </w:rPr>
        <w:t xml:space="preserve">, спеціаліст </w:t>
      </w:r>
      <w:r w:rsidR="00DD50E9" w:rsidRPr="0007517A">
        <w:rPr>
          <w:sz w:val="24"/>
          <w:lang w:val="uk-UA"/>
        </w:rPr>
        <w:t>ІІ</w:t>
      </w:r>
      <w:r w:rsidR="00A37B1C" w:rsidRPr="0007517A">
        <w:rPr>
          <w:sz w:val="24"/>
          <w:lang w:val="uk-UA"/>
        </w:rPr>
        <w:t xml:space="preserve"> категорії,</w:t>
      </w:r>
      <w:r w:rsidR="00DD50E9" w:rsidRPr="0007517A">
        <w:rPr>
          <w:sz w:val="24"/>
          <w:lang w:val="uk-UA"/>
        </w:rPr>
        <w:t xml:space="preserve"> за фахом вчитель української мови та літератури,</w:t>
      </w:r>
      <w:r w:rsidR="00A37B1C" w:rsidRPr="0007517A">
        <w:rPr>
          <w:sz w:val="24"/>
          <w:lang w:val="uk-UA"/>
        </w:rPr>
        <w:t xml:space="preserve"> стаж роботи за фахом - </w:t>
      </w:r>
      <w:r w:rsidR="00DD50E9" w:rsidRPr="0007517A">
        <w:rPr>
          <w:sz w:val="24"/>
          <w:lang w:val="uk-UA"/>
        </w:rPr>
        <w:t>12 ро</w:t>
      </w:r>
      <w:r w:rsidRPr="0007517A">
        <w:rPr>
          <w:sz w:val="24"/>
          <w:lang w:val="uk-UA"/>
        </w:rPr>
        <w:t>к</w:t>
      </w:r>
      <w:r w:rsidR="00DD50E9" w:rsidRPr="0007517A">
        <w:rPr>
          <w:sz w:val="24"/>
          <w:lang w:val="uk-UA"/>
        </w:rPr>
        <w:t>ів, стаж роботи на посаді вчителя англійської мови – 11 років</w:t>
      </w:r>
      <w:r w:rsidRPr="0007517A">
        <w:rPr>
          <w:sz w:val="24"/>
          <w:lang w:val="uk-UA"/>
        </w:rPr>
        <w:t>:</w:t>
      </w:r>
    </w:p>
    <w:p w:rsidR="006A50AF" w:rsidRPr="0007517A" w:rsidRDefault="006A50AF" w:rsidP="00B23208">
      <w:pPr>
        <w:pStyle w:val="a3"/>
        <w:numPr>
          <w:ilvl w:val="0"/>
          <w:numId w:val="9"/>
        </w:numPr>
        <w:ind w:left="0" w:firstLine="709"/>
        <w:jc w:val="both"/>
        <w:rPr>
          <w:sz w:val="24"/>
          <w:lang w:val="uk-UA"/>
        </w:rPr>
      </w:pPr>
      <w:r w:rsidRPr="0007517A">
        <w:rPr>
          <w:sz w:val="24"/>
          <w:lang w:val="uk-UA"/>
        </w:rPr>
        <w:t xml:space="preserve">у </w:t>
      </w:r>
      <w:r w:rsidR="00DD50E9" w:rsidRPr="0007517A">
        <w:rPr>
          <w:sz w:val="24"/>
          <w:lang w:val="uk-UA"/>
        </w:rPr>
        <w:t>1-4</w:t>
      </w:r>
      <w:r w:rsidR="00C92565" w:rsidRPr="0007517A">
        <w:rPr>
          <w:sz w:val="24"/>
          <w:lang w:val="uk-UA"/>
        </w:rPr>
        <w:t xml:space="preserve"> класах</w:t>
      </w:r>
      <w:r w:rsidRPr="0007517A">
        <w:rPr>
          <w:sz w:val="24"/>
          <w:lang w:val="uk-UA"/>
        </w:rPr>
        <w:t xml:space="preserve"> – </w:t>
      </w:r>
      <w:r w:rsidR="00C92565" w:rsidRPr="0007517A">
        <w:rPr>
          <w:sz w:val="24"/>
          <w:lang w:val="uk-UA"/>
        </w:rPr>
        <w:t>Канівець Ольга Миколаївна, спеціаліст вищої</w:t>
      </w:r>
      <w:r w:rsidR="004547A3" w:rsidRPr="0007517A">
        <w:rPr>
          <w:sz w:val="24"/>
          <w:lang w:val="uk-UA"/>
        </w:rPr>
        <w:t xml:space="preserve"> категорії, стаж роботи за фахом –</w:t>
      </w:r>
      <w:r w:rsidR="00C92565" w:rsidRPr="0007517A">
        <w:rPr>
          <w:sz w:val="24"/>
          <w:lang w:val="uk-UA"/>
        </w:rPr>
        <w:t xml:space="preserve"> 21 рі</w:t>
      </w:r>
      <w:r w:rsidR="00D25548" w:rsidRPr="0007517A">
        <w:rPr>
          <w:sz w:val="24"/>
          <w:lang w:val="uk-UA"/>
        </w:rPr>
        <w:t>к</w:t>
      </w:r>
      <w:r w:rsidR="00C92565" w:rsidRPr="0007517A">
        <w:rPr>
          <w:sz w:val="24"/>
          <w:lang w:val="uk-UA"/>
        </w:rPr>
        <w:t>.</w:t>
      </w:r>
      <w:r w:rsidR="004547A3" w:rsidRPr="0007517A">
        <w:rPr>
          <w:sz w:val="24"/>
          <w:lang w:val="uk-UA"/>
        </w:rPr>
        <w:t xml:space="preserve"> </w:t>
      </w:r>
    </w:p>
    <w:p w:rsidR="0031251F" w:rsidRPr="0007517A" w:rsidRDefault="0029086D" w:rsidP="00B23208">
      <w:pPr>
        <w:pStyle w:val="a3"/>
        <w:ind w:firstLine="709"/>
        <w:jc w:val="both"/>
        <w:rPr>
          <w:b/>
          <w:sz w:val="24"/>
          <w:lang w:val="uk-UA"/>
        </w:rPr>
      </w:pPr>
      <w:r w:rsidRPr="0007517A">
        <w:rPr>
          <w:b/>
          <w:sz w:val="24"/>
          <w:lang w:val="uk-UA"/>
        </w:rPr>
        <w:t xml:space="preserve">ІІІ. Забезпеченість підручниками </w:t>
      </w:r>
      <w:r w:rsidR="00C92565" w:rsidRPr="0007517A">
        <w:rPr>
          <w:b/>
          <w:sz w:val="24"/>
          <w:lang w:val="uk-UA"/>
        </w:rPr>
        <w:t>англійської мови</w:t>
      </w:r>
      <w:r w:rsidR="0031251F" w:rsidRPr="0007517A">
        <w:rPr>
          <w:b/>
          <w:sz w:val="24"/>
          <w:lang w:val="uk-UA"/>
        </w:rPr>
        <w:t>.</w:t>
      </w:r>
    </w:p>
    <w:p w:rsidR="00C92565" w:rsidRPr="0007517A" w:rsidRDefault="00C92565" w:rsidP="00B23208">
      <w:pPr>
        <w:pStyle w:val="a3"/>
        <w:ind w:firstLine="709"/>
        <w:jc w:val="both"/>
        <w:rPr>
          <w:sz w:val="24"/>
          <w:lang w:val="uk-UA"/>
        </w:rPr>
      </w:pPr>
      <w:r w:rsidRPr="0007517A">
        <w:rPr>
          <w:sz w:val="24"/>
          <w:lang w:val="uk-UA"/>
        </w:rPr>
        <w:t>На 100%</w:t>
      </w:r>
      <w:r w:rsidR="0029086D" w:rsidRPr="0007517A">
        <w:rPr>
          <w:sz w:val="24"/>
          <w:lang w:val="uk-UA"/>
        </w:rPr>
        <w:t xml:space="preserve"> забезпечені підручниками з </w:t>
      </w:r>
      <w:r w:rsidRPr="0007517A">
        <w:rPr>
          <w:sz w:val="24"/>
          <w:lang w:val="uk-UA"/>
        </w:rPr>
        <w:t>англійської мови учні 1, 2, 4, 5, 6,7,8 класів</w:t>
      </w:r>
      <w:r w:rsidR="0029086D" w:rsidRPr="0007517A">
        <w:rPr>
          <w:sz w:val="24"/>
          <w:lang w:val="uk-UA"/>
        </w:rPr>
        <w:t xml:space="preserve">. </w:t>
      </w:r>
      <w:r w:rsidRPr="0007517A">
        <w:rPr>
          <w:sz w:val="24"/>
          <w:lang w:val="uk-UA"/>
        </w:rPr>
        <w:t>На 70% забезпечені підручниками з англійської мови учні 3 класу та на 86% - 9 класу.</w:t>
      </w:r>
    </w:p>
    <w:p w:rsidR="0031251F" w:rsidRPr="0007517A" w:rsidRDefault="00C92565" w:rsidP="00B23208">
      <w:pPr>
        <w:pStyle w:val="a3"/>
        <w:ind w:firstLine="709"/>
        <w:jc w:val="both"/>
        <w:rPr>
          <w:sz w:val="24"/>
          <w:lang w:val="uk-UA"/>
        </w:rPr>
      </w:pPr>
      <w:r w:rsidRPr="0007517A">
        <w:rPr>
          <w:b/>
          <w:sz w:val="24"/>
          <w:lang w:val="uk-UA"/>
        </w:rPr>
        <w:t xml:space="preserve"> </w:t>
      </w:r>
      <w:r w:rsidR="0029086D" w:rsidRPr="0007517A">
        <w:rPr>
          <w:b/>
          <w:sz w:val="24"/>
          <w:lang w:val="uk-UA"/>
        </w:rPr>
        <w:t>ІV.</w:t>
      </w:r>
      <w:r w:rsidR="004B3514" w:rsidRPr="0007517A">
        <w:rPr>
          <w:b/>
          <w:sz w:val="24"/>
          <w:lang w:val="uk-UA"/>
        </w:rPr>
        <w:t xml:space="preserve"> </w:t>
      </w:r>
      <w:r w:rsidR="0029086D" w:rsidRPr="0007517A">
        <w:rPr>
          <w:b/>
          <w:sz w:val="24"/>
          <w:lang w:val="uk-UA"/>
        </w:rPr>
        <w:t>Упровадження</w:t>
      </w:r>
      <w:r w:rsidRPr="0007517A">
        <w:rPr>
          <w:b/>
          <w:sz w:val="24"/>
          <w:lang w:val="uk-UA"/>
        </w:rPr>
        <w:t xml:space="preserve"> інноваційних технологій, виконання вимог до</w:t>
      </w:r>
      <w:r w:rsidR="0029086D" w:rsidRPr="0007517A">
        <w:rPr>
          <w:b/>
          <w:sz w:val="24"/>
          <w:lang w:val="uk-UA"/>
        </w:rPr>
        <w:t xml:space="preserve"> сучасного уроку</w:t>
      </w:r>
    </w:p>
    <w:p w:rsidR="00753F36" w:rsidRPr="0007517A" w:rsidRDefault="0029086D" w:rsidP="00B23208">
      <w:pPr>
        <w:pStyle w:val="a3"/>
        <w:ind w:firstLine="709"/>
        <w:jc w:val="both"/>
        <w:rPr>
          <w:sz w:val="24"/>
          <w:lang w:val="uk-UA"/>
        </w:rPr>
      </w:pPr>
      <w:r w:rsidRPr="0007517A">
        <w:rPr>
          <w:sz w:val="24"/>
          <w:lang w:val="uk-UA"/>
        </w:rPr>
        <w:t>З метою вивчення рівня</w:t>
      </w:r>
      <w:r w:rsidR="0031251F" w:rsidRPr="0007517A">
        <w:rPr>
          <w:sz w:val="24"/>
          <w:lang w:val="uk-UA"/>
        </w:rPr>
        <w:t xml:space="preserve"> </w:t>
      </w:r>
      <w:r w:rsidRPr="0007517A">
        <w:rPr>
          <w:sz w:val="24"/>
          <w:lang w:val="uk-UA"/>
        </w:rPr>
        <w:t xml:space="preserve">самоосвітньої компетентності учнів та вчителів під час перевірки адміністрацією навчального закладу було </w:t>
      </w:r>
      <w:proofErr w:type="spellStart"/>
      <w:r w:rsidRPr="0007517A">
        <w:rPr>
          <w:sz w:val="24"/>
          <w:lang w:val="uk-UA"/>
        </w:rPr>
        <w:t>відвідано</w:t>
      </w:r>
      <w:proofErr w:type="spellEnd"/>
      <w:r w:rsidRPr="0007517A">
        <w:rPr>
          <w:sz w:val="24"/>
          <w:lang w:val="uk-UA"/>
        </w:rPr>
        <w:t xml:space="preserve"> та проаналізовано </w:t>
      </w:r>
      <w:r w:rsidR="00C92565" w:rsidRPr="0007517A">
        <w:rPr>
          <w:sz w:val="24"/>
          <w:lang w:val="uk-UA"/>
        </w:rPr>
        <w:t>15</w:t>
      </w:r>
      <w:r w:rsidRPr="0007517A">
        <w:rPr>
          <w:sz w:val="24"/>
          <w:lang w:val="uk-UA"/>
        </w:rPr>
        <w:t xml:space="preserve"> уроків.</w:t>
      </w:r>
      <w:r w:rsidR="0031251F" w:rsidRPr="0007517A">
        <w:rPr>
          <w:sz w:val="24"/>
          <w:lang w:val="uk-UA"/>
        </w:rPr>
        <w:t xml:space="preserve"> </w:t>
      </w:r>
    </w:p>
    <w:p w:rsidR="00753F36" w:rsidRPr="0007517A" w:rsidRDefault="00753F36" w:rsidP="00B23208">
      <w:pPr>
        <w:pStyle w:val="a3"/>
        <w:ind w:firstLine="709"/>
        <w:jc w:val="both"/>
        <w:rPr>
          <w:sz w:val="24"/>
          <w:lang w:val="uk-UA"/>
        </w:rPr>
      </w:pPr>
      <w:r w:rsidRPr="0007517A">
        <w:rPr>
          <w:sz w:val="24"/>
          <w:lang w:val="uk-UA"/>
        </w:rPr>
        <w:t xml:space="preserve">Уроки </w:t>
      </w:r>
      <w:proofErr w:type="spellStart"/>
      <w:r w:rsidRPr="0007517A">
        <w:rPr>
          <w:sz w:val="24"/>
          <w:lang w:val="uk-UA"/>
        </w:rPr>
        <w:t>Скаченко</w:t>
      </w:r>
      <w:proofErr w:type="spellEnd"/>
      <w:r w:rsidRPr="0007517A">
        <w:rPr>
          <w:sz w:val="24"/>
          <w:lang w:val="uk-UA"/>
        </w:rPr>
        <w:t xml:space="preserve"> Л.В. відрізняються активними та інтерактивними підходами для розвитку самостійності учнів</w:t>
      </w:r>
      <w:r w:rsidR="0007517A" w:rsidRPr="0007517A">
        <w:rPr>
          <w:sz w:val="24"/>
          <w:lang w:val="uk-UA"/>
        </w:rPr>
        <w:t xml:space="preserve"> </w:t>
      </w:r>
      <w:r w:rsidRPr="0007517A">
        <w:rPr>
          <w:sz w:val="24"/>
          <w:lang w:val="uk-UA"/>
        </w:rPr>
        <w:t xml:space="preserve">(робота в групах, формулювання питань). Такий підхід створює ситуацію для вибору і самовизначення, підтримує особистісну і групову відповідальність під час виконання завдань, створює ситуацію успіху. Вчитель на уроках </w:t>
      </w:r>
      <w:r w:rsidRPr="0007517A">
        <w:rPr>
          <w:sz w:val="24"/>
          <w:lang w:val="uk-UA"/>
        </w:rPr>
        <w:lastRenderedPageBreak/>
        <w:t>демонструє виховний ефект своєї діяльності на уроці, звертає увагу учнів на ціннісні</w:t>
      </w:r>
      <w:r w:rsidR="004B3514" w:rsidRPr="0007517A">
        <w:rPr>
          <w:sz w:val="24"/>
          <w:lang w:val="uk-UA"/>
        </w:rPr>
        <w:t xml:space="preserve"> </w:t>
      </w:r>
      <w:r w:rsidRPr="0007517A">
        <w:rPr>
          <w:sz w:val="24"/>
          <w:lang w:val="uk-UA"/>
        </w:rPr>
        <w:t>орієнтири і цінніс</w:t>
      </w:r>
      <w:r w:rsidR="004B3514" w:rsidRPr="0007517A">
        <w:rPr>
          <w:sz w:val="24"/>
          <w:lang w:val="uk-UA"/>
        </w:rPr>
        <w:t>ні аспекти навчання, підтримує толерантне ставлення до культурних особливостей, звертає увагу на культуру здорового способу життя і безпечної поведінки.</w:t>
      </w:r>
    </w:p>
    <w:p w:rsidR="004B3514" w:rsidRPr="0007517A" w:rsidRDefault="004B3514" w:rsidP="00B23208">
      <w:pPr>
        <w:pStyle w:val="a3"/>
        <w:ind w:firstLine="709"/>
        <w:jc w:val="both"/>
        <w:rPr>
          <w:sz w:val="24"/>
          <w:lang w:val="uk-UA"/>
        </w:rPr>
      </w:pPr>
      <w:r w:rsidRPr="0007517A">
        <w:rPr>
          <w:sz w:val="24"/>
          <w:lang w:val="uk-UA"/>
        </w:rPr>
        <w:t xml:space="preserve">Лариса Віталіївна </w:t>
      </w:r>
      <w:r w:rsidR="003E75D8" w:rsidRPr="0007517A">
        <w:rPr>
          <w:sz w:val="24"/>
          <w:lang w:val="uk-UA"/>
        </w:rPr>
        <w:t>використовує різні способи мотивації до навчання, створює доброзичливу атмосферу на уроках, застосовує проблемні ситуації з опорою на життєвий досвід дітей.</w:t>
      </w:r>
    </w:p>
    <w:p w:rsidR="003E75D8" w:rsidRPr="0007517A" w:rsidRDefault="003E75D8" w:rsidP="00B23208">
      <w:pPr>
        <w:pStyle w:val="a3"/>
        <w:ind w:firstLine="709"/>
        <w:jc w:val="both"/>
        <w:rPr>
          <w:sz w:val="24"/>
          <w:lang w:val="uk-UA"/>
        </w:rPr>
      </w:pPr>
      <w:r w:rsidRPr="0007517A">
        <w:rPr>
          <w:sz w:val="24"/>
          <w:lang w:val="uk-UA"/>
        </w:rPr>
        <w:t xml:space="preserve">Однак, вчитель не змогла продемонструвати свою інформаційну грамотність, володіння ІКТ, використання різних джерел інформації (текстовому, графічному, електронному, тощо). Ларисі Віталіївні не вистачає рівня методичної майстерності, новизни та оригінальності підходів до використання методів та прийомів уроку. Не завжди використані методи і прийоми відповідали ціле покладанню (реалізації мети, вирішенню завдань, досягненню результатів). Лариса Віталіївна не завжди націлює учнів на кінцевий результат заняття, а також не дотримується схеми вивчення змістової лінії. Вчитель </w:t>
      </w:r>
      <w:r w:rsidR="004C44C1" w:rsidRPr="0007517A">
        <w:rPr>
          <w:sz w:val="24"/>
          <w:lang w:val="uk-UA"/>
        </w:rPr>
        <w:t xml:space="preserve">ставить перед учнями завдання початкового рівня, завдання не диференціює. Лариса Віталіївна не раціонально використовує освітній простір і засоби навчання ( наприклад ігнорує роботу з підручником, читання вголос, діалог з теми. Під час рефлексії та оцінювання учні не можуть показати досягнення очікуваних результатів, не використовувалися елементи мовного </w:t>
      </w:r>
      <w:proofErr w:type="spellStart"/>
      <w:r w:rsidR="004C44C1" w:rsidRPr="0007517A">
        <w:rPr>
          <w:sz w:val="24"/>
          <w:lang w:val="uk-UA"/>
        </w:rPr>
        <w:t>портфоліо</w:t>
      </w:r>
      <w:proofErr w:type="spellEnd"/>
      <w:r w:rsidR="004C44C1" w:rsidRPr="0007517A">
        <w:rPr>
          <w:sz w:val="24"/>
          <w:lang w:val="uk-UA"/>
        </w:rPr>
        <w:t>. Вчитель не завжди дотримується раціональності та обсягу домашнього завдання, не здійснює його пояснення.</w:t>
      </w:r>
    </w:p>
    <w:p w:rsidR="004C44C1" w:rsidRPr="0007517A" w:rsidRDefault="004C44C1" w:rsidP="004C44C1">
      <w:pPr>
        <w:shd w:val="clear" w:color="auto" w:fill="FFFFFF"/>
        <w:ind w:firstLine="696"/>
        <w:jc w:val="both"/>
        <w:rPr>
          <w:rFonts w:eastAsia="Times New Roman"/>
          <w:color w:val="000000"/>
          <w:sz w:val="24"/>
        </w:rPr>
      </w:pPr>
      <w:r w:rsidRPr="0007517A">
        <w:rPr>
          <w:rFonts w:eastAsia="Times New Roman"/>
          <w:color w:val="000000"/>
          <w:sz w:val="24"/>
          <w:lang w:val="uk-UA"/>
        </w:rPr>
        <w:t xml:space="preserve">Уроки Канівець Ольги Миколаївни завжди цікаві, методично продумані, унаочнені, з використанням нестандартних форм і методів роботи, з комп’ютерною підтримкою, насичені лексичними іграми, віршами, </w:t>
      </w:r>
      <w:proofErr w:type="spellStart"/>
      <w:r w:rsidRPr="0007517A">
        <w:rPr>
          <w:rFonts w:eastAsia="Times New Roman"/>
          <w:color w:val="000000"/>
          <w:sz w:val="24"/>
          <w:lang w:val="uk-UA"/>
        </w:rPr>
        <w:t>римівками</w:t>
      </w:r>
      <w:proofErr w:type="spellEnd"/>
      <w:r w:rsidRPr="0007517A">
        <w:rPr>
          <w:rFonts w:eastAsia="Times New Roman"/>
          <w:color w:val="000000"/>
          <w:sz w:val="24"/>
          <w:lang w:val="uk-UA"/>
        </w:rPr>
        <w:t>, кросвордами.</w:t>
      </w:r>
      <w:r w:rsidR="00E2583F" w:rsidRPr="0007517A">
        <w:rPr>
          <w:rFonts w:eastAsia="Times New Roman"/>
          <w:color w:val="000000"/>
          <w:sz w:val="24"/>
          <w:lang w:val="uk-UA"/>
        </w:rPr>
        <w:t xml:space="preserve"> Велику</w:t>
      </w:r>
      <w:r w:rsidRPr="0007517A">
        <w:rPr>
          <w:rFonts w:eastAsia="Times New Roman"/>
          <w:color w:val="000000"/>
          <w:sz w:val="24"/>
          <w:lang w:val="uk-UA"/>
        </w:rPr>
        <w:t xml:space="preserve"> увагу вчитель приділяє проектним технологіям. Матеріали для створення проектів учні черпають із Інтернету, додаткової літератури, захищаючи їх, використовують комп’ютерні технології. Практикує проведення  різних типів сучасного уроку: уроки-ігри, у</w:t>
      </w:r>
      <w:r w:rsidR="00E2583F" w:rsidRPr="0007517A">
        <w:rPr>
          <w:rFonts w:eastAsia="Times New Roman"/>
          <w:color w:val="000000"/>
          <w:sz w:val="24"/>
          <w:lang w:val="uk-UA"/>
        </w:rPr>
        <w:t>роки-подорожі, уроки-екскурсії.</w:t>
      </w:r>
    </w:p>
    <w:p w:rsidR="004C44C1" w:rsidRPr="0007517A" w:rsidRDefault="00E2583F" w:rsidP="004C44C1">
      <w:pPr>
        <w:shd w:val="clear" w:color="auto" w:fill="FFFFFF"/>
        <w:jc w:val="both"/>
        <w:rPr>
          <w:rFonts w:eastAsia="Times New Roman"/>
          <w:color w:val="000000"/>
          <w:sz w:val="24"/>
        </w:rPr>
      </w:pPr>
      <w:r w:rsidRPr="0007517A">
        <w:rPr>
          <w:rFonts w:eastAsia="Times New Roman"/>
          <w:color w:val="000000"/>
          <w:sz w:val="24"/>
          <w:lang w:val="uk-UA"/>
        </w:rPr>
        <w:t> </w:t>
      </w:r>
      <w:r w:rsidR="004C44C1" w:rsidRPr="0007517A">
        <w:rPr>
          <w:rFonts w:eastAsia="Times New Roman"/>
          <w:color w:val="000000"/>
          <w:sz w:val="24"/>
          <w:lang w:val="uk-UA"/>
        </w:rPr>
        <w:t>Учитель використовує навчально-методичні комплекти в своїй роботі.</w:t>
      </w:r>
    </w:p>
    <w:p w:rsidR="004C44C1" w:rsidRPr="0007517A" w:rsidRDefault="004C44C1" w:rsidP="004C44C1">
      <w:pPr>
        <w:shd w:val="clear" w:color="auto" w:fill="FFFFFF"/>
        <w:ind w:firstLine="696"/>
        <w:jc w:val="both"/>
        <w:rPr>
          <w:rFonts w:eastAsia="Times New Roman"/>
          <w:color w:val="000000"/>
          <w:sz w:val="24"/>
        </w:rPr>
      </w:pPr>
      <w:r w:rsidRPr="0007517A">
        <w:rPr>
          <w:rFonts w:eastAsia="Times New Roman"/>
          <w:color w:val="000000"/>
          <w:sz w:val="24"/>
          <w:lang w:val="uk-UA"/>
        </w:rPr>
        <w:t>Учитель добре володіє нормативними документами, програмами та інструктивно-методичними рекомендаціями.</w:t>
      </w:r>
    </w:p>
    <w:p w:rsidR="004C44C1" w:rsidRPr="0007517A" w:rsidRDefault="004C44C1" w:rsidP="004C44C1">
      <w:pPr>
        <w:shd w:val="clear" w:color="auto" w:fill="FFFFFF"/>
        <w:jc w:val="both"/>
        <w:rPr>
          <w:rFonts w:eastAsia="Times New Roman"/>
          <w:color w:val="000000"/>
          <w:sz w:val="24"/>
        </w:rPr>
      </w:pPr>
      <w:r w:rsidRPr="0007517A">
        <w:rPr>
          <w:rFonts w:eastAsia="Times New Roman"/>
          <w:color w:val="000000"/>
          <w:sz w:val="24"/>
          <w:lang w:val="uk-UA"/>
        </w:rPr>
        <w:t>Згідно з Державним стандартом початкової загальної освіти, метою вивчення  іноземної мови є формування в учнів комунікативної компетенції з урахуванням комунікативних умінь, сформованих на основі мовних знань і навичок, оволодіння уміннями та навичками спілкування в усній та письмовій формі з урахуванням мотивів, цілей та соціальних норм мовленнєвої поведінки у типових сферах і ситуаціях.</w:t>
      </w:r>
    </w:p>
    <w:p w:rsidR="004C44C1" w:rsidRPr="0007517A" w:rsidRDefault="004C44C1" w:rsidP="004C44C1">
      <w:pPr>
        <w:shd w:val="clear" w:color="auto" w:fill="FFFFFF"/>
        <w:ind w:firstLine="696"/>
        <w:jc w:val="both"/>
        <w:rPr>
          <w:rFonts w:eastAsia="Times New Roman"/>
          <w:color w:val="000000"/>
          <w:sz w:val="24"/>
        </w:rPr>
      </w:pPr>
      <w:r w:rsidRPr="0007517A">
        <w:rPr>
          <w:rFonts w:eastAsia="Times New Roman"/>
          <w:color w:val="000000"/>
          <w:sz w:val="24"/>
          <w:lang w:val="uk-UA"/>
        </w:rPr>
        <w:t xml:space="preserve">Згідно з принципом </w:t>
      </w:r>
      <w:proofErr w:type="spellStart"/>
      <w:r w:rsidRPr="0007517A">
        <w:rPr>
          <w:rFonts w:eastAsia="Times New Roman"/>
          <w:color w:val="000000"/>
          <w:sz w:val="24"/>
          <w:lang w:val="uk-UA"/>
        </w:rPr>
        <w:t>комунікативності</w:t>
      </w:r>
      <w:proofErr w:type="spellEnd"/>
      <w:r w:rsidRPr="0007517A">
        <w:rPr>
          <w:rFonts w:eastAsia="Times New Roman"/>
          <w:color w:val="000000"/>
          <w:sz w:val="24"/>
          <w:lang w:val="uk-UA"/>
        </w:rPr>
        <w:t xml:space="preserve"> у навчанні іноземної мови і досягнення практичної мети – навчання іншомовного спілкування – засвоєння мовного матеріалу (граматичного, лексичного, фонетичного, орфографічного) відбувається комплексно.</w:t>
      </w:r>
    </w:p>
    <w:p w:rsidR="004C44C1" w:rsidRPr="0007517A" w:rsidRDefault="004C44C1" w:rsidP="004C44C1">
      <w:pPr>
        <w:shd w:val="clear" w:color="auto" w:fill="FFFFFF"/>
        <w:ind w:firstLine="696"/>
        <w:jc w:val="both"/>
        <w:rPr>
          <w:rFonts w:eastAsia="Times New Roman"/>
          <w:color w:val="000000"/>
          <w:sz w:val="24"/>
        </w:rPr>
      </w:pPr>
      <w:r w:rsidRPr="0007517A">
        <w:rPr>
          <w:rFonts w:eastAsia="Times New Roman"/>
          <w:color w:val="000000"/>
          <w:sz w:val="24"/>
          <w:lang w:val="uk-UA"/>
        </w:rPr>
        <w:t>Важливим і актуальним з точки зору соціокультурного розвитку учнів є вивчення ними соціокультурного портрета рідного краю, розвиток уміння описувати іноземною мовою реалії життя свого села,формування уявлень про загальнолюдські цінності.</w:t>
      </w:r>
    </w:p>
    <w:p w:rsidR="004C44C1" w:rsidRPr="0007517A" w:rsidRDefault="004C44C1" w:rsidP="004C44C1">
      <w:pPr>
        <w:shd w:val="clear" w:color="auto" w:fill="FFFFFF"/>
        <w:ind w:firstLine="696"/>
        <w:jc w:val="both"/>
        <w:rPr>
          <w:rFonts w:eastAsia="Times New Roman"/>
          <w:color w:val="000000"/>
          <w:sz w:val="24"/>
        </w:rPr>
      </w:pPr>
      <w:r w:rsidRPr="0007517A">
        <w:rPr>
          <w:rFonts w:eastAsia="Times New Roman"/>
          <w:color w:val="000000"/>
          <w:sz w:val="24"/>
          <w:lang w:val="uk-UA"/>
        </w:rPr>
        <w:t>Учитель організовує роботу з розвитку творчих здібностей учнів, що стимулює розвиток комунікативних здібностей, забезпечує гармонійне поєднання різних видів мовленнєвої діяльності.</w:t>
      </w:r>
    </w:p>
    <w:p w:rsidR="004C44C1" w:rsidRPr="0007517A" w:rsidRDefault="004C44C1" w:rsidP="004C44C1">
      <w:pPr>
        <w:shd w:val="clear" w:color="auto" w:fill="FFFFFF"/>
        <w:ind w:firstLine="696"/>
        <w:jc w:val="both"/>
        <w:rPr>
          <w:rFonts w:eastAsia="Times New Roman"/>
          <w:color w:val="000000"/>
          <w:sz w:val="24"/>
          <w:lang w:val="uk-UA"/>
        </w:rPr>
      </w:pPr>
      <w:r w:rsidRPr="0007517A">
        <w:rPr>
          <w:rFonts w:eastAsia="Times New Roman"/>
          <w:color w:val="000000"/>
          <w:sz w:val="24"/>
          <w:lang w:val="uk-UA"/>
        </w:rPr>
        <w:t xml:space="preserve">Широко впроваджуються в структуру уроків інноваційні форми і методи: робота в групах, у парах, «Мікрофон», «Акваріум», інсценування, форми – «Криголами», «Асоціативний кущ». На уроках використовуються </w:t>
      </w:r>
      <w:proofErr w:type="spellStart"/>
      <w:r w:rsidRPr="0007517A">
        <w:rPr>
          <w:rFonts w:eastAsia="Times New Roman"/>
          <w:color w:val="000000"/>
          <w:sz w:val="24"/>
          <w:lang w:val="uk-UA"/>
        </w:rPr>
        <w:t>психо-корекційні</w:t>
      </w:r>
      <w:proofErr w:type="spellEnd"/>
      <w:r w:rsidRPr="0007517A">
        <w:rPr>
          <w:rFonts w:eastAsia="Times New Roman"/>
          <w:color w:val="000000"/>
          <w:sz w:val="24"/>
          <w:lang w:val="uk-UA"/>
        </w:rPr>
        <w:t xml:space="preserve"> ігри: «Повітряні малюнки»(ігри на увагу), «Рахуємо разом» (на концентрацію уваги), «Алфавіт»(на розподілення уваги ), «Шум не заважає» (на стійкість уваги ) «Ті що не бачать, і ті що не чують»(на переключення уваги), ігри на спостережливість,</w:t>
      </w:r>
      <w:r w:rsidR="00E2583F" w:rsidRPr="0007517A">
        <w:rPr>
          <w:rFonts w:eastAsia="Times New Roman"/>
          <w:color w:val="000000"/>
          <w:sz w:val="24"/>
          <w:lang w:val="uk-UA"/>
        </w:rPr>
        <w:t xml:space="preserve"> ігри на розвиток пам’яті,</w:t>
      </w:r>
      <w:r w:rsidRPr="0007517A">
        <w:rPr>
          <w:rFonts w:eastAsia="Times New Roman"/>
          <w:color w:val="000000"/>
          <w:sz w:val="24"/>
          <w:lang w:val="uk-UA"/>
        </w:rPr>
        <w:t xml:space="preserve"> ігри, що привчають цінити час, на розвиток уваги</w:t>
      </w:r>
      <w:r w:rsidR="00E2583F" w:rsidRPr="0007517A">
        <w:rPr>
          <w:rFonts w:eastAsia="Times New Roman"/>
          <w:color w:val="000000"/>
          <w:sz w:val="24"/>
          <w:lang w:val="uk-UA"/>
        </w:rPr>
        <w:t>, ігри</w:t>
      </w:r>
      <w:r w:rsidRPr="0007517A">
        <w:rPr>
          <w:rFonts w:eastAsia="Times New Roman"/>
          <w:color w:val="000000"/>
          <w:sz w:val="24"/>
          <w:lang w:val="uk-UA"/>
        </w:rPr>
        <w:t>, що розвивають мислення,</w:t>
      </w:r>
      <w:r w:rsidR="00E2583F" w:rsidRPr="0007517A">
        <w:rPr>
          <w:rFonts w:eastAsia="Times New Roman"/>
          <w:color w:val="000000"/>
          <w:sz w:val="24"/>
          <w:lang w:val="uk-UA"/>
        </w:rPr>
        <w:t xml:space="preserve"> </w:t>
      </w:r>
      <w:r w:rsidRPr="0007517A">
        <w:rPr>
          <w:rFonts w:eastAsia="Times New Roman"/>
          <w:color w:val="000000"/>
          <w:sz w:val="24"/>
          <w:lang w:val="uk-UA"/>
        </w:rPr>
        <w:t>ігри</w:t>
      </w:r>
      <w:r w:rsidR="00E2583F" w:rsidRPr="0007517A">
        <w:rPr>
          <w:rFonts w:eastAsia="Times New Roman"/>
          <w:color w:val="000000"/>
          <w:sz w:val="24"/>
          <w:lang w:val="uk-UA"/>
        </w:rPr>
        <w:t xml:space="preserve"> </w:t>
      </w:r>
      <w:r w:rsidRPr="0007517A">
        <w:rPr>
          <w:rFonts w:eastAsia="Times New Roman"/>
          <w:color w:val="000000"/>
          <w:sz w:val="24"/>
          <w:lang w:val="uk-UA"/>
        </w:rPr>
        <w:t xml:space="preserve">на підвищення потенціалу мовленнєвої діяльності, на зняття напруження та втоми (здоров’я – </w:t>
      </w:r>
      <w:proofErr w:type="spellStart"/>
      <w:r w:rsidRPr="0007517A">
        <w:rPr>
          <w:rFonts w:eastAsia="Times New Roman"/>
          <w:color w:val="000000"/>
          <w:sz w:val="24"/>
          <w:lang w:val="uk-UA"/>
        </w:rPr>
        <w:t>зберігаючі</w:t>
      </w:r>
      <w:proofErr w:type="spellEnd"/>
      <w:r w:rsidRPr="0007517A">
        <w:rPr>
          <w:rFonts w:eastAsia="Times New Roman"/>
          <w:color w:val="000000"/>
          <w:sz w:val="24"/>
          <w:lang w:val="uk-UA"/>
        </w:rPr>
        <w:t xml:space="preserve"> технології).</w:t>
      </w:r>
    </w:p>
    <w:p w:rsidR="004C44C1" w:rsidRPr="0007517A" w:rsidRDefault="004C44C1" w:rsidP="004C44C1">
      <w:pPr>
        <w:shd w:val="clear" w:color="auto" w:fill="FFFFFF"/>
        <w:jc w:val="both"/>
        <w:rPr>
          <w:rFonts w:eastAsia="Times New Roman"/>
          <w:color w:val="000000"/>
          <w:sz w:val="24"/>
        </w:rPr>
      </w:pPr>
      <w:r w:rsidRPr="0007517A">
        <w:rPr>
          <w:rFonts w:eastAsia="Times New Roman"/>
          <w:color w:val="000000"/>
          <w:sz w:val="24"/>
          <w:lang w:val="uk-UA"/>
        </w:rPr>
        <w:lastRenderedPageBreak/>
        <w:t>Здійснюється диференційований підхід у навчанні та виконанні домашніх завдань.</w:t>
      </w:r>
    </w:p>
    <w:p w:rsidR="004C44C1" w:rsidRPr="0007517A" w:rsidRDefault="004C44C1" w:rsidP="004C44C1">
      <w:pPr>
        <w:shd w:val="clear" w:color="auto" w:fill="FFFFFF"/>
        <w:jc w:val="both"/>
        <w:rPr>
          <w:rFonts w:eastAsia="Times New Roman"/>
          <w:color w:val="000000"/>
          <w:sz w:val="24"/>
        </w:rPr>
      </w:pPr>
      <w:r w:rsidRPr="0007517A">
        <w:rPr>
          <w:rFonts w:eastAsia="Times New Roman"/>
          <w:color w:val="000000"/>
          <w:sz w:val="24"/>
          <w:lang w:val="uk-UA"/>
        </w:rPr>
        <w:t>Використовує автентичні матеріли: оголошення, реклами, вивіски, твори-оригінали на англійській мові.</w:t>
      </w:r>
    </w:p>
    <w:p w:rsidR="004C44C1" w:rsidRPr="0007517A" w:rsidRDefault="004C44C1" w:rsidP="004C44C1">
      <w:pPr>
        <w:shd w:val="clear" w:color="auto" w:fill="FFFFFF"/>
        <w:jc w:val="both"/>
        <w:rPr>
          <w:rFonts w:eastAsia="Times New Roman"/>
          <w:color w:val="000000"/>
          <w:sz w:val="24"/>
        </w:rPr>
      </w:pPr>
      <w:r w:rsidRPr="0007517A">
        <w:rPr>
          <w:rFonts w:eastAsia="Times New Roman"/>
          <w:color w:val="000000"/>
          <w:sz w:val="24"/>
          <w:lang w:val="uk-UA"/>
        </w:rPr>
        <w:t>Навчально-методичне забезпечення викладання предмета: програми, методичні посібники, граматичні таблиці.</w:t>
      </w:r>
    </w:p>
    <w:p w:rsidR="00753F36" w:rsidRPr="0007517A" w:rsidRDefault="004C44C1" w:rsidP="009F761A">
      <w:pPr>
        <w:shd w:val="clear" w:color="auto" w:fill="FFFFFF"/>
        <w:jc w:val="both"/>
        <w:rPr>
          <w:rFonts w:eastAsia="Times New Roman"/>
          <w:color w:val="000000"/>
          <w:sz w:val="24"/>
        </w:rPr>
      </w:pPr>
      <w:r w:rsidRPr="0007517A">
        <w:rPr>
          <w:rFonts w:eastAsia="Times New Roman"/>
          <w:color w:val="000000"/>
          <w:sz w:val="24"/>
          <w:lang w:val="uk-UA"/>
        </w:rPr>
        <w:t>При оцінюванні навчальних досягнень учнів учитель дотримується єдиних Критеріїв оцінювання навчальних досягнень учнів.</w:t>
      </w:r>
    </w:p>
    <w:p w:rsidR="00F649E8" w:rsidRPr="0007517A" w:rsidRDefault="00F649E8" w:rsidP="00B23208">
      <w:pPr>
        <w:pStyle w:val="a3"/>
        <w:ind w:firstLine="709"/>
        <w:jc w:val="both"/>
        <w:rPr>
          <w:b/>
          <w:sz w:val="24"/>
          <w:lang w:val="uk-UA"/>
        </w:rPr>
      </w:pPr>
      <w:r w:rsidRPr="0007517A">
        <w:rPr>
          <w:b/>
          <w:sz w:val="24"/>
        </w:rPr>
        <w:t>V</w:t>
      </w:r>
      <w:r w:rsidRPr="0007517A">
        <w:rPr>
          <w:b/>
          <w:sz w:val="24"/>
          <w:lang w:val="uk-UA"/>
        </w:rPr>
        <w:t>. Результативність роботи з предметів</w:t>
      </w:r>
    </w:p>
    <w:p w:rsidR="001508CF" w:rsidRPr="0007517A" w:rsidRDefault="001508CF" w:rsidP="00A60187">
      <w:pPr>
        <w:pStyle w:val="a3"/>
        <w:ind w:firstLine="709"/>
        <w:jc w:val="both"/>
        <w:rPr>
          <w:sz w:val="24"/>
          <w:lang w:val="uk-UA"/>
        </w:rPr>
      </w:pPr>
      <w:r w:rsidRPr="0007517A">
        <w:rPr>
          <w:sz w:val="24"/>
          <w:lang w:val="uk-UA"/>
        </w:rPr>
        <w:t xml:space="preserve">Учні школи під керівництвом </w:t>
      </w:r>
      <w:proofErr w:type="spellStart"/>
      <w:r w:rsidR="0033196D" w:rsidRPr="0007517A">
        <w:rPr>
          <w:sz w:val="24"/>
          <w:lang w:val="uk-UA"/>
        </w:rPr>
        <w:t>Скаченко</w:t>
      </w:r>
      <w:proofErr w:type="spellEnd"/>
      <w:r w:rsidR="0033196D" w:rsidRPr="0007517A">
        <w:rPr>
          <w:sz w:val="24"/>
          <w:lang w:val="uk-UA"/>
        </w:rPr>
        <w:t xml:space="preserve"> Л.В.</w:t>
      </w:r>
      <w:r w:rsidRPr="0007517A">
        <w:rPr>
          <w:sz w:val="24"/>
          <w:lang w:val="uk-UA"/>
        </w:rPr>
        <w:t xml:space="preserve"> </w:t>
      </w:r>
      <w:r w:rsidR="0033196D" w:rsidRPr="0007517A">
        <w:rPr>
          <w:sz w:val="24"/>
          <w:lang w:val="uk-UA"/>
        </w:rPr>
        <w:t xml:space="preserve">та Канівець О.М. брали участь в зимовій сесії Всеукраїнської </w:t>
      </w:r>
      <w:proofErr w:type="spellStart"/>
      <w:r w:rsidR="0033196D" w:rsidRPr="0007517A">
        <w:rPr>
          <w:sz w:val="24"/>
          <w:lang w:val="uk-UA"/>
        </w:rPr>
        <w:t>інтернет-олімпіади</w:t>
      </w:r>
      <w:proofErr w:type="spellEnd"/>
      <w:r w:rsidR="0033196D" w:rsidRPr="0007517A">
        <w:rPr>
          <w:sz w:val="24"/>
          <w:lang w:val="uk-UA"/>
        </w:rPr>
        <w:t xml:space="preserve"> «</w:t>
      </w:r>
      <w:proofErr w:type="spellStart"/>
      <w:r w:rsidR="0033196D" w:rsidRPr="0007517A">
        <w:rPr>
          <w:sz w:val="24"/>
          <w:lang w:val="uk-UA"/>
        </w:rPr>
        <w:t>Олімпус</w:t>
      </w:r>
      <w:proofErr w:type="spellEnd"/>
      <w:r w:rsidR="0033196D" w:rsidRPr="0007517A">
        <w:rPr>
          <w:sz w:val="24"/>
          <w:lang w:val="uk-UA"/>
        </w:rPr>
        <w:t>», результатів ще не має.</w:t>
      </w:r>
    </w:p>
    <w:p w:rsidR="00230A43" w:rsidRPr="0007517A" w:rsidRDefault="00F649E8" w:rsidP="00B23208">
      <w:pPr>
        <w:pStyle w:val="a3"/>
        <w:ind w:firstLine="709"/>
        <w:jc w:val="both"/>
        <w:rPr>
          <w:b/>
          <w:sz w:val="24"/>
          <w:lang w:val="uk-UA"/>
        </w:rPr>
      </w:pPr>
      <w:r w:rsidRPr="0007517A">
        <w:rPr>
          <w:b/>
          <w:sz w:val="24"/>
        </w:rPr>
        <w:t>VI</w:t>
      </w:r>
      <w:r w:rsidRPr="0007517A">
        <w:rPr>
          <w:b/>
          <w:sz w:val="24"/>
          <w:lang w:val="uk-UA"/>
        </w:rPr>
        <w:t>.</w:t>
      </w:r>
      <w:r w:rsidR="00230A43" w:rsidRPr="0007517A">
        <w:rPr>
          <w:b/>
          <w:sz w:val="24"/>
          <w:lang w:val="uk-UA"/>
        </w:rPr>
        <w:t xml:space="preserve"> </w:t>
      </w:r>
      <w:r w:rsidRPr="0007517A">
        <w:rPr>
          <w:b/>
          <w:sz w:val="24"/>
          <w:lang w:val="uk-UA"/>
        </w:rPr>
        <w:t>Матеріально-технічна база предметних кабінетів</w:t>
      </w:r>
    </w:p>
    <w:p w:rsidR="00F523A7" w:rsidRPr="0007517A" w:rsidRDefault="00F649E8" w:rsidP="0033196D">
      <w:pPr>
        <w:pStyle w:val="a3"/>
        <w:ind w:firstLine="709"/>
        <w:jc w:val="both"/>
        <w:rPr>
          <w:color w:val="FF0000"/>
          <w:sz w:val="24"/>
          <w:lang w:val="uk-UA"/>
        </w:rPr>
      </w:pPr>
      <w:r w:rsidRPr="0007517A">
        <w:rPr>
          <w:sz w:val="24"/>
          <w:lang w:val="uk-UA"/>
        </w:rPr>
        <w:t>Кабінет</w:t>
      </w:r>
      <w:r w:rsidR="0033196D" w:rsidRPr="0007517A">
        <w:rPr>
          <w:sz w:val="24"/>
          <w:lang w:val="uk-UA"/>
        </w:rPr>
        <w:t xml:space="preserve">у англійської мови в школі не створено. Однак, Канівець О.М. використовує на уроках англійської мови в початковій школі </w:t>
      </w:r>
      <w:proofErr w:type="spellStart"/>
      <w:r w:rsidR="0033196D" w:rsidRPr="0007517A">
        <w:rPr>
          <w:sz w:val="24"/>
          <w:lang w:val="uk-UA"/>
        </w:rPr>
        <w:t>смарт-дошку</w:t>
      </w:r>
      <w:proofErr w:type="spellEnd"/>
      <w:r w:rsidR="0033196D" w:rsidRPr="0007517A">
        <w:rPr>
          <w:sz w:val="24"/>
          <w:lang w:val="uk-UA"/>
        </w:rPr>
        <w:t xml:space="preserve">, аудіо додатки та відео додатки до підручника О </w:t>
      </w:r>
      <w:proofErr w:type="spellStart"/>
      <w:r w:rsidR="0033196D" w:rsidRPr="0007517A">
        <w:rPr>
          <w:sz w:val="24"/>
          <w:lang w:val="uk-UA"/>
        </w:rPr>
        <w:t>Карп’юк</w:t>
      </w:r>
      <w:proofErr w:type="spellEnd"/>
      <w:r w:rsidR="0033196D" w:rsidRPr="0007517A">
        <w:rPr>
          <w:sz w:val="24"/>
          <w:lang w:val="uk-UA"/>
        </w:rPr>
        <w:t xml:space="preserve"> видавництва «</w:t>
      </w:r>
      <w:proofErr w:type="spellStart"/>
      <w:r w:rsidR="0033196D" w:rsidRPr="0007517A">
        <w:rPr>
          <w:sz w:val="24"/>
          <w:lang w:val="uk-UA"/>
        </w:rPr>
        <w:t>Лібра</w:t>
      </w:r>
      <w:proofErr w:type="spellEnd"/>
      <w:r w:rsidR="0033196D" w:rsidRPr="0007517A">
        <w:rPr>
          <w:sz w:val="24"/>
          <w:lang w:val="uk-UA"/>
        </w:rPr>
        <w:t xml:space="preserve"> </w:t>
      </w:r>
      <w:proofErr w:type="spellStart"/>
      <w:r w:rsidR="0033196D" w:rsidRPr="0007517A">
        <w:rPr>
          <w:sz w:val="24"/>
          <w:lang w:val="uk-UA"/>
        </w:rPr>
        <w:t>Терра</w:t>
      </w:r>
      <w:proofErr w:type="spellEnd"/>
    </w:p>
    <w:p w:rsidR="00A37B1C" w:rsidRPr="0007517A" w:rsidRDefault="0033196D" w:rsidP="00B23208">
      <w:pPr>
        <w:ind w:firstLine="709"/>
        <w:jc w:val="both"/>
        <w:rPr>
          <w:sz w:val="24"/>
          <w:lang w:val="uk-UA"/>
        </w:rPr>
      </w:pPr>
      <w:r w:rsidRPr="0007517A">
        <w:rPr>
          <w:b/>
          <w:sz w:val="24"/>
          <w:lang w:val="uk-UA"/>
        </w:rPr>
        <w:t>Якість знань учнів 2</w:t>
      </w:r>
      <w:r w:rsidR="00A37B1C" w:rsidRPr="0007517A">
        <w:rPr>
          <w:b/>
          <w:sz w:val="24"/>
          <w:lang w:val="uk-UA"/>
        </w:rPr>
        <w:t xml:space="preserve">-9 класів з </w:t>
      </w:r>
      <w:r w:rsidRPr="0007517A">
        <w:rPr>
          <w:b/>
          <w:sz w:val="24"/>
          <w:lang w:val="uk-UA"/>
        </w:rPr>
        <w:t>англійської мови</w:t>
      </w:r>
      <w:r w:rsidR="00A37B1C" w:rsidRPr="0007517A">
        <w:rPr>
          <w:sz w:val="24"/>
          <w:lang w:val="uk-UA"/>
        </w:rPr>
        <w:t xml:space="preserve"> визначалася на підставі оцінок за І семестр 2018/2019 начального року. Результати перевірки показали, що ступінь навченості </w:t>
      </w:r>
      <w:r w:rsidR="0076641A" w:rsidRPr="0007517A">
        <w:rPr>
          <w:sz w:val="24"/>
          <w:lang w:val="uk-UA"/>
        </w:rPr>
        <w:t xml:space="preserve">з </w:t>
      </w:r>
      <w:r w:rsidR="00A63B38" w:rsidRPr="0007517A">
        <w:rPr>
          <w:sz w:val="24"/>
          <w:lang w:val="uk-UA"/>
        </w:rPr>
        <w:t>англійської мови у 2-9</w:t>
      </w:r>
      <w:r w:rsidR="0076641A" w:rsidRPr="0007517A">
        <w:rPr>
          <w:sz w:val="24"/>
          <w:lang w:val="uk-UA"/>
        </w:rPr>
        <w:t xml:space="preserve"> класах</w:t>
      </w:r>
      <w:r w:rsidR="00A37B1C" w:rsidRPr="0007517A">
        <w:rPr>
          <w:sz w:val="24"/>
          <w:lang w:val="uk-UA"/>
        </w:rPr>
        <w:t xml:space="preserve"> </w:t>
      </w:r>
      <w:r w:rsidR="0076641A" w:rsidRPr="0007517A">
        <w:rPr>
          <w:sz w:val="24"/>
          <w:lang w:val="uk-UA"/>
        </w:rPr>
        <w:t>достатній</w:t>
      </w:r>
      <w:r w:rsidR="00A63B38" w:rsidRPr="0007517A">
        <w:rPr>
          <w:sz w:val="24"/>
          <w:lang w:val="uk-UA"/>
        </w:rPr>
        <w:t>. Лише учні 3</w:t>
      </w:r>
      <w:r w:rsidR="0076641A" w:rsidRPr="0007517A">
        <w:rPr>
          <w:sz w:val="24"/>
          <w:lang w:val="uk-UA"/>
        </w:rPr>
        <w:t xml:space="preserve"> класу мають низький ступінь навченості.</w:t>
      </w:r>
    </w:p>
    <w:p w:rsidR="00A37B1C" w:rsidRPr="0007517A" w:rsidRDefault="00A37B1C" w:rsidP="00A37B1C">
      <w:pPr>
        <w:ind w:firstLine="709"/>
        <w:jc w:val="both"/>
        <w:rPr>
          <w:sz w:val="24"/>
          <w:lang w:val="uk-UA"/>
        </w:rPr>
      </w:pPr>
      <w:r w:rsidRPr="0007517A">
        <w:rPr>
          <w:sz w:val="24"/>
          <w:lang w:val="uk-UA"/>
        </w:rPr>
        <w:t xml:space="preserve">Показники якості знань з </w:t>
      </w:r>
      <w:r w:rsidR="00A63B38" w:rsidRPr="0007517A">
        <w:rPr>
          <w:sz w:val="24"/>
          <w:lang w:val="uk-UA"/>
        </w:rPr>
        <w:t>англійської мови</w:t>
      </w:r>
      <w:r w:rsidRPr="0007517A">
        <w:rPr>
          <w:sz w:val="24"/>
          <w:lang w:val="uk-UA"/>
        </w:rPr>
        <w:t xml:space="preserve"> по класам представлені у таблиці:</w:t>
      </w:r>
    </w:p>
    <w:tbl>
      <w:tblPr>
        <w:tblStyle w:val="a4"/>
        <w:tblW w:w="0" w:type="auto"/>
        <w:tblLayout w:type="fixed"/>
        <w:tblLook w:val="04A0" w:firstRow="1" w:lastRow="0" w:firstColumn="1" w:lastColumn="0" w:noHBand="0" w:noVBand="1"/>
      </w:tblPr>
      <w:tblGrid>
        <w:gridCol w:w="709"/>
        <w:gridCol w:w="1266"/>
        <w:gridCol w:w="1266"/>
        <w:gridCol w:w="1266"/>
        <w:gridCol w:w="1266"/>
        <w:gridCol w:w="1266"/>
        <w:gridCol w:w="1266"/>
        <w:gridCol w:w="1266"/>
      </w:tblGrid>
      <w:tr w:rsidR="00A37B1C" w:rsidRPr="0007517A" w:rsidTr="008A0A9C">
        <w:tc>
          <w:tcPr>
            <w:tcW w:w="709" w:type="dxa"/>
          </w:tcPr>
          <w:p w:rsidR="00A37B1C" w:rsidRPr="0007517A" w:rsidRDefault="00A37B1C" w:rsidP="008A0A9C">
            <w:pPr>
              <w:jc w:val="both"/>
              <w:rPr>
                <w:sz w:val="24"/>
                <w:lang w:val="uk-UA"/>
              </w:rPr>
            </w:pPr>
            <w:r w:rsidRPr="0007517A">
              <w:rPr>
                <w:sz w:val="24"/>
                <w:lang w:val="uk-UA"/>
              </w:rPr>
              <w:t>Клас</w:t>
            </w:r>
          </w:p>
        </w:tc>
        <w:tc>
          <w:tcPr>
            <w:tcW w:w="1266" w:type="dxa"/>
          </w:tcPr>
          <w:p w:rsidR="00A37B1C" w:rsidRPr="0007517A" w:rsidRDefault="00A37B1C" w:rsidP="008A0A9C">
            <w:pPr>
              <w:jc w:val="both"/>
              <w:rPr>
                <w:sz w:val="24"/>
                <w:lang w:val="uk-UA"/>
              </w:rPr>
            </w:pPr>
            <w:proofErr w:type="spellStart"/>
            <w:r w:rsidRPr="0007517A">
              <w:rPr>
                <w:sz w:val="24"/>
                <w:lang w:val="uk-UA"/>
              </w:rPr>
              <w:t>К-ть</w:t>
            </w:r>
            <w:proofErr w:type="spellEnd"/>
            <w:r w:rsidRPr="0007517A">
              <w:rPr>
                <w:sz w:val="24"/>
                <w:lang w:val="uk-UA"/>
              </w:rPr>
              <w:t xml:space="preserve"> учнів, які мають високий рівень знань, %</w:t>
            </w:r>
          </w:p>
        </w:tc>
        <w:tc>
          <w:tcPr>
            <w:tcW w:w="1266" w:type="dxa"/>
          </w:tcPr>
          <w:p w:rsidR="00A37B1C" w:rsidRPr="0007517A" w:rsidRDefault="00A37B1C" w:rsidP="008A0A9C">
            <w:pPr>
              <w:jc w:val="both"/>
              <w:rPr>
                <w:sz w:val="24"/>
                <w:lang w:val="uk-UA"/>
              </w:rPr>
            </w:pPr>
            <w:proofErr w:type="spellStart"/>
            <w:r w:rsidRPr="0007517A">
              <w:rPr>
                <w:sz w:val="24"/>
                <w:lang w:val="uk-UA"/>
              </w:rPr>
              <w:t>К-ть</w:t>
            </w:r>
            <w:proofErr w:type="spellEnd"/>
            <w:r w:rsidRPr="0007517A">
              <w:rPr>
                <w:sz w:val="24"/>
                <w:lang w:val="uk-UA"/>
              </w:rPr>
              <w:t xml:space="preserve"> учнів, які мають достатній рівень знань, %</w:t>
            </w:r>
          </w:p>
        </w:tc>
        <w:tc>
          <w:tcPr>
            <w:tcW w:w="1266" w:type="dxa"/>
          </w:tcPr>
          <w:p w:rsidR="00A37B1C" w:rsidRPr="0007517A" w:rsidRDefault="00A37B1C" w:rsidP="008A0A9C">
            <w:pPr>
              <w:jc w:val="both"/>
              <w:rPr>
                <w:sz w:val="24"/>
                <w:lang w:val="uk-UA"/>
              </w:rPr>
            </w:pPr>
            <w:proofErr w:type="spellStart"/>
            <w:r w:rsidRPr="0007517A">
              <w:rPr>
                <w:sz w:val="24"/>
                <w:lang w:val="uk-UA"/>
              </w:rPr>
              <w:t>К-ть</w:t>
            </w:r>
            <w:proofErr w:type="spellEnd"/>
            <w:r w:rsidRPr="0007517A">
              <w:rPr>
                <w:sz w:val="24"/>
                <w:lang w:val="uk-UA"/>
              </w:rPr>
              <w:t xml:space="preserve"> учнів, які мають середній рівень знань, %</w:t>
            </w:r>
          </w:p>
        </w:tc>
        <w:tc>
          <w:tcPr>
            <w:tcW w:w="1266" w:type="dxa"/>
          </w:tcPr>
          <w:p w:rsidR="00A37B1C" w:rsidRPr="0007517A" w:rsidRDefault="00A37B1C" w:rsidP="008A0A9C">
            <w:pPr>
              <w:jc w:val="both"/>
              <w:rPr>
                <w:sz w:val="24"/>
                <w:lang w:val="uk-UA"/>
              </w:rPr>
            </w:pPr>
            <w:proofErr w:type="spellStart"/>
            <w:r w:rsidRPr="0007517A">
              <w:rPr>
                <w:sz w:val="24"/>
                <w:lang w:val="uk-UA"/>
              </w:rPr>
              <w:t>К-ть</w:t>
            </w:r>
            <w:proofErr w:type="spellEnd"/>
            <w:r w:rsidRPr="0007517A">
              <w:rPr>
                <w:sz w:val="24"/>
                <w:lang w:val="uk-UA"/>
              </w:rPr>
              <w:t xml:space="preserve"> учнів, які мають початковий рівень знань, %</w:t>
            </w:r>
          </w:p>
        </w:tc>
        <w:tc>
          <w:tcPr>
            <w:tcW w:w="1266" w:type="dxa"/>
          </w:tcPr>
          <w:p w:rsidR="00A37B1C" w:rsidRPr="0007517A" w:rsidRDefault="00A37B1C" w:rsidP="008A0A9C">
            <w:pPr>
              <w:jc w:val="both"/>
              <w:rPr>
                <w:sz w:val="24"/>
                <w:lang w:val="uk-UA"/>
              </w:rPr>
            </w:pPr>
            <w:r w:rsidRPr="0007517A">
              <w:rPr>
                <w:sz w:val="24"/>
                <w:lang w:val="uk-UA"/>
              </w:rPr>
              <w:t>Середній бал</w:t>
            </w:r>
          </w:p>
        </w:tc>
        <w:tc>
          <w:tcPr>
            <w:tcW w:w="1266" w:type="dxa"/>
          </w:tcPr>
          <w:p w:rsidR="00A37B1C" w:rsidRPr="0007517A" w:rsidRDefault="00A37B1C" w:rsidP="008A0A9C">
            <w:pPr>
              <w:ind w:left="-93" w:right="-133"/>
              <w:jc w:val="both"/>
              <w:rPr>
                <w:sz w:val="24"/>
                <w:lang w:val="uk-UA"/>
              </w:rPr>
            </w:pPr>
            <w:r w:rsidRPr="0007517A">
              <w:rPr>
                <w:sz w:val="24"/>
                <w:lang w:val="uk-UA"/>
              </w:rPr>
              <w:t>Коефіцієнт ефективності, %</w:t>
            </w:r>
          </w:p>
        </w:tc>
        <w:tc>
          <w:tcPr>
            <w:tcW w:w="1266" w:type="dxa"/>
          </w:tcPr>
          <w:p w:rsidR="00A37B1C" w:rsidRPr="0007517A" w:rsidRDefault="00A37B1C" w:rsidP="008A0A9C">
            <w:pPr>
              <w:ind w:right="-143"/>
              <w:jc w:val="both"/>
              <w:rPr>
                <w:sz w:val="24"/>
                <w:lang w:val="uk-UA"/>
              </w:rPr>
            </w:pPr>
            <w:r w:rsidRPr="0007517A">
              <w:rPr>
                <w:sz w:val="24"/>
                <w:lang w:val="uk-UA"/>
              </w:rPr>
              <w:t>Ступінь навченості, %</w:t>
            </w:r>
          </w:p>
        </w:tc>
      </w:tr>
      <w:tr w:rsidR="00A37B1C" w:rsidRPr="0007517A" w:rsidTr="008A0A9C">
        <w:tc>
          <w:tcPr>
            <w:tcW w:w="709" w:type="dxa"/>
          </w:tcPr>
          <w:p w:rsidR="00A37B1C" w:rsidRPr="0007517A" w:rsidRDefault="0033196D" w:rsidP="008A0A9C">
            <w:pPr>
              <w:jc w:val="both"/>
              <w:rPr>
                <w:sz w:val="24"/>
                <w:lang w:val="uk-UA"/>
              </w:rPr>
            </w:pPr>
            <w:r w:rsidRPr="0007517A">
              <w:rPr>
                <w:sz w:val="24"/>
                <w:lang w:val="uk-UA"/>
              </w:rPr>
              <w:t>2</w:t>
            </w:r>
          </w:p>
        </w:tc>
        <w:tc>
          <w:tcPr>
            <w:tcW w:w="1266" w:type="dxa"/>
          </w:tcPr>
          <w:p w:rsidR="00A37B1C" w:rsidRPr="0007517A" w:rsidRDefault="006B7A25" w:rsidP="008A0A9C">
            <w:pPr>
              <w:jc w:val="both"/>
              <w:rPr>
                <w:sz w:val="24"/>
                <w:lang w:val="uk-UA"/>
              </w:rPr>
            </w:pPr>
            <w:r w:rsidRPr="0007517A">
              <w:rPr>
                <w:sz w:val="24"/>
                <w:lang w:val="uk-UA"/>
              </w:rPr>
              <w:t>8</w:t>
            </w:r>
          </w:p>
        </w:tc>
        <w:tc>
          <w:tcPr>
            <w:tcW w:w="1266" w:type="dxa"/>
          </w:tcPr>
          <w:p w:rsidR="00A37B1C" w:rsidRPr="0007517A" w:rsidRDefault="006B7A25" w:rsidP="008A0A9C">
            <w:pPr>
              <w:jc w:val="both"/>
              <w:rPr>
                <w:sz w:val="24"/>
                <w:lang w:val="uk-UA"/>
              </w:rPr>
            </w:pPr>
            <w:r w:rsidRPr="0007517A">
              <w:rPr>
                <w:sz w:val="24"/>
                <w:lang w:val="uk-UA"/>
              </w:rPr>
              <w:t>69</w:t>
            </w:r>
          </w:p>
        </w:tc>
        <w:tc>
          <w:tcPr>
            <w:tcW w:w="1266" w:type="dxa"/>
          </w:tcPr>
          <w:p w:rsidR="00A37B1C" w:rsidRPr="0007517A" w:rsidRDefault="006B7A25" w:rsidP="008A0A9C">
            <w:pPr>
              <w:jc w:val="both"/>
              <w:rPr>
                <w:sz w:val="24"/>
                <w:lang w:val="uk-UA"/>
              </w:rPr>
            </w:pPr>
            <w:r w:rsidRPr="0007517A">
              <w:rPr>
                <w:sz w:val="24"/>
                <w:lang w:val="uk-UA"/>
              </w:rPr>
              <w:t>23</w:t>
            </w:r>
          </w:p>
        </w:tc>
        <w:tc>
          <w:tcPr>
            <w:tcW w:w="1266" w:type="dxa"/>
          </w:tcPr>
          <w:p w:rsidR="00A37B1C" w:rsidRPr="0007517A" w:rsidRDefault="0076641A" w:rsidP="008A0A9C">
            <w:pPr>
              <w:jc w:val="both"/>
              <w:rPr>
                <w:sz w:val="24"/>
                <w:lang w:val="uk-UA"/>
              </w:rPr>
            </w:pPr>
            <w:r w:rsidRPr="0007517A">
              <w:rPr>
                <w:sz w:val="24"/>
                <w:lang w:val="uk-UA"/>
              </w:rPr>
              <w:t>-</w:t>
            </w:r>
          </w:p>
        </w:tc>
        <w:tc>
          <w:tcPr>
            <w:tcW w:w="1266" w:type="dxa"/>
          </w:tcPr>
          <w:p w:rsidR="00A37B1C" w:rsidRPr="0007517A" w:rsidRDefault="006B7A25" w:rsidP="008A0A9C">
            <w:pPr>
              <w:jc w:val="both"/>
              <w:rPr>
                <w:sz w:val="24"/>
                <w:lang w:val="uk-UA"/>
              </w:rPr>
            </w:pPr>
            <w:r w:rsidRPr="0007517A">
              <w:rPr>
                <w:sz w:val="24"/>
                <w:lang w:val="uk-UA"/>
              </w:rPr>
              <w:t>7,6</w:t>
            </w:r>
          </w:p>
        </w:tc>
        <w:tc>
          <w:tcPr>
            <w:tcW w:w="1266" w:type="dxa"/>
          </w:tcPr>
          <w:p w:rsidR="00A37B1C" w:rsidRPr="0007517A" w:rsidRDefault="00323EC3" w:rsidP="008A0A9C">
            <w:pPr>
              <w:jc w:val="both"/>
              <w:rPr>
                <w:sz w:val="24"/>
                <w:lang w:val="uk-UA"/>
              </w:rPr>
            </w:pPr>
            <w:r w:rsidRPr="0007517A">
              <w:rPr>
                <w:sz w:val="24"/>
                <w:lang w:val="uk-UA"/>
              </w:rPr>
              <w:t>77</w:t>
            </w:r>
          </w:p>
        </w:tc>
        <w:tc>
          <w:tcPr>
            <w:tcW w:w="1266" w:type="dxa"/>
          </w:tcPr>
          <w:p w:rsidR="00A37B1C" w:rsidRPr="0007517A" w:rsidRDefault="00323EC3" w:rsidP="00323EC3">
            <w:pPr>
              <w:ind w:right="-143"/>
              <w:jc w:val="both"/>
              <w:rPr>
                <w:sz w:val="24"/>
                <w:lang w:val="uk-UA"/>
              </w:rPr>
            </w:pPr>
            <w:r w:rsidRPr="0007517A">
              <w:rPr>
                <w:sz w:val="24"/>
                <w:lang w:val="uk-UA"/>
              </w:rPr>
              <w:t>58</w:t>
            </w:r>
            <w:r w:rsidR="0076641A" w:rsidRPr="0007517A">
              <w:rPr>
                <w:sz w:val="24"/>
                <w:lang w:val="uk-UA"/>
              </w:rPr>
              <w:t>(</w:t>
            </w:r>
            <w:proofErr w:type="spellStart"/>
            <w:r w:rsidRPr="0007517A">
              <w:rPr>
                <w:sz w:val="24"/>
                <w:lang w:val="uk-UA"/>
              </w:rPr>
              <w:t>дост</w:t>
            </w:r>
            <w:proofErr w:type="spellEnd"/>
            <w:r w:rsidRPr="0007517A">
              <w:rPr>
                <w:sz w:val="24"/>
                <w:lang w:val="uk-UA"/>
              </w:rPr>
              <w:t>.)</w:t>
            </w:r>
          </w:p>
        </w:tc>
      </w:tr>
      <w:tr w:rsidR="0076641A" w:rsidRPr="0007517A" w:rsidTr="008A0A9C">
        <w:tc>
          <w:tcPr>
            <w:tcW w:w="709" w:type="dxa"/>
          </w:tcPr>
          <w:p w:rsidR="0076641A" w:rsidRPr="0007517A" w:rsidRDefault="0033196D" w:rsidP="008A0A9C">
            <w:pPr>
              <w:jc w:val="both"/>
              <w:rPr>
                <w:sz w:val="24"/>
                <w:lang w:val="uk-UA"/>
              </w:rPr>
            </w:pPr>
            <w:r w:rsidRPr="0007517A">
              <w:rPr>
                <w:sz w:val="24"/>
                <w:lang w:val="uk-UA"/>
              </w:rPr>
              <w:t>3</w:t>
            </w:r>
          </w:p>
        </w:tc>
        <w:tc>
          <w:tcPr>
            <w:tcW w:w="1266" w:type="dxa"/>
          </w:tcPr>
          <w:p w:rsidR="0076641A" w:rsidRPr="0007517A" w:rsidRDefault="009F761A" w:rsidP="008A0A9C">
            <w:pPr>
              <w:jc w:val="both"/>
              <w:rPr>
                <w:sz w:val="24"/>
                <w:lang w:val="uk-UA"/>
              </w:rPr>
            </w:pPr>
            <w:r w:rsidRPr="0007517A">
              <w:rPr>
                <w:sz w:val="24"/>
                <w:lang w:val="uk-UA"/>
              </w:rPr>
              <w:t>5</w:t>
            </w:r>
          </w:p>
        </w:tc>
        <w:tc>
          <w:tcPr>
            <w:tcW w:w="1266" w:type="dxa"/>
          </w:tcPr>
          <w:p w:rsidR="0076641A" w:rsidRPr="0007517A" w:rsidRDefault="009F761A" w:rsidP="008A0A9C">
            <w:pPr>
              <w:jc w:val="both"/>
              <w:rPr>
                <w:sz w:val="24"/>
                <w:lang w:val="uk-UA"/>
              </w:rPr>
            </w:pPr>
            <w:r w:rsidRPr="0007517A">
              <w:rPr>
                <w:sz w:val="24"/>
                <w:lang w:val="uk-UA"/>
              </w:rPr>
              <w:t>25</w:t>
            </w:r>
          </w:p>
        </w:tc>
        <w:tc>
          <w:tcPr>
            <w:tcW w:w="1266" w:type="dxa"/>
          </w:tcPr>
          <w:p w:rsidR="0076641A" w:rsidRPr="0007517A" w:rsidRDefault="009F761A" w:rsidP="008A0A9C">
            <w:pPr>
              <w:jc w:val="both"/>
              <w:rPr>
                <w:sz w:val="24"/>
                <w:lang w:val="uk-UA"/>
              </w:rPr>
            </w:pPr>
            <w:r w:rsidRPr="0007517A">
              <w:rPr>
                <w:sz w:val="24"/>
                <w:lang w:val="uk-UA"/>
              </w:rPr>
              <w:t>50</w:t>
            </w:r>
          </w:p>
        </w:tc>
        <w:tc>
          <w:tcPr>
            <w:tcW w:w="1266" w:type="dxa"/>
          </w:tcPr>
          <w:p w:rsidR="0076641A" w:rsidRPr="0007517A" w:rsidRDefault="009F761A" w:rsidP="008A0A9C">
            <w:pPr>
              <w:jc w:val="both"/>
              <w:rPr>
                <w:sz w:val="24"/>
                <w:lang w:val="uk-UA"/>
              </w:rPr>
            </w:pPr>
            <w:r w:rsidRPr="0007517A">
              <w:rPr>
                <w:sz w:val="24"/>
                <w:lang w:val="uk-UA"/>
              </w:rPr>
              <w:t>20</w:t>
            </w:r>
          </w:p>
        </w:tc>
        <w:tc>
          <w:tcPr>
            <w:tcW w:w="1266" w:type="dxa"/>
          </w:tcPr>
          <w:p w:rsidR="0076641A" w:rsidRPr="0007517A" w:rsidRDefault="009F761A" w:rsidP="008A0A9C">
            <w:pPr>
              <w:jc w:val="both"/>
              <w:rPr>
                <w:sz w:val="24"/>
                <w:lang w:val="uk-UA"/>
              </w:rPr>
            </w:pPr>
            <w:r w:rsidRPr="0007517A">
              <w:rPr>
                <w:sz w:val="24"/>
                <w:lang w:val="uk-UA"/>
              </w:rPr>
              <w:t>5,3</w:t>
            </w:r>
          </w:p>
        </w:tc>
        <w:tc>
          <w:tcPr>
            <w:tcW w:w="1266" w:type="dxa"/>
          </w:tcPr>
          <w:p w:rsidR="0076641A" w:rsidRPr="0007517A" w:rsidRDefault="009F761A" w:rsidP="008A0A9C">
            <w:pPr>
              <w:jc w:val="both"/>
              <w:rPr>
                <w:sz w:val="24"/>
                <w:lang w:val="uk-UA"/>
              </w:rPr>
            </w:pPr>
            <w:r w:rsidRPr="0007517A">
              <w:rPr>
                <w:sz w:val="24"/>
                <w:lang w:val="uk-UA"/>
              </w:rPr>
              <w:t>30</w:t>
            </w:r>
          </w:p>
        </w:tc>
        <w:tc>
          <w:tcPr>
            <w:tcW w:w="1266" w:type="dxa"/>
          </w:tcPr>
          <w:p w:rsidR="0076641A" w:rsidRPr="0007517A" w:rsidRDefault="009F761A" w:rsidP="009F761A">
            <w:pPr>
              <w:jc w:val="both"/>
              <w:rPr>
                <w:sz w:val="24"/>
                <w:lang w:val="uk-UA"/>
              </w:rPr>
            </w:pPr>
            <w:r w:rsidRPr="0007517A">
              <w:rPr>
                <w:sz w:val="24"/>
                <w:lang w:val="uk-UA"/>
              </w:rPr>
              <w:t>38</w:t>
            </w:r>
            <w:r w:rsidR="0076641A" w:rsidRPr="0007517A">
              <w:rPr>
                <w:sz w:val="24"/>
                <w:lang w:val="uk-UA"/>
              </w:rPr>
              <w:t>(</w:t>
            </w:r>
            <w:proofErr w:type="spellStart"/>
            <w:r w:rsidRPr="0007517A">
              <w:rPr>
                <w:sz w:val="24"/>
                <w:lang w:val="uk-UA"/>
              </w:rPr>
              <w:t>низьк</w:t>
            </w:r>
            <w:proofErr w:type="spellEnd"/>
            <w:r w:rsidR="0076641A" w:rsidRPr="0007517A">
              <w:rPr>
                <w:sz w:val="24"/>
                <w:lang w:val="uk-UA"/>
              </w:rPr>
              <w:t>.)</w:t>
            </w:r>
          </w:p>
        </w:tc>
      </w:tr>
      <w:tr w:rsidR="0076641A" w:rsidRPr="0007517A" w:rsidTr="008A0A9C">
        <w:tc>
          <w:tcPr>
            <w:tcW w:w="709" w:type="dxa"/>
          </w:tcPr>
          <w:p w:rsidR="0076641A" w:rsidRPr="0007517A" w:rsidRDefault="0033196D" w:rsidP="008A0A9C">
            <w:pPr>
              <w:jc w:val="both"/>
              <w:rPr>
                <w:sz w:val="24"/>
                <w:lang w:val="uk-UA"/>
              </w:rPr>
            </w:pPr>
            <w:r w:rsidRPr="0007517A">
              <w:rPr>
                <w:sz w:val="24"/>
                <w:lang w:val="uk-UA"/>
              </w:rPr>
              <w:t>4</w:t>
            </w:r>
          </w:p>
        </w:tc>
        <w:tc>
          <w:tcPr>
            <w:tcW w:w="1266" w:type="dxa"/>
          </w:tcPr>
          <w:p w:rsidR="0076641A" w:rsidRPr="0007517A" w:rsidRDefault="00323EC3" w:rsidP="008A0A9C">
            <w:pPr>
              <w:jc w:val="both"/>
              <w:rPr>
                <w:sz w:val="24"/>
                <w:lang w:val="uk-UA"/>
              </w:rPr>
            </w:pPr>
            <w:r w:rsidRPr="0007517A">
              <w:rPr>
                <w:sz w:val="24"/>
                <w:lang w:val="uk-UA"/>
              </w:rPr>
              <w:t>3</w:t>
            </w:r>
            <w:r w:rsidR="00270C5D" w:rsidRPr="0007517A">
              <w:rPr>
                <w:sz w:val="24"/>
                <w:lang w:val="uk-UA"/>
              </w:rPr>
              <w:t>3,3</w:t>
            </w:r>
          </w:p>
        </w:tc>
        <w:tc>
          <w:tcPr>
            <w:tcW w:w="1266" w:type="dxa"/>
          </w:tcPr>
          <w:p w:rsidR="0076641A" w:rsidRPr="0007517A" w:rsidRDefault="00323EC3" w:rsidP="008A0A9C">
            <w:pPr>
              <w:jc w:val="both"/>
              <w:rPr>
                <w:sz w:val="24"/>
                <w:lang w:val="uk-UA"/>
              </w:rPr>
            </w:pPr>
            <w:r w:rsidRPr="0007517A">
              <w:rPr>
                <w:sz w:val="24"/>
                <w:lang w:val="uk-UA"/>
              </w:rPr>
              <w:t>3</w:t>
            </w:r>
            <w:r w:rsidR="00270C5D" w:rsidRPr="0007517A">
              <w:rPr>
                <w:sz w:val="24"/>
                <w:lang w:val="uk-UA"/>
              </w:rPr>
              <w:t>3,3</w:t>
            </w:r>
          </w:p>
        </w:tc>
        <w:tc>
          <w:tcPr>
            <w:tcW w:w="1266" w:type="dxa"/>
          </w:tcPr>
          <w:p w:rsidR="0076641A" w:rsidRPr="0007517A" w:rsidRDefault="00323EC3" w:rsidP="008A0A9C">
            <w:pPr>
              <w:jc w:val="both"/>
              <w:rPr>
                <w:sz w:val="24"/>
                <w:lang w:val="uk-UA"/>
              </w:rPr>
            </w:pPr>
            <w:r w:rsidRPr="0007517A">
              <w:rPr>
                <w:sz w:val="24"/>
                <w:lang w:val="uk-UA"/>
              </w:rPr>
              <w:t>3</w:t>
            </w:r>
            <w:r w:rsidR="00D51B2A" w:rsidRPr="0007517A">
              <w:rPr>
                <w:sz w:val="24"/>
                <w:lang w:val="uk-UA"/>
              </w:rPr>
              <w:t>3,3</w:t>
            </w:r>
          </w:p>
        </w:tc>
        <w:tc>
          <w:tcPr>
            <w:tcW w:w="1266" w:type="dxa"/>
          </w:tcPr>
          <w:p w:rsidR="0076641A" w:rsidRPr="0007517A" w:rsidRDefault="0076641A" w:rsidP="008A0A9C">
            <w:pPr>
              <w:jc w:val="both"/>
              <w:rPr>
                <w:sz w:val="24"/>
                <w:lang w:val="uk-UA"/>
              </w:rPr>
            </w:pPr>
            <w:r w:rsidRPr="0007517A">
              <w:rPr>
                <w:sz w:val="24"/>
                <w:lang w:val="uk-UA"/>
              </w:rPr>
              <w:t>-</w:t>
            </w:r>
          </w:p>
        </w:tc>
        <w:tc>
          <w:tcPr>
            <w:tcW w:w="1266" w:type="dxa"/>
          </w:tcPr>
          <w:p w:rsidR="0076641A" w:rsidRPr="0007517A" w:rsidRDefault="00323EC3" w:rsidP="008A0A9C">
            <w:pPr>
              <w:jc w:val="both"/>
              <w:rPr>
                <w:sz w:val="24"/>
                <w:lang w:val="uk-UA"/>
              </w:rPr>
            </w:pPr>
            <w:r w:rsidRPr="0007517A">
              <w:rPr>
                <w:sz w:val="24"/>
                <w:lang w:val="uk-UA"/>
              </w:rPr>
              <w:t>7,5</w:t>
            </w:r>
          </w:p>
        </w:tc>
        <w:tc>
          <w:tcPr>
            <w:tcW w:w="1266" w:type="dxa"/>
          </w:tcPr>
          <w:p w:rsidR="0076641A" w:rsidRPr="0007517A" w:rsidRDefault="00270C5D" w:rsidP="008A0A9C">
            <w:pPr>
              <w:jc w:val="both"/>
              <w:rPr>
                <w:sz w:val="24"/>
                <w:lang w:val="uk-UA"/>
              </w:rPr>
            </w:pPr>
            <w:r w:rsidRPr="0007517A">
              <w:rPr>
                <w:sz w:val="24"/>
                <w:lang w:val="uk-UA"/>
              </w:rPr>
              <w:t>66,6</w:t>
            </w:r>
          </w:p>
        </w:tc>
        <w:tc>
          <w:tcPr>
            <w:tcW w:w="1266" w:type="dxa"/>
          </w:tcPr>
          <w:p w:rsidR="0076641A" w:rsidRPr="0007517A" w:rsidRDefault="00270C5D" w:rsidP="00270C5D">
            <w:pPr>
              <w:ind w:right="-143"/>
              <w:jc w:val="both"/>
              <w:rPr>
                <w:sz w:val="24"/>
                <w:lang w:val="uk-UA"/>
              </w:rPr>
            </w:pPr>
            <w:r w:rsidRPr="0007517A">
              <w:rPr>
                <w:sz w:val="24"/>
                <w:lang w:val="uk-UA"/>
              </w:rPr>
              <w:t>65</w:t>
            </w:r>
            <w:r w:rsidR="0076641A" w:rsidRPr="0007517A">
              <w:rPr>
                <w:sz w:val="24"/>
                <w:lang w:val="uk-UA"/>
              </w:rPr>
              <w:t>(</w:t>
            </w:r>
            <w:proofErr w:type="spellStart"/>
            <w:r w:rsidRPr="0007517A">
              <w:rPr>
                <w:sz w:val="24"/>
                <w:lang w:val="uk-UA"/>
              </w:rPr>
              <w:t>дост</w:t>
            </w:r>
            <w:proofErr w:type="spellEnd"/>
            <w:r w:rsidR="0076641A" w:rsidRPr="0007517A">
              <w:rPr>
                <w:sz w:val="24"/>
                <w:lang w:val="uk-UA"/>
              </w:rPr>
              <w:t>.)</w:t>
            </w:r>
          </w:p>
        </w:tc>
      </w:tr>
      <w:tr w:rsidR="00A37B1C" w:rsidRPr="0007517A" w:rsidTr="008A0A9C">
        <w:tc>
          <w:tcPr>
            <w:tcW w:w="709" w:type="dxa"/>
          </w:tcPr>
          <w:p w:rsidR="00A37B1C" w:rsidRPr="0007517A" w:rsidRDefault="0033196D" w:rsidP="008A0A9C">
            <w:pPr>
              <w:jc w:val="both"/>
              <w:rPr>
                <w:sz w:val="24"/>
                <w:lang w:val="uk-UA"/>
              </w:rPr>
            </w:pPr>
            <w:r w:rsidRPr="0007517A">
              <w:rPr>
                <w:sz w:val="24"/>
                <w:lang w:val="uk-UA"/>
              </w:rPr>
              <w:t>5</w:t>
            </w:r>
          </w:p>
        </w:tc>
        <w:tc>
          <w:tcPr>
            <w:tcW w:w="1266" w:type="dxa"/>
          </w:tcPr>
          <w:p w:rsidR="00A37B1C" w:rsidRPr="0007517A" w:rsidRDefault="00D51B2A" w:rsidP="008A0A9C">
            <w:pPr>
              <w:jc w:val="both"/>
              <w:rPr>
                <w:sz w:val="24"/>
                <w:lang w:val="uk-UA"/>
              </w:rPr>
            </w:pPr>
            <w:r w:rsidRPr="0007517A">
              <w:rPr>
                <w:sz w:val="24"/>
                <w:lang w:val="uk-UA"/>
              </w:rPr>
              <w:t>17</w:t>
            </w:r>
          </w:p>
        </w:tc>
        <w:tc>
          <w:tcPr>
            <w:tcW w:w="1266" w:type="dxa"/>
          </w:tcPr>
          <w:p w:rsidR="00A37B1C" w:rsidRPr="0007517A" w:rsidRDefault="00D51B2A" w:rsidP="008A0A9C">
            <w:pPr>
              <w:jc w:val="both"/>
              <w:rPr>
                <w:sz w:val="24"/>
                <w:lang w:val="uk-UA"/>
              </w:rPr>
            </w:pPr>
            <w:r w:rsidRPr="0007517A">
              <w:rPr>
                <w:sz w:val="24"/>
                <w:lang w:val="uk-UA"/>
              </w:rPr>
              <w:t>58</w:t>
            </w:r>
          </w:p>
        </w:tc>
        <w:tc>
          <w:tcPr>
            <w:tcW w:w="1266" w:type="dxa"/>
          </w:tcPr>
          <w:p w:rsidR="00A37B1C" w:rsidRPr="0007517A" w:rsidRDefault="00270C5D" w:rsidP="008A0A9C">
            <w:pPr>
              <w:jc w:val="both"/>
              <w:rPr>
                <w:sz w:val="24"/>
                <w:lang w:val="uk-UA"/>
              </w:rPr>
            </w:pPr>
            <w:r w:rsidRPr="0007517A">
              <w:rPr>
                <w:sz w:val="24"/>
                <w:lang w:val="uk-UA"/>
              </w:rPr>
              <w:t>25</w:t>
            </w:r>
          </w:p>
        </w:tc>
        <w:tc>
          <w:tcPr>
            <w:tcW w:w="1266" w:type="dxa"/>
          </w:tcPr>
          <w:p w:rsidR="00A37B1C" w:rsidRPr="0007517A" w:rsidRDefault="0076641A" w:rsidP="008A0A9C">
            <w:pPr>
              <w:jc w:val="both"/>
              <w:rPr>
                <w:sz w:val="24"/>
                <w:lang w:val="uk-UA"/>
              </w:rPr>
            </w:pPr>
            <w:r w:rsidRPr="0007517A">
              <w:rPr>
                <w:sz w:val="24"/>
                <w:lang w:val="uk-UA"/>
              </w:rPr>
              <w:t>-</w:t>
            </w:r>
          </w:p>
        </w:tc>
        <w:tc>
          <w:tcPr>
            <w:tcW w:w="1266" w:type="dxa"/>
          </w:tcPr>
          <w:p w:rsidR="00A37B1C" w:rsidRPr="0007517A" w:rsidRDefault="00270C5D" w:rsidP="008A0A9C">
            <w:pPr>
              <w:jc w:val="both"/>
              <w:rPr>
                <w:sz w:val="24"/>
                <w:lang w:val="uk-UA"/>
              </w:rPr>
            </w:pPr>
            <w:r w:rsidRPr="0007517A">
              <w:rPr>
                <w:sz w:val="24"/>
                <w:lang w:val="uk-UA"/>
              </w:rPr>
              <w:t>7,6</w:t>
            </w:r>
          </w:p>
        </w:tc>
        <w:tc>
          <w:tcPr>
            <w:tcW w:w="1266" w:type="dxa"/>
          </w:tcPr>
          <w:p w:rsidR="00A37B1C" w:rsidRPr="0007517A" w:rsidRDefault="00270C5D" w:rsidP="008A0A9C">
            <w:pPr>
              <w:jc w:val="both"/>
              <w:rPr>
                <w:sz w:val="24"/>
                <w:lang w:val="uk-UA"/>
              </w:rPr>
            </w:pPr>
            <w:r w:rsidRPr="0007517A">
              <w:rPr>
                <w:sz w:val="24"/>
                <w:lang w:val="uk-UA"/>
              </w:rPr>
              <w:t>75</w:t>
            </w:r>
          </w:p>
        </w:tc>
        <w:tc>
          <w:tcPr>
            <w:tcW w:w="1266" w:type="dxa"/>
          </w:tcPr>
          <w:p w:rsidR="00A37B1C" w:rsidRPr="0007517A" w:rsidRDefault="00270C5D" w:rsidP="008A0A9C">
            <w:pPr>
              <w:jc w:val="both"/>
              <w:rPr>
                <w:sz w:val="24"/>
                <w:lang w:val="uk-UA"/>
              </w:rPr>
            </w:pPr>
            <w:r w:rsidRPr="0007517A">
              <w:rPr>
                <w:sz w:val="24"/>
                <w:lang w:val="uk-UA"/>
              </w:rPr>
              <w:t>61</w:t>
            </w:r>
            <w:r w:rsidR="0076641A" w:rsidRPr="0007517A">
              <w:rPr>
                <w:sz w:val="24"/>
                <w:lang w:val="uk-UA"/>
              </w:rPr>
              <w:t>(</w:t>
            </w:r>
            <w:proofErr w:type="spellStart"/>
            <w:r w:rsidR="0076641A" w:rsidRPr="0007517A">
              <w:rPr>
                <w:sz w:val="24"/>
                <w:lang w:val="uk-UA"/>
              </w:rPr>
              <w:t>дост</w:t>
            </w:r>
            <w:proofErr w:type="spellEnd"/>
            <w:r w:rsidR="0076641A" w:rsidRPr="0007517A">
              <w:rPr>
                <w:sz w:val="24"/>
                <w:lang w:val="uk-UA"/>
              </w:rPr>
              <w:t>.)</w:t>
            </w:r>
          </w:p>
        </w:tc>
      </w:tr>
      <w:tr w:rsidR="00A37B1C" w:rsidRPr="0007517A" w:rsidTr="008A0A9C">
        <w:tc>
          <w:tcPr>
            <w:tcW w:w="709" w:type="dxa"/>
          </w:tcPr>
          <w:p w:rsidR="00A37B1C" w:rsidRPr="0007517A" w:rsidRDefault="0033196D" w:rsidP="008A0A9C">
            <w:pPr>
              <w:jc w:val="both"/>
              <w:rPr>
                <w:sz w:val="24"/>
                <w:lang w:val="uk-UA"/>
              </w:rPr>
            </w:pPr>
            <w:r w:rsidRPr="0007517A">
              <w:rPr>
                <w:sz w:val="24"/>
                <w:lang w:val="uk-UA"/>
              </w:rPr>
              <w:t>6</w:t>
            </w:r>
          </w:p>
        </w:tc>
        <w:tc>
          <w:tcPr>
            <w:tcW w:w="1266" w:type="dxa"/>
          </w:tcPr>
          <w:p w:rsidR="00A37B1C" w:rsidRPr="0007517A" w:rsidRDefault="00D51B2A" w:rsidP="008A0A9C">
            <w:pPr>
              <w:jc w:val="both"/>
              <w:rPr>
                <w:sz w:val="24"/>
                <w:lang w:val="uk-UA"/>
              </w:rPr>
            </w:pPr>
            <w:r w:rsidRPr="0007517A">
              <w:rPr>
                <w:sz w:val="24"/>
                <w:lang w:val="uk-UA"/>
              </w:rPr>
              <w:t>16</w:t>
            </w:r>
          </w:p>
        </w:tc>
        <w:tc>
          <w:tcPr>
            <w:tcW w:w="1266" w:type="dxa"/>
          </w:tcPr>
          <w:p w:rsidR="00A37B1C" w:rsidRPr="0007517A" w:rsidRDefault="00D51B2A" w:rsidP="008A0A9C">
            <w:pPr>
              <w:jc w:val="both"/>
              <w:rPr>
                <w:sz w:val="24"/>
                <w:lang w:val="uk-UA"/>
              </w:rPr>
            </w:pPr>
            <w:r w:rsidRPr="0007517A">
              <w:rPr>
                <w:sz w:val="24"/>
                <w:lang w:val="uk-UA"/>
              </w:rPr>
              <w:t>46</w:t>
            </w:r>
          </w:p>
        </w:tc>
        <w:tc>
          <w:tcPr>
            <w:tcW w:w="1266" w:type="dxa"/>
          </w:tcPr>
          <w:p w:rsidR="00A37B1C" w:rsidRPr="0007517A" w:rsidRDefault="00D51B2A" w:rsidP="008A0A9C">
            <w:pPr>
              <w:jc w:val="both"/>
              <w:rPr>
                <w:sz w:val="24"/>
                <w:lang w:val="uk-UA"/>
              </w:rPr>
            </w:pPr>
            <w:r w:rsidRPr="0007517A">
              <w:rPr>
                <w:sz w:val="24"/>
                <w:lang w:val="uk-UA"/>
              </w:rPr>
              <w:t>38</w:t>
            </w:r>
          </w:p>
        </w:tc>
        <w:tc>
          <w:tcPr>
            <w:tcW w:w="1266" w:type="dxa"/>
          </w:tcPr>
          <w:p w:rsidR="00A37B1C" w:rsidRPr="0007517A" w:rsidRDefault="00D51B2A" w:rsidP="008A0A9C">
            <w:pPr>
              <w:jc w:val="both"/>
              <w:rPr>
                <w:sz w:val="24"/>
                <w:lang w:val="uk-UA"/>
              </w:rPr>
            </w:pPr>
            <w:r w:rsidRPr="0007517A">
              <w:rPr>
                <w:sz w:val="24"/>
                <w:lang w:val="uk-UA"/>
              </w:rPr>
              <w:t>-</w:t>
            </w:r>
          </w:p>
        </w:tc>
        <w:tc>
          <w:tcPr>
            <w:tcW w:w="1266" w:type="dxa"/>
          </w:tcPr>
          <w:p w:rsidR="00A37B1C" w:rsidRPr="0007517A" w:rsidRDefault="00D51B2A" w:rsidP="008A0A9C">
            <w:pPr>
              <w:jc w:val="both"/>
              <w:rPr>
                <w:sz w:val="24"/>
                <w:lang w:val="uk-UA"/>
              </w:rPr>
            </w:pPr>
            <w:r w:rsidRPr="0007517A">
              <w:rPr>
                <w:sz w:val="24"/>
                <w:lang w:val="uk-UA"/>
              </w:rPr>
              <w:t>7,5</w:t>
            </w:r>
          </w:p>
        </w:tc>
        <w:tc>
          <w:tcPr>
            <w:tcW w:w="1266" w:type="dxa"/>
          </w:tcPr>
          <w:p w:rsidR="00A37B1C" w:rsidRPr="0007517A" w:rsidRDefault="00D51B2A" w:rsidP="008A0A9C">
            <w:pPr>
              <w:jc w:val="both"/>
              <w:rPr>
                <w:sz w:val="24"/>
                <w:lang w:val="uk-UA"/>
              </w:rPr>
            </w:pPr>
            <w:r w:rsidRPr="0007517A">
              <w:rPr>
                <w:sz w:val="24"/>
                <w:lang w:val="uk-UA"/>
              </w:rPr>
              <w:t>67</w:t>
            </w:r>
          </w:p>
        </w:tc>
        <w:tc>
          <w:tcPr>
            <w:tcW w:w="1266" w:type="dxa"/>
          </w:tcPr>
          <w:p w:rsidR="00A37B1C" w:rsidRPr="0007517A" w:rsidRDefault="00D51B2A" w:rsidP="00D51B2A">
            <w:pPr>
              <w:jc w:val="both"/>
              <w:rPr>
                <w:sz w:val="24"/>
                <w:lang w:val="uk-UA"/>
              </w:rPr>
            </w:pPr>
            <w:r w:rsidRPr="0007517A">
              <w:rPr>
                <w:sz w:val="24"/>
                <w:lang w:val="uk-UA"/>
              </w:rPr>
              <w:t>57</w:t>
            </w:r>
            <w:r w:rsidR="00B23208" w:rsidRPr="0007517A">
              <w:rPr>
                <w:sz w:val="24"/>
                <w:lang w:val="uk-UA"/>
              </w:rPr>
              <w:t>(</w:t>
            </w:r>
            <w:proofErr w:type="spellStart"/>
            <w:r w:rsidRPr="0007517A">
              <w:rPr>
                <w:sz w:val="24"/>
                <w:lang w:val="uk-UA"/>
              </w:rPr>
              <w:t>дост</w:t>
            </w:r>
            <w:proofErr w:type="spellEnd"/>
            <w:r w:rsidR="00B23208" w:rsidRPr="0007517A">
              <w:rPr>
                <w:sz w:val="24"/>
                <w:lang w:val="uk-UA"/>
              </w:rPr>
              <w:t>.)</w:t>
            </w:r>
          </w:p>
        </w:tc>
      </w:tr>
      <w:tr w:rsidR="0033196D" w:rsidRPr="0007517A" w:rsidTr="008A0A9C">
        <w:tc>
          <w:tcPr>
            <w:tcW w:w="709" w:type="dxa"/>
          </w:tcPr>
          <w:p w:rsidR="0033196D" w:rsidRPr="0007517A" w:rsidRDefault="0033196D" w:rsidP="008A0A9C">
            <w:pPr>
              <w:jc w:val="both"/>
              <w:rPr>
                <w:sz w:val="24"/>
                <w:lang w:val="uk-UA"/>
              </w:rPr>
            </w:pPr>
            <w:r w:rsidRPr="0007517A">
              <w:rPr>
                <w:sz w:val="24"/>
                <w:lang w:val="uk-UA"/>
              </w:rPr>
              <w:t>7</w:t>
            </w:r>
          </w:p>
        </w:tc>
        <w:tc>
          <w:tcPr>
            <w:tcW w:w="1266" w:type="dxa"/>
          </w:tcPr>
          <w:p w:rsidR="0033196D" w:rsidRPr="0007517A" w:rsidRDefault="00D51B2A" w:rsidP="008A0A9C">
            <w:pPr>
              <w:jc w:val="both"/>
              <w:rPr>
                <w:sz w:val="24"/>
                <w:lang w:val="uk-UA"/>
              </w:rPr>
            </w:pPr>
            <w:r w:rsidRPr="0007517A">
              <w:rPr>
                <w:sz w:val="24"/>
                <w:lang w:val="uk-UA"/>
              </w:rPr>
              <w:t>-</w:t>
            </w:r>
          </w:p>
        </w:tc>
        <w:tc>
          <w:tcPr>
            <w:tcW w:w="1266" w:type="dxa"/>
          </w:tcPr>
          <w:p w:rsidR="0033196D" w:rsidRPr="0007517A" w:rsidRDefault="00D51B2A" w:rsidP="008A0A9C">
            <w:pPr>
              <w:jc w:val="both"/>
              <w:rPr>
                <w:sz w:val="24"/>
                <w:lang w:val="uk-UA"/>
              </w:rPr>
            </w:pPr>
            <w:r w:rsidRPr="0007517A">
              <w:rPr>
                <w:sz w:val="24"/>
                <w:lang w:val="uk-UA"/>
              </w:rPr>
              <w:t>92</w:t>
            </w:r>
          </w:p>
        </w:tc>
        <w:tc>
          <w:tcPr>
            <w:tcW w:w="1266" w:type="dxa"/>
          </w:tcPr>
          <w:p w:rsidR="0033196D" w:rsidRPr="0007517A" w:rsidRDefault="00D51B2A" w:rsidP="008A0A9C">
            <w:pPr>
              <w:jc w:val="both"/>
              <w:rPr>
                <w:sz w:val="24"/>
                <w:lang w:val="uk-UA"/>
              </w:rPr>
            </w:pPr>
            <w:r w:rsidRPr="0007517A">
              <w:rPr>
                <w:sz w:val="24"/>
                <w:lang w:val="uk-UA"/>
              </w:rPr>
              <w:t>8</w:t>
            </w:r>
          </w:p>
        </w:tc>
        <w:tc>
          <w:tcPr>
            <w:tcW w:w="1266" w:type="dxa"/>
          </w:tcPr>
          <w:p w:rsidR="0033196D" w:rsidRPr="0007517A" w:rsidRDefault="00D51B2A" w:rsidP="008A0A9C">
            <w:pPr>
              <w:jc w:val="both"/>
              <w:rPr>
                <w:sz w:val="24"/>
                <w:lang w:val="uk-UA"/>
              </w:rPr>
            </w:pPr>
            <w:r w:rsidRPr="0007517A">
              <w:rPr>
                <w:sz w:val="24"/>
                <w:lang w:val="uk-UA"/>
              </w:rPr>
              <w:t>-</w:t>
            </w:r>
          </w:p>
        </w:tc>
        <w:tc>
          <w:tcPr>
            <w:tcW w:w="1266" w:type="dxa"/>
          </w:tcPr>
          <w:p w:rsidR="0033196D" w:rsidRPr="0007517A" w:rsidRDefault="00D51B2A" w:rsidP="008A0A9C">
            <w:pPr>
              <w:jc w:val="both"/>
              <w:rPr>
                <w:sz w:val="24"/>
                <w:lang w:val="uk-UA"/>
              </w:rPr>
            </w:pPr>
            <w:r w:rsidRPr="0007517A">
              <w:rPr>
                <w:sz w:val="24"/>
                <w:lang w:val="uk-UA"/>
              </w:rPr>
              <w:t>7,8</w:t>
            </w:r>
          </w:p>
        </w:tc>
        <w:tc>
          <w:tcPr>
            <w:tcW w:w="1266" w:type="dxa"/>
          </w:tcPr>
          <w:p w:rsidR="0033196D" w:rsidRPr="0007517A" w:rsidRDefault="00D51B2A" w:rsidP="008A0A9C">
            <w:pPr>
              <w:jc w:val="both"/>
              <w:rPr>
                <w:sz w:val="24"/>
                <w:lang w:val="uk-UA"/>
              </w:rPr>
            </w:pPr>
            <w:r w:rsidRPr="0007517A">
              <w:rPr>
                <w:sz w:val="24"/>
                <w:lang w:val="uk-UA"/>
              </w:rPr>
              <w:t>92</w:t>
            </w:r>
          </w:p>
        </w:tc>
        <w:tc>
          <w:tcPr>
            <w:tcW w:w="1266" w:type="dxa"/>
          </w:tcPr>
          <w:p w:rsidR="0033196D" w:rsidRPr="0007517A" w:rsidRDefault="00FD7E0E" w:rsidP="00B23208">
            <w:pPr>
              <w:jc w:val="both"/>
              <w:rPr>
                <w:sz w:val="24"/>
                <w:lang w:val="uk-UA"/>
              </w:rPr>
            </w:pPr>
            <w:r w:rsidRPr="0007517A">
              <w:rPr>
                <w:sz w:val="24"/>
                <w:lang w:val="uk-UA"/>
              </w:rPr>
              <w:t>58 (</w:t>
            </w:r>
            <w:proofErr w:type="spellStart"/>
            <w:r w:rsidRPr="0007517A">
              <w:rPr>
                <w:sz w:val="24"/>
                <w:lang w:val="uk-UA"/>
              </w:rPr>
              <w:t>дост</w:t>
            </w:r>
            <w:proofErr w:type="spellEnd"/>
            <w:r w:rsidRPr="0007517A">
              <w:rPr>
                <w:sz w:val="24"/>
                <w:lang w:val="uk-UA"/>
              </w:rPr>
              <w:t>.)</w:t>
            </w:r>
          </w:p>
        </w:tc>
      </w:tr>
      <w:tr w:rsidR="0033196D" w:rsidRPr="0007517A" w:rsidTr="008A0A9C">
        <w:tc>
          <w:tcPr>
            <w:tcW w:w="709" w:type="dxa"/>
          </w:tcPr>
          <w:p w:rsidR="0033196D" w:rsidRPr="0007517A" w:rsidRDefault="0033196D" w:rsidP="008A0A9C">
            <w:pPr>
              <w:jc w:val="both"/>
              <w:rPr>
                <w:sz w:val="24"/>
                <w:lang w:val="uk-UA"/>
              </w:rPr>
            </w:pPr>
            <w:r w:rsidRPr="0007517A">
              <w:rPr>
                <w:sz w:val="24"/>
                <w:lang w:val="uk-UA"/>
              </w:rPr>
              <w:t>8</w:t>
            </w:r>
          </w:p>
        </w:tc>
        <w:tc>
          <w:tcPr>
            <w:tcW w:w="1266" w:type="dxa"/>
          </w:tcPr>
          <w:p w:rsidR="0033196D" w:rsidRPr="0007517A" w:rsidRDefault="00FD7E0E" w:rsidP="008A0A9C">
            <w:pPr>
              <w:jc w:val="both"/>
              <w:rPr>
                <w:sz w:val="24"/>
                <w:lang w:val="uk-UA"/>
              </w:rPr>
            </w:pPr>
            <w:r w:rsidRPr="0007517A">
              <w:rPr>
                <w:sz w:val="24"/>
                <w:lang w:val="uk-UA"/>
              </w:rPr>
              <w:t>8</w:t>
            </w:r>
          </w:p>
        </w:tc>
        <w:tc>
          <w:tcPr>
            <w:tcW w:w="1266" w:type="dxa"/>
          </w:tcPr>
          <w:p w:rsidR="0033196D" w:rsidRPr="0007517A" w:rsidRDefault="00FD7E0E" w:rsidP="008A0A9C">
            <w:pPr>
              <w:jc w:val="both"/>
              <w:rPr>
                <w:sz w:val="24"/>
                <w:lang w:val="uk-UA"/>
              </w:rPr>
            </w:pPr>
            <w:r w:rsidRPr="0007517A">
              <w:rPr>
                <w:sz w:val="24"/>
                <w:lang w:val="uk-UA"/>
              </w:rPr>
              <w:t>77</w:t>
            </w:r>
          </w:p>
        </w:tc>
        <w:tc>
          <w:tcPr>
            <w:tcW w:w="1266" w:type="dxa"/>
          </w:tcPr>
          <w:p w:rsidR="0033196D" w:rsidRPr="0007517A" w:rsidRDefault="00FD7E0E" w:rsidP="008A0A9C">
            <w:pPr>
              <w:jc w:val="both"/>
              <w:rPr>
                <w:sz w:val="24"/>
                <w:lang w:val="uk-UA"/>
              </w:rPr>
            </w:pPr>
            <w:r w:rsidRPr="0007517A">
              <w:rPr>
                <w:sz w:val="24"/>
                <w:lang w:val="uk-UA"/>
              </w:rPr>
              <w:t>15</w:t>
            </w:r>
          </w:p>
        </w:tc>
        <w:tc>
          <w:tcPr>
            <w:tcW w:w="1266" w:type="dxa"/>
          </w:tcPr>
          <w:p w:rsidR="0033196D" w:rsidRPr="0007517A" w:rsidRDefault="00FD7E0E" w:rsidP="008A0A9C">
            <w:pPr>
              <w:jc w:val="both"/>
              <w:rPr>
                <w:sz w:val="24"/>
                <w:lang w:val="uk-UA"/>
              </w:rPr>
            </w:pPr>
            <w:r w:rsidRPr="0007517A">
              <w:rPr>
                <w:sz w:val="24"/>
                <w:lang w:val="uk-UA"/>
              </w:rPr>
              <w:t>-</w:t>
            </w:r>
          </w:p>
        </w:tc>
        <w:tc>
          <w:tcPr>
            <w:tcW w:w="1266" w:type="dxa"/>
          </w:tcPr>
          <w:p w:rsidR="0033196D" w:rsidRPr="0007517A" w:rsidRDefault="00FD7E0E" w:rsidP="008A0A9C">
            <w:pPr>
              <w:jc w:val="both"/>
              <w:rPr>
                <w:sz w:val="24"/>
                <w:lang w:val="uk-UA"/>
              </w:rPr>
            </w:pPr>
            <w:r w:rsidRPr="0007517A">
              <w:rPr>
                <w:sz w:val="24"/>
                <w:lang w:val="uk-UA"/>
              </w:rPr>
              <w:t>7,6</w:t>
            </w:r>
          </w:p>
        </w:tc>
        <w:tc>
          <w:tcPr>
            <w:tcW w:w="1266" w:type="dxa"/>
          </w:tcPr>
          <w:p w:rsidR="0033196D" w:rsidRPr="0007517A" w:rsidRDefault="00FD7E0E" w:rsidP="008A0A9C">
            <w:pPr>
              <w:jc w:val="both"/>
              <w:rPr>
                <w:sz w:val="24"/>
                <w:lang w:val="uk-UA"/>
              </w:rPr>
            </w:pPr>
            <w:r w:rsidRPr="0007517A">
              <w:rPr>
                <w:sz w:val="24"/>
                <w:lang w:val="uk-UA"/>
              </w:rPr>
              <w:t>85</w:t>
            </w:r>
          </w:p>
        </w:tc>
        <w:tc>
          <w:tcPr>
            <w:tcW w:w="1266" w:type="dxa"/>
          </w:tcPr>
          <w:p w:rsidR="0033196D" w:rsidRPr="0007517A" w:rsidRDefault="00FD7E0E" w:rsidP="00B23208">
            <w:pPr>
              <w:jc w:val="both"/>
              <w:rPr>
                <w:sz w:val="24"/>
                <w:lang w:val="uk-UA"/>
              </w:rPr>
            </w:pPr>
            <w:r w:rsidRPr="0007517A">
              <w:rPr>
                <w:sz w:val="24"/>
                <w:lang w:val="uk-UA"/>
              </w:rPr>
              <w:t>59 (</w:t>
            </w:r>
            <w:proofErr w:type="spellStart"/>
            <w:r w:rsidRPr="0007517A">
              <w:rPr>
                <w:sz w:val="24"/>
                <w:lang w:val="uk-UA"/>
              </w:rPr>
              <w:t>дост</w:t>
            </w:r>
            <w:proofErr w:type="spellEnd"/>
            <w:r w:rsidRPr="0007517A">
              <w:rPr>
                <w:sz w:val="24"/>
                <w:lang w:val="uk-UA"/>
              </w:rPr>
              <w:t>.)</w:t>
            </w:r>
          </w:p>
        </w:tc>
      </w:tr>
      <w:tr w:rsidR="0033196D" w:rsidRPr="0007517A" w:rsidTr="008A0A9C">
        <w:tc>
          <w:tcPr>
            <w:tcW w:w="709" w:type="dxa"/>
          </w:tcPr>
          <w:p w:rsidR="0033196D" w:rsidRPr="0007517A" w:rsidRDefault="0033196D" w:rsidP="008A0A9C">
            <w:pPr>
              <w:jc w:val="both"/>
              <w:rPr>
                <w:sz w:val="24"/>
                <w:lang w:val="uk-UA"/>
              </w:rPr>
            </w:pPr>
            <w:r w:rsidRPr="0007517A">
              <w:rPr>
                <w:sz w:val="24"/>
                <w:lang w:val="uk-UA"/>
              </w:rPr>
              <w:t>9</w:t>
            </w:r>
          </w:p>
        </w:tc>
        <w:tc>
          <w:tcPr>
            <w:tcW w:w="1266" w:type="dxa"/>
          </w:tcPr>
          <w:p w:rsidR="0033196D" w:rsidRPr="0007517A" w:rsidRDefault="00FD7E0E" w:rsidP="008A0A9C">
            <w:pPr>
              <w:jc w:val="both"/>
              <w:rPr>
                <w:sz w:val="24"/>
                <w:lang w:val="uk-UA"/>
              </w:rPr>
            </w:pPr>
            <w:r w:rsidRPr="0007517A">
              <w:rPr>
                <w:sz w:val="24"/>
                <w:lang w:val="uk-UA"/>
              </w:rPr>
              <w:t>21</w:t>
            </w:r>
          </w:p>
        </w:tc>
        <w:tc>
          <w:tcPr>
            <w:tcW w:w="1266" w:type="dxa"/>
          </w:tcPr>
          <w:p w:rsidR="0033196D" w:rsidRPr="0007517A" w:rsidRDefault="00FD7E0E" w:rsidP="008A0A9C">
            <w:pPr>
              <w:jc w:val="both"/>
              <w:rPr>
                <w:sz w:val="24"/>
                <w:lang w:val="uk-UA"/>
              </w:rPr>
            </w:pPr>
            <w:r w:rsidRPr="0007517A">
              <w:rPr>
                <w:sz w:val="24"/>
                <w:lang w:val="uk-UA"/>
              </w:rPr>
              <w:t>29</w:t>
            </w:r>
          </w:p>
        </w:tc>
        <w:tc>
          <w:tcPr>
            <w:tcW w:w="1266" w:type="dxa"/>
          </w:tcPr>
          <w:p w:rsidR="0033196D" w:rsidRPr="0007517A" w:rsidRDefault="00FD7E0E" w:rsidP="008A0A9C">
            <w:pPr>
              <w:jc w:val="both"/>
              <w:rPr>
                <w:sz w:val="24"/>
                <w:lang w:val="uk-UA"/>
              </w:rPr>
            </w:pPr>
            <w:r w:rsidRPr="0007517A">
              <w:rPr>
                <w:sz w:val="24"/>
                <w:lang w:val="uk-UA"/>
              </w:rPr>
              <w:t>50</w:t>
            </w:r>
          </w:p>
        </w:tc>
        <w:tc>
          <w:tcPr>
            <w:tcW w:w="1266" w:type="dxa"/>
          </w:tcPr>
          <w:p w:rsidR="0033196D" w:rsidRPr="0007517A" w:rsidRDefault="00FD7E0E" w:rsidP="008A0A9C">
            <w:pPr>
              <w:jc w:val="both"/>
              <w:rPr>
                <w:sz w:val="24"/>
                <w:lang w:val="uk-UA"/>
              </w:rPr>
            </w:pPr>
            <w:r w:rsidRPr="0007517A">
              <w:rPr>
                <w:sz w:val="24"/>
                <w:lang w:val="uk-UA"/>
              </w:rPr>
              <w:t>-</w:t>
            </w:r>
          </w:p>
        </w:tc>
        <w:tc>
          <w:tcPr>
            <w:tcW w:w="1266" w:type="dxa"/>
          </w:tcPr>
          <w:p w:rsidR="0033196D" w:rsidRPr="0007517A" w:rsidRDefault="009F761A" w:rsidP="008A0A9C">
            <w:pPr>
              <w:jc w:val="both"/>
              <w:rPr>
                <w:sz w:val="24"/>
                <w:lang w:val="uk-UA"/>
              </w:rPr>
            </w:pPr>
            <w:r w:rsidRPr="0007517A">
              <w:rPr>
                <w:sz w:val="24"/>
                <w:lang w:val="uk-UA"/>
              </w:rPr>
              <w:t>6,5</w:t>
            </w:r>
          </w:p>
        </w:tc>
        <w:tc>
          <w:tcPr>
            <w:tcW w:w="1266" w:type="dxa"/>
          </w:tcPr>
          <w:p w:rsidR="0033196D" w:rsidRPr="0007517A" w:rsidRDefault="009F761A" w:rsidP="008A0A9C">
            <w:pPr>
              <w:jc w:val="both"/>
              <w:rPr>
                <w:sz w:val="24"/>
                <w:lang w:val="uk-UA"/>
              </w:rPr>
            </w:pPr>
            <w:r w:rsidRPr="0007517A">
              <w:rPr>
                <w:sz w:val="24"/>
                <w:lang w:val="uk-UA"/>
              </w:rPr>
              <w:t>50</w:t>
            </w:r>
          </w:p>
        </w:tc>
        <w:tc>
          <w:tcPr>
            <w:tcW w:w="1266" w:type="dxa"/>
          </w:tcPr>
          <w:p w:rsidR="0033196D" w:rsidRPr="0007517A" w:rsidRDefault="009F761A" w:rsidP="00B23208">
            <w:pPr>
              <w:jc w:val="both"/>
              <w:rPr>
                <w:sz w:val="24"/>
                <w:lang w:val="uk-UA"/>
              </w:rPr>
            </w:pPr>
            <w:r w:rsidRPr="0007517A">
              <w:rPr>
                <w:sz w:val="24"/>
                <w:lang w:val="uk-UA"/>
              </w:rPr>
              <w:t>56 (</w:t>
            </w:r>
            <w:proofErr w:type="spellStart"/>
            <w:r w:rsidRPr="0007517A">
              <w:rPr>
                <w:sz w:val="24"/>
                <w:lang w:val="uk-UA"/>
              </w:rPr>
              <w:t>дост</w:t>
            </w:r>
            <w:proofErr w:type="spellEnd"/>
            <w:r w:rsidRPr="0007517A">
              <w:rPr>
                <w:sz w:val="24"/>
                <w:lang w:val="uk-UA"/>
              </w:rPr>
              <w:t>.)</w:t>
            </w:r>
          </w:p>
        </w:tc>
      </w:tr>
    </w:tbl>
    <w:p w:rsidR="00A37B1C" w:rsidRPr="0007517A" w:rsidRDefault="00A37B1C" w:rsidP="0037241C">
      <w:pPr>
        <w:ind w:firstLine="709"/>
        <w:jc w:val="both"/>
        <w:rPr>
          <w:sz w:val="24"/>
          <w:lang w:val="uk-UA"/>
        </w:rPr>
      </w:pPr>
      <w:r w:rsidRPr="0007517A">
        <w:rPr>
          <w:sz w:val="24"/>
          <w:lang w:val="uk-UA"/>
        </w:rPr>
        <w:t>На підставі вищезазначеного</w:t>
      </w:r>
    </w:p>
    <w:p w:rsidR="00A37B1C" w:rsidRPr="0007517A" w:rsidRDefault="00A37B1C" w:rsidP="0037241C">
      <w:pPr>
        <w:ind w:firstLine="709"/>
        <w:jc w:val="both"/>
        <w:rPr>
          <w:sz w:val="24"/>
          <w:lang w:val="uk-UA"/>
        </w:rPr>
      </w:pPr>
    </w:p>
    <w:p w:rsidR="00A37B1C" w:rsidRPr="0007517A" w:rsidRDefault="00A37B1C" w:rsidP="0037241C">
      <w:pPr>
        <w:ind w:firstLine="709"/>
        <w:jc w:val="both"/>
        <w:rPr>
          <w:sz w:val="24"/>
          <w:lang w:val="uk-UA"/>
        </w:rPr>
      </w:pPr>
      <w:r w:rsidRPr="0007517A">
        <w:rPr>
          <w:sz w:val="24"/>
          <w:lang w:val="uk-UA"/>
        </w:rPr>
        <w:t>ПРОПОНУЮ:</w:t>
      </w:r>
    </w:p>
    <w:p w:rsidR="00A37B1C" w:rsidRPr="0007517A" w:rsidRDefault="00A37B1C" w:rsidP="0037241C">
      <w:pPr>
        <w:ind w:firstLine="709"/>
        <w:jc w:val="both"/>
        <w:rPr>
          <w:sz w:val="24"/>
          <w:lang w:val="uk-UA"/>
        </w:rPr>
      </w:pPr>
    </w:p>
    <w:p w:rsidR="00A37B1C" w:rsidRPr="0007517A" w:rsidRDefault="0037241C" w:rsidP="0037241C">
      <w:pPr>
        <w:pStyle w:val="a5"/>
        <w:ind w:left="0" w:firstLine="709"/>
        <w:jc w:val="both"/>
        <w:rPr>
          <w:sz w:val="24"/>
          <w:lang w:val="uk-UA"/>
        </w:rPr>
      </w:pPr>
      <w:r>
        <w:rPr>
          <w:sz w:val="24"/>
          <w:lang w:val="uk-UA"/>
        </w:rPr>
        <w:t xml:space="preserve">1. </w:t>
      </w:r>
      <w:r w:rsidR="00A37B1C" w:rsidRPr="0007517A">
        <w:rPr>
          <w:sz w:val="24"/>
          <w:lang w:val="uk-UA"/>
        </w:rPr>
        <w:t>Вчител</w:t>
      </w:r>
      <w:r w:rsidR="00B23208" w:rsidRPr="0007517A">
        <w:rPr>
          <w:sz w:val="24"/>
          <w:lang w:val="uk-UA"/>
        </w:rPr>
        <w:t xml:space="preserve">ю </w:t>
      </w:r>
      <w:proofErr w:type="spellStart"/>
      <w:r w:rsidR="009F761A" w:rsidRPr="0007517A">
        <w:rPr>
          <w:sz w:val="24"/>
          <w:lang w:val="uk-UA"/>
        </w:rPr>
        <w:t>Скаченко</w:t>
      </w:r>
      <w:proofErr w:type="spellEnd"/>
      <w:r w:rsidR="009F761A" w:rsidRPr="0007517A">
        <w:rPr>
          <w:sz w:val="24"/>
          <w:lang w:val="uk-UA"/>
        </w:rPr>
        <w:t xml:space="preserve"> Л.В.</w:t>
      </w:r>
      <w:r w:rsidR="00A37B1C" w:rsidRPr="0007517A">
        <w:rPr>
          <w:sz w:val="24"/>
          <w:lang w:val="uk-UA"/>
        </w:rPr>
        <w:t>:</w:t>
      </w:r>
    </w:p>
    <w:p w:rsidR="00B9637E" w:rsidRPr="0007517A" w:rsidRDefault="009F761A" w:rsidP="0037241C">
      <w:pPr>
        <w:pStyle w:val="a5"/>
        <w:numPr>
          <w:ilvl w:val="0"/>
          <w:numId w:val="12"/>
        </w:numPr>
        <w:ind w:left="0" w:firstLine="709"/>
        <w:jc w:val="both"/>
        <w:rPr>
          <w:sz w:val="24"/>
          <w:lang w:val="uk-UA"/>
        </w:rPr>
      </w:pPr>
      <w:r w:rsidRPr="0007517A">
        <w:rPr>
          <w:sz w:val="24"/>
          <w:lang w:val="uk-UA"/>
        </w:rPr>
        <w:t>опрацювати методику викладання англійської мови</w:t>
      </w:r>
      <w:r w:rsidR="00A37B1C" w:rsidRPr="0007517A">
        <w:rPr>
          <w:sz w:val="24"/>
          <w:lang w:val="uk-UA"/>
        </w:rPr>
        <w:t>;</w:t>
      </w:r>
    </w:p>
    <w:p w:rsidR="009F761A" w:rsidRPr="0007517A" w:rsidRDefault="009F761A" w:rsidP="0037241C">
      <w:pPr>
        <w:pStyle w:val="a5"/>
        <w:numPr>
          <w:ilvl w:val="0"/>
          <w:numId w:val="12"/>
        </w:numPr>
        <w:ind w:left="0" w:firstLine="709"/>
        <w:jc w:val="both"/>
        <w:rPr>
          <w:sz w:val="24"/>
          <w:lang w:val="uk-UA"/>
        </w:rPr>
      </w:pPr>
      <w:r w:rsidRPr="0007517A">
        <w:rPr>
          <w:sz w:val="24"/>
          <w:lang w:val="uk-UA"/>
        </w:rPr>
        <w:t>вивчити критерії оцінювання учнів з англійської мови.</w:t>
      </w:r>
    </w:p>
    <w:p w:rsidR="00A37B1C" w:rsidRPr="0007517A" w:rsidRDefault="0037241C" w:rsidP="0037241C">
      <w:pPr>
        <w:pStyle w:val="a5"/>
        <w:ind w:left="0" w:firstLine="709"/>
        <w:jc w:val="both"/>
        <w:rPr>
          <w:sz w:val="24"/>
          <w:lang w:val="uk-UA"/>
        </w:rPr>
      </w:pPr>
      <w:r>
        <w:rPr>
          <w:sz w:val="24"/>
          <w:lang w:val="uk-UA"/>
        </w:rPr>
        <w:t xml:space="preserve">2. </w:t>
      </w:r>
      <w:r w:rsidR="00A37B1C" w:rsidRPr="0007517A">
        <w:rPr>
          <w:sz w:val="24"/>
          <w:lang w:val="uk-UA"/>
        </w:rPr>
        <w:t xml:space="preserve">Заступнику директора з навчально-виховної роботи </w:t>
      </w:r>
      <w:proofErr w:type="spellStart"/>
      <w:r w:rsidR="00A37B1C" w:rsidRPr="0007517A">
        <w:rPr>
          <w:sz w:val="24"/>
          <w:lang w:val="uk-UA"/>
        </w:rPr>
        <w:t>Гришаєвій</w:t>
      </w:r>
      <w:proofErr w:type="spellEnd"/>
      <w:r w:rsidR="00A37B1C" w:rsidRPr="0007517A">
        <w:rPr>
          <w:sz w:val="24"/>
          <w:lang w:val="uk-UA"/>
        </w:rPr>
        <w:t xml:space="preserve"> О.В.:</w:t>
      </w:r>
    </w:p>
    <w:p w:rsidR="00B9637E" w:rsidRPr="0007517A" w:rsidRDefault="00B9637E" w:rsidP="0037241C">
      <w:pPr>
        <w:pStyle w:val="a5"/>
        <w:numPr>
          <w:ilvl w:val="0"/>
          <w:numId w:val="8"/>
        </w:numPr>
        <w:ind w:left="0" w:firstLine="709"/>
        <w:jc w:val="both"/>
        <w:rPr>
          <w:sz w:val="24"/>
          <w:lang w:val="uk-UA"/>
        </w:rPr>
      </w:pPr>
      <w:r w:rsidRPr="0007517A">
        <w:rPr>
          <w:sz w:val="24"/>
          <w:lang w:val="uk-UA"/>
        </w:rPr>
        <w:t>організувати роботу по усуненню недоліків</w:t>
      </w:r>
      <w:r w:rsidR="009F761A" w:rsidRPr="0007517A">
        <w:rPr>
          <w:sz w:val="24"/>
          <w:lang w:val="uk-UA"/>
        </w:rPr>
        <w:t>;</w:t>
      </w:r>
    </w:p>
    <w:p w:rsidR="00B9637E" w:rsidRPr="0007517A" w:rsidRDefault="00B9637E" w:rsidP="0037241C">
      <w:pPr>
        <w:pStyle w:val="a5"/>
        <w:numPr>
          <w:ilvl w:val="0"/>
          <w:numId w:val="8"/>
        </w:numPr>
        <w:ind w:left="0" w:firstLine="709"/>
        <w:jc w:val="both"/>
        <w:rPr>
          <w:sz w:val="24"/>
          <w:lang w:val="uk-UA"/>
        </w:rPr>
      </w:pPr>
      <w:r w:rsidRPr="0007517A">
        <w:rPr>
          <w:sz w:val="24"/>
          <w:lang w:val="uk-UA"/>
        </w:rPr>
        <w:t xml:space="preserve">провести контрольні зрізи знань  з </w:t>
      </w:r>
      <w:r w:rsidR="009F761A" w:rsidRPr="0007517A">
        <w:rPr>
          <w:sz w:val="24"/>
          <w:lang w:val="uk-UA"/>
        </w:rPr>
        <w:t>англійської мови у квітні 2019 року;</w:t>
      </w:r>
    </w:p>
    <w:p w:rsidR="009F761A" w:rsidRPr="0007517A" w:rsidRDefault="009F761A" w:rsidP="0037241C">
      <w:pPr>
        <w:pStyle w:val="a5"/>
        <w:numPr>
          <w:ilvl w:val="0"/>
          <w:numId w:val="8"/>
        </w:numPr>
        <w:ind w:left="0" w:firstLine="709"/>
        <w:jc w:val="both"/>
        <w:rPr>
          <w:sz w:val="24"/>
          <w:lang w:val="uk-UA"/>
        </w:rPr>
      </w:pPr>
      <w:r w:rsidRPr="0007517A">
        <w:rPr>
          <w:sz w:val="24"/>
          <w:lang w:val="uk-UA"/>
        </w:rPr>
        <w:t xml:space="preserve">відвідувати уроки </w:t>
      </w:r>
      <w:proofErr w:type="spellStart"/>
      <w:r w:rsidRPr="0007517A">
        <w:rPr>
          <w:sz w:val="24"/>
          <w:lang w:val="uk-UA"/>
        </w:rPr>
        <w:t>Скаченко</w:t>
      </w:r>
      <w:proofErr w:type="spellEnd"/>
      <w:r w:rsidRPr="0007517A">
        <w:rPr>
          <w:sz w:val="24"/>
          <w:lang w:val="uk-UA"/>
        </w:rPr>
        <w:t xml:space="preserve"> Л.В. з метою надання методичної допомоги.</w:t>
      </w:r>
    </w:p>
    <w:p w:rsidR="00B9637E" w:rsidRPr="0007517A" w:rsidRDefault="00B9637E" w:rsidP="0037241C">
      <w:pPr>
        <w:pStyle w:val="a5"/>
        <w:ind w:left="0" w:firstLine="709"/>
        <w:jc w:val="both"/>
        <w:rPr>
          <w:sz w:val="24"/>
          <w:lang w:val="uk-UA"/>
        </w:rPr>
      </w:pPr>
    </w:p>
    <w:p w:rsidR="00A37B1C" w:rsidRPr="0007517A" w:rsidRDefault="00A37B1C" w:rsidP="00A37B1C">
      <w:pPr>
        <w:jc w:val="both"/>
        <w:rPr>
          <w:sz w:val="24"/>
          <w:lang w:val="uk-UA"/>
        </w:rPr>
      </w:pPr>
    </w:p>
    <w:p w:rsidR="0037241C" w:rsidRPr="0007517A" w:rsidRDefault="00A37B1C" w:rsidP="0037241C">
      <w:pPr>
        <w:pStyle w:val="a5"/>
        <w:ind w:left="680"/>
        <w:jc w:val="both"/>
        <w:rPr>
          <w:b/>
          <w:sz w:val="24"/>
          <w:lang w:val="uk-UA"/>
        </w:rPr>
      </w:pPr>
      <w:r w:rsidRPr="0007517A">
        <w:rPr>
          <w:b/>
          <w:sz w:val="24"/>
          <w:lang w:val="uk-UA"/>
        </w:rPr>
        <w:t>ЗДНВР Гришаєва О.В.</w:t>
      </w:r>
      <w:r w:rsidR="0037241C" w:rsidRPr="0037241C">
        <w:rPr>
          <w:b/>
          <w:sz w:val="24"/>
          <w:lang w:val="uk-UA"/>
        </w:rPr>
        <w:t xml:space="preserve"> </w:t>
      </w:r>
      <w:r w:rsidR="0037241C">
        <w:rPr>
          <w:b/>
          <w:sz w:val="24"/>
          <w:lang w:val="uk-UA"/>
        </w:rPr>
        <w:t xml:space="preserve">                                                     </w:t>
      </w:r>
      <w:r w:rsidR="0037241C">
        <w:rPr>
          <w:b/>
          <w:sz w:val="24"/>
          <w:lang w:val="uk-UA"/>
        </w:rPr>
        <w:t>Березень</w:t>
      </w:r>
      <w:r w:rsidR="0037241C" w:rsidRPr="0007517A">
        <w:rPr>
          <w:b/>
          <w:sz w:val="24"/>
          <w:lang w:val="uk-UA"/>
        </w:rPr>
        <w:t xml:space="preserve"> 2019 року</w:t>
      </w:r>
    </w:p>
    <w:p w:rsidR="00A37B1C" w:rsidRPr="0007517A" w:rsidRDefault="00A37B1C" w:rsidP="00A37B1C">
      <w:pPr>
        <w:pStyle w:val="a5"/>
        <w:ind w:left="680"/>
        <w:jc w:val="both"/>
        <w:rPr>
          <w:b/>
          <w:sz w:val="24"/>
          <w:lang w:val="uk-UA"/>
        </w:rPr>
      </w:pPr>
    </w:p>
    <w:p w:rsidR="0007517A" w:rsidRDefault="0007517A">
      <w:pPr>
        <w:spacing w:after="200" w:line="276" w:lineRule="auto"/>
        <w:rPr>
          <w:sz w:val="24"/>
          <w:lang w:val="uk-UA"/>
        </w:rPr>
      </w:pPr>
      <w:r>
        <w:rPr>
          <w:sz w:val="24"/>
          <w:lang w:val="uk-UA"/>
        </w:rPr>
        <w:br w:type="page"/>
      </w:r>
    </w:p>
    <w:p w:rsidR="0007517A" w:rsidRPr="0007517A" w:rsidRDefault="0007517A" w:rsidP="0007517A">
      <w:pPr>
        <w:pStyle w:val="a3"/>
        <w:ind w:left="6237"/>
        <w:jc w:val="both"/>
        <w:rPr>
          <w:sz w:val="24"/>
          <w:lang w:val="uk-UA"/>
        </w:rPr>
      </w:pPr>
      <w:r w:rsidRPr="0007517A">
        <w:rPr>
          <w:sz w:val="24"/>
          <w:lang w:val="uk-UA"/>
        </w:rPr>
        <w:lastRenderedPageBreak/>
        <w:t xml:space="preserve">Додаток </w:t>
      </w:r>
      <w:r>
        <w:rPr>
          <w:sz w:val="24"/>
          <w:lang w:val="uk-UA"/>
        </w:rPr>
        <w:t>2</w:t>
      </w:r>
    </w:p>
    <w:p w:rsidR="0007517A" w:rsidRPr="0007517A" w:rsidRDefault="0007517A" w:rsidP="0007517A">
      <w:pPr>
        <w:pStyle w:val="a3"/>
        <w:ind w:left="6237"/>
        <w:jc w:val="both"/>
        <w:rPr>
          <w:sz w:val="24"/>
          <w:lang w:val="uk-UA"/>
        </w:rPr>
      </w:pPr>
      <w:r w:rsidRPr="0007517A">
        <w:rPr>
          <w:sz w:val="24"/>
          <w:lang w:val="uk-UA"/>
        </w:rPr>
        <w:t>до наказу директора школи</w:t>
      </w:r>
    </w:p>
    <w:p w:rsidR="0007517A" w:rsidRPr="0007517A" w:rsidRDefault="0007517A" w:rsidP="0007517A">
      <w:pPr>
        <w:pStyle w:val="a3"/>
        <w:ind w:left="6237"/>
        <w:jc w:val="both"/>
        <w:rPr>
          <w:sz w:val="24"/>
          <w:lang w:val="uk-UA"/>
        </w:rPr>
      </w:pPr>
      <w:r>
        <w:rPr>
          <w:sz w:val="24"/>
          <w:lang w:val="uk-UA"/>
        </w:rPr>
        <w:t>від 26 березня 2019 року № 65</w:t>
      </w:r>
    </w:p>
    <w:p w:rsidR="004277F3" w:rsidRDefault="004277F3">
      <w:pPr>
        <w:rPr>
          <w:sz w:val="24"/>
          <w:lang w:val="uk-UA"/>
        </w:rPr>
      </w:pPr>
    </w:p>
    <w:p w:rsidR="0007517A" w:rsidRPr="0007517A" w:rsidRDefault="0007517A" w:rsidP="0007517A">
      <w:pPr>
        <w:jc w:val="center"/>
        <w:rPr>
          <w:sz w:val="24"/>
          <w:lang w:val="uk-UA"/>
        </w:rPr>
      </w:pPr>
      <w:r w:rsidRPr="0007517A">
        <w:rPr>
          <w:sz w:val="24"/>
          <w:lang w:val="uk-UA"/>
        </w:rPr>
        <w:t>ДОВІДКА</w:t>
      </w:r>
    </w:p>
    <w:p w:rsidR="0007517A" w:rsidRPr="0007517A" w:rsidRDefault="0007517A" w:rsidP="0007517A">
      <w:pPr>
        <w:jc w:val="center"/>
        <w:rPr>
          <w:sz w:val="24"/>
          <w:lang w:val="uk-UA"/>
        </w:rPr>
      </w:pPr>
      <w:r w:rsidRPr="0007517A">
        <w:rPr>
          <w:sz w:val="24"/>
          <w:lang w:val="uk-UA"/>
        </w:rPr>
        <w:t>про стан викладання, рівень навчальних досягнень</w:t>
      </w:r>
    </w:p>
    <w:p w:rsidR="0007517A" w:rsidRPr="0007517A" w:rsidRDefault="0007517A" w:rsidP="0007517A">
      <w:pPr>
        <w:jc w:val="center"/>
        <w:rPr>
          <w:sz w:val="24"/>
          <w:lang w:val="uk-UA"/>
        </w:rPr>
      </w:pPr>
      <w:r w:rsidRPr="0007517A">
        <w:rPr>
          <w:sz w:val="24"/>
          <w:lang w:val="uk-UA"/>
        </w:rPr>
        <w:t xml:space="preserve"> учнів 2 – 9 класів з англійської мови</w:t>
      </w:r>
    </w:p>
    <w:p w:rsidR="0007517A" w:rsidRPr="0007517A" w:rsidRDefault="0007517A" w:rsidP="0007517A">
      <w:pPr>
        <w:jc w:val="center"/>
        <w:rPr>
          <w:sz w:val="24"/>
          <w:lang w:val="uk-UA"/>
        </w:rPr>
      </w:pPr>
      <w:r w:rsidRPr="0007517A">
        <w:rPr>
          <w:sz w:val="24"/>
          <w:lang w:val="uk-UA"/>
        </w:rPr>
        <w:t>у Володимирівській загальноосвітній школі І-ІІ ступенів,</w:t>
      </w:r>
    </w:p>
    <w:p w:rsidR="0007517A" w:rsidRPr="0007517A" w:rsidRDefault="0007517A" w:rsidP="0007517A">
      <w:pPr>
        <w:jc w:val="center"/>
        <w:rPr>
          <w:sz w:val="24"/>
          <w:lang w:val="uk-UA"/>
        </w:rPr>
      </w:pPr>
      <w:r w:rsidRPr="0007517A">
        <w:rPr>
          <w:sz w:val="24"/>
          <w:lang w:val="uk-UA"/>
        </w:rPr>
        <w:t>філії Ганнівської загальноосвітньої школи</w:t>
      </w:r>
    </w:p>
    <w:p w:rsidR="0007517A" w:rsidRPr="0007517A" w:rsidRDefault="0007517A" w:rsidP="0007517A">
      <w:pPr>
        <w:jc w:val="center"/>
        <w:rPr>
          <w:sz w:val="24"/>
          <w:lang w:val="uk-UA"/>
        </w:rPr>
      </w:pPr>
      <w:r w:rsidRPr="0007517A">
        <w:rPr>
          <w:sz w:val="24"/>
          <w:lang w:val="uk-UA"/>
        </w:rPr>
        <w:t xml:space="preserve">у 2018/2019 </w:t>
      </w:r>
      <w:proofErr w:type="spellStart"/>
      <w:r w:rsidRPr="0007517A">
        <w:rPr>
          <w:sz w:val="24"/>
          <w:lang w:val="uk-UA"/>
        </w:rPr>
        <w:t>н.р</w:t>
      </w:r>
      <w:proofErr w:type="spellEnd"/>
      <w:r w:rsidRPr="0007517A">
        <w:rPr>
          <w:sz w:val="24"/>
          <w:lang w:val="uk-UA"/>
        </w:rPr>
        <w:t>.</w:t>
      </w:r>
    </w:p>
    <w:p w:rsidR="0007517A" w:rsidRPr="0007517A" w:rsidRDefault="0007517A" w:rsidP="0007517A">
      <w:pPr>
        <w:shd w:val="clear" w:color="auto" w:fill="FFFFFF"/>
        <w:jc w:val="both"/>
        <w:rPr>
          <w:sz w:val="24"/>
          <w:lang w:val="uk-UA"/>
        </w:rPr>
      </w:pPr>
      <w:r w:rsidRPr="0007517A">
        <w:rPr>
          <w:sz w:val="24"/>
          <w:lang w:val="uk-UA"/>
        </w:rPr>
        <w:t xml:space="preserve">     </w:t>
      </w:r>
    </w:p>
    <w:p w:rsidR="0007517A" w:rsidRPr="0007517A" w:rsidRDefault="0007517A" w:rsidP="0007517A">
      <w:pPr>
        <w:shd w:val="clear" w:color="auto" w:fill="FFFFFF"/>
        <w:ind w:firstLine="708"/>
        <w:jc w:val="both"/>
        <w:rPr>
          <w:sz w:val="24"/>
          <w:lang w:val="uk-UA"/>
        </w:rPr>
      </w:pPr>
      <w:r w:rsidRPr="0007517A">
        <w:rPr>
          <w:color w:val="000000"/>
          <w:sz w:val="24"/>
          <w:lang w:val="uk-UA"/>
        </w:rPr>
        <w:t xml:space="preserve">Згідно графіка </w:t>
      </w:r>
      <w:proofErr w:type="spellStart"/>
      <w:r w:rsidRPr="0007517A">
        <w:rPr>
          <w:color w:val="000000"/>
          <w:sz w:val="24"/>
          <w:lang w:val="uk-UA"/>
        </w:rPr>
        <w:t>внутрішньошкільного</w:t>
      </w:r>
      <w:proofErr w:type="spellEnd"/>
      <w:r w:rsidRPr="0007517A">
        <w:rPr>
          <w:color w:val="000000"/>
          <w:sz w:val="24"/>
          <w:lang w:val="uk-UA"/>
        </w:rPr>
        <w:t xml:space="preserve"> контролю за станом викладання навчальних предметів у школі вивчався стан викладання та рівень навчальних досягнень знань учнів 1-9 класів з англійської мови.  </w:t>
      </w:r>
    </w:p>
    <w:p w:rsidR="0007517A" w:rsidRPr="0007517A" w:rsidRDefault="0007517A" w:rsidP="0007517A">
      <w:pPr>
        <w:shd w:val="clear" w:color="auto" w:fill="FFFFFF"/>
        <w:jc w:val="both"/>
        <w:rPr>
          <w:sz w:val="24"/>
          <w:lang w:val="uk-UA"/>
        </w:rPr>
      </w:pPr>
      <w:r w:rsidRPr="0007517A">
        <w:rPr>
          <w:sz w:val="24"/>
          <w:lang w:val="uk-UA"/>
        </w:rPr>
        <w:t xml:space="preserve">      Узагальнення вивченого питання проведено на основі матеріалів вивчення стану навчально-матеріальної бази викладання предмета, співбесід з учителями та учнями, вивчення вчительської та учнівської документації, відвідування  уроків та  вивчення  рівня навчальних досягнень школярів.</w:t>
      </w:r>
    </w:p>
    <w:p w:rsidR="0007517A" w:rsidRPr="0007517A" w:rsidRDefault="0007517A" w:rsidP="0007517A">
      <w:pPr>
        <w:shd w:val="clear" w:color="auto" w:fill="FFFFFF"/>
        <w:jc w:val="both"/>
        <w:rPr>
          <w:sz w:val="24"/>
          <w:lang w:val="uk-UA"/>
        </w:rPr>
      </w:pPr>
      <w:r w:rsidRPr="0007517A">
        <w:rPr>
          <w:sz w:val="24"/>
          <w:lang w:val="uk-UA"/>
        </w:rPr>
        <w:t xml:space="preserve">      Навчання учнів 1-4 класів здійснюється   в класних кімнатах, а учнів 5 – 9  в кабінеті іноземної мови.</w:t>
      </w:r>
    </w:p>
    <w:p w:rsidR="0007517A" w:rsidRPr="0007517A" w:rsidRDefault="0007517A" w:rsidP="0007517A">
      <w:pPr>
        <w:shd w:val="clear" w:color="auto" w:fill="FFFFFF"/>
        <w:ind w:firstLine="708"/>
        <w:jc w:val="both"/>
        <w:rPr>
          <w:sz w:val="24"/>
          <w:lang w:val="uk-UA"/>
        </w:rPr>
      </w:pPr>
      <w:r w:rsidRPr="0007517A">
        <w:rPr>
          <w:sz w:val="24"/>
          <w:lang w:val="uk-UA"/>
        </w:rPr>
        <w:t xml:space="preserve"> Учні 5 – 9 класів забезпечені підручниками на 95%, учні початкових класів на 100%. </w:t>
      </w:r>
      <w:r w:rsidRPr="0007517A">
        <w:rPr>
          <w:sz w:val="24"/>
        </w:rPr>
        <w:t xml:space="preserve"> </w:t>
      </w:r>
      <w:r w:rsidRPr="0007517A">
        <w:rPr>
          <w:sz w:val="24"/>
          <w:lang w:val="uk-UA"/>
        </w:rPr>
        <w:t xml:space="preserve"> Є  багато проблем щодо до обладнання кабінетів саморобними дидактичними матеріалами, придбання словників та іншої довідкової літератури. Вчителями впроваджуються у практику викладання англійської мови електронні засоби, які  урізноманітнюють навчальний процес, відкривають нові шляхи диференціації та індивідуалізації навчальної діяльності школярів.</w:t>
      </w:r>
    </w:p>
    <w:p w:rsidR="0007517A" w:rsidRPr="0007517A" w:rsidRDefault="0007517A" w:rsidP="0007517A">
      <w:pPr>
        <w:pStyle w:val="a9"/>
        <w:spacing w:after="0"/>
        <w:ind w:firstLine="540"/>
        <w:jc w:val="both"/>
      </w:pPr>
      <w:r w:rsidRPr="0007517A">
        <w:rPr>
          <w:lang w:val="uk-UA"/>
        </w:rPr>
        <w:t xml:space="preserve">   </w:t>
      </w:r>
      <w:r w:rsidRPr="0007517A">
        <w:t xml:space="preserve">У 2018/2019 </w:t>
      </w:r>
      <w:proofErr w:type="spellStart"/>
      <w:r w:rsidRPr="0007517A">
        <w:t>навчальному</w:t>
      </w:r>
      <w:proofErr w:type="spellEnd"/>
      <w:r w:rsidRPr="0007517A">
        <w:t xml:space="preserve"> </w:t>
      </w:r>
      <w:proofErr w:type="spellStart"/>
      <w:r w:rsidRPr="0007517A">
        <w:t>році</w:t>
      </w:r>
      <w:proofErr w:type="spellEnd"/>
      <w:r w:rsidRPr="0007517A">
        <w:t xml:space="preserve"> </w:t>
      </w:r>
      <w:r w:rsidRPr="0007517A">
        <w:rPr>
          <w:lang w:val="uk-UA"/>
        </w:rPr>
        <w:t>англійську мову</w:t>
      </w:r>
      <w:r w:rsidRPr="0007517A">
        <w:t xml:space="preserve">  </w:t>
      </w:r>
      <w:proofErr w:type="spellStart"/>
      <w:r w:rsidRPr="0007517A">
        <w:t>виклада</w:t>
      </w:r>
      <w:r w:rsidRPr="0007517A">
        <w:rPr>
          <w:lang w:val="uk-UA"/>
        </w:rPr>
        <w:t>ють</w:t>
      </w:r>
      <w:proofErr w:type="spellEnd"/>
      <w:r w:rsidRPr="0007517A">
        <w:t xml:space="preserve">:  </w:t>
      </w:r>
    </w:p>
    <w:tbl>
      <w:tblPr>
        <w:tblW w:w="10719" w:type="dxa"/>
        <w:jc w:val="center"/>
        <w:tblInd w:w="-2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1819"/>
        <w:gridCol w:w="1009"/>
        <w:gridCol w:w="1069"/>
        <w:gridCol w:w="1491"/>
        <w:gridCol w:w="2683"/>
        <w:gridCol w:w="1395"/>
        <w:gridCol w:w="912"/>
      </w:tblGrid>
      <w:tr w:rsidR="0007517A" w:rsidRPr="0007517A" w:rsidTr="00D54954">
        <w:trPr>
          <w:cantSplit/>
          <w:trHeight w:val="326"/>
          <w:jc w:val="center"/>
        </w:trPr>
        <w:tc>
          <w:tcPr>
            <w:tcW w:w="341" w:type="dxa"/>
            <w:vMerge w:val="restart"/>
            <w:textDirection w:val="btLr"/>
            <w:vAlign w:val="center"/>
          </w:tcPr>
          <w:p w:rsidR="0007517A" w:rsidRPr="0007517A" w:rsidRDefault="0007517A" w:rsidP="0007517A">
            <w:pPr>
              <w:pStyle w:val="a3"/>
              <w:ind w:left="113" w:right="113"/>
              <w:jc w:val="center"/>
              <w:rPr>
                <w:sz w:val="24"/>
                <w:lang w:val="uk-UA"/>
              </w:rPr>
            </w:pPr>
            <w:r w:rsidRPr="0007517A">
              <w:rPr>
                <w:sz w:val="24"/>
                <w:lang w:val="uk-UA"/>
              </w:rPr>
              <w:t>№  з/п</w:t>
            </w:r>
          </w:p>
        </w:tc>
        <w:tc>
          <w:tcPr>
            <w:tcW w:w="1819" w:type="dxa"/>
            <w:vMerge w:val="restart"/>
          </w:tcPr>
          <w:p w:rsidR="0007517A" w:rsidRPr="0007517A" w:rsidRDefault="0007517A" w:rsidP="0007517A">
            <w:pPr>
              <w:pStyle w:val="a3"/>
              <w:jc w:val="center"/>
              <w:rPr>
                <w:sz w:val="24"/>
                <w:lang w:val="uk-UA"/>
              </w:rPr>
            </w:pPr>
            <w:r w:rsidRPr="0007517A">
              <w:rPr>
                <w:sz w:val="24"/>
                <w:lang w:val="uk-UA"/>
              </w:rPr>
              <w:t>ПІБ учителя</w:t>
            </w:r>
          </w:p>
        </w:tc>
        <w:tc>
          <w:tcPr>
            <w:tcW w:w="1009" w:type="dxa"/>
            <w:vMerge w:val="restart"/>
            <w:textDirection w:val="btLr"/>
          </w:tcPr>
          <w:p w:rsidR="0007517A" w:rsidRPr="0007517A" w:rsidRDefault="0007517A" w:rsidP="0007517A">
            <w:pPr>
              <w:pStyle w:val="a3"/>
              <w:ind w:left="113" w:right="113"/>
              <w:jc w:val="center"/>
              <w:rPr>
                <w:sz w:val="24"/>
                <w:lang w:val="uk-UA"/>
              </w:rPr>
            </w:pPr>
            <w:r w:rsidRPr="0007517A">
              <w:rPr>
                <w:sz w:val="24"/>
                <w:lang w:val="uk-UA"/>
              </w:rPr>
              <w:t>Класи, в яких викладає</w:t>
            </w:r>
          </w:p>
        </w:tc>
        <w:tc>
          <w:tcPr>
            <w:tcW w:w="1069" w:type="dxa"/>
            <w:vMerge w:val="restart"/>
          </w:tcPr>
          <w:p w:rsidR="0007517A" w:rsidRPr="0007517A" w:rsidRDefault="0007517A" w:rsidP="0007517A">
            <w:pPr>
              <w:pStyle w:val="a3"/>
              <w:jc w:val="center"/>
              <w:rPr>
                <w:caps/>
                <w:sz w:val="24"/>
                <w:lang w:val="uk-UA"/>
              </w:rPr>
            </w:pPr>
            <w:r w:rsidRPr="0007517A">
              <w:rPr>
                <w:caps/>
                <w:sz w:val="24"/>
              </w:rPr>
              <w:t>С</w:t>
            </w:r>
            <w:r w:rsidRPr="0007517A">
              <w:rPr>
                <w:sz w:val="24"/>
              </w:rPr>
              <w:t>та</w:t>
            </w:r>
            <w:r w:rsidRPr="0007517A">
              <w:rPr>
                <w:sz w:val="24"/>
                <w:lang w:val="uk-UA"/>
              </w:rPr>
              <w:t>ж роботи</w:t>
            </w:r>
          </w:p>
          <w:p w:rsidR="0007517A" w:rsidRPr="0007517A" w:rsidRDefault="0007517A" w:rsidP="0007517A">
            <w:pPr>
              <w:pStyle w:val="a3"/>
              <w:jc w:val="center"/>
              <w:rPr>
                <w:sz w:val="24"/>
              </w:rPr>
            </w:pPr>
          </w:p>
        </w:tc>
        <w:tc>
          <w:tcPr>
            <w:tcW w:w="4174" w:type="dxa"/>
            <w:gridSpan w:val="2"/>
          </w:tcPr>
          <w:p w:rsidR="0007517A" w:rsidRPr="0007517A" w:rsidRDefault="0007517A" w:rsidP="0007517A">
            <w:pPr>
              <w:pStyle w:val="a3"/>
              <w:jc w:val="center"/>
              <w:rPr>
                <w:caps/>
                <w:sz w:val="24"/>
                <w:lang w:val="uk-UA"/>
              </w:rPr>
            </w:pPr>
            <w:r w:rsidRPr="0007517A">
              <w:rPr>
                <w:caps/>
                <w:sz w:val="24"/>
              </w:rPr>
              <w:t>ф</w:t>
            </w:r>
            <w:r w:rsidRPr="0007517A">
              <w:rPr>
                <w:sz w:val="24"/>
              </w:rPr>
              <w:t>а</w:t>
            </w:r>
            <w:proofErr w:type="spellStart"/>
            <w:r w:rsidRPr="0007517A">
              <w:rPr>
                <w:sz w:val="24"/>
                <w:lang w:val="uk-UA"/>
              </w:rPr>
              <w:t>хова</w:t>
            </w:r>
            <w:proofErr w:type="spellEnd"/>
            <w:r w:rsidRPr="0007517A">
              <w:rPr>
                <w:sz w:val="24"/>
                <w:lang w:val="uk-UA"/>
              </w:rPr>
              <w:t xml:space="preserve"> освіта</w:t>
            </w:r>
          </w:p>
        </w:tc>
        <w:tc>
          <w:tcPr>
            <w:tcW w:w="2307" w:type="dxa"/>
            <w:gridSpan w:val="2"/>
          </w:tcPr>
          <w:p w:rsidR="0007517A" w:rsidRPr="0007517A" w:rsidRDefault="0007517A" w:rsidP="0007517A">
            <w:pPr>
              <w:pStyle w:val="a3"/>
              <w:jc w:val="center"/>
              <w:rPr>
                <w:caps/>
                <w:sz w:val="24"/>
                <w:lang w:val="uk-UA"/>
              </w:rPr>
            </w:pPr>
            <w:proofErr w:type="spellStart"/>
            <w:r w:rsidRPr="0007517A">
              <w:rPr>
                <w:caps/>
                <w:sz w:val="24"/>
              </w:rPr>
              <w:t>к</w:t>
            </w:r>
            <w:r w:rsidRPr="0007517A">
              <w:rPr>
                <w:sz w:val="24"/>
              </w:rPr>
              <w:t>ва</w:t>
            </w:r>
            <w:r w:rsidRPr="0007517A">
              <w:rPr>
                <w:sz w:val="24"/>
                <w:lang w:val="uk-UA"/>
              </w:rPr>
              <w:t>ліфікаційний</w:t>
            </w:r>
            <w:proofErr w:type="spellEnd"/>
            <w:r w:rsidRPr="0007517A">
              <w:rPr>
                <w:sz w:val="24"/>
                <w:lang w:val="uk-UA"/>
              </w:rPr>
              <w:t xml:space="preserve"> </w:t>
            </w:r>
            <w:proofErr w:type="gramStart"/>
            <w:r w:rsidRPr="0007517A">
              <w:rPr>
                <w:sz w:val="24"/>
                <w:lang w:val="uk-UA"/>
              </w:rPr>
              <w:t>р</w:t>
            </w:r>
            <w:proofErr w:type="gramEnd"/>
            <w:r w:rsidRPr="0007517A">
              <w:rPr>
                <w:sz w:val="24"/>
                <w:lang w:val="uk-UA"/>
              </w:rPr>
              <w:t>івень</w:t>
            </w:r>
          </w:p>
        </w:tc>
      </w:tr>
      <w:tr w:rsidR="0007517A" w:rsidRPr="0007517A" w:rsidTr="00D54954">
        <w:trPr>
          <w:cantSplit/>
          <w:trHeight w:val="902"/>
          <w:jc w:val="center"/>
        </w:trPr>
        <w:tc>
          <w:tcPr>
            <w:tcW w:w="341" w:type="dxa"/>
            <w:vMerge/>
          </w:tcPr>
          <w:p w:rsidR="0007517A" w:rsidRPr="0007517A" w:rsidRDefault="0007517A" w:rsidP="0007517A">
            <w:pPr>
              <w:pStyle w:val="a3"/>
              <w:jc w:val="center"/>
              <w:rPr>
                <w:b/>
                <w:sz w:val="24"/>
              </w:rPr>
            </w:pPr>
          </w:p>
        </w:tc>
        <w:tc>
          <w:tcPr>
            <w:tcW w:w="1819" w:type="dxa"/>
            <w:vMerge/>
          </w:tcPr>
          <w:p w:rsidR="0007517A" w:rsidRPr="0007517A" w:rsidRDefault="0007517A" w:rsidP="0007517A">
            <w:pPr>
              <w:pStyle w:val="a3"/>
              <w:jc w:val="center"/>
              <w:rPr>
                <w:b/>
                <w:sz w:val="24"/>
              </w:rPr>
            </w:pPr>
          </w:p>
        </w:tc>
        <w:tc>
          <w:tcPr>
            <w:tcW w:w="1009" w:type="dxa"/>
            <w:vMerge/>
          </w:tcPr>
          <w:p w:rsidR="0007517A" w:rsidRPr="0007517A" w:rsidRDefault="0007517A" w:rsidP="0007517A">
            <w:pPr>
              <w:pStyle w:val="a3"/>
              <w:jc w:val="center"/>
              <w:rPr>
                <w:b/>
                <w:sz w:val="24"/>
              </w:rPr>
            </w:pPr>
          </w:p>
        </w:tc>
        <w:tc>
          <w:tcPr>
            <w:tcW w:w="1069" w:type="dxa"/>
            <w:vMerge/>
            <w:vAlign w:val="center"/>
          </w:tcPr>
          <w:p w:rsidR="0007517A" w:rsidRPr="0007517A" w:rsidRDefault="0007517A" w:rsidP="0007517A">
            <w:pPr>
              <w:pStyle w:val="a3"/>
              <w:jc w:val="center"/>
              <w:rPr>
                <w:sz w:val="24"/>
              </w:rPr>
            </w:pPr>
          </w:p>
        </w:tc>
        <w:tc>
          <w:tcPr>
            <w:tcW w:w="1491" w:type="dxa"/>
            <w:vAlign w:val="center"/>
          </w:tcPr>
          <w:p w:rsidR="0007517A" w:rsidRPr="0007517A" w:rsidRDefault="0007517A" w:rsidP="0007517A">
            <w:pPr>
              <w:pStyle w:val="a3"/>
              <w:jc w:val="center"/>
              <w:rPr>
                <w:sz w:val="24"/>
                <w:lang w:val="uk-UA"/>
              </w:rPr>
            </w:pPr>
            <w:r w:rsidRPr="0007517A">
              <w:rPr>
                <w:sz w:val="24"/>
                <w:lang w:val="uk-UA"/>
              </w:rPr>
              <w:t>фах за дипломом</w:t>
            </w:r>
          </w:p>
        </w:tc>
        <w:tc>
          <w:tcPr>
            <w:tcW w:w="2683" w:type="dxa"/>
            <w:vAlign w:val="center"/>
          </w:tcPr>
          <w:p w:rsidR="0007517A" w:rsidRPr="0007517A" w:rsidRDefault="0007517A" w:rsidP="0007517A">
            <w:pPr>
              <w:pStyle w:val="a3"/>
              <w:jc w:val="center"/>
              <w:rPr>
                <w:sz w:val="24"/>
              </w:rPr>
            </w:pPr>
            <w:r w:rsidRPr="0007517A">
              <w:rPr>
                <w:sz w:val="24"/>
                <w:lang w:val="uk-UA"/>
              </w:rPr>
              <w:t>о</w:t>
            </w:r>
            <w:proofErr w:type="spellStart"/>
            <w:r w:rsidRPr="0007517A">
              <w:rPr>
                <w:sz w:val="24"/>
              </w:rPr>
              <w:t>світа</w:t>
            </w:r>
            <w:proofErr w:type="spellEnd"/>
          </w:p>
          <w:p w:rsidR="0007517A" w:rsidRPr="0007517A" w:rsidRDefault="0007517A" w:rsidP="0007517A">
            <w:pPr>
              <w:pStyle w:val="a3"/>
              <w:jc w:val="center"/>
              <w:rPr>
                <w:sz w:val="24"/>
                <w:lang w:val="uk-UA"/>
              </w:rPr>
            </w:pPr>
          </w:p>
        </w:tc>
        <w:tc>
          <w:tcPr>
            <w:tcW w:w="1395" w:type="dxa"/>
            <w:vAlign w:val="center"/>
          </w:tcPr>
          <w:p w:rsidR="0007517A" w:rsidRPr="0007517A" w:rsidRDefault="0007517A" w:rsidP="0007517A">
            <w:pPr>
              <w:pStyle w:val="a3"/>
              <w:jc w:val="center"/>
              <w:rPr>
                <w:sz w:val="24"/>
              </w:rPr>
            </w:pPr>
            <w:r w:rsidRPr="0007517A">
              <w:rPr>
                <w:sz w:val="24"/>
                <w:lang w:val="uk-UA"/>
              </w:rPr>
              <w:t>к</w:t>
            </w:r>
            <w:proofErr w:type="spellStart"/>
            <w:r w:rsidRPr="0007517A">
              <w:rPr>
                <w:sz w:val="24"/>
              </w:rPr>
              <w:t>атегорія</w:t>
            </w:r>
            <w:proofErr w:type="spellEnd"/>
          </w:p>
        </w:tc>
        <w:tc>
          <w:tcPr>
            <w:tcW w:w="912" w:type="dxa"/>
            <w:vAlign w:val="center"/>
          </w:tcPr>
          <w:p w:rsidR="0007517A" w:rsidRPr="0007517A" w:rsidRDefault="0007517A" w:rsidP="0007517A">
            <w:pPr>
              <w:pStyle w:val="a3"/>
              <w:rPr>
                <w:sz w:val="24"/>
                <w:lang w:val="uk-UA"/>
              </w:rPr>
            </w:pPr>
            <w:r w:rsidRPr="0007517A">
              <w:rPr>
                <w:sz w:val="24"/>
                <w:lang w:val="uk-UA"/>
              </w:rPr>
              <w:t>з</w:t>
            </w:r>
            <w:proofErr w:type="spellStart"/>
            <w:r w:rsidRPr="0007517A">
              <w:rPr>
                <w:sz w:val="24"/>
              </w:rPr>
              <w:t>вання</w:t>
            </w:r>
            <w:proofErr w:type="spellEnd"/>
          </w:p>
        </w:tc>
      </w:tr>
      <w:tr w:rsidR="0007517A" w:rsidRPr="0007517A" w:rsidTr="00D54954">
        <w:trPr>
          <w:trHeight w:val="436"/>
          <w:jc w:val="center"/>
        </w:trPr>
        <w:tc>
          <w:tcPr>
            <w:tcW w:w="341" w:type="dxa"/>
          </w:tcPr>
          <w:p w:rsidR="0007517A" w:rsidRPr="0007517A" w:rsidRDefault="0007517A" w:rsidP="0007517A">
            <w:pPr>
              <w:rPr>
                <w:sz w:val="24"/>
                <w:lang w:val="uk-UA"/>
              </w:rPr>
            </w:pPr>
          </w:p>
          <w:p w:rsidR="0007517A" w:rsidRPr="0007517A" w:rsidRDefault="0007517A" w:rsidP="0007517A">
            <w:pPr>
              <w:rPr>
                <w:sz w:val="24"/>
                <w:lang w:val="uk-UA"/>
              </w:rPr>
            </w:pPr>
          </w:p>
          <w:p w:rsidR="0007517A" w:rsidRPr="0007517A" w:rsidRDefault="0007517A" w:rsidP="0007517A">
            <w:pPr>
              <w:rPr>
                <w:sz w:val="24"/>
              </w:rPr>
            </w:pPr>
            <w:r w:rsidRPr="0007517A">
              <w:rPr>
                <w:sz w:val="24"/>
              </w:rPr>
              <w:t>1</w:t>
            </w:r>
          </w:p>
        </w:tc>
        <w:tc>
          <w:tcPr>
            <w:tcW w:w="1819" w:type="dxa"/>
            <w:vAlign w:val="center"/>
          </w:tcPr>
          <w:p w:rsidR="0007517A" w:rsidRPr="0007517A" w:rsidRDefault="0007517A" w:rsidP="0007517A">
            <w:pPr>
              <w:rPr>
                <w:sz w:val="24"/>
                <w:lang w:val="uk-UA"/>
              </w:rPr>
            </w:pPr>
            <w:r w:rsidRPr="0007517A">
              <w:rPr>
                <w:sz w:val="24"/>
                <w:lang w:val="uk-UA"/>
              </w:rPr>
              <w:t xml:space="preserve">Мовчан </w:t>
            </w:r>
          </w:p>
          <w:p w:rsidR="0007517A" w:rsidRPr="0007517A" w:rsidRDefault="0007517A" w:rsidP="0007517A">
            <w:pPr>
              <w:rPr>
                <w:sz w:val="24"/>
                <w:lang w:val="uk-UA"/>
              </w:rPr>
            </w:pPr>
            <w:r w:rsidRPr="0007517A">
              <w:rPr>
                <w:sz w:val="24"/>
                <w:lang w:val="uk-UA"/>
              </w:rPr>
              <w:t>Любов  Володимирівна</w:t>
            </w:r>
          </w:p>
        </w:tc>
        <w:tc>
          <w:tcPr>
            <w:tcW w:w="1009" w:type="dxa"/>
            <w:vAlign w:val="center"/>
          </w:tcPr>
          <w:p w:rsidR="0007517A" w:rsidRPr="0007517A" w:rsidRDefault="0007517A" w:rsidP="0007517A">
            <w:pPr>
              <w:pStyle w:val="a3"/>
              <w:jc w:val="center"/>
              <w:rPr>
                <w:sz w:val="24"/>
                <w:lang w:val="uk-UA"/>
              </w:rPr>
            </w:pPr>
            <w:r w:rsidRPr="0007517A">
              <w:rPr>
                <w:sz w:val="24"/>
                <w:lang w:val="uk-UA"/>
              </w:rPr>
              <w:t>3,4</w:t>
            </w:r>
          </w:p>
        </w:tc>
        <w:tc>
          <w:tcPr>
            <w:tcW w:w="1069" w:type="dxa"/>
            <w:shd w:val="clear" w:color="auto" w:fill="auto"/>
            <w:vAlign w:val="center"/>
          </w:tcPr>
          <w:p w:rsidR="0007517A" w:rsidRPr="0007517A" w:rsidRDefault="0007517A" w:rsidP="0007517A">
            <w:pPr>
              <w:pStyle w:val="a3"/>
              <w:ind w:right="-33"/>
              <w:jc w:val="center"/>
              <w:rPr>
                <w:sz w:val="24"/>
                <w:lang w:val="uk-UA"/>
              </w:rPr>
            </w:pPr>
            <w:r w:rsidRPr="0007517A">
              <w:rPr>
                <w:sz w:val="24"/>
                <w:lang w:val="uk-UA"/>
              </w:rPr>
              <w:t>7 місяців</w:t>
            </w:r>
          </w:p>
        </w:tc>
        <w:tc>
          <w:tcPr>
            <w:tcW w:w="1491" w:type="dxa"/>
          </w:tcPr>
          <w:p w:rsidR="0007517A" w:rsidRPr="0007517A" w:rsidRDefault="0007517A" w:rsidP="0007517A">
            <w:pPr>
              <w:jc w:val="center"/>
              <w:rPr>
                <w:sz w:val="24"/>
                <w:lang w:val="uk-UA"/>
              </w:rPr>
            </w:pPr>
          </w:p>
          <w:p w:rsidR="0007517A" w:rsidRPr="0007517A" w:rsidRDefault="0007517A" w:rsidP="0007517A">
            <w:pPr>
              <w:jc w:val="center"/>
              <w:rPr>
                <w:sz w:val="24"/>
                <w:lang w:val="uk-UA"/>
              </w:rPr>
            </w:pPr>
            <w:r w:rsidRPr="0007517A">
              <w:rPr>
                <w:sz w:val="24"/>
                <w:lang w:val="uk-UA"/>
              </w:rPr>
              <w:t>учитель початкових класів</w:t>
            </w:r>
          </w:p>
        </w:tc>
        <w:tc>
          <w:tcPr>
            <w:tcW w:w="2683" w:type="dxa"/>
          </w:tcPr>
          <w:p w:rsidR="0007517A" w:rsidRPr="0007517A" w:rsidRDefault="0007517A" w:rsidP="0007517A">
            <w:pPr>
              <w:jc w:val="center"/>
              <w:rPr>
                <w:sz w:val="24"/>
                <w:lang w:val="uk-UA"/>
              </w:rPr>
            </w:pPr>
            <w:proofErr w:type="spellStart"/>
            <w:r w:rsidRPr="0007517A">
              <w:rPr>
                <w:sz w:val="24"/>
                <w:lang w:val="uk-UA"/>
              </w:rPr>
              <w:t>Центральноукраїнський</w:t>
            </w:r>
            <w:proofErr w:type="spellEnd"/>
          </w:p>
          <w:p w:rsidR="0007517A" w:rsidRPr="0007517A" w:rsidRDefault="0007517A" w:rsidP="0007517A">
            <w:pPr>
              <w:jc w:val="center"/>
              <w:rPr>
                <w:sz w:val="24"/>
                <w:lang w:val="uk-UA"/>
              </w:rPr>
            </w:pPr>
            <w:r w:rsidRPr="0007517A">
              <w:rPr>
                <w:sz w:val="24"/>
                <w:lang w:val="uk-UA"/>
              </w:rPr>
              <w:t>ДПУ, 2018</w:t>
            </w:r>
          </w:p>
          <w:p w:rsidR="0007517A" w:rsidRPr="0007517A" w:rsidRDefault="0007517A" w:rsidP="0007517A">
            <w:pPr>
              <w:jc w:val="center"/>
              <w:rPr>
                <w:sz w:val="24"/>
                <w:lang w:val="uk-UA"/>
              </w:rPr>
            </w:pPr>
          </w:p>
          <w:p w:rsidR="0007517A" w:rsidRPr="0007517A" w:rsidRDefault="0007517A" w:rsidP="0007517A">
            <w:pPr>
              <w:jc w:val="center"/>
              <w:rPr>
                <w:sz w:val="24"/>
                <w:lang w:val="uk-UA"/>
              </w:rPr>
            </w:pPr>
          </w:p>
        </w:tc>
        <w:tc>
          <w:tcPr>
            <w:tcW w:w="1395" w:type="dxa"/>
            <w:vAlign w:val="center"/>
          </w:tcPr>
          <w:p w:rsidR="0007517A" w:rsidRPr="0007517A" w:rsidRDefault="0007517A" w:rsidP="0007517A">
            <w:pPr>
              <w:pStyle w:val="a3"/>
              <w:jc w:val="center"/>
              <w:rPr>
                <w:sz w:val="24"/>
                <w:lang w:val="uk-UA"/>
              </w:rPr>
            </w:pPr>
            <w:r w:rsidRPr="0007517A">
              <w:rPr>
                <w:sz w:val="24"/>
                <w:lang w:val="uk-UA"/>
              </w:rPr>
              <w:t>бакалавр</w:t>
            </w:r>
          </w:p>
        </w:tc>
        <w:tc>
          <w:tcPr>
            <w:tcW w:w="912" w:type="dxa"/>
            <w:vAlign w:val="center"/>
          </w:tcPr>
          <w:p w:rsidR="0007517A" w:rsidRPr="0007517A" w:rsidRDefault="0007517A" w:rsidP="0007517A">
            <w:pPr>
              <w:pStyle w:val="a3"/>
              <w:jc w:val="center"/>
              <w:rPr>
                <w:sz w:val="24"/>
                <w:lang w:val="uk-UA"/>
              </w:rPr>
            </w:pPr>
            <w:r w:rsidRPr="0007517A">
              <w:rPr>
                <w:sz w:val="24"/>
                <w:lang w:val="uk-UA"/>
              </w:rPr>
              <w:t xml:space="preserve">- </w:t>
            </w:r>
          </w:p>
        </w:tc>
      </w:tr>
      <w:tr w:rsidR="0007517A" w:rsidRPr="0007517A" w:rsidTr="00D54954">
        <w:trPr>
          <w:trHeight w:val="436"/>
          <w:jc w:val="center"/>
        </w:trPr>
        <w:tc>
          <w:tcPr>
            <w:tcW w:w="341" w:type="dxa"/>
          </w:tcPr>
          <w:p w:rsidR="0007517A" w:rsidRPr="0007517A" w:rsidRDefault="0007517A" w:rsidP="0007517A">
            <w:pPr>
              <w:rPr>
                <w:sz w:val="24"/>
                <w:lang w:val="uk-UA"/>
              </w:rPr>
            </w:pPr>
            <w:r w:rsidRPr="0007517A">
              <w:rPr>
                <w:sz w:val="24"/>
                <w:lang w:val="uk-UA"/>
              </w:rPr>
              <w:t>2</w:t>
            </w:r>
          </w:p>
        </w:tc>
        <w:tc>
          <w:tcPr>
            <w:tcW w:w="1819" w:type="dxa"/>
            <w:vAlign w:val="center"/>
          </w:tcPr>
          <w:p w:rsidR="0007517A" w:rsidRPr="0007517A" w:rsidRDefault="0007517A" w:rsidP="0007517A">
            <w:pPr>
              <w:rPr>
                <w:sz w:val="24"/>
                <w:lang w:val="uk-UA"/>
              </w:rPr>
            </w:pPr>
            <w:proofErr w:type="spellStart"/>
            <w:r w:rsidRPr="0007517A">
              <w:rPr>
                <w:sz w:val="24"/>
                <w:lang w:val="uk-UA"/>
              </w:rPr>
              <w:t>Цапенко</w:t>
            </w:r>
            <w:proofErr w:type="spellEnd"/>
            <w:r w:rsidRPr="0007517A">
              <w:rPr>
                <w:sz w:val="24"/>
                <w:lang w:val="uk-UA"/>
              </w:rPr>
              <w:t xml:space="preserve"> Тетяна Володимирівна</w:t>
            </w:r>
          </w:p>
        </w:tc>
        <w:tc>
          <w:tcPr>
            <w:tcW w:w="1009" w:type="dxa"/>
            <w:vAlign w:val="center"/>
          </w:tcPr>
          <w:p w:rsidR="0007517A" w:rsidRPr="0007517A" w:rsidRDefault="0007517A" w:rsidP="0007517A">
            <w:pPr>
              <w:pStyle w:val="a3"/>
              <w:jc w:val="center"/>
              <w:rPr>
                <w:sz w:val="24"/>
                <w:lang w:val="uk-UA"/>
              </w:rPr>
            </w:pPr>
            <w:r w:rsidRPr="0007517A">
              <w:rPr>
                <w:sz w:val="24"/>
                <w:lang w:val="uk-UA"/>
              </w:rPr>
              <w:t>1,2, 5-9</w:t>
            </w:r>
          </w:p>
        </w:tc>
        <w:tc>
          <w:tcPr>
            <w:tcW w:w="1069" w:type="dxa"/>
            <w:shd w:val="clear" w:color="auto" w:fill="auto"/>
            <w:vAlign w:val="center"/>
          </w:tcPr>
          <w:p w:rsidR="0007517A" w:rsidRPr="0007517A" w:rsidRDefault="0007517A" w:rsidP="0007517A">
            <w:pPr>
              <w:pStyle w:val="a3"/>
              <w:ind w:right="-33"/>
              <w:jc w:val="center"/>
              <w:rPr>
                <w:sz w:val="24"/>
                <w:lang w:val="uk-UA"/>
              </w:rPr>
            </w:pPr>
            <w:r w:rsidRPr="0007517A">
              <w:rPr>
                <w:sz w:val="24"/>
                <w:lang w:val="uk-UA"/>
              </w:rPr>
              <w:t>7 років</w:t>
            </w:r>
          </w:p>
        </w:tc>
        <w:tc>
          <w:tcPr>
            <w:tcW w:w="1491" w:type="dxa"/>
          </w:tcPr>
          <w:p w:rsidR="0007517A" w:rsidRPr="0007517A" w:rsidRDefault="0007517A" w:rsidP="0007517A">
            <w:pPr>
              <w:jc w:val="center"/>
              <w:rPr>
                <w:sz w:val="24"/>
                <w:lang w:val="uk-UA"/>
              </w:rPr>
            </w:pPr>
            <w:r w:rsidRPr="0007517A">
              <w:rPr>
                <w:sz w:val="24"/>
                <w:lang w:val="uk-UA"/>
              </w:rPr>
              <w:t>учитель англійської мови</w:t>
            </w:r>
          </w:p>
        </w:tc>
        <w:tc>
          <w:tcPr>
            <w:tcW w:w="2683" w:type="dxa"/>
          </w:tcPr>
          <w:p w:rsidR="0007517A" w:rsidRPr="0007517A" w:rsidRDefault="0007517A" w:rsidP="0007517A">
            <w:pPr>
              <w:jc w:val="center"/>
              <w:rPr>
                <w:sz w:val="24"/>
                <w:lang w:val="uk-UA"/>
              </w:rPr>
            </w:pPr>
            <w:r w:rsidRPr="0007517A">
              <w:rPr>
                <w:sz w:val="24"/>
                <w:lang w:val="uk-UA"/>
              </w:rPr>
              <w:t>Кіровоградський ДПУ, 2013</w:t>
            </w:r>
          </w:p>
        </w:tc>
        <w:tc>
          <w:tcPr>
            <w:tcW w:w="1395" w:type="dxa"/>
            <w:vAlign w:val="center"/>
          </w:tcPr>
          <w:p w:rsidR="0007517A" w:rsidRPr="0007517A" w:rsidRDefault="0007517A" w:rsidP="0007517A">
            <w:pPr>
              <w:pStyle w:val="a3"/>
              <w:jc w:val="center"/>
              <w:rPr>
                <w:sz w:val="24"/>
                <w:lang w:val="uk-UA"/>
              </w:rPr>
            </w:pPr>
            <w:r w:rsidRPr="0007517A">
              <w:rPr>
                <w:sz w:val="24"/>
                <w:lang w:val="uk-UA"/>
              </w:rPr>
              <w:t>спеціаліст</w:t>
            </w:r>
          </w:p>
        </w:tc>
        <w:tc>
          <w:tcPr>
            <w:tcW w:w="912" w:type="dxa"/>
            <w:vAlign w:val="center"/>
          </w:tcPr>
          <w:p w:rsidR="0007517A" w:rsidRPr="0007517A" w:rsidRDefault="0007517A" w:rsidP="0007517A">
            <w:pPr>
              <w:pStyle w:val="a3"/>
              <w:jc w:val="center"/>
              <w:rPr>
                <w:sz w:val="24"/>
                <w:lang w:val="uk-UA"/>
              </w:rPr>
            </w:pPr>
            <w:r w:rsidRPr="0007517A">
              <w:rPr>
                <w:sz w:val="24"/>
                <w:lang w:val="uk-UA"/>
              </w:rPr>
              <w:t>-</w:t>
            </w:r>
          </w:p>
        </w:tc>
      </w:tr>
    </w:tbl>
    <w:p w:rsidR="0007517A" w:rsidRPr="0007517A" w:rsidRDefault="0007517A" w:rsidP="0007517A">
      <w:pPr>
        <w:ind w:firstLine="357"/>
        <w:jc w:val="both"/>
        <w:rPr>
          <w:sz w:val="24"/>
          <w:lang w:val="uk-UA"/>
        </w:rPr>
      </w:pPr>
      <w:r w:rsidRPr="0007517A">
        <w:rPr>
          <w:sz w:val="24"/>
          <w:lang w:val="uk-UA"/>
        </w:rPr>
        <w:t xml:space="preserve"> </w:t>
      </w:r>
      <w:r w:rsidRPr="0007517A">
        <w:rPr>
          <w:b/>
          <w:bCs/>
          <w:color w:val="000000"/>
          <w:sz w:val="24"/>
          <w:lang w:val="uk-UA"/>
        </w:rPr>
        <w:t>    Мовчан Любов Володимирівна</w:t>
      </w:r>
      <w:r w:rsidRPr="0007517A">
        <w:rPr>
          <w:color w:val="000000"/>
          <w:sz w:val="24"/>
          <w:lang w:val="uk-UA"/>
        </w:rPr>
        <w:t xml:space="preserve">  викладає англійську мову  в 3,4 класах. </w:t>
      </w:r>
      <w:r w:rsidRPr="0007517A">
        <w:rPr>
          <w:sz w:val="24"/>
          <w:lang w:val="uk-UA"/>
        </w:rPr>
        <w:t xml:space="preserve">Закінчила у 2018 році </w:t>
      </w:r>
      <w:proofErr w:type="spellStart"/>
      <w:r w:rsidRPr="0007517A">
        <w:rPr>
          <w:sz w:val="24"/>
          <w:lang w:val="uk-UA"/>
        </w:rPr>
        <w:t>Центральноукраїнський</w:t>
      </w:r>
      <w:proofErr w:type="spellEnd"/>
      <w:r w:rsidRPr="0007517A">
        <w:rPr>
          <w:sz w:val="24"/>
          <w:lang w:val="uk-UA"/>
        </w:rPr>
        <w:t xml:space="preserve"> державний педагогічний університет імені Володимира Винниченка, отримавши кваліфікацію бакалавра, продовжує </w:t>
      </w:r>
      <w:proofErr w:type="spellStart"/>
      <w:r w:rsidRPr="0007517A">
        <w:rPr>
          <w:sz w:val="24"/>
          <w:lang w:val="uk-UA"/>
        </w:rPr>
        <w:t>начання</w:t>
      </w:r>
      <w:proofErr w:type="spellEnd"/>
      <w:r w:rsidRPr="0007517A">
        <w:rPr>
          <w:sz w:val="24"/>
          <w:lang w:val="uk-UA"/>
        </w:rPr>
        <w:t xml:space="preserve"> в </w:t>
      </w:r>
      <w:proofErr w:type="spellStart"/>
      <w:r w:rsidRPr="0007517A">
        <w:rPr>
          <w:sz w:val="24"/>
          <w:lang w:val="uk-UA"/>
        </w:rPr>
        <w:t>маністратурі</w:t>
      </w:r>
      <w:proofErr w:type="spellEnd"/>
      <w:r w:rsidRPr="0007517A">
        <w:rPr>
          <w:sz w:val="24"/>
          <w:lang w:val="uk-UA"/>
        </w:rPr>
        <w:t>. За фахом – учитель початкових класів.</w:t>
      </w:r>
    </w:p>
    <w:p w:rsidR="0007517A" w:rsidRPr="0007517A" w:rsidRDefault="0007517A" w:rsidP="0007517A">
      <w:pPr>
        <w:pStyle w:val="a8"/>
        <w:spacing w:after="0" w:afterAutospacing="0" w:line="240" w:lineRule="auto"/>
        <w:ind w:firstLine="360"/>
        <w:jc w:val="both"/>
      </w:pPr>
      <w:r w:rsidRPr="0007517A">
        <w:t>За цей період відзначилася працелюбством, вимогливістю до себе і учнів, високим рівнем професіоналізму, ініціативи, творчості. Вона відмінно володіє ефективними формами і методами організації навчально-виховного процесу.</w:t>
      </w:r>
    </w:p>
    <w:p w:rsidR="0007517A" w:rsidRPr="0007517A" w:rsidRDefault="0007517A" w:rsidP="0007517A">
      <w:pPr>
        <w:shd w:val="clear" w:color="auto" w:fill="FFFFFF"/>
        <w:ind w:firstLine="709"/>
        <w:jc w:val="both"/>
        <w:rPr>
          <w:bCs/>
          <w:iCs/>
          <w:color w:val="000000"/>
          <w:sz w:val="24"/>
        </w:rPr>
      </w:pPr>
      <w:r w:rsidRPr="0007517A">
        <w:rPr>
          <w:color w:val="000000"/>
          <w:sz w:val="24"/>
          <w:lang w:val="uk-UA"/>
        </w:rPr>
        <w:t xml:space="preserve"> </w:t>
      </w:r>
      <w:proofErr w:type="spellStart"/>
      <w:r w:rsidRPr="0007517A">
        <w:rPr>
          <w:bCs/>
          <w:iCs/>
          <w:color w:val="000000"/>
          <w:sz w:val="24"/>
        </w:rPr>
        <w:t>Приділяє</w:t>
      </w:r>
      <w:proofErr w:type="spellEnd"/>
      <w:r w:rsidRPr="0007517A">
        <w:rPr>
          <w:bCs/>
          <w:iCs/>
          <w:color w:val="000000"/>
          <w:sz w:val="24"/>
        </w:rPr>
        <w:t xml:space="preserve"> </w:t>
      </w:r>
      <w:proofErr w:type="spellStart"/>
      <w:r w:rsidRPr="0007517A">
        <w:rPr>
          <w:bCs/>
          <w:iCs/>
          <w:color w:val="000000"/>
          <w:sz w:val="24"/>
        </w:rPr>
        <w:t>велику</w:t>
      </w:r>
      <w:proofErr w:type="spellEnd"/>
      <w:r w:rsidRPr="0007517A">
        <w:rPr>
          <w:bCs/>
          <w:iCs/>
          <w:color w:val="000000"/>
          <w:sz w:val="24"/>
        </w:rPr>
        <w:t xml:space="preserve"> </w:t>
      </w:r>
      <w:proofErr w:type="spellStart"/>
      <w:r w:rsidRPr="0007517A">
        <w:rPr>
          <w:bCs/>
          <w:iCs/>
          <w:color w:val="000000"/>
          <w:sz w:val="24"/>
        </w:rPr>
        <w:t>увагу</w:t>
      </w:r>
      <w:proofErr w:type="spellEnd"/>
      <w:r w:rsidRPr="0007517A">
        <w:rPr>
          <w:bCs/>
          <w:iCs/>
          <w:color w:val="000000"/>
          <w:sz w:val="24"/>
        </w:rPr>
        <w:t xml:space="preserve"> </w:t>
      </w:r>
      <w:proofErr w:type="spellStart"/>
      <w:r w:rsidRPr="0007517A">
        <w:rPr>
          <w:bCs/>
          <w:iCs/>
          <w:color w:val="000000"/>
          <w:sz w:val="24"/>
        </w:rPr>
        <w:t>розвитку</w:t>
      </w:r>
      <w:proofErr w:type="spellEnd"/>
      <w:r w:rsidRPr="0007517A">
        <w:rPr>
          <w:bCs/>
          <w:iCs/>
          <w:color w:val="000000"/>
          <w:sz w:val="24"/>
        </w:rPr>
        <w:t xml:space="preserve"> в </w:t>
      </w:r>
      <w:proofErr w:type="spellStart"/>
      <w:r w:rsidRPr="0007517A">
        <w:rPr>
          <w:bCs/>
          <w:iCs/>
          <w:color w:val="000000"/>
          <w:sz w:val="24"/>
        </w:rPr>
        <w:t>дітей</w:t>
      </w:r>
      <w:proofErr w:type="spellEnd"/>
      <w:r w:rsidRPr="0007517A">
        <w:rPr>
          <w:bCs/>
          <w:iCs/>
          <w:color w:val="000000"/>
          <w:sz w:val="24"/>
        </w:rPr>
        <w:t xml:space="preserve"> </w:t>
      </w:r>
      <w:proofErr w:type="spellStart"/>
      <w:r w:rsidRPr="0007517A">
        <w:rPr>
          <w:bCs/>
          <w:iCs/>
          <w:color w:val="000000"/>
          <w:sz w:val="24"/>
        </w:rPr>
        <w:t>здатності</w:t>
      </w:r>
      <w:proofErr w:type="spellEnd"/>
      <w:r w:rsidRPr="0007517A">
        <w:rPr>
          <w:bCs/>
          <w:iCs/>
          <w:color w:val="000000"/>
          <w:sz w:val="24"/>
        </w:rPr>
        <w:t xml:space="preserve"> </w:t>
      </w:r>
      <w:proofErr w:type="spellStart"/>
      <w:r w:rsidRPr="0007517A">
        <w:rPr>
          <w:bCs/>
          <w:iCs/>
          <w:color w:val="000000"/>
          <w:sz w:val="24"/>
        </w:rPr>
        <w:t>логічно</w:t>
      </w:r>
      <w:proofErr w:type="spellEnd"/>
      <w:r w:rsidRPr="0007517A">
        <w:rPr>
          <w:bCs/>
          <w:iCs/>
          <w:color w:val="000000"/>
          <w:sz w:val="24"/>
        </w:rPr>
        <w:t xml:space="preserve"> </w:t>
      </w:r>
      <w:proofErr w:type="spellStart"/>
      <w:r w:rsidRPr="0007517A">
        <w:rPr>
          <w:bCs/>
          <w:iCs/>
          <w:color w:val="000000"/>
          <w:sz w:val="24"/>
        </w:rPr>
        <w:t>мислити</w:t>
      </w:r>
      <w:proofErr w:type="spellEnd"/>
      <w:r w:rsidRPr="0007517A">
        <w:rPr>
          <w:bCs/>
          <w:iCs/>
          <w:color w:val="000000"/>
          <w:sz w:val="24"/>
        </w:rPr>
        <w:t xml:space="preserve"> </w:t>
      </w:r>
      <w:proofErr w:type="gramStart"/>
      <w:r w:rsidRPr="0007517A">
        <w:rPr>
          <w:bCs/>
          <w:iCs/>
          <w:color w:val="000000"/>
          <w:sz w:val="24"/>
        </w:rPr>
        <w:t>на</w:t>
      </w:r>
      <w:proofErr w:type="gramEnd"/>
      <w:r w:rsidRPr="0007517A">
        <w:rPr>
          <w:bCs/>
          <w:iCs/>
          <w:color w:val="000000"/>
          <w:sz w:val="24"/>
        </w:rPr>
        <w:t xml:space="preserve"> </w:t>
      </w:r>
      <w:proofErr w:type="spellStart"/>
      <w:r w:rsidRPr="0007517A">
        <w:rPr>
          <w:bCs/>
          <w:iCs/>
          <w:color w:val="000000"/>
          <w:sz w:val="24"/>
        </w:rPr>
        <w:t>основі</w:t>
      </w:r>
      <w:proofErr w:type="spellEnd"/>
      <w:r w:rsidRPr="0007517A">
        <w:rPr>
          <w:bCs/>
          <w:iCs/>
          <w:color w:val="000000"/>
          <w:sz w:val="24"/>
        </w:rPr>
        <w:t xml:space="preserve"> </w:t>
      </w:r>
      <w:proofErr w:type="spellStart"/>
      <w:r w:rsidRPr="0007517A">
        <w:rPr>
          <w:bCs/>
          <w:iCs/>
          <w:color w:val="000000"/>
          <w:sz w:val="24"/>
        </w:rPr>
        <w:t>спостережень</w:t>
      </w:r>
      <w:proofErr w:type="spellEnd"/>
      <w:r w:rsidRPr="0007517A">
        <w:rPr>
          <w:bCs/>
          <w:iCs/>
          <w:color w:val="000000"/>
          <w:sz w:val="24"/>
        </w:rPr>
        <w:t xml:space="preserve">, </w:t>
      </w:r>
      <w:proofErr w:type="spellStart"/>
      <w:r w:rsidRPr="0007517A">
        <w:rPr>
          <w:bCs/>
          <w:iCs/>
          <w:color w:val="000000"/>
          <w:sz w:val="24"/>
        </w:rPr>
        <w:t>створює</w:t>
      </w:r>
      <w:proofErr w:type="spellEnd"/>
      <w:r w:rsidRPr="0007517A">
        <w:rPr>
          <w:bCs/>
          <w:iCs/>
          <w:color w:val="000000"/>
          <w:sz w:val="24"/>
        </w:rPr>
        <w:t xml:space="preserve"> </w:t>
      </w:r>
      <w:proofErr w:type="spellStart"/>
      <w:r w:rsidRPr="0007517A">
        <w:rPr>
          <w:bCs/>
          <w:iCs/>
          <w:color w:val="000000"/>
          <w:sz w:val="24"/>
        </w:rPr>
        <w:t>умови</w:t>
      </w:r>
      <w:proofErr w:type="spellEnd"/>
      <w:r w:rsidRPr="0007517A">
        <w:rPr>
          <w:bCs/>
          <w:iCs/>
          <w:color w:val="000000"/>
          <w:sz w:val="24"/>
        </w:rPr>
        <w:t xml:space="preserve"> для </w:t>
      </w:r>
      <w:proofErr w:type="spellStart"/>
      <w:r w:rsidRPr="0007517A">
        <w:rPr>
          <w:bCs/>
          <w:iCs/>
          <w:color w:val="000000"/>
          <w:sz w:val="24"/>
        </w:rPr>
        <w:t>розвитку</w:t>
      </w:r>
      <w:proofErr w:type="spellEnd"/>
      <w:r w:rsidRPr="0007517A">
        <w:rPr>
          <w:bCs/>
          <w:iCs/>
          <w:color w:val="000000"/>
          <w:sz w:val="24"/>
        </w:rPr>
        <w:t xml:space="preserve"> </w:t>
      </w:r>
      <w:proofErr w:type="spellStart"/>
      <w:r w:rsidRPr="0007517A">
        <w:rPr>
          <w:bCs/>
          <w:iCs/>
          <w:color w:val="000000"/>
          <w:sz w:val="24"/>
        </w:rPr>
        <w:t>мислення</w:t>
      </w:r>
      <w:proofErr w:type="spellEnd"/>
      <w:r w:rsidRPr="0007517A">
        <w:rPr>
          <w:bCs/>
          <w:iCs/>
          <w:color w:val="000000"/>
          <w:sz w:val="24"/>
        </w:rPr>
        <w:t xml:space="preserve"> </w:t>
      </w:r>
      <w:proofErr w:type="spellStart"/>
      <w:r w:rsidRPr="0007517A">
        <w:rPr>
          <w:bCs/>
          <w:iCs/>
          <w:color w:val="000000"/>
          <w:sz w:val="24"/>
        </w:rPr>
        <w:t>учнів</w:t>
      </w:r>
      <w:proofErr w:type="spellEnd"/>
      <w:r w:rsidRPr="0007517A">
        <w:rPr>
          <w:bCs/>
          <w:iCs/>
          <w:color w:val="000000"/>
          <w:sz w:val="24"/>
        </w:rPr>
        <w:t xml:space="preserve">, </w:t>
      </w:r>
      <w:proofErr w:type="spellStart"/>
      <w:r w:rsidRPr="0007517A">
        <w:rPr>
          <w:bCs/>
          <w:iCs/>
          <w:color w:val="000000"/>
          <w:sz w:val="24"/>
        </w:rPr>
        <w:t>самостійності</w:t>
      </w:r>
      <w:proofErr w:type="spellEnd"/>
      <w:r w:rsidRPr="0007517A">
        <w:rPr>
          <w:bCs/>
          <w:iCs/>
          <w:color w:val="000000"/>
          <w:sz w:val="24"/>
        </w:rPr>
        <w:t xml:space="preserve"> у </w:t>
      </w:r>
      <w:proofErr w:type="spellStart"/>
      <w:r w:rsidRPr="0007517A">
        <w:rPr>
          <w:bCs/>
          <w:iCs/>
          <w:color w:val="000000"/>
          <w:sz w:val="24"/>
        </w:rPr>
        <w:t>набутті</w:t>
      </w:r>
      <w:proofErr w:type="spellEnd"/>
      <w:r w:rsidRPr="0007517A">
        <w:rPr>
          <w:bCs/>
          <w:iCs/>
          <w:color w:val="000000"/>
          <w:sz w:val="24"/>
        </w:rPr>
        <w:t xml:space="preserve"> </w:t>
      </w:r>
      <w:proofErr w:type="spellStart"/>
      <w:r w:rsidRPr="0007517A">
        <w:rPr>
          <w:bCs/>
          <w:iCs/>
          <w:color w:val="000000"/>
          <w:sz w:val="24"/>
        </w:rPr>
        <w:t>міцних</w:t>
      </w:r>
      <w:proofErr w:type="spellEnd"/>
      <w:r w:rsidRPr="0007517A">
        <w:rPr>
          <w:bCs/>
          <w:iCs/>
          <w:color w:val="000000"/>
          <w:sz w:val="24"/>
        </w:rPr>
        <w:t xml:space="preserve"> </w:t>
      </w:r>
      <w:proofErr w:type="spellStart"/>
      <w:r w:rsidRPr="0007517A">
        <w:rPr>
          <w:bCs/>
          <w:iCs/>
          <w:color w:val="000000"/>
          <w:sz w:val="24"/>
        </w:rPr>
        <w:t>знань</w:t>
      </w:r>
      <w:proofErr w:type="spellEnd"/>
      <w:r w:rsidRPr="0007517A">
        <w:rPr>
          <w:bCs/>
          <w:iCs/>
          <w:color w:val="000000"/>
          <w:sz w:val="24"/>
        </w:rPr>
        <w:t xml:space="preserve">. </w:t>
      </w:r>
      <w:proofErr w:type="spellStart"/>
      <w:r w:rsidRPr="0007517A">
        <w:rPr>
          <w:bCs/>
          <w:iCs/>
          <w:color w:val="000000"/>
          <w:sz w:val="24"/>
        </w:rPr>
        <w:t>Уміло</w:t>
      </w:r>
      <w:proofErr w:type="spellEnd"/>
      <w:r w:rsidRPr="0007517A">
        <w:rPr>
          <w:bCs/>
          <w:iCs/>
          <w:color w:val="000000"/>
          <w:sz w:val="24"/>
        </w:rPr>
        <w:t xml:space="preserve"> </w:t>
      </w:r>
      <w:proofErr w:type="spellStart"/>
      <w:r w:rsidRPr="0007517A">
        <w:rPr>
          <w:bCs/>
          <w:iCs/>
          <w:color w:val="000000"/>
          <w:sz w:val="24"/>
        </w:rPr>
        <w:t>організовує</w:t>
      </w:r>
      <w:proofErr w:type="spellEnd"/>
      <w:r w:rsidRPr="0007517A">
        <w:rPr>
          <w:bCs/>
          <w:iCs/>
          <w:color w:val="000000"/>
          <w:sz w:val="24"/>
        </w:rPr>
        <w:t xml:space="preserve"> </w:t>
      </w:r>
      <w:proofErr w:type="spellStart"/>
      <w:r w:rsidRPr="0007517A">
        <w:rPr>
          <w:bCs/>
          <w:iCs/>
          <w:color w:val="000000"/>
          <w:sz w:val="24"/>
        </w:rPr>
        <w:t>сприймання</w:t>
      </w:r>
      <w:proofErr w:type="spellEnd"/>
      <w:r w:rsidRPr="0007517A">
        <w:rPr>
          <w:bCs/>
          <w:iCs/>
          <w:color w:val="000000"/>
          <w:sz w:val="24"/>
        </w:rPr>
        <w:t xml:space="preserve">, </w:t>
      </w:r>
      <w:proofErr w:type="spellStart"/>
      <w:r w:rsidRPr="0007517A">
        <w:rPr>
          <w:bCs/>
          <w:iCs/>
          <w:color w:val="000000"/>
          <w:sz w:val="24"/>
        </w:rPr>
        <w:t>усвідомлення</w:t>
      </w:r>
      <w:proofErr w:type="spellEnd"/>
      <w:r w:rsidRPr="0007517A">
        <w:rPr>
          <w:bCs/>
          <w:iCs/>
          <w:color w:val="000000"/>
          <w:sz w:val="24"/>
        </w:rPr>
        <w:t xml:space="preserve"> і </w:t>
      </w:r>
      <w:proofErr w:type="spellStart"/>
      <w:r w:rsidRPr="0007517A">
        <w:rPr>
          <w:bCs/>
          <w:iCs/>
          <w:color w:val="000000"/>
          <w:sz w:val="24"/>
        </w:rPr>
        <w:t>засвоєння</w:t>
      </w:r>
      <w:proofErr w:type="spellEnd"/>
      <w:r w:rsidRPr="0007517A">
        <w:rPr>
          <w:bCs/>
          <w:iCs/>
          <w:color w:val="000000"/>
          <w:sz w:val="24"/>
        </w:rPr>
        <w:t xml:space="preserve"> </w:t>
      </w:r>
      <w:proofErr w:type="spellStart"/>
      <w:r w:rsidRPr="0007517A">
        <w:rPr>
          <w:bCs/>
          <w:iCs/>
          <w:color w:val="000000"/>
          <w:sz w:val="24"/>
        </w:rPr>
        <w:t>навчального</w:t>
      </w:r>
      <w:proofErr w:type="spellEnd"/>
      <w:r w:rsidRPr="0007517A">
        <w:rPr>
          <w:bCs/>
          <w:iCs/>
          <w:color w:val="000000"/>
          <w:sz w:val="24"/>
        </w:rPr>
        <w:t xml:space="preserve"> </w:t>
      </w:r>
      <w:proofErr w:type="spellStart"/>
      <w:r w:rsidRPr="0007517A">
        <w:rPr>
          <w:bCs/>
          <w:iCs/>
          <w:color w:val="000000"/>
          <w:sz w:val="24"/>
        </w:rPr>
        <w:t>матеріалу</w:t>
      </w:r>
      <w:proofErr w:type="spellEnd"/>
      <w:r w:rsidRPr="0007517A">
        <w:rPr>
          <w:bCs/>
          <w:iCs/>
          <w:color w:val="000000"/>
          <w:sz w:val="24"/>
        </w:rPr>
        <w:t xml:space="preserve">. У </w:t>
      </w:r>
      <w:proofErr w:type="spellStart"/>
      <w:r w:rsidRPr="0007517A">
        <w:rPr>
          <w:bCs/>
          <w:iCs/>
          <w:color w:val="000000"/>
          <w:sz w:val="24"/>
        </w:rPr>
        <w:t>своїй</w:t>
      </w:r>
      <w:proofErr w:type="spellEnd"/>
      <w:r w:rsidRPr="0007517A">
        <w:rPr>
          <w:bCs/>
          <w:iCs/>
          <w:color w:val="000000"/>
          <w:sz w:val="24"/>
        </w:rPr>
        <w:t xml:space="preserve"> </w:t>
      </w:r>
      <w:proofErr w:type="spellStart"/>
      <w:r w:rsidRPr="0007517A">
        <w:rPr>
          <w:bCs/>
          <w:iCs/>
          <w:color w:val="000000"/>
          <w:sz w:val="24"/>
        </w:rPr>
        <w:t>роботі</w:t>
      </w:r>
      <w:proofErr w:type="spellEnd"/>
      <w:r w:rsidRPr="0007517A">
        <w:rPr>
          <w:bCs/>
          <w:iCs/>
          <w:color w:val="000000"/>
          <w:sz w:val="24"/>
        </w:rPr>
        <w:t xml:space="preserve"> широко </w:t>
      </w:r>
      <w:proofErr w:type="spellStart"/>
      <w:r w:rsidRPr="0007517A">
        <w:rPr>
          <w:bCs/>
          <w:iCs/>
          <w:color w:val="000000"/>
          <w:sz w:val="24"/>
        </w:rPr>
        <w:t>використовує</w:t>
      </w:r>
      <w:proofErr w:type="spellEnd"/>
      <w:r w:rsidRPr="0007517A">
        <w:rPr>
          <w:bCs/>
          <w:iCs/>
          <w:color w:val="000000"/>
          <w:sz w:val="24"/>
        </w:rPr>
        <w:t xml:space="preserve"> </w:t>
      </w:r>
      <w:proofErr w:type="spellStart"/>
      <w:r w:rsidRPr="0007517A">
        <w:rPr>
          <w:bCs/>
          <w:iCs/>
          <w:color w:val="000000"/>
          <w:sz w:val="24"/>
        </w:rPr>
        <w:t>інноваційні</w:t>
      </w:r>
      <w:proofErr w:type="spellEnd"/>
      <w:r w:rsidRPr="0007517A">
        <w:rPr>
          <w:bCs/>
          <w:iCs/>
          <w:color w:val="000000"/>
          <w:sz w:val="24"/>
        </w:rPr>
        <w:t xml:space="preserve"> </w:t>
      </w:r>
      <w:proofErr w:type="spellStart"/>
      <w:r w:rsidRPr="0007517A">
        <w:rPr>
          <w:bCs/>
          <w:iCs/>
          <w:color w:val="000000"/>
          <w:sz w:val="24"/>
        </w:rPr>
        <w:t>форми</w:t>
      </w:r>
      <w:proofErr w:type="spellEnd"/>
      <w:r w:rsidRPr="0007517A">
        <w:rPr>
          <w:bCs/>
          <w:iCs/>
          <w:color w:val="000000"/>
          <w:sz w:val="24"/>
        </w:rPr>
        <w:t xml:space="preserve"> і </w:t>
      </w:r>
      <w:proofErr w:type="spellStart"/>
      <w:r w:rsidRPr="0007517A">
        <w:rPr>
          <w:bCs/>
          <w:iCs/>
          <w:color w:val="000000"/>
          <w:sz w:val="24"/>
        </w:rPr>
        <w:t>методи</w:t>
      </w:r>
      <w:proofErr w:type="spellEnd"/>
      <w:r w:rsidRPr="0007517A">
        <w:rPr>
          <w:bCs/>
          <w:iCs/>
          <w:color w:val="000000"/>
          <w:sz w:val="24"/>
        </w:rPr>
        <w:t xml:space="preserve"> </w:t>
      </w:r>
      <w:proofErr w:type="spellStart"/>
      <w:r w:rsidRPr="0007517A">
        <w:rPr>
          <w:bCs/>
          <w:iCs/>
          <w:color w:val="000000"/>
          <w:sz w:val="24"/>
        </w:rPr>
        <w:t>роботи</w:t>
      </w:r>
      <w:proofErr w:type="spellEnd"/>
      <w:r w:rsidRPr="0007517A">
        <w:rPr>
          <w:bCs/>
          <w:iCs/>
          <w:color w:val="000000"/>
          <w:sz w:val="24"/>
        </w:rPr>
        <w:t xml:space="preserve"> на уроках, </w:t>
      </w:r>
      <w:proofErr w:type="spellStart"/>
      <w:r w:rsidRPr="0007517A">
        <w:rPr>
          <w:bCs/>
          <w:iCs/>
          <w:color w:val="000000"/>
          <w:sz w:val="24"/>
        </w:rPr>
        <w:t>добирає</w:t>
      </w:r>
      <w:proofErr w:type="spellEnd"/>
      <w:r w:rsidRPr="0007517A">
        <w:rPr>
          <w:bCs/>
          <w:iCs/>
          <w:color w:val="000000"/>
          <w:sz w:val="24"/>
        </w:rPr>
        <w:t xml:space="preserve"> </w:t>
      </w:r>
      <w:proofErr w:type="spellStart"/>
      <w:r w:rsidRPr="0007517A">
        <w:rPr>
          <w:bCs/>
          <w:iCs/>
          <w:color w:val="000000"/>
          <w:sz w:val="24"/>
        </w:rPr>
        <w:t>проблемні</w:t>
      </w:r>
      <w:proofErr w:type="spellEnd"/>
      <w:r w:rsidRPr="0007517A">
        <w:rPr>
          <w:bCs/>
          <w:iCs/>
          <w:color w:val="000000"/>
          <w:sz w:val="24"/>
        </w:rPr>
        <w:t xml:space="preserve">, </w:t>
      </w:r>
      <w:proofErr w:type="spellStart"/>
      <w:proofErr w:type="gramStart"/>
      <w:r w:rsidRPr="0007517A">
        <w:rPr>
          <w:bCs/>
          <w:iCs/>
          <w:color w:val="000000"/>
          <w:sz w:val="24"/>
        </w:rPr>
        <w:t>п</w:t>
      </w:r>
      <w:proofErr w:type="gramEnd"/>
      <w:r w:rsidRPr="0007517A">
        <w:rPr>
          <w:bCs/>
          <w:iCs/>
          <w:color w:val="000000"/>
          <w:sz w:val="24"/>
        </w:rPr>
        <w:t>ізнавальні</w:t>
      </w:r>
      <w:proofErr w:type="spellEnd"/>
      <w:r w:rsidRPr="0007517A">
        <w:rPr>
          <w:bCs/>
          <w:iCs/>
          <w:color w:val="000000"/>
          <w:sz w:val="24"/>
        </w:rPr>
        <w:t xml:space="preserve"> </w:t>
      </w:r>
      <w:proofErr w:type="spellStart"/>
      <w:r w:rsidRPr="0007517A">
        <w:rPr>
          <w:bCs/>
          <w:iCs/>
          <w:color w:val="000000"/>
          <w:sz w:val="24"/>
        </w:rPr>
        <w:t>завдання</w:t>
      </w:r>
      <w:proofErr w:type="spellEnd"/>
      <w:r w:rsidRPr="0007517A">
        <w:rPr>
          <w:bCs/>
          <w:iCs/>
          <w:color w:val="000000"/>
          <w:sz w:val="24"/>
        </w:rPr>
        <w:t xml:space="preserve">, </w:t>
      </w:r>
      <w:proofErr w:type="spellStart"/>
      <w:r w:rsidRPr="0007517A">
        <w:rPr>
          <w:bCs/>
          <w:iCs/>
          <w:color w:val="000000"/>
          <w:sz w:val="24"/>
        </w:rPr>
        <w:t>ігрові</w:t>
      </w:r>
      <w:proofErr w:type="spellEnd"/>
      <w:r w:rsidRPr="0007517A">
        <w:rPr>
          <w:bCs/>
          <w:iCs/>
          <w:color w:val="000000"/>
          <w:sz w:val="24"/>
        </w:rPr>
        <w:t xml:space="preserve"> </w:t>
      </w:r>
      <w:proofErr w:type="spellStart"/>
      <w:r w:rsidRPr="0007517A">
        <w:rPr>
          <w:bCs/>
          <w:iCs/>
          <w:color w:val="000000"/>
          <w:sz w:val="24"/>
        </w:rPr>
        <w:t>моменти</w:t>
      </w:r>
      <w:proofErr w:type="spellEnd"/>
      <w:r w:rsidRPr="0007517A">
        <w:rPr>
          <w:bCs/>
          <w:iCs/>
          <w:color w:val="000000"/>
          <w:sz w:val="24"/>
        </w:rPr>
        <w:t xml:space="preserve"> з метою </w:t>
      </w:r>
      <w:proofErr w:type="spellStart"/>
      <w:r w:rsidRPr="0007517A">
        <w:rPr>
          <w:bCs/>
          <w:iCs/>
          <w:color w:val="000000"/>
          <w:sz w:val="24"/>
        </w:rPr>
        <w:t>активізації</w:t>
      </w:r>
      <w:proofErr w:type="spellEnd"/>
      <w:r w:rsidRPr="0007517A">
        <w:rPr>
          <w:bCs/>
          <w:iCs/>
          <w:color w:val="000000"/>
          <w:sz w:val="24"/>
        </w:rPr>
        <w:t xml:space="preserve"> </w:t>
      </w:r>
      <w:proofErr w:type="spellStart"/>
      <w:r w:rsidRPr="0007517A">
        <w:rPr>
          <w:bCs/>
          <w:iCs/>
          <w:color w:val="000000"/>
          <w:sz w:val="24"/>
        </w:rPr>
        <w:t>пізнавальної</w:t>
      </w:r>
      <w:proofErr w:type="spellEnd"/>
      <w:r w:rsidRPr="0007517A">
        <w:rPr>
          <w:bCs/>
          <w:iCs/>
          <w:color w:val="000000"/>
          <w:sz w:val="24"/>
        </w:rPr>
        <w:t xml:space="preserve"> </w:t>
      </w:r>
      <w:proofErr w:type="spellStart"/>
      <w:r w:rsidRPr="0007517A">
        <w:rPr>
          <w:bCs/>
          <w:iCs/>
          <w:color w:val="000000"/>
          <w:sz w:val="24"/>
        </w:rPr>
        <w:t>діяльності</w:t>
      </w:r>
      <w:proofErr w:type="spellEnd"/>
      <w:r w:rsidRPr="0007517A">
        <w:rPr>
          <w:bCs/>
          <w:iCs/>
          <w:color w:val="000000"/>
          <w:sz w:val="24"/>
        </w:rPr>
        <w:t xml:space="preserve"> </w:t>
      </w:r>
      <w:proofErr w:type="spellStart"/>
      <w:r w:rsidRPr="0007517A">
        <w:rPr>
          <w:bCs/>
          <w:iCs/>
          <w:color w:val="000000"/>
          <w:sz w:val="24"/>
        </w:rPr>
        <w:t>школярів</w:t>
      </w:r>
      <w:proofErr w:type="spellEnd"/>
      <w:r w:rsidRPr="0007517A">
        <w:rPr>
          <w:bCs/>
          <w:iCs/>
          <w:color w:val="000000"/>
          <w:sz w:val="24"/>
        </w:rPr>
        <w:t xml:space="preserve">. </w:t>
      </w:r>
    </w:p>
    <w:p w:rsidR="0007517A" w:rsidRPr="0007517A" w:rsidRDefault="0007517A" w:rsidP="0007517A">
      <w:pPr>
        <w:ind w:firstLine="709"/>
        <w:jc w:val="both"/>
        <w:rPr>
          <w:sz w:val="24"/>
          <w:lang w:val="uk-UA"/>
        </w:rPr>
      </w:pPr>
      <w:proofErr w:type="spellStart"/>
      <w:r w:rsidRPr="0007517A">
        <w:rPr>
          <w:b/>
          <w:bCs/>
          <w:color w:val="000000"/>
          <w:sz w:val="24"/>
          <w:lang w:val="uk-UA"/>
        </w:rPr>
        <w:lastRenderedPageBreak/>
        <w:t>Цапенко</w:t>
      </w:r>
      <w:proofErr w:type="spellEnd"/>
      <w:r w:rsidRPr="0007517A">
        <w:rPr>
          <w:b/>
          <w:bCs/>
          <w:color w:val="000000"/>
          <w:sz w:val="24"/>
          <w:lang w:val="uk-UA"/>
        </w:rPr>
        <w:t xml:space="preserve"> Тетяна Володимирівна</w:t>
      </w:r>
      <w:r w:rsidRPr="0007517A">
        <w:rPr>
          <w:color w:val="000000"/>
          <w:sz w:val="24"/>
          <w:lang w:val="uk-UA"/>
        </w:rPr>
        <w:t xml:space="preserve">  викладає англійську мову  в 1,2 та 5-9 класах. </w:t>
      </w:r>
      <w:r w:rsidRPr="0007517A">
        <w:rPr>
          <w:sz w:val="24"/>
          <w:lang w:val="uk-UA"/>
        </w:rPr>
        <w:t>Закінчила у 2015 році Кіровоградський державний педагогічний університет імені Володимира Винниченка, отримавши кваліфікацію спеціаліста. За фахом – учитель англійської мови та зарубіжної літератури.</w:t>
      </w:r>
    </w:p>
    <w:p w:rsidR="0007517A" w:rsidRPr="0007517A" w:rsidRDefault="0007517A" w:rsidP="0007517A">
      <w:pPr>
        <w:shd w:val="clear" w:color="auto" w:fill="FFFFFF"/>
        <w:ind w:firstLine="708"/>
        <w:jc w:val="both"/>
        <w:rPr>
          <w:sz w:val="24"/>
          <w:lang w:val="uk-UA"/>
        </w:rPr>
      </w:pPr>
      <w:r w:rsidRPr="0007517A">
        <w:rPr>
          <w:sz w:val="24"/>
          <w:lang w:val="uk-UA"/>
        </w:rPr>
        <w:t xml:space="preserve">Тетяна Володимирівна оптимально будує навчально-виховний  процес на уроці, творчо застосовуючи матеріал підручника. Для  її  уроків характерною рисою є використання інтерактивних прийомів, форм навчальної діяльності учнів, що значно підвищує питому вагу самостійної роботи школярів, активізує їхню розумову і пізнавальну діяльність, дає змогу ефективно виконувати основну вимогу програми щодо комунікативної спрямованості навчання іноземної мови. Широко практикує завдання, які вимагають самостійності, вміння учнів комбінувати матеріал залежно від потреб мовленнєвої ситуації.  </w:t>
      </w:r>
    </w:p>
    <w:p w:rsidR="0007517A" w:rsidRPr="0007517A" w:rsidRDefault="0007517A" w:rsidP="0007517A">
      <w:pPr>
        <w:shd w:val="clear" w:color="auto" w:fill="FFFFFF"/>
        <w:ind w:firstLine="708"/>
        <w:jc w:val="both"/>
        <w:rPr>
          <w:sz w:val="24"/>
          <w:lang w:val="uk-UA"/>
        </w:rPr>
      </w:pPr>
      <w:r w:rsidRPr="0007517A">
        <w:rPr>
          <w:sz w:val="24"/>
          <w:lang w:val="uk-UA"/>
        </w:rPr>
        <w:t>Учителі англійської мови  обізнані зі структурою та вимогами навчальної програми, критеріями  оцінювання навчальних досягнень учнів, методичними рекомендаціями щодо викладання іноземних мов у поточному навчальному році. Через систему колективної методичної роботи   та самоосвітню роботу  педагогами вивчаються інноваційні технології, інтерактивні форми організації активної спільної діяльності вчителя і учнів на уроці та впроваджуються їх елементи в практику роботи, а саме:  ігрові технології, «мозкова атака», «мікрофон» тощо.</w:t>
      </w:r>
    </w:p>
    <w:p w:rsidR="0007517A" w:rsidRPr="0007517A" w:rsidRDefault="0007517A" w:rsidP="0007517A">
      <w:pPr>
        <w:shd w:val="clear" w:color="auto" w:fill="FFFFFF"/>
        <w:jc w:val="both"/>
        <w:rPr>
          <w:sz w:val="24"/>
          <w:lang w:val="uk-UA"/>
        </w:rPr>
      </w:pPr>
      <w:r w:rsidRPr="0007517A">
        <w:rPr>
          <w:sz w:val="24"/>
          <w:lang w:val="uk-UA"/>
        </w:rPr>
        <w:t xml:space="preserve">      Календарне планування складено відповідно до вимог навчальних програм, якісно виконується навчальна програма щодо кількості проведених на час вивчення уроків та виконання всіх видів мовленнєвої діяльності. Аналіз поурочних планів засвідчує ретельність підготовки  педагогів до уроків. </w:t>
      </w:r>
    </w:p>
    <w:p w:rsidR="0007517A" w:rsidRPr="0007517A" w:rsidRDefault="0007517A" w:rsidP="0007517A">
      <w:pPr>
        <w:shd w:val="clear" w:color="auto" w:fill="FFFFFF"/>
        <w:ind w:firstLine="696"/>
        <w:jc w:val="both"/>
        <w:rPr>
          <w:color w:val="000000"/>
          <w:sz w:val="24"/>
          <w:lang w:val="uk-UA"/>
        </w:rPr>
      </w:pPr>
      <w:r w:rsidRPr="0007517A">
        <w:rPr>
          <w:color w:val="000000"/>
          <w:sz w:val="24"/>
          <w:lang w:val="uk-UA"/>
        </w:rPr>
        <w:t>Заповнення  сторінок класного журналу відповідає Інструкції по веденню класних журналів. Вчасно виставляються бали за тематичні навчальні досягнення учнів та ведення зошитів, достатня наповнюваність оцінок, правильні записи змісту уроку, домашнього завдання. Записи ведуться охайно. Систематично і якісно перевіряються учнівські зошити, словники.</w:t>
      </w:r>
    </w:p>
    <w:p w:rsidR="0007517A" w:rsidRPr="0007517A" w:rsidRDefault="0007517A" w:rsidP="0007517A">
      <w:pPr>
        <w:shd w:val="clear" w:color="auto" w:fill="FFFFFF"/>
        <w:jc w:val="both"/>
        <w:rPr>
          <w:sz w:val="24"/>
          <w:lang w:val="uk-UA"/>
        </w:rPr>
      </w:pPr>
      <w:r w:rsidRPr="0007517A">
        <w:rPr>
          <w:sz w:val="24"/>
          <w:lang w:val="uk-UA"/>
        </w:rPr>
        <w:t xml:space="preserve">  </w:t>
      </w:r>
      <w:r w:rsidRPr="0007517A">
        <w:rPr>
          <w:sz w:val="24"/>
          <w:lang w:val="uk-UA"/>
        </w:rPr>
        <w:tab/>
        <w:t xml:space="preserve">Види діяльності на уроках вибираються учителями з урахуванням мети і завдань, вікових особливостей та інтересів учнів. Так, у початкових класах учителі Мовчан Л.В. та </w:t>
      </w:r>
      <w:proofErr w:type="spellStart"/>
      <w:r w:rsidRPr="0007517A">
        <w:rPr>
          <w:sz w:val="24"/>
          <w:lang w:val="uk-UA"/>
        </w:rPr>
        <w:t>Цапенко</w:t>
      </w:r>
      <w:proofErr w:type="spellEnd"/>
      <w:r w:rsidRPr="0007517A">
        <w:rPr>
          <w:sz w:val="24"/>
          <w:lang w:val="uk-UA"/>
        </w:rPr>
        <w:t xml:space="preserve"> Т.В. будують уроки таким чином, що вони набувають розвивального характеру, в процесі яких одні види діяльності переходять в інші, вміло проводиться інтегрування англомовної діяльності з різними видами практичної: руховою, ігровою, трудовою, образотворчою, широко використовує елементи гри, змагання, приховані форми контролю, іноді  поєднуються індивідуальні та фронтальні форми роботи з діяльністю в парах.  На належному рівні, в межах програмних вимог, у молодших школярів формуються початки фонетичних, лексичних, граматичних та орфографічних навичок та вмінь аудіювання, говоріння, читання та письма. Учителі намагаються по мірі можливості використовувати ІКТ або аудіо записи, що  підвищує інтерес учнів до вивчення предмету, розвиває їх слухові і мовленнєві навички. На уроці вчителі використовують  багато наочності, виготовленої власноруч, схеми і </w:t>
      </w:r>
      <w:proofErr w:type="spellStart"/>
      <w:r w:rsidRPr="0007517A">
        <w:rPr>
          <w:sz w:val="24"/>
          <w:lang w:val="uk-UA"/>
        </w:rPr>
        <w:t>таблицї</w:t>
      </w:r>
      <w:proofErr w:type="spellEnd"/>
      <w:r w:rsidRPr="0007517A">
        <w:rPr>
          <w:sz w:val="24"/>
          <w:lang w:val="uk-UA"/>
        </w:rPr>
        <w:t xml:space="preserve">. </w:t>
      </w:r>
      <w:proofErr w:type="spellStart"/>
      <w:r w:rsidRPr="0007517A">
        <w:rPr>
          <w:sz w:val="24"/>
          <w:lang w:val="uk-UA"/>
        </w:rPr>
        <w:t>Фізкультхвилинка</w:t>
      </w:r>
      <w:proofErr w:type="spellEnd"/>
      <w:r w:rsidRPr="0007517A">
        <w:rPr>
          <w:sz w:val="24"/>
          <w:lang w:val="uk-UA"/>
        </w:rPr>
        <w:t xml:space="preserve"> проводиться </w:t>
      </w:r>
      <w:proofErr w:type="spellStart"/>
      <w:r w:rsidRPr="0007517A">
        <w:rPr>
          <w:sz w:val="24"/>
          <w:lang w:val="uk-UA"/>
        </w:rPr>
        <w:t>щоуроку</w:t>
      </w:r>
      <w:proofErr w:type="spellEnd"/>
      <w:r w:rsidRPr="0007517A">
        <w:rPr>
          <w:sz w:val="24"/>
          <w:lang w:val="uk-UA"/>
        </w:rPr>
        <w:t xml:space="preserve"> в ігровій формі. Учні 2 – 4 класів мають словнички, якими користуються як на уроці, так і вдома. </w:t>
      </w:r>
    </w:p>
    <w:p w:rsidR="0007517A" w:rsidRPr="0007517A" w:rsidRDefault="0007517A" w:rsidP="0007517A">
      <w:pPr>
        <w:shd w:val="clear" w:color="auto" w:fill="FFFFFF"/>
        <w:jc w:val="both"/>
        <w:rPr>
          <w:sz w:val="24"/>
          <w:lang w:val="uk-UA"/>
        </w:rPr>
      </w:pPr>
      <w:r w:rsidRPr="0007517A">
        <w:rPr>
          <w:sz w:val="24"/>
          <w:lang w:val="uk-UA"/>
        </w:rPr>
        <w:t xml:space="preserve">     У процесі вивчення рівня навчальних досягнень учнів з англійської мови основна увага акцентувалася на рівні сформованості основних комунікативних умінь відповідно до вікових особливостей учнів: уміння здійснювати усно мовленнєве спілкування (у монологічній і діалогічній формах), розуміти зі слуху зміст текстів, здійснювати спілкування у писемній формі відповідно до поставлених завдань, адекватно використовувати досвід, набутий у вивченні рідної мови, розглядаючи його як засіб усвідомленого оволодіння мовою, уміння використовувати за необхідності невербальні засоби спілкування за умови дефіциту наявних мовних засобів.</w:t>
      </w:r>
    </w:p>
    <w:p w:rsidR="0007517A" w:rsidRPr="0007517A" w:rsidRDefault="0007517A" w:rsidP="0007517A">
      <w:pPr>
        <w:shd w:val="clear" w:color="auto" w:fill="FFFFFF"/>
        <w:jc w:val="both"/>
        <w:rPr>
          <w:sz w:val="24"/>
        </w:rPr>
      </w:pPr>
      <w:r w:rsidRPr="0007517A">
        <w:rPr>
          <w:sz w:val="24"/>
          <w:lang w:val="uk-UA"/>
        </w:rPr>
        <w:lastRenderedPageBreak/>
        <w:t xml:space="preserve">    Як результати контрольних діагностувань, так і спостереження за роботою учнів на уроках, проведені в процесі вивчення стану викладання, засвідчують, що позитивні зрушення у викладанні англійської мови відбуваються повільно і часто не </w:t>
      </w:r>
      <w:proofErr w:type="spellStart"/>
      <w:r w:rsidRPr="0007517A">
        <w:rPr>
          <w:sz w:val="24"/>
          <w:lang w:val="uk-UA"/>
        </w:rPr>
        <w:t>задовільняють</w:t>
      </w:r>
      <w:proofErr w:type="spellEnd"/>
      <w:r w:rsidRPr="0007517A">
        <w:rPr>
          <w:sz w:val="24"/>
          <w:lang w:val="uk-UA"/>
        </w:rPr>
        <w:t xml:space="preserve"> сучасних вимог до їх загальноосвітньої підготовки. Мовна підготовка значної частини учнів 5 – 9 класів  має серйозні недоліки. Найбільш характерними з них є:</w:t>
      </w:r>
    </w:p>
    <w:p w:rsidR="0007517A" w:rsidRPr="0007517A" w:rsidRDefault="0007517A" w:rsidP="0007517A">
      <w:pPr>
        <w:shd w:val="clear" w:color="auto" w:fill="FFFFFF"/>
        <w:jc w:val="both"/>
        <w:rPr>
          <w:sz w:val="24"/>
        </w:rPr>
      </w:pPr>
      <w:r w:rsidRPr="0007517A">
        <w:rPr>
          <w:sz w:val="24"/>
          <w:lang w:val="uk-UA"/>
        </w:rPr>
        <w:t xml:space="preserve">•  лексичний запас  учнів достатньо збіднілий, навички усного, писемного мовлення і читання примітивні; </w:t>
      </w:r>
    </w:p>
    <w:p w:rsidR="0007517A" w:rsidRPr="0007517A" w:rsidRDefault="0007517A" w:rsidP="0007517A">
      <w:pPr>
        <w:shd w:val="clear" w:color="auto" w:fill="FFFFFF"/>
        <w:jc w:val="both"/>
        <w:rPr>
          <w:sz w:val="24"/>
        </w:rPr>
      </w:pPr>
      <w:r w:rsidRPr="0007517A">
        <w:rPr>
          <w:sz w:val="24"/>
          <w:lang w:val="uk-UA"/>
        </w:rPr>
        <w:t>•  мова немалої частини учнів не відповідає нормам англійської мови,  висловлювання учнів малі за обсягом, у мові допускається велика кількість граматичних і фонетичних помилок;</w:t>
      </w:r>
    </w:p>
    <w:p w:rsidR="0007517A" w:rsidRPr="0007517A" w:rsidRDefault="0007517A" w:rsidP="0007517A">
      <w:pPr>
        <w:shd w:val="clear" w:color="auto" w:fill="FFFFFF"/>
        <w:jc w:val="both"/>
        <w:rPr>
          <w:sz w:val="24"/>
        </w:rPr>
      </w:pPr>
      <w:r w:rsidRPr="0007517A">
        <w:rPr>
          <w:sz w:val="24"/>
          <w:lang w:val="uk-UA"/>
        </w:rPr>
        <w:t>•  невміння вільно оперувати засвоєним лексичним матеріалом у подібних мовних ситуаціях;</w:t>
      </w:r>
    </w:p>
    <w:p w:rsidR="0007517A" w:rsidRPr="0007517A" w:rsidRDefault="0007517A" w:rsidP="0007517A">
      <w:pPr>
        <w:shd w:val="clear" w:color="auto" w:fill="FFFFFF"/>
        <w:jc w:val="both"/>
        <w:rPr>
          <w:sz w:val="24"/>
        </w:rPr>
      </w:pPr>
      <w:r w:rsidRPr="0007517A">
        <w:rPr>
          <w:sz w:val="24"/>
          <w:lang w:val="uk-UA"/>
        </w:rPr>
        <w:t>•  труднощі у творчому комбінуванні лексико-граматичного матеріалу для висловлення власного ставлення до певних подій та фактів, аргументації власних суджень,</w:t>
      </w:r>
    </w:p>
    <w:p w:rsidR="0007517A" w:rsidRPr="0007517A" w:rsidRDefault="0007517A" w:rsidP="0007517A">
      <w:pPr>
        <w:shd w:val="clear" w:color="auto" w:fill="FFFFFF"/>
        <w:jc w:val="both"/>
        <w:rPr>
          <w:color w:val="000000"/>
          <w:sz w:val="24"/>
          <w:lang w:val="uk-UA"/>
        </w:rPr>
      </w:pPr>
      <w:r w:rsidRPr="0007517A">
        <w:rPr>
          <w:color w:val="000000"/>
          <w:sz w:val="24"/>
          <w:lang w:val="uk-UA"/>
        </w:rPr>
        <w:t xml:space="preserve">      У середніх класах ще досить високою залишається питома вага вправ на імітацію та механічне запам'ятовування. Рідко проводиться навчання монологічному  мовленню учнів у формі повідомлення, судження, реферування прочитаного, недостатня увага приділяється розвитку непідготовленого мовлення. Окрім того частина учнів середньої  ланки не  систематично ведуть словники, а дехто зовсім їх не має.  </w:t>
      </w:r>
    </w:p>
    <w:p w:rsidR="0007517A" w:rsidRPr="0007517A" w:rsidRDefault="0007517A" w:rsidP="0007517A">
      <w:pPr>
        <w:ind w:firstLine="360"/>
        <w:jc w:val="both"/>
        <w:rPr>
          <w:sz w:val="24"/>
          <w:lang w:val="uk-UA"/>
        </w:rPr>
      </w:pPr>
      <w:proofErr w:type="spellStart"/>
      <w:r w:rsidRPr="0007517A">
        <w:rPr>
          <w:sz w:val="24"/>
        </w:rPr>
        <w:t>Результати</w:t>
      </w:r>
      <w:proofErr w:type="spellEnd"/>
      <w:r w:rsidRPr="0007517A">
        <w:rPr>
          <w:sz w:val="24"/>
        </w:rPr>
        <w:t xml:space="preserve"> </w:t>
      </w:r>
      <w:proofErr w:type="spellStart"/>
      <w:r w:rsidRPr="0007517A">
        <w:rPr>
          <w:sz w:val="24"/>
        </w:rPr>
        <w:t>навчальних</w:t>
      </w:r>
      <w:proofErr w:type="spellEnd"/>
      <w:r w:rsidRPr="0007517A">
        <w:rPr>
          <w:sz w:val="24"/>
        </w:rPr>
        <w:t xml:space="preserve"> </w:t>
      </w:r>
      <w:proofErr w:type="spellStart"/>
      <w:r w:rsidRPr="0007517A">
        <w:rPr>
          <w:sz w:val="24"/>
        </w:rPr>
        <w:t>досягнень</w:t>
      </w:r>
      <w:proofErr w:type="spellEnd"/>
      <w:r w:rsidRPr="0007517A">
        <w:rPr>
          <w:sz w:val="24"/>
        </w:rPr>
        <w:t xml:space="preserve"> за І семестр 201</w:t>
      </w:r>
      <w:r w:rsidRPr="0007517A">
        <w:rPr>
          <w:sz w:val="24"/>
          <w:lang w:val="uk-UA"/>
        </w:rPr>
        <w:t>8</w:t>
      </w:r>
      <w:r w:rsidRPr="0007517A">
        <w:rPr>
          <w:sz w:val="24"/>
        </w:rPr>
        <w:t>/201</w:t>
      </w:r>
      <w:r w:rsidRPr="0007517A">
        <w:rPr>
          <w:sz w:val="24"/>
          <w:lang w:val="uk-UA"/>
        </w:rPr>
        <w:t>9</w:t>
      </w:r>
      <w:r w:rsidRPr="0007517A">
        <w:rPr>
          <w:sz w:val="24"/>
        </w:rPr>
        <w:t xml:space="preserve"> </w:t>
      </w:r>
      <w:proofErr w:type="spellStart"/>
      <w:r w:rsidRPr="0007517A">
        <w:rPr>
          <w:sz w:val="24"/>
        </w:rPr>
        <w:t>навчального</w:t>
      </w:r>
      <w:proofErr w:type="spellEnd"/>
      <w:r w:rsidRPr="0007517A">
        <w:rPr>
          <w:sz w:val="24"/>
        </w:rPr>
        <w:t xml:space="preserve"> року </w:t>
      </w:r>
      <w:proofErr w:type="spellStart"/>
      <w:proofErr w:type="gramStart"/>
      <w:r w:rsidRPr="0007517A">
        <w:rPr>
          <w:sz w:val="24"/>
        </w:rPr>
        <w:t>св</w:t>
      </w:r>
      <w:proofErr w:type="gramEnd"/>
      <w:r w:rsidRPr="0007517A">
        <w:rPr>
          <w:sz w:val="24"/>
        </w:rPr>
        <w:t>ідчать</w:t>
      </w:r>
      <w:proofErr w:type="spellEnd"/>
      <w:r w:rsidRPr="0007517A">
        <w:rPr>
          <w:sz w:val="24"/>
        </w:rPr>
        <w:t xml:space="preserve"> про те, </w:t>
      </w:r>
      <w:proofErr w:type="spellStart"/>
      <w:r w:rsidRPr="0007517A">
        <w:rPr>
          <w:sz w:val="24"/>
        </w:rPr>
        <w:t>що</w:t>
      </w:r>
      <w:proofErr w:type="spellEnd"/>
      <w:r w:rsidRPr="0007517A">
        <w:rPr>
          <w:sz w:val="24"/>
        </w:rPr>
        <w:t xml:space="preserve"> не </w:t>
      </w:r>
      <w:proofErr w:type="spellStart"/>
      <w:r w:rsidRPr="0007517A">
        <w:rPr>
          <w:sz w:val="24"/>
        </w:rPr>
        <w:t>всі</w:t>
      </w:r>
      <w:proofErr w:type="spellEnd"/>
      <w:r w:rsidRPr="0007517A">
        <w:rPr>
          <w:sz w:val="24"/>
        </w:rPr>
        <w:t xml:space="preserve"> </w:t>
      </w:r>
      <w:proofErr w:type="spellStart"/>
      <w:r w:rsidRPr="0007517A">
        <w:rPr>
          <w:sz w:val="24"/>
        </w:rPr>
        <w:t>учні</w:t>
      </w:r>
      <w:proofErr w:type="spellEnd"/>
      <w:r w:rsidRPr="0007517A">
        <w:rPr>
          <w:sz w:val="24"/>
        </w:rPr>
        <w:t xml:space="preserve"> </w:t>
      </w:r>
      <w:proofErr w:type="spellStart"/>
      <w:r w:rsidRPr="0007517A">
        <w:rPr>
          <w:sz w:val="24"/>
        </w:rPr>
        <w:t>засвоїли</w:t>
      </w:r>
      <w:proofErr w:type="spellEnd"/>
      <w:r w:rsidRPr="0007517A">
        <w:rPr>
          <w:sz w:val="24"/>
        </w:rPr>
        <w:t xml:space="preserve"> </w:t>
      </w:r>
      <w:proofErr w:type="spellStart"/>
      <w:r w:rsidRPr="0007517A">
        <w:rPr>
          <w:sz w:val="24"/>
        </w:rPr>
        <w:t>програму</w:t>
      </w:r>
      <w:proofErr w:type="spellEnd"/>
      <w:r w:rsidRPr="0007517A">
        <w:rPr>
          <w:sz w:val="24"/>
        </w:rPr>
        <w:t xml:space="preserve"> </w:t>
      </w:r>
      <w:r w:rsidRPr="0007517A">
        <w:rPr>
          <w:sz w:val="24"/>
          <w:lang w:val="uk-UA"/>
        </w:rPr>
        <w:t>і не всі</w:t>
      </w:r>
      <w:r w:rsidRPr="0007517A">
        <w:rPr>
          <w:sz w:val="24"/>
        </w:rPr>
        <w:t xml:space="preserve"> </w:t>
      </w:r>
      <w:r w:rsidRPr="0007517A">
        <w:rPr>
          <w:sz w:val="24"/>
          <w:lang w:val="uk-UA"/>
        </w:rPr>
        <w:t>в</w:t>
      </w:r>
      <w:proofErr w:type="spellStart"/>
      <w:r w:rsidRPr="0007517A">
        <w:rPr>
          <w:sz w:val="24"/>
        </w:rPr>
        <w:t>міють</w:t>
      </w:r>
      <w:proofErr w:type="spellEnd"/>
      <w:r w:rsidRPr="0007517A">
        <w:rPr>
          <w:sz w:val="24"/>
        </w:rPr>
        <w:t xml:space="preserve"> </w:t>
      </w:r>
      <w:proofErr w:type="spellStart"/>
      <w:r w:rsidRPr="0007517A">
        <w:rPr>
          <w:sz w:val="24"/>
        </w:rPr>
        <w:t>набуті</w:t>
      </w:r>
      <w:proofErr w:type="spellEnd"/>
      <w:r w:rsidRPr="0007517A">
        <w:rPr>
          <w:sz w:val="24"/>
        </w:rPr>
        <w:t xml:space="preserve"> </w:t>
      </w:r>
      <w:proofErr w:type="spellStart"/>
      <w:r w:rsidRPr="0007517A">
        <w:rPr>
          <w:sz w:val="24"/>
        </w:rPr>
        <w:t>знання</w:t>
      </w:r>
      <w:proofErr w:type="spellEnd"/>
      <w:r w:rsidRPr="0007517A">
        <w:rPr>
          <w:sz w:val="24"/>
        </w:rPr>
        <w:t xml:space="preserve"> </w:t>
      </w:r>
      <w:proofErr w:type="spellStart"/>
      <w:r w:rsidRPr="0007517A">
        <w:rPr>
          <w:sz w:val="24"/>
        </w:rPr>
        <w:t>застосовувати</w:t>
      </w:r>
      <w:proofErr w:type="spellEnd"/>
      <w:r w:rsidRPr="0007517A">
        <w:rPr>
          <w:sz w:val="24"/>
        </w:rPr>
        <w:t xml:space="preserve"> на </w:t>
      </w:r>
      <w:proofErr w:type="spellStart"/>
      <w:r w:rsidRPr="0007517A">
        <w:rPr>
          <w:sz w:val="24"/>
        </w:rPr>
        <w:t>практиці</w:t>
      </w:r>
      <w:proofErr w:type="spellEnd"/>
      <w:r w:rsidRPr="0007517A">
        <w:rPr>
          <w:sz w:val="24"/>
        </w:rPr>
        <w:t>.</w:t>
      </w:r>
    </w:p>
    <w:p w:rsidR="0007517A" w:rsidRPr="0007517A" w:rsidRDefault="0007517A" w:rsidP="0007517A">
      <w:pPr>
        <w:jc w:val="both"/>
        <w:rPr>
          <w:sz w:val="24"/>
          <w:u w:val="single"/>
          <w:lang w:val="uk-UA"/>
        </w:rPr>
      </w:pPr>
    </w:p>
    <w:p w:rsidR="0007517A" w:rsidRPr="0007517A" w:rsidRDefault="0007517A" w:rsidP="0007517A">
      <w:pPr>
        <w:jc w:val="both"/>
        <w:rPr>
          <w:sz w:val="24"/>
          <w:lang w:val="uk-UA"/>
        </w:rPr>
      </w:pPr>
      <w:r w:rsidRPr="0007517A">
        <w:rPr>
          <w:sz w:val="24"/>
          <w:u w:val="single"/>
          <w:lang w:val="uk-UA"/>
        </w:rPr>
        <w:t xml:space="preserve">Англійська мова. </w:t>
      </w:r>
      <w:r w:rsidRPr="0007517A">
        <w:rPr>
          <w:sz w:val="24"/>
          <w:lang w:val="uk-UA"/>
        </w:rPr>
        <w:t xml:space="preserve">Учителі </w:t>
      </w:r>
      <w:proofErr w:type="spellStart"/>
      <w:r w:rsidRPr="0007517A">
        <w:rPr>
          <w:sz w:val="24"/>
          <w:lang w:val="uk-UA"/>
        </w:rPr>
        <w:t>Цапенко</w:t>
      </w:r>
      <w:proofErr w:type="spellEnd"/>
      <w:r w:rsidRPr="0007517A">
        <w:rPr>
          <w:sz w:val="24"/>
          <w:lang w:val="uk-UA"/>
        </w:rPr>
        <w:t xml:space="preserve"> Тетяна Володимирівна, Мовчан Любов Володимирівна</w:t>
      </w:r>
    </w:p>
    <w:tbl>
      <w:tblPr>
        <w:tblW w:w="10155" w:type="dxa"/>
        <w:tblInd w:w="-432" w:type="dxa"/>
        <w:tblLayout w:type="fixed"/>
        <w:tblLook w:val="0000" w:firstRow="0" w:lastRow="0" w:firstColumn="0" w:lastColumn="0" w:noHBand="0" w:noVBand="0"/>
      </w:tblPr>
      <w:tblGrid>
        <w:gridCol w:w="360"/>
        <w:gridCol w:w="1620"/>
        <w:gridCol w:w="1440"/>
        <w:gridCol w:w="1440"/>
        <w:gridCol w:w="1440"/>
        <w:gridCol w:w="1440"/>
        <w:gridCol w:w="2415"/>
      </w:tblGrid>
      <w:tr w:rsidR="0007517A" w:rsidRPr="0007517A" w:rsidTr="00D54954">
        <w:trPr>
          <w:trHeight w:val="325"/>
        </w:trPr>
        <w:tc>
          <w:tcPr>
            <w:tcW w:w="360" w:type="dxa"/>
            <w:tcBorders>
              <w:top w:val="single" w:sz="4" w:space="0" w:color="000000"/>
              <w:left w:val="single" w:sz="4" w:space="0" w:color="000000"/>
              <w:bottom w:val="single" w:sz="4" w:space="0" w:color="000000"/>
            </w:tcBorders>
          </w:tcPr>
          <w:p w:rsidR="0007517A" w:rsidRPr="0007517A" w:rsidRDefault="0007517A" w:rsidP="0007517A">
            <w:pPr>
              <w:snapToGrid w:val="0"/>
              <w:jc w:val="both"/>
              <w:rPr>
                <w:sz w:val="24"/>
                <w:lang w:val="uk-UA"/>
              </w:rPr>
            </w:pPr>
          </w:p>
        </w:tc>
        <w:tc>
          <w:tcPr>
            <w:tcW w:w="1620" w:type="dxa"/>
            <w:tcBorders>
              <w:top w:val="single" w:sz="4" w:space="0" w:color="000000"/>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Класи</w:t>
            </w:r>
          </w:p>
        </w:tc>
        <w:tc>
          <w:tcPr>
            <w:tcW w:w="1440" w:type="dxa"/>
            <w:tcBorders>
              <w:top w:val="single" w:sz="4" w:space="0" w:color="000000"/>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Високий</w:t>
            </w:r>
          </w:p>
        </w:tc>
        <w:tc>
          <w:tcPr>
            <w:tcW w:w="1440" w:type="dxa"/>
            <w:tcBorders>
              <w:top w:val="single" w:sz="4" w:space="0" w:color="000000"/>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Достатній</w:t>
            </w:r>
          </w:p>
        </w:tc>
        <w:tc>
          <w:tcPr>
            <w:tcW w:w="1440" w:type="dxa"/>
            <w:tcBorders>
              <w:top w:val="single" w:sz="4" w:space="0" w:color="000000"/>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Середній</w:t>
            </w:r>
          </w:p>
        </w:tc>
        <w:tc>
          <w:tcPr>
            <w:tcW w:w="1440" w:type="dxa"/>
            <w:tcBorders>
              <w:top w:val="single" w:sz="4" w:space="0" w:color="000000"/>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Низький</w:t>
            </w:r>
          </w:p>
        </w:tc>
        <w:tc>
          <w:tcPr>
            <w:tcW w:w="2415" w:type="dxa"/>
            <w:tcBorders>
              <w:top w:val="single" w:sz="4" w:space="0" w:color="000000"/>
              <w:left w:val="single" w:sz="4" w:space="0" w:color="000000"/>
              <w:bottom w:val="single" w:sz="4" w:space="0" w:color="000000"/>
              <w:right w:val="single" w:sz="4" w:space="0" w:color="000000"/>
            </w:tcBorders>
          </w:tcPr>
          <w:p w:rsidR="0007517A" w:rsidRPr="0007517A" w:rsidRDefault="0007517A" w:rsidP="0007517A">
            <w:pPr>
              <w:snapToGrid w:val="0"/>
              <w:jc w:val="center"/>
              <w:rPr>
                <w:sz w:val="24"/>
                <w:lang w:val="uk-UA"/>
              </w:rPr>
            </w:pPr>
            <w:proofErr w:type="spellStart"/>
            <w:r w:rsidRPr="0007517A">
              <w:rPr>
                <w:sz w:val="24"/>
                <w:lang w:val="uk-UA"/>
              </w:rPr>
              <w:t>Ст.навченості</w:t>
            </w:r>
            <w:proofErr w:type="spellEnd"/>
          </w:p>
        </w:tc>
      </w:tr>
      <w:tr w:rsidR="0007517A" w:rsidRPr="0007517A" w:rsidTr="00D54954">
        <w:trPr>
          <w:trHeight w:val="170"/>
        </w:trPr>
        <w:tc>
          <w:tcPr>
            <w:tcW w:w="360" w:type="dxa"/>
            <w:tcBorders>
              <w:left w:val="single" w:sz="4" w:space="0" w:color="000000"/>
              <w:bottom w:val="single" w:sz="4" w:space="0" w:color="000000"/>
            </w:tcBorders>
          </w:tcPr>
          <w:p w:rsidR="0007517A" w:rsidRPr="0007517A" w:rsidRDefault="0007517A" w:rsidP="0007517A">
            <w:pPr>
              <w:snapToGrid w:val="0"/>
              <w:jc w:val="both"/>
              <w:rPr>
                <w:sz w:val="24"/>
                <w:lang w:val="uk-UA"/>
              </w:rPr>
            </w:pPr>
            <w:r w:rsidRPr="0007517A">
              <w:rPr>
                <w:sz w:val="24"/>
                <w:lang w:val="uk-UA"/>
              </w:rPr>
              <w:t>1</w:t>
            </w:r>
          </w:p>
        </w:tc>
        <w:tc>
          <w:tcPr>
            <w:tcW w:w="162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2 кл (11уч)</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1-9,1%</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6- 54,6%</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4 – 36,4%</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2415" w:type="dxa"/>
            <w:tcBorders>
              <w:left w:val="single" w:sz="4" w:space="0" w:color="000000"/>
              <w:bottom w:val="single" w:sz="4" w:space="0" w:color="000000"/>
              <w:right w:val="single" w:sz="4" w:space="0" w:color="000000"/>
            </w:tcBorders>
          </w:tcPr>
          <w:p w:rsidR="0007517A" w:rsidRPr="0007517A" w:rsidRDefault="0007517A" w:rsidP="0007517A">
            <w:pPr>
              <w:snapToGrid w:val="0"/>
              <w:jc w:val="both"/>
              <w:rPr>
                <w:color w:val="000000"/>
                <w:sz w:val="24"/>
                <w:lang w:val="uk-UA"/>
              </w:rPr>
            </w:pPr>
            <w:r w:rsidRPr="0007517A">
              <w:rPr>
                <w:color w:val="000000"/>
                <w:sz w:val="24"/>
                <w:lang w:val="uk-UA"/>
              </w:rPr>
              <w:t>57,1%</w:t>
            </w:r>
            <w:proofErr w:type="spellStart"/>
            <w:r w:rsidRPr="0007517A">
              <w:rPr>
                <w:color w:val="000000"/>
                <w:sz w:val="24"/>
                <w:lang w:val="uk-UA"/>
              </w:rPr>
              <w:t>-достатній</w:t>
            </w:r>
            <w:proofErr w:type="spellEnd"/>
          </w:p>
        </w:tc>
      </w:tr>
      <w:tr w:rsidR="0007517A" w:rsidRPr="0007517A" w:rsidTr="00D54954">
        <w:trPr>
          <w:trHeight w:val="250"/>
        </w:trPr>
        <w:tc>
          <w:tcPr>
            <w:tcW w:w="360" w:type="dxa"/>
            <w:tcBorders>
              <w:left w:val="single" w:sz="4" w:space="0" w:color="000000"/>
              <w:bottom w:val="single" w:sz="4" w:space="0" w:color="000000"/>
            </w:tcBorders>
          </w:tcPr>
          <w:p w:rsidR="0007517A" w:rsidRPr="0007517A" w:rsidRDefault="0007517A" w:rsidP="0007517A">
            <w:pPr>
              <w:snapToGrid w:val="0"/>
              <w:jc w:val="both"/>
              <w:rPr>
                <w:sz w:val="24"/>
                <w:lang w:val="uk-UA"/>
              </w:rPr>
            </w:pPr>
            <w:r w:rsidRPr="0007517A">
              <w:rPr>
                <w:sz w:val="24"/>
                <w:lang w:val="uk-UA"/>
              </w:rPr>
              <w:t>2</w:t>
            </w:r>
          </w:p>
        </w:tc>
        <w:tc>
          <w:tcPr>
            <w:tcW w:w="162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 xml:space="preserve">3 кл.(12 </w:t>
            </w:r>
            <w:proofErr w:type="spellStart"/>
            <w:r w:rsidRPr="0007517A">
              <w:rPr>
                <w:sz w:val="24"/>
                <w:lang w:val="uk-UA"/>
              </w:rPr>
              <w:t>уч</w:t>
            </w:r>
            <w:proofErr w:type="spellEnd"/>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1-8,3%</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5-41,5%</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6 - 50%</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2415" w:type="dxa"/>
            <w:tcBorders>
              <w:left w:val="single" w:sz="4" w:space="0" w:color="000000"/>
              <w:bottom w:val="single" w:sz="4" w:space="0" w:color="000000"/>
              <w:right w:val="single" w:sz="4" w:space="0" w:color="000000"/>
            </w:tcBorders>
          </w:tcPr>
          <w:p w:rsidR="0007517A" w:rsidRPr="0007517A" w:rsidRDefault="0007517A" w:rsidP="0007517A">
            <w:pPr>
              <w:snapToGrid w:val="0"/>
              <w:jc w:val="both"/>
              <w:rPr>
                <w:color w:val="000000"/>
                <w:sz w:val="24"/>
                <w:lang w:val="uk-UA"/>
              </w:rPr>
            </w:pPr>
            <w:r w:rsidRPr="0007517A">
              <w:rPr>
                <w:color w:val="000000"/>
                <w:sz w:val="24"/>
                <w:lang w:val="uk-UA"/>
              </w:rPr>
              <w:t>53%</w:t>
            </w:r>
            <w:proofErr w:type="spellStart"/>
            <w:r w:rsidRPr="0007517A">
              <w:rPr>
                <w:color w:val="000000"/>
                <w:sz w:val="24"/>
                <w:lang w:val="uk-UA"/>
              </w:rPr>
              <w:t>-достатній</w:t>
            </w:r>
            <w:proofErr w:type="spellEnd"/>
          </w:p>
        </w:tc>
      </w:tr>
      <w:tr w:rsidR="0007517A" w:rsidRPr="0007517A" w:rsidTr="00D54954">
        <w:trPr>
          <w:trHeight w:val="316"/>
        </w:trPr>
        <w:tc>
          <w:tcPr>
            <w:tcW w:w="360" w:type="dxa"/>
            <w:tcBorders>
              <w:left w:val="single" w:sz="4" w:space="0" w:color="000000"/>
              <w:bottom w:val="single" w:sz="4" w:space="0" w:color="auto"/>
            </w:tcBorders>
          </w:tcPr>
          <w:p w:rsidR="0007517A" w:rsidRPr="0007517A" w:rsidRDefault="0007517A" w:rsidP="0007517A">
            <w:pPr>
              <w:snapToGrid w:val="0"/>
              <w:jc w:val="both"/>
              <w:rPr>
                <w:sz w:val="24"/>
                <w:lang w:val="uk-UA"/>
              </w:rPr>
            </w:pPr>
            <w:r w:rsidRPr="0007517A">
              <w:rPr>
                <w:sz w:val="24"/>
                <w:lang w:val="uk-UA"/>
              </w:rPr>
              <w:t>3</w:t>
            </w:r>
          </w:p>
        </w:tc>
        <w:tc>
          <w:tcPr>
            <w:tcW w:w="1620" w:type="dxa"/>
            <w:tcBorders>
              <w:left w:val="single" w:sz="4" w:space="0" w:color="000000"/>
              <w:bottom w:val="single" w:sz="4" w:space="0" w:color="auto"/>
            </w:tcBorders>
          </w:tcPr>
          <w:p w:rsidR="0007517A" w:rsidRPr="0007517A" w:rsidRDefault="0007517A" w:rsidP="0007517A">
            <w:pPr>
              <w:snapToGrid w:val="0"/>
              <w:jc w:val="center"/>
              <w:rPr>
                <w:sz w:val="24"/>
                <w:lang w:val="uk-UA"/>
              </w:rPr>
            </w:pPr>
            <w:r w:rsidRPr="0007517A">
              <w:rPr>
                <w:sz w:val="24"/>
                <w:lang w:val="uk-UA"/>
              </w:rPr>
              <w:t xml:space="preserve">4 кл (12 </w:t>
            </w:r>
            <w:proofErr w:type="spellStart"/>
            <w:r w:rsidRPr="0007517A">
              <w:rPr>
                <w:sz w:val="24"/>
                <w:lang w:val="uk-UA"/>
              </w:rPr>
              <w:t>уч</w:t>
            </w:r>
            <w:proofErr w:type="spellEnd"/>
            <w:r w:rsidRPr="0007517A">
              <w:rPr>
                <w:sz w:val="24"/>
                <w:lang w:val="uk-UA"/>
              </w:rPr>
              <w:t>)</w:t>
            </w:r>
          </w:p>
        </w:tc>
        <w:tc>
          <w:tcPr>
            <w:tcW w:w="1440" w:type="dxa"/>
            <w:tcBorders>
              <w:left w:val="single" w:sz="4" w:space="0" w:color="000000"/>
              <w:bottom w:val="single" w:sz="4" w:space="0" w:color="auto"/>
            </w:tcBorders>
          </w:tcPr>
          <w:p w:rsidR="0007517A" w:rsidRPr="0007517A" w:rsidRDefault="0007517A" w:rsidP="0007517A">
            <w:pPr>
              <w:snapToGrid w:val="0"/>
              <w:jc w:val="center"/>
              <w:rPr>
                <w:sz w:val="24"/>
                <w:lang w:val="uk-UA"/>
              </w:rPr>
            </w:pPr>
            <w:r w:rsidRPr="0007517A">
              <w:rPr>
                <w:sz w:val="24"/>
                <w:lang w:val="uk-UA"/>
              </w:rPr>
              <w:t>1-8,3%</w:t>
            </w:r>
          </w:p>
        </w:tc>
        <w:tc>
          <w:tcPr>
            <w:tcW w:w="1440" w:type="dxa"/>
            <w:tcBorders>
              <w:left w:val="single" w:sz="4" w:space="0" w:color="000000"/>
              <w:bottom w:val="single" w:sz="4" w:space="0" w:color="auto"/>
            </w:tcBorders>
          </w:tcPr>
          <w:p w:rsidR="0007517A" w:rsidRPr="0007517A" w:rsidRDefault="0007517A" w:rsidP="0007517A">
            <w:pPr>
              <w:snapToGrid w:val="0"/>
              <w:jc w:val="center"/>
              <w:rPr>
                <w:sz w:val="24"/>
                <w:lang w:val="uk-UA"/>
              </w:rPr>
            </w:pPr>
            <w:r w:rsidRPr="0007517A">
              <w:rPr>
                <w:sz w:val="24"/>
                <w:lang w:val="uk-UA"/>
              </w:rPr>
              <w:t>4 – 33,2%</w:t>
            </w:r>
          </w:p>
        </w:tc>
        <w:tc>
          <w:tcPr>
            <w:tcW w:w="1440" w:type="dxa"/>
            <w:tcBorders>
              <w:left w:val="single" w:sz="4" w:space="0" w:color="000000"/>
              <w:bottom w:val="single" w:sz="4" w:space="0" w:color="auto"/>
            </w:tcBorders>
          </w:tcPr>
          <w:p w:rsidR="0007517A" w:rsidRPr="0007517A" w:rsidRDefault="0007517A" w:rsidP="0007517A">
            <w:pPr>
              <w:snapToGrid w:val="0"/>
              <w:jc w:val="center"/>
              <w:rPr>
                <w:sz w:val="24"/>
                <w:lang w:val="uk-UA"/>
              </w:rPr>
            </w:pPr>
            <w:r w:rsidRPr="0007517A">
              <w:rPr>
                <w:sz w:val="24"/>
                <w:lang w:val="uk-UA"/>
              </w:rPr>
              <w:t>7 -58,1%</w:t>
            </w:r>
          </w:p>
        </w:tc>
        <w:tc>
          <w:tcPr>
            <w:tcW w:w="1440" w:type="dxa"/>
            <w:tcBorders>
              <w:left w:val="single" w:sz="4" w:space="0" w:color="000000"/>
              <w:bottom w:val="single" w:sz="4" w:space="0" w:color="auto"/>
            </w:tcBorders>
          </w:tcPr>
          <w:p w:rsidR="0007517A" w:rsidRPr="0007517A" w:rsidRDefault="0007517A" w:rsidP="0007517A">
            <w:pPr>
              <w:snapToGrid w:val="0"/>
              <w:jc w:val="center"/>
              <w:rPr>
                <w:sz w:val="24"/>
                <w:lang w:val="uk-UA"/>
              </w:rPr>
            </w:pPr>
            <w:r w:rsidRPr="0007517A">
              <w:rPr>
                <w:sz w:val="24"/>
                <w:lang w:val="uk-UA"/>
              </w:rPr>
              <w:t>-</w:t>
            </w:r>
          </w:p>
        </w:tc>
        <w:tc>
          <w:tcPr>
            <w:tcW w:w="2415" w:type="dxa"/>
            <w:tcBorders>
              <w:left w:val="single" w:sz="4" w:space="0" w:color="000000"/>
              <w:bottom w:val="single" w:sz="4" w:space="0" w:color="auto"/>
              <w:right w:val="single" w:sz="4" w:space="0" w:color="000000"/>
            </w:tcBorders>
          </w:tcPr>
          <w:p w:rsidR="0007517A" w:rsidRPr="0007517A" w:rsidRDefault="0007517A" w:rsidP="0007517A">
            <w:pPr>
              <w:snapToGrid w:val="0"/>
              <w:jc w:val="both"/>
              <w:rPr>
                <w:sz w:val="24"/>
                <w:lang w:val="uk-UA"/>
              </w:rPr>
            </w:pPr>
            <w:r w:rsidRPr="0007517A">
              <w:rPr>
                <w:sz w:val="24"/>
                <w:lang w:val="uk-UA"/>
              </w:rPr>
              <w:t>50,6%</w:t>
            </w:r>
            <w:proofErr w:type="spellStart"/>
            <w:r w:rsidRPr="0007517A">
              <w:rPr>
                <w:sz w:val="24"/>
                <w:lang w:val="uk-UA"/>
              </w:rPr>
              <w:t>-достатній</w:t>
            </w:r>
            <w:proofErr w:type="spellEnd"/>
          </w:p>
        </w:tc>
      </w:tr>
      <w:tr w:rsidR="0007517A" w:rsidRPr="0007517A" w:rsidTr="00D54954">
        <w:trPr>
          <w:trHeight w:val="316"/>
        </w:trPr>
        <w:tc>
          <w:tcPr>
            <w:tcW w:w="360" w:type="dxa"/>
            <w:tcBorders>
              <w:top w:val="single" w:sz="4" w:space="0" w:color="auto"/>
              <w:left w:val="single" w:sz="4" w:space="0" w:color="000000"/>
              <w:bottom w:val="single" w:sz="4" w:space="0" w:color="000000"/>
            </w:tcBorders>
          </w:tcPr>
          <w:p w:rsidR="0007517A" w:rsidRPr="0007517A" w:rsidRDefault="0007517A" w:rsidP="0007517A">
            <w:pPr>
              <w:snapToGrid w:val="0"/>
              <w:jc w:val="both"/>
              <w:rPr>
                <w:sz w:val="24"/>
                <w:lang w:val="uk-UA"/>
              </w:rPr>
            </w:pPr>
          </w:p>
        </w:tc>
        <w:tc>
          <w:tcPr>
            <w:tcW w:w="1620" w:type="dxa"/>
            <w:tcBorders>
              <w:top w:val="single" w:sz="4" w:space="0" w:color="auto"/>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 xml:space="preserve">35 </w:t>
            </w:r>
            <w:proofErr w:type="spellStart"/>
            <w:r w:rsidRPr="0007517A">
              <w:rPr>
                <w:sz w:val="24"/>
                <w:lang w:val="uk-UA"/>
              </w:rPr>
              <w:t>уч</w:t>
            </w:r>
            <w:proofErr w:type="spellEnd"/>
            <w:r w:rsidRPr="0007517A">
              <w:rPr>
                <w:sz w:val="24"/>
                <w:lang w:val="uk-UA"/>
              </w:rPr>
              <w:t>.</w:t>
            </w:r>
          </w:p>
        </w:tc>
        <w:tc>
          <w:tcPr>
            <w:tcW w:w="1440" w:type="dxa"/>
            <w:tcBorders>
              <w:top w:val="single" w:sz="4" w:space="0" w:color="auto"/>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3-8,6%</w:t>
            </w:r>
          </w:p>
        </w:tc>
        <w:tc>
          <w:tcPr>
            <w:tcW w:w="1440" w:type="dxa"/>
            <w:tcBorders>
              <w:top w:val="single" w:sz="4" w:space="0" w:color="auto"/>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15-42,9%</w:t>
            </w:r>
          </w:p>
        </w:tc>
        <w:tc>
          <w:tcPr>
            <w:tcW w:w="1440" w:type="dxa"/>
            <w:tcBorders>
              <w:top w:val="single" w:sz="4" w:space="0" w:color="auto"/>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17-48,6%</w:t>
            </w:r>
          </w:p>
        </w:tc>
        <w:tc>
          <w:tcPr>
            <w:tcW w:w="1440" w:type="dxa"/>
            <w:tcBorders>
              <w:top w:val="single" w:sz="4" w:space="0" w:color="auto"/>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2415" w:type="dxa"/>
            <w:tcBorders>
              <w:top w:val="single" w:sz="4" w:space="0" w:color="auto"/>
              <w:left w:val="single" w:sz="4" w:space="0" w:color="000000"/>
              <w:bottom w:val="single" w:sz="4" w:space="0" w:color="000000"/>
              <w:right w:val="single" w:sz="4" w:space="0" w:color="000000"/>
            </w:tcBorders>
          </w:tcPr>
          <w:p w:rsidR="0007517A" w:rsidRPr="0007517A" w:rsidRDefault="0007517A" w:rsidP="0007517A">
            <w:pPr>
              <w:snapToGrid w:val="0"/>
              <w:jc w:val="both"/>
              <w:rPr>
                <w:sz w:val="24"/>
                <w:lang w:val="uk-UA"/>
              </w:rPr>
            </w:pPr>
            <w:r w:rsidRPr="0007517A">
              <w:rPr>
                <w:color w:val="000000"/>
                <w:sz w:val="24"/>
                <w:lang w:val="uk-UA"/>
              </w:rPr>
              <w:t>53,6%</w:t>
            </w:r>
            <w:proofErr w:type="spellStart"/>
            <w:r w:rsidRPr="0007517A">
              <w:rPr>
                <w:color w:val="000000"/>
                <w:sz w:val="24"/>
                <w:lang w:val="uk-UA"/>
              </w:rPr>
              <w:t>-достатній</w:t>
            </w:r>
            <w:proofErr w:type="spellEnd"/>
          </w:p>
        </w:tc>
      </w:tr>
    </w:tbl>
    <w:p w:rsidR="0007517A" w:rsidRPr="0007517A" w:rsidRDefault="0007517A" w:rsidP="0007517A">
      <w:pPr>
        <w:jc w:val="both"/>
        <w:rPr>
          <w:sz w:val="24"/>
          <w:lang w:val="uk-UA"/>
        </w:rPr>
      </w:pPr>
    </w:p>
    <w:p w:rsidR="0007517A" w:rsidRPr="0007517A" w:rsidRDefault="0007517A" w:rsidP="0007517A">
      <w:pPr>
        <w:ind w:left="360"/>
        <w:jc w:val="both"/>
        <w:rPr>
          <w:sz w:val="24"/>
          <w:lang w:val="uk-UA"/>
        </w:rPr>
      </w:pPr>
      <w:r w:rsidRPr="0007517A">
        <w:rPr>
          <w:sz w:val="24"/>
          <w:u w:val="single"/>
          <w:lang w:val="uk-UA"/>
        </w:rPr>
        <w:t xml:space="preserve">Англійська мова. </w:t>
      </w:r>
      <w:r w:rsidRPr="0007517A">
        <w:rPr>
          <w:sz w:val="24"/>
          <w:lang w:val="uk-UA"/>
        </w:rPr>
        <w:t xml:space="preserve">Учитель </w:t>
      </w:r>
      <w:proofErr w:type="spellStart"/>
      <w:r w:rsidRPr="0007517A">
        <w:rPr>
          <w:sz w:val="24"/>
          <w:lang w:val="uk-UA"/>
        </w:rPr>
        <w:t>Цапенко</w:t>
      </w:r>
      <w:proofErr w:type="spellEnd"/>
      <w:r w:rsidRPr="0007517A">
        <w:rPr>
          <w:sz w:val="24"/>
          <w:lang w:val="uk-UA"/>
        </w:rPr>
        <w:t xml:space="preserve"> Тетяна Володимирівна</w:t>
      </w:r>
    </w:p>
    <w:tbl>
      <w:tblPr>
        <w:tblW w:w="10155" w:type="dxa"/>
        <w:tblInd w:w="-432" w:type="dxa"/>
        <w:tblLayout w:type="fixed"/>
        <w:tblLook w:val="0000" w:firstRow="0" w:lastRow="0" w:firstColumn="0" w:lastColumn="0" w:noHBand="0" w:noVBand="0"/>
      </w:tblPr>
      <w:tblGrid>
        <w:gridCol w:w="360"/>
        <w:gridCol w:w="1620"/>
        <w:gridCol w:w="1440"/>
        <w:gridCol w:w="1440"/>
        <w:gridCol w:w="1440"/>
        <w:gridCol w:w="1440"/>
        <w:gridCol w:w="2415"/>
      </w:tblGrid>
      <w:tr w:rsidR="0007517A" w:rsidRPr="0007517A" w:rsidTr="00D54954">
        <w:trPr>
          <w:trHeight w:val="325"/>
        </w:trPr>
        <w:tc>
          <w:tcPr>
            <w:tcW w:w="360" w:type="dxa"/>
            <w:tcBorders>
              <w:top w:val="single" w:sz="4" w:space="0" w:color="000000"/>
              <w:left w:val="single" w:sz="4" w:space="0" w:color="000000"/>
              <w:bottom w:val="single" w:sz="4" w:space="0" w:color="000000"/>
            </w:tcBorders>
          </w:tcPr>
          <w:p w:rsidR="0007517A" w:rsidRPr="0007517A" w:rsidRDefault="0007517A" w:rsidP="0007517A">
            <w:pPr>
              <w:snapToGrid w:val="0"/>
              <w:jc w:val="both"/>
              <w:rPr>
                <w:sz w:val="24"/>
                <w:lang w:val="uk-UA"/>
              </w:rPr>
            </w:pPr>
          </w:p>
        </w:tc>
        <w:tc>
          <w:tcPr>
            <w:tcW w:w="1620" w:type="dxa"/>
            <w:tcBorders>
              <w:top w:val="single" w:sz="4" w:space="0" w:color="000000"/>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Класи</w:t>
            </w:r>
          </w:p>
        </w:tc>
        <w:tc>
          <w:tcPr>
            <w:tcW w:w="1440" w:type="dxa"/>
            <w:tcBorders>
              <w:top w:val="single" w:sz="4" w:space="0" w:color="000000"/>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Високий</w:t>
            </w:r>
          </w:p>
        </w:tc>
        <w:tc>
          <w:tcPr>
            <w:tcW w:w="1440" w:type="dxa"/>
            <w:tcBorders>
              <w:top w:val="single" w:sz="4" w:space="0" w:color="000000"/>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Достатній</w:t>
            </w:r>
          </w:p>
        </w:tc>
        <w:tc>
          <w:tcPr>
            <w:tcW w:w="1440" w:type="dxa"/>
            <w:tcBorders>
              <w:top w:val="single" w:sz="4" w:space="0" w:color="000000"/>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Середній</w:t>
            </w:r>
          </w:p>
        </w:tc>
        <w:tc>
          <w:tcPr>
            <w:tcW w:w="1440" w:type="dxa"/>
            <w:tcBorders>
              <w:top w:val="single" w:sz="4" w:space="0" w:color="000000"/>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Низький</w:t>
            </w:r>
          </w:p>
        </w:tc>
        <w:tc>
          <w:tcPr>
            <w:tcW w:w="2415" w:type="dxa"/>
            <w:tcBorders>
              <w:top w:val="single" w:sz="4" w:space="0" w:color="000000"/>
              <w:left w:val="single" w:sz="4" w:space="0" w:color="000000"/>
              <w:bottom w:val="single" w:sz="4" w:space="0" w:color="000000"/>
              <w:right w:val="single" w:sz="4" w:space="0" w:color="000000"/>
            </w:tcBorders>
          </w:tcPr>
          <w:p w:rsidR="0007517A" w:rsidRPr="0007517A" w:rsidRDefault="0007517A" w:rsidP="0007517A">
            <w:pPr>
              <w:snapToGrid w:val="0"/>
              <w:jc w:val="center"/>
              <w:rPr>
                <w:sz w:val="24"/>
                <w:lang w:val="uk-UA"/>
              </w:rPr>
            </w:pPr>
            <w:proofErr w:type="spellStart"/>
            <w:r w:rsidRPr="0007517A">
              <w:rPr>
                <w:sz w:val="24"/>
                <w:lang w:val="uk-UA"/>
              </w:rPr>
              <w:t>Ст.навченості</w:t>
            </w:r>
            <w:proofErr w:type="spellEnd"/>
          </w:p>
        </w:tc>
      </w:tr>
      <w:tr w:rsidR="0007517A" w:rsidRPr="0007517A" w:rsidTr="00D54954">
        <w:trPr>
          <w:trHeight w:val="170"/>
        </w:trPr>
        <w:tc>
          <w:tcPr>
            <w:tcW w:w="360" w:type="dxa"/>
            <w:tcBorders>
              <w:left w:val="single" w:sz="4" w:space="0" w:color="000000"/>
              <w:bottom w:val="single" w:sz="4" w:space="0" w:color="000000"/>
            </w:tcBorders>
          </w:tcPr>
          <w:p w:rsidR="0007517A" w:rsidRPr="0007517A" w:rsidRDefault="0007517A" w:rsidP="0007517A">
            <w:pPr>
              <w:snapToGrid w:val="0"/>
              <w:jc w:val="both"/>
              <w:rPr>
                <w:sz w:val="24"/>
                <w:lang w:val="uk-UA"/>
              </w:rPr>
            </w:pPr>
            <w:r w:rsidRPr="0007517A">
              <w:rPr>
                <w:sz w:val="24"/>
                <w:lang w:val="uk-UA"/>
              </w:rPr>
              <w:t>1</w:t>
            </w:r>
          </w:p>
        </w:tc>
        <w:tc>
          <w:tcPr>
            <w:tcW w:w="162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5 кл (9уч)</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7-77,7%</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2-22,2%</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2415" w:type="dxa"/>
            <w:tcBorders>
              <w:left w:val="single" w:sz="4" w:space="0" w:color="000000"/>
              <w:bottom w:val="single" w:sz="4" w:space="0" w:color="000000"/>
              <w:right w:val="single" w:sz="4" w:space="0" w:color="000000"/>
            </w:tcBorders>
          </w:tcPr>
          <w:p w:rsidR="0007517A" w:rsidRPr="0007517A" w:rsidRDefault="0007517A" w:rsidP="0007517A">
            <w:pPr>
              <w:snapToGrid w:val="0"/>
              <w:jc w:val="both"/>
              <w:rPr>
                <w:sz w:val="24"/>
                <w:lang w:val="uk-UA"/>
              </w:rPr>
            </w:pPr>
            <w:r w:rsidRPr="0007517A">
              <w:rPr>
                <w:sz w:val="24"/>
                <w:lang w:val="uk-UA"/>
              </w:rPr>
              <w:t>45,3%</w:t>
            </w:r>
            <w:proofErr w:type="spellStart"/>
            <w:r w:rsidRPr="0007517A">
              <w:rPr>
                <w:sz w:val="24"/>
                <w:lang w:val="uk-UA"/>
              </w:rPr>
              <w:t>-низький</w:t>
            </w:r>
            <w:proofErr w:type="spellEnd"/>
          </w:p>
        </w:tc>
      </w:tr>
      <w:tr w:rsidR="0007517A" w:rsidRPr="0007517A" w:rsidTr="00D54954">
        <w:trPr>
          <w:trHeight w:val="250"/>
        </w:trPr>
        <w:tc>
          <w:tcPr>
            <w:tcW w:w="360" w:type="dxa"/>
            <w:tcBorders>
              <w:left w:val="single" w:sz="4" w:space="0" w:color="000000"/>
              <w:bottom w:val="single" w:sz="4" w:space="0" w:color="000000"/>
            </w:tcBorders>
          </w:tcPr>
          <w:p w:rsidR="0007517A" w:rsidRPr="0007517A" w:rsidRDefault="0007517A" w:rsidP="0007517A">
            <w:pPr>
              <w:snapToGrid w:val="0"/>
              <w:jc w:val="both"/>
              <w:rPr>
                <w:sz w:val="24"/>
                <w:lang w:val="uk-UA"/>
              </w:rPr>
            </w:pPr>
            <w:r w:rsidRPr="0007517A">
              <w:rPr>
                <w:sz w:val="24"/>
                <w:lang w:val="uk-UA"/>
              </w:rPr>
              <w:t>2</w:t>
            </w:r>
          </w:p>
        </w:tc>
        <w:tc>
          <w:tcPr>
            <w:tcW w:w="162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 xml:space="preserve">6 кл.(14 </w:t>
            </w:r>
            <w:proofErr w:type="spellStart"/>
            <w:r w:rsidRPr="0007517A">
              <w:rPr>
                <w:sz w:val="24"/>
                <w:lang w:val="uk-UA"/>
              </w:rPr>
              <w:t>уч</w:t>
            </w:r>
            <w:proofErr w:type="spellEnd"/>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8-56,8%</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6-42,6%</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2415" w:type="dxa"/>
            <w:tcBorders>
              <w:left w:val="single" w:sz="4" w:space="0" w:color="000000"/>
              <w:bottom w:val="single" w:sz="4" w:space="0" w:color="000000"/>
              <w:right w:val="single" w:sz="4" w:space="0" w:color="000000"/>
            </w:tcBorders>
          </w:tcPr>
          <w:p w:rsidR="0007517A" w:rsidRPr="0007517A" w:rsidRDefault="0007517A" w:rsidP="0007517A">
            <w:pPr>
              <w:snapToGrid w:val="0"/>
              <w:jc w:val="both"/>
              <w:rPr>
                <w:sz w:val="24"/>
                <w:lang w:val="uk-UA"/>
              </w:rPr>
            </w:pPr>
            <w:r w:rsidRPr="0007517A">
              <w:rPr>
                <w:sz w:val="24"/>
                <w:lang w:val="uk-UA"/>
              </w:rPr>
              <w:t xml:space="preserve">52% </w:t>
            </w:r>
            <w:proofErr w:type="spellStart"/>
            <w:r w:rsidRPr="0007517A">
              <w:rPr>
                <w:sz w:val="24"/>
                <w:lang w:val="uk-UA"/>
              </w:rPr>
              <w:t>-достатній</w:t>
            </w:r>
            <w:proofErr w:type="spellEnd"/>
          </w:p>
        </w:tc>
      </w:tr>
      <w:tr w:rsidR="0007517A" w:rsidRPr="0007517A" w:rsidTr="00D54954">
        <w:trPr>
          <w:trHeight w:val="316"/>
        </w:trPr>
        <w:tc>
          <w:tcPr>
            <w:tcW w:w="360" w:type="dxa"/>
            <w:tcBorders>
              <w:left w:val="single" w:sz="4" w:space="0" w:color="000000"/>
              <w:bottom w:val="single" w:sz="4" w:space="0" w:color="000000"/>
            </w:tcBorders>
          </w:tcPr>
          <w:p w:rsidR="0007517A" w:rsidRPr="0007517A" w:rsidRDefault="0007517A" w:rsidP="0007517A">
            <w:pPr>
              <w:snapToGrid w:val="0"/>
              <w:jc w:val="both"/>
              <w:rPr>
                <w:sz w:val="24"/>
                <w:lang w:val="uk-UA"/>
              </w:rPr>
            </w:pPr>
            <w:r w:rsidRPr="0007517A">
              <w:rPr>
                <w:sz w:val="24"/>
                <w:lang w:val="uk-UA"/>
              </w:rPr>
              <w:t>3</w:t>
            </w:r>
          </w:p>
        </w:tc>
        <w:tc>
          <w:tcPr>
            <w:tcW w:w="162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 xml:space="preserve">7 кл (10 </w:t>
            </w:r>
            <w:proofErr w:type="spellStart"/>
            <w:r w:rsidRPr="0007517A">
              <w:rPr>
                <w:sz w:val="24"/>
                <w:lang w:val="uk-UA"/>
              </w:rPr>
              <w:t>уч</w:t>
            </w:r>
            <w:proofErr w:type="spellEnd"/>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2-20%</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6-60%</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2-20%</w:t>
            </w:r>
          </w:p>
        </w:tc>
        <w:tc>
          <w:tcPr>
            <w:tcW w:w="2415" w:type="dxa"/>
            <w:tcBorders>
              <w:left w:val="single" w:sz="4" w:space="0" w:color="000000"/>
              <w:bottom w:val="single" w:sz="4" w:space="0" w:color="000000"/>
              <w:right w:val="single" w:sz="4" w:space="0" w:color="000000"/>
            </w:tcBorders>
          </w:tcPr>
          <w:p w:rsidR="0007517A" w:rsidRPr="0007517A" w:rsidRDefault="0007517A" w:rsidP="0007517A">
            <w:pPr>
              <w:snapToGrid w:val="0"/>
              <w:jc w:val="both"/>
              <w:rPr>
                <w:sz w:val="24"/>
                <w:lang w:val="uk-UA"/>
              </w:rPr>
            </w:pPr>
            <w:r w:rsidRPr="0007517A">
              <w:rPr>
                <w:sz w:val="24"/>
                <w:lang w:val="uk-UA"/>
              </w:rPr>
              <w:t>34,4%</w:t>
            </w:r>
            <w:proofErr w:type="spellStart"/>
            <w:r w:rsidRPr="0007517A">
              <w:rPr>
                <w:sz w:val="24"/>
                <w:lang w:val="uk-UA"/>
              </w:rPr>
              <w:t>-низький</w:t>
            </w:r>
            <w:proofErr w:type="spellEnd"/>
          </w:p>
        </w:tc>
      </w:tr>
      <w:tr w:rsidR="0007517A" w:rsidRPr="0007517A" w:rsidTr="00D54954">
        <w:trPr>
          <w:trHeight w:val="174"/>
        </w:trPr>
        <w:tc>
          <w:tcPr>
            <w:tcW w:w="360" w:type="dxa"/>
            <w:tcBorders>
              <w:left w:val="single" w:sz="4" w:space="0" w:color="000000"/>
              <w:bottom w:val="single" w:sz="4" w:space="0" w:color="000000"/>
            </w:tcBorders>
          </w:tcPr>
          <w:p w:rsidR="0007517A" w:rsidRPr="0007517A" w:rsidRDefault="0007517A" w:rsidP="0007517A">
            <w:pPr>
              <w:snapToGrid w:val="0"/>
              <w:jc w:val="both"/>
              <w:rPr>
                <w:sz w:val="24"/>
                <w:lang w:val="uk-UA"/>
              </w:rPr>
            </w:pPr>
            <w:r w:rsidRPr="0007517A">
              <w:rPr>
                <w:sz w:val="24"/>
                <w:lang w:val="uk-UA"/>
              </w:rPr>
              <w:t>4</w:t>
            </w:r>
          </w:p>
        </w:tc>
        <w:tc>
          <w:tcPr>
            <w:tcW w:w="162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 xml:space="preserve">8 кл (15 </w:t>
            </w:r>
            <w:proofErr w:type="spellStart"/>
            <w:r w:rsidRPr="0007517A">
              <w:rPr>
                <w:sz w:val="24"/>
                <w:lang w:val="uk-UA"/>
              </w:rPr>
              <w:t>уч</w:t>
            </w:r>
            <w:proofErr w:type="spellEnd"/>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2-13,4%</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9-60,3%</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4-26,8%</w:t>
            </w:r>
          </w:p>
        </w:tc>
        <w:tc>
          <w:tcPr>
            <w:tcW w:w="2415" w:type="dxa"/>
            <w:tcBorders>
              <w:left w:val="single" w:sz="4" w:space="0" w:color="000000"/>
              <w:bottom w:val="single" w:sz="4" w:space="0" w:color="000000"/>
              <w:right w:val="single" w:sz="4" w:space="0" w:color="000000"/>
            </w:tcBorders>
          </w:tcPr>
          <w:p w:rsidR="0007517A" w:rsidRPr="0007517A" w:rsidRDefault="0007517A" w:rsidP="0007517A">
            <w:pPr>
              <w:snapToGrid w:val="0"/>
              <w:jc w:val="both"/>
              <w:rPr>
                <w:sz w:val="24"/>
                <w:lang w:val="uk-UA"/>
              </w:rPr>
            </w:pPr>
            <w:r w:rsidRPr="0007517A">
              <w:rPr>
                <w:sz w:val="24"/>
                <w:lang w:val="uk-UA"/>
              </w:rPr>
              <w:t>30,1%</w:t>
            </w:r>
            <w:proofErr w:type="spellStart"/>
            <w:r w:rsidRPr="0007517A">
              <w:rPr>
                <w:sz w:val="24"/>
                <w:lang w:val="uk-UA"/>
              </w:rPr>
              <w:t>-низький</w:t>
            </w:r>
            <w:proofErr w:type="spellEnd"/>
          </w:p>
        </w:tc>
      </w:tr>
      <w:tr w:rsidR="0007517A" w:rsidRPr="0007517A" w:rsidTr="00D54954">
        <w:trPr>
          <w:trHeight w:val="240"/>
        </w:trPr>
        <w:tc>
          <w:tcPr>
            <w:tcW w:w="360" w:type="dxa"/>
            <w:tcBorders>
              <w:left w:val="single" w:sz="4" w:space="0" w:color="000000"/>
              <w:bottom w:val="single" w:sz="4" w:space="0" w:color="000000"/>
            </w:tcBorders>
          </w:tcPr>
          <w:p w:rsidR="0007517A" w:rsidRPr="0007517A" w:rsidRDefault="0007517A" w:rsidP="0007517A">
            <w:pPr>
              <w:snapToGrid w:val="0"/>
              <w:jc w:val="both"/>
              <w:rPr>
                <w:sz w:val="24"/>
                <w:lang w:val="uk-UA"/>
              </w:rPr>
            </w:pPr>
            <w:r w:rsidRPr="0007517A">
              <w:rPr>
                <w:sz w:val="24"/>
                <w:lang w:val="uk-UA"/>
              </w:rPr>
              <w:t>5</w:t>
            </w:r>
          </w:p>
        </w:tc>
        <w:tc>
          <w:tcPr>
            <w:tcW w:w="1620" w:type="dxa"/>
            <w:tcBorders>
              <w:left w:val="single" w:sz="4" w:space="0" w:color="000000"/>
              <w:bottom w:val="single" w:sz="4" w:space="0" w:color="000000"/>
            </w:tcBorders>
          </w:tcPr>
          <w:p w:rsidR="0007517A" w:rsidRPr="0007517A" w:rsidRDefault="0007517A" w:rsidP="0007517A">
            <w:pPr>
              <w:snapToGrid w:val="0"/>
              <w:rPr>
                <w:sz w:val="24"/>
                <w:lang w:val="uk-UA"/>
              </w:rPr>
            </w:pPr>
            <w:r w:rsidRPr="0007517A">
              <w:rPr>
                <w:sz w:val="24"/>
                <w:lang w:val="uk-UA"/>
              </w:rPr>
              <w:t>9 кл.(15уч.)</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5-33,5%</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6-40,2%</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 xml:space="preserve"> 4-26,8%</w:t>
            </w:r>
          </w:p>
        </w:tc>
        <w:tc>
          <w:tcPr>
            <w:tcW w:w="2415" w:type="dxa"/>
            <w:tcBorders>
              <w:left w:val="single" w:sz="4" w:space="0" w:color="000000"/>
              <w:bottom w:val="single" w:sz="4" w:space="0" w:color="000000"/>
              <w:right w:val="single" w:sz="4" w:space="0" w:color="000000"/>
            </w:tcBorders>
          </w:tcPr>
          <w:p w:rsidR="0007517A" w:rsidRPr="0007517A" w:rsidRDefault="0007517A" w:rsidP="0007517A">
            <w:pPr>
              <w:snapToGrid w:val="0"/>
              <w:jc w:val="both"/>
              <w:rPr>
                <w:sz w:val="24"/>
                <w:lang w:val="uk-UA"/>
              </w:rPr>
            </w:pPr>
            <w:r w:rsidRPr="0007517A">
              <w:rPr>
                <w:sz w:val="24"/>
                <w:lang w:val="uk-UA"/>
              </w:rPr>
              <w:t>35,5%</w:t>
            </w:r>
            <w:proofErr w:type="spellStart"/>
            <w:r w:rsidRPr="0007517A">
              <w:rPr>
                <w:sz w:val="24"/>
                <w:lang w:val="uk-UA"/>
              </w:rPr>
              <w:t>-низький</w:t>
            </w:r>
            <w:proofErr w:type="spellEnd"/>
          </w:p>
        </w:tc>
      </w:tr>
      <w:tr w:rsidR="0007517A" w:rsidRPr="0007517A" w:rsidTr="00D54954">
        <w:trPr>
          <w:trHeight w:val="173"/>
        </w:trPr>
        <w:tc>
          <w:tcPr>
            <w:tcW w:w="360" w:type="dxa"/>
            <w:tcBorders>
              <w:left w:val="single" w:sz="4" w:space="0" w:color="000000"/>
              <w:bottom w:val="single" w:sz="4" w:space="0" w:color="000000"/>
            </w:tcBorders>
          </w:tcPr>
          <w:p w:rsidR="0007517A" w:rsidRPr="0007517A" w:rsidRDefault="0007517A" w:rsidP="0007517A">
            <w:pPr>
              <w:snapToGrid w:val="0"/>
              <w:jc w:val="both"/>
              <w:rPr>
                <w:sz w:val="24"/>
                <w:lang w:val="uk-UA"/>
              </w:rPr>
            </w:pPr>
          </w:p>
        </w:tc>
        <w:tc>
          <w:tcPr>
            <w:tcW w:w="1620" w:type="dxa"/>
            <w:tcBorders>
              <w:top w:val="single" w:sz="4" w:space="0" w:color="auto"/>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 xml:space="preserve">63 </w:t>
            </w:r>
            <w:proofErr w:type="spellStart"/>
            <w:r w:rsidRPr="0007517A">
              <w:rPr>
                <w:sz w:val="24"/>
                <w:lang w:val="uk-UA"/>
              </w:rPr>
              <w:t>уч</w:t>
            </w:r>
            <w:proofErr w:type="spellEnd"/>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24-38,1%</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29-46%</w:t>
            </w:r>
          </w:p>
        </w:tc>
        <w:tc>
          <w:tcPr>
            <w:tcW w:w="1440" w:type="dxa"/>
            <w:tcBorders>
              <w:left w:val="single" w:sz="4" w:space="0" w:color="000000"/>
              <w:bottom w:val="single" w:sz="4" w:space="0" w:color="000000"/>
            </w:tcBorders>
          </w:tcPr>
          <w:p w:rsidR="0007517A" w:rsidRPr="0007517A" w:rsidRDefault="0007517A" w:rsidP="0007517A">
            <w:pPr>
              <w:snapToGrid w:val="0"/>
              <w:jc w:val="center"/>
              <w:rPr>
                <w:sz w:val="24"/>
                <w:lang w:val="uk-UA"/>
              </w:rPr>
            </w:pPr>
            <w:r w:rsidRPr="0007517A">
              <w:rPr>
                <w:sz w:val="24"/>
                <w:lang w:val="uk-UA"/>
              </w:rPr>
              <w:t>10-15,9%</w:t>
            </w:r>
          </w:p>
        </w:tc>
        <w:tc>
          <w:tcPr>
            <w:tcW w:w="2415" w:type="dxa"/>
            <w:tcBorders>
              <w:left w:val="single" w:sz="4" w:space="0" w:color="000000"/>
              <w:bottom w:val="single" w:sz="4" w:space="0" w:color="000000"/>
              <w:right w:val="single" w:sz="4" w:space="0" w:color="000000"/>
            </w:tcBorders>
          </w:tcPr>
          <w:p w:rsidR="0007517A" w:rsidRPr="0007517A" w:rsidRDefault="0007517A" w:rsidP="0007517A">
            <w:pPr>
              <w:snapToGrid w:val="0"/>
              <w:jc w:val="both"/>
              <w:rPr>
                <w:sz w:val="24"/>
                <w:lang w:val="uk-UA"/>
              </w:rPr>
            </w:pPr>
            <w:r w:rsidRPr="0007517A">
              <w:rPr>
                <w:sz w:val="24"/>
                <w:lang w:val="uk-UA"/>
              </w:rPr>
              <w:t>39,5%</w:t>
            </w:r>
            <w:proofErr w:type="spellStart"/>
            <w:r w:rsidRPr="0007517A">
              <w:rPr>
                <w:sz w:val="24"/>
                <w:lang w:val="uk-UA"/>
              </w:rPr>
              <w:t>-низький</w:t>
            </w:r>
            <w:proofErr w:type="spellEnd"/>
          </w:p>
        </w:tc>
      </w:tr>
    </w:tbl>
    <w:p w:rsidR="0007517A" w:rsidRPr="0007517A" w:rsidRDefault="0007517A" w:rsidP="0007517A">
      <w:pPr>
        <w:shd w:val="clear" w:color="auto" w:fill="FFFFFF"/>
        <w:jc w:val="both"/>
        <w:rPr>
          <w:color w:val="000000"/>
          <w:sz w:val="24"/>
        </w:rPr>
      </w:pPr>
      <w:r w:rsidRPr="0007517A">
        <w:rPr>
          <w:sz w:val="24"/>
          <w:lang w:val="uk-UA"/>
        </w:rPr>
        <w:t xml:space="preserve"> </w:t>
      </w:r>
    </w:p>
    <w:p w:rsidR="0007517A" w:rsidRPr="0007517A" w:rsidRDefault="0007517A" w:rsidP="0007517A">
      <w:pPr>
        <w:ind w:firstLine="539"/>
        <w:jc w:val="both"/>
        <w:rPr>
          <w:sz w:val="24"/>
          <w:lang w:val="uk-UA"/>
        </w:rPr>
      </w:pPr>
      <w:r w:rsidRPr="0007517A">
        <w:rPr>
          <w:sz w:val="24"/>
          <w:lang w:val="uk-UA"/>
        </w:rPr>
        <w:t>Достатньо повільно впроваджуються у практику викладання англійської мови електронні засоби, які могли б урізноманітнити навчальний процес, відкрити нові шляхи диференціації та індивідуалізації навчальної діяльності школярів.</w:t>
      </w:r>
    </w:p>
    <w:p w:rsidR="0007517A" w:rsidRPr="0007517A" w:rsidRDefault="0007517A" w:rsidP="0007517A">
      <w:pPr>
        <w:ind w:firstLine="539"/>
        <w:jc w:val="both"/>
        <w:rPr>
          <w:sz w:val="24"/>
          <w:lang w:val="uk-UA"/>
        </w:rPr>
      </w:pPr>
      <w:r w:rsidRPr="0007517A">
        <w:rPr>
          <w:sz w:val="24"/>
          <w:lang w:val="uk-UA"/>
        </w:rPr>
        <w:t xml:space="preserve"> Наявні недоліки у мовній підготовці учнів з англійської мови нерідко спричинені недотримання вимог рекомендацій навчальних комплектів щодо розвитку аудіювання, здійснення диференційованого та індивідуального підходів до навчання читання, усного та писемного мовлення, комплексного оволодіння фонетичною, лексичною і граматичною сторонами мови.  </w:t>
      </w:r>
    </w:p>
    <w:p w:rsidR="0007517A" w:rsidRPr="0007517A" w:rsidRDefault="0007517A" w:rsidP="0007517A">
      <w:pPr>
        <w:jc w:val="both"/>
        <w:rPr>
          <w:sz w:val="24"/>
          <w:lang w:val="uk-UA"/>
        </w:rPr>
      </w:pPr>
    </w:p>
    <w:p w:rsidR="0007517A" w:rsidRPr="0007517A" w:rsidRDefault="0007517A" w:rsidP="0007517A">
      <w:pPr>
        <w:jc w:val="both"/>
        <w:rPr>
          <w:b/>
          <w:sz w:val="24"/>
          <w:lang w:val="uk-UA"/>
        </w:rPr>
      </w:pPr>
      <w:r w:rsidRPr="0007517A">
        <w:rPr>
          <w:b/>
          <w:sz w:val="24"/>
          <w:lang w:val="uk-UA"/>
        </w:rPr>
        <w:t>Рекомендації</w:t>
      </w:r>
      <w:r w:rsidRPr="0007517A">
        <w:rPr>
          <w:b/>
          <w:bCs/>
          <w:iCs/>
          <w:sz w:val="24"/>
          <w:lang w:val="uk-UA"/>
        </w:rPr>
        <w:t>:</w:t>
      </w:r>
    </w:p>
    <w:p w:rsidR="0007517A" w:rsidRPr="0007517A" w:rsidRDefault="0007517A" w:rsidP="0007517A">
      <w:pPr>
        <w:shd w:val="clear" w:color="auto" w:fill="FFFFFF"/>
        <w:jc w:val="both"/>
        <w:rPr>
          <w:color w:val="000000"/>
          <w:sz w:val="24"/>
          <w:lang w:val="uk-UA"/>
        </w:rPr>
      </w:pPr>
    </w:p>
    <w:p w:rsidR="0007517A" w:rsidRPr="0007517A" w:rsidRDefault="0007517A" w:rsidP="0007517A">
      <w:pPr>
        <w:shd w:val="clear" w:color="auto" w:fill="FFFFFF"/>
        <w:jc w:val="both"/>
        <w:rPr>
          <w:color w:val="000000"/>
          <w:sz w:val="24"/>
          <w:lang w:val="uk-UA"/>
        </w:rPr>
      </w:pPr>
      <w:r w:rsidRPr="0007517A">
        <w:rPr>
          <w:color w:val="000000"/>
          <w:sz w:val="24"/>
          <w:lang w:val="uk-UA"/>
        </w:rPr>
        <w:t>1. Адміністрації школи:</w:t>
      </w:r>
    </w:p>
    <w:p w:rsidR="0007517A" w:rsidRPr="0007517A" w:rsidRDefault="0007517A" w:rsidP="0007517A">
      <w:pPr>
        <w:ind w:firstLine="284"/>
        <w:contextualSpacing/>
        <w:jc w:val="both"/>
        <w:rPr>
          <w:sz w:val="24"/>
          <w:lang w:val="uk-UA"/>
        </w:rPr>
      </w:pPr>
      <w:r w:rsidRPr="0007517A">
        <w:rPr>
          <w:color w:val="000000"/>
          <w:sz w:val="24"/>
          <w:lang w:val="uk-UA"/>
        </w:rPr>
        <w:lastRenderedPageBreak/>
        <w:t>1.1.</w:t>
      </w:r>
      <w:r w:rsidRPr="0007517A">
        <w:rPr>
          <w:sz w:val="24"/>
          <w:lang w:val="uk-UA"/>
        </w:rPr>
        <w:t xml:space="preserve"> Проаналізувати результати вивчення стану викладання та рівня навчальних досягнень учнів 1-9 класів з англійської мови з метою подальшого врахування в організації роботи.</w:t>
      </w:r>
    </w:p>
    <w:p w:rsidR="0007517A" w:rsidRPr="0007517A" w:rsidRDefault="0007517A" w:rsidP="0007517A">
      <w:pPr>
        <w:ind w:firstLine="284"/>
        <w:contextualSpacing/>
        <w:jc w:val="right"/>
        <w:rPr>
          <w:sz w:val="24"/>
          <w:lang w:val="uk-UA"/>
        </w:rPr>
      </w:pPr>
      <w:r w:rsidRPr="0007517A">
        <w:rPr>
          <w:sz w:val="24"/>
          <w:lang w:val="uk-UA"/>
        </w:rPr>
        <w:t>До 01.04.2019</w:t>
      </w:r>
    </w:p>
    <w:p w:rsidR="0007517A" w:rsidRPr="0007517A" w:rsidRDefault="0007517A" w:rsidP="0007517A">
      <w:pPr>
        <w:ind w:firstLine="284"/>
        <w:contextualSpacing/>
        <w:jc w:val="both"/>
        <w:rPr>
          <w:sz w:val="24"/>
          <w:lang w:val="uk-UA"/>
        </w:rPr>
      </w:pPr>
      <w:r w:rsidRPr="0007517A">
        <w:rPr>
          <w:sz w:val="24"/>
          <w:lang w:val="uk-UA"/>
        </w:rPr>
        <w:t>1.2. Продовжувати роботу над забезпеченням належного методичного рівня викладання, застосовуючи ефективні методи, форми, інноваційні технології навчання для надання якісних знань школярам.</w:t>
      </w:r>
    </w:p>
    <w:p w:rsidR="0007517A" w:rsidRPr="0007517A" w:rsidRDefault="0007517A" w:rsidP="0007517A">
      <w:pPr>
        <w:ind w:firstLine="284"/>
        <w:contextualSpacing/>
        <w:jc w:val="right"/>
        <w:rPr>
          <w:sz w:val="24"/>
          <w:lang w:val="uk-UA"/>
        </w:rPr>
      </w:pPr>
      <w:r w:rsidRPr="0007517A">
        <w:rPr>
          <w:sz w:val="24"/>
          <w:lang w:val="uk-UA"/>
        </w:rPr>
        <w:t>Систематично</w:t>
      </w:r>
    </w:p>
    <w:p w:rsidR="0007517A" w:rsidRPr="0007517A" w:rsidRDefault="0007517A" w:rsidP="0007517A">
      <w:pPr>
        <w:ind w:firstLine="284"/>
        <w:contextualSpacing/>
        <w:jc w:val="both"/>
        <w:rPr>
          <w:color w:val="000000"/>
          <w:sz w:val="24"/>
          <w:lang w:val="uk-UA"/>
        </w:rPr>
      </w:pPr>
      <w:r w:rsidRPr="0007517A">
        <w:rPr>
          <w:sz w:val="24"/>
          <w:lang w:val="uk-UA"/>
        </w:rPr>
        <w:t>1.3. П</w:t>
      </w:r>
      <w:r w:rsidRPr="0007517A">
        <w:rPr>
          <w:color w:val="000000"/>
          <w:sz w:val="24"/>
          <w:lang w:val="uk-UA"/>
        </w:rPr>
        <w:t>риділяти увагу підвищенню фахового рівня вчителів шляхом самоосвіти, участі у конкурсах педагогічної майстерності.</w:t>
      </w:r>
    </w:p>
    <w:p w:rsidR="0007517A" w:rsidRPr="0007517A" w:rsidRDefault="0007517A" w:rsidP="0007517A">
      <w:pPr>
        <w:ind w:firstLine="284"/>
        <w:contextualSpacing/>
        <w:jc w:val="right"/>
        <w:rPr>
          <w:color w:val="000000"/>
          <w:sz w:val="24"/>
          <w:lang w:val="uk-UA"/>
        </w:rPr>
      </w:pPr>
      <w:r w:rsidRPr="0007517A">
        <w:rPr>
          <w:color w:val="000000"/>
          <w:sz w:val="24"/>
          <w:lang w:val="uk-UA"/>
        </w:rPr>
        <w:t>Постійно</w:t>
      </w:r>
    </w:p>
    <w:p w:rsidR="0007517A" w:rsidRPr="0007517A" w:rsidRDefault="0007517A" w:rsidP="0007517A">
      <w:pPr>
        <w:contextualSpacing/>
        <w:jc w:val="both"/>
        <w:rPr>
          <w:sz w:val="24"/>
          <w:lang w:val="uk-UA"/>
        </w:rPr>
      </w:pPr>
      <w:r w:rsidRPr="0007517A">
        <w:rPr>
          <w:color w:val="000000"/>
          <w:sz w:val="24"/>
          <w:lang w:val="uk-UA"/>
        </w:rPr>
        <w:t>1.4.</w:t>
      </w:r>
      <w:r w:rsidRPr="0007517A">
        <w:rPr>
          <w:sz w:val="24"/>
          <w:lang w:val="uk-UA"/>
        </w:rPr>
        <w:t xml:space="preserve"> Систематично контролювати роботу учителів англійської мови  з питання роботи із здібними та обдарованими учнями.</w:t>
      </w:r>
    </w:p>
    <w:p w:rsidR="0007517A" w:rsidRPr="0007517A" w:rsidRDefault="0007517A" w:rsidP="0007517A">
      <w:pPr>
        <w:contextualSpacing/>
        <w:jc w:val="right"/>
        <w:rPr>
          <w:sz w:val="24"/>
          <w:lang w:val="uk-UA"/>
        </w:rPr>
      </w:pPr>
      <w:r w:rsidRPr="0007517A">
        <w:rPr>
          <w:sz w:val="24"/>
          <w:lang w:val="uk-UA"/>
        </w:rPr>
        <w:t>Систематично</w:t>
      </w:r>
    </w:p>
    <w:p w:rsidR="0007517A" w:rsidRPr="0007517A" w:rsidRDefault="0007517A" w:rsidP="0007517A">
      <w:pPr>
        <w:contextualSpacing/>
        <w:jc w:val="both"/>
        <w:rPr>
          <w:sz w:val="24"/>
          <w:lang w:val="uk-UA"/>
        </w:rPr>
      </w:pPr>
      <w:r w:rsidRPr="0007517A">
        <w:rPr>
          <w:sz w:val="24"/>
          <w:lang w:val="uk-UA"/>
        </w:rPr>
        <w:t>1.5. Сприяти обладнанню кабінету іноземної мови та його забезпеченню сучасними технічними засобами навчання.</w:t>
      </w:r>
    </w:p>
    <w:p w:rsidR="0007517A" w:rsidRPr="0007517A" w:rsidRDefault="0007517A" w:rsidP="0007517A">
      <w:pPr>
        <w:contextualSpacing/>
        <w:jc w:val="right"/>
        <w:rPr>
          <w:sz w:val="24"/>
          <w:lang w:val="uk-UA"/>
        </w:rPr>
      </w:pPr>
      <w:r w:rsidRPr="0007517A">
        <w:rPr>
          <w:sz w:val="24"/>
          <w:lang w:val="uk-UA"/>
        </w:rPr>
        <w:t>Упродовж року</w:t>
      </w:r>
    </w:p>
    <w:p w:rsidR="0007517A" w:rsidRPr="0007517A" w:rsidRDefault="0007517A" w:rsidP="0007517A">
      <w:pPr>
        <w:shd w:val="clear" w:color="auto" w:fill="FFFFFF"/>
        <w:jc w:val="both"/>
        <w:rPr>
          <w:color w:val="000000"/>
          <w:sz w:val="24"/>
          <w:lang w:val="uk-UA"/>
        </w:rPr>
      </w:pPr>
      <w:r w:rsidRPr="0007517A">
        <w:rPr>
          <w:color w:val="000000"/>
          <w:sz w:val="24"/>
          <w:lang w:val="uk-UA"/>
        </w:rPr>
        <w:t xml:space="preserve">2.Вчителям англійської мови Мовчан Л.В. та </w:t>
      </w:r>
      <w:proofErr w:type="spellStart"/>
      <w:r w:rsidRPr="0007517A">
        <w:rPr>
          <w:color w:val="000000"/>
          <w:sz w:val="24"/>
          <w:lang w:val="uk-UA"/>
        </w:rPr>
        <w:t>Цапенко</w:t>
      </w:r>
      <w:proofErr w:type="spellEnd"/>
      <w:r w:rsidRPr="0007517A">
        <w:rPr>
          <w:color w:val="000000"/>
          <w:sz w:val="24"/>
          <w:lang w:val="uk-UA"/>
        </w:rPr>
        <w:t xml:space="preserve"> Т.В.:</w:t>
      </w:r>
    </w:p>
    <w:p w:rsidR="0007517A" w:rsidRPr="0007517A" w:rsidRDefault="0037241C" w:rsidP="0007517A">
      <w:pPr>
        <w:shd w:val="clear" w:color="auto" w:fill="FFFFFF"/>
        <w:jc w:val="both"/>
        <w:rPr>
          <w:color w:val="000000"/>
          <w:sz w:val="24"/>
          <w:lang w:val="uk-UA"/>
        </w:rPr>
      </w:pPr>
      <w:r>
        <w:rPr>
          <w:color w:val="000000"/>
          <w:sz w:val="24"/>
          <w:lang w:val="uk-UA"/>
        </w:rPr>
        <w:t xml:space="preserve">2.1. </w:t>
      </w:r>
      <w:r w:rsidR="0007517A" w:rsidRPr="0007517A">
        <w:rPr>
          <w:color w:val="000000"/>
          <w:sz w:val="24"/>
          <w:lang w:val="uk-UA"/>
        </w:rPr>
        <w:t>На уроках широко впроваджува</w:t>
      </w:r>
      <w:r>
        <w:rPr>
          <w:color w:val="000000"/>
          <w:sz w:val="24"/>
          <w:lang w:val="uk-UA"/>
        </w:rPr>
        <w:t xml:space="preserve">ти мовні вправи, які б сприяли </w:t>
      </w:r>
      <w:r w:rsidR="0007517A" w:rsidRPr="0007517A">
        <w:rPr>
          <w:color w:val="000000"/>
          <w:sz w:val="24"/>
          <w:lang w:val="uk-UA"/>
        </w:rPr>
        <w:t xml:space="preserve">засвоєнню нормативного мовлення фонетично, лексично і граматично. </w:t>
      </w:r>
    </w:p>
    <w:p w:rsidR="0007517A" w:rsidRPr="0007517A" w:rsidRDefault="0007517A" w:rsidP="0007517A">
      <w:pPr>
        <w:shd w:val="clear" w:color="auto" w:fill="FFFFFF"/>
        <w:jc w:val="right"/>
        <w:rPr>
          <w:color w:val="000000"/>
          <w:sz w:val="24"/>
          <w:lang w:val="uk-UA"/>
        </w:rPr>
      </w:pPr>
      <w:r w:rsidRPr="0007517A">
        <w:rPr>
          <w:color w:val="000000"/>
          <w:sz w:val="24"/>
          <w:lang w:val="uk-UA"/>
        </w:rPr>
        <w:t>Постійно</w:t>
      </w:r>
    </w:p>
    <w:p w:rsidR="0007517A" w:rsidRPr="0007517A" w:rsidRDefault="0007517A" w:rsidP="0007517A">
      <w:pPr>
        <w:shd w:val="clear" w:color="auto" w:fill="FFFFFF"/>
        <w:jc w:val="both"/>
        <w:rPr>
          <w:color w:val="000000"/>
          <w:sz w:val="24"/>
          <w:lang w:val="uk-UA"/>
        </w:rPr>
      </w:pPr>
      <w:r w:rsidRPr="0007517A">
        <w:rPr>
          <w:color w:val="000000"/>
          <w:sz w:val="24"/>
          <w:lang w:val="uk-UA"/>
        </w:rPr>
        <w:t xml:space="preserve">2.2.   Практикувати завдання, які вимагають більшої самостійності, виробленню в учнів вмінь комбінувати   матеріал залежно від потреб мовленнєвої ситуації. </w:t>
      </w:r>
    </w:p>
    <w:p w:rsidR="0007517A" w:rsidRPr="0007517A" w:rsidRDefault="0007517A" w:rsidP="0007517A">
      <w:pPr>
        <w:shd w:val="clear" w:color="auto" w:fill="FFFFFF"/>
        <w:jc w:val="right"/>
        <w:rPr>
          <w:color w:val="000000"/>
          <w:sz w:val="24"/>
          <w:lang w:val="uk-UA"/>
        </w:rPr>
      </w:pPr>
      <w:r w:rsidRPr="0007517A">
        <w:rPr>
          <w:color w:val="000000"/>
          <w:sz w:val="24"/>
          <w:lang w:val="uk-UA"/>
        </w:rPr>
        <w:t xml:space="preserve">Постійно </w:t>
      </w:r>
    </w:p>
    <w:p w:rsidR="0007517A" w:rsidRPr="0007517A" w:rsidRDefault="0007517A" w:rsidP="0007517A">
      <w:pPr>
        <w:shd w:val="clear" w:color="auto" w:fill="FFFFFF"/>
        <w:jc w:val="both"/>
        <w:rPr>
          <w:color w:val="000000"/>
          <w:sz w:val="24"/>
          <w:lang w:val="uk-UA"/>
        </w:rPr>
      </w:pPr>
      <w:r w:rsidRPr="0007517A">
        <w:rPr>
          <w:color w:val="000000"/>
          <w:sz w:val="24"/>
          <w:lang w:val="uk-UA"/>
        </w:rPr>
        <w:t xml:space="preserve">2.3. В системі використовувати ситуативні і тематичні малюнки та картинки, схеми, таблиці, </w:t>
      </w:r>
      <w:proofErr w:type="spellStart"/>
      <w:r w:rsidRPr="0007517A">
        <w:rPr>
          <w:color w:val="000000"/>
          <w:sz w:val="24"/>
          <w:lang w:val="uk-UA"/>
        </w:rPr>
        <w:t>роздатковий</w:t>
      </w:r>
      <w:proofErr w:type="spellEnd"/>
      <w:r w:rsidRPr="0007517A">
        <w:rPr>
          <w:color w:val="000000"/>
          <w:sz w:val="24"/>
          <w:lang w:val="uk-UA"/>
        </w:rPr>
        <w:t xml:space="preserve"> матеріал для парної і індивідуальної роботи, аудіо записи, ІКТ.</w:t>
      </w:r>
    </w:p>
    <w:p w:rsidR="0007517A" w:rsidRPr="0007517A" w:rsidRDefault="0007517A" w:rsidP="0007517A">
      <w:pPr>
        <w:shd w:val="clear" w:color="auto" w:fill="FFFFFF"/>
        <w:jc w:val="right"/>
        <w:rPr>
          <w:color w:val="000000"/>
          <w:sz w:val="24"/>
          <w:lang w:val="uk-UA"/>
        </w:rPr>
      </w:pPr>
      <w:r w:rsidRPr="0007517A">
        <w:rPr>
          <w:color w:val="000000"/>
          <w:sz w:val="24"/>
          <w:lang w:val="uk-UA"/>
        </w:rPr>
        <w:t>Систематично</w:t>
      </w:r>
    </w:p>
    <w:p w:rsidR="0007517A" w:rsidRPr="0007517A" w:rsidRDefault="0007517A" w:rsidP="0007517A">
      <w:pPr>
        <w:shd w:val="clear" w:color="auto" w:fill="FFFFFF"/>
        <w:jc w:val="both"/>
        <w:rPr>
          <w:color w:val="000000"/>
          <w:sz w:val="24"/>
          <w:lang w:val="uk-UA"/>
        </w:rPr>
      </w:pPr>
      <w:r w:rsidRPr="0007517A">
        <w:rPr>
          <w:color w:val="000000"/>
          <w:sz w:val="24"/>
          <w:lang w:val="uk-UA"/>
        </w:rPr>
        <w:t>2.4.В системі перевіряти готовність учнів до уроку, якість виконання ними домашніх завдань.</w:t>
      </w:r>
    </w:p>
    <w:p w:rsidR="0007517A" w:rsidRPr="0007517A" w:rsidRDefault="0007517A" w:rsidP="0007517A">
      <w:pPr>
        <w:shd w:val="clear" w:color="auto" w:fill="FFFFFF"/>
        <w:jc w:val="right"/>
        <w:rPr>
          <w:color w:val="000000"/>
          <w:sz w:val="24"/>
          <w:lang w:val="uk-UA"/>
        </w:rPr>
      </w:pPr>
      <w:r w:rsidRPr="0007517A">
        <w:rPr>
          <w:color w:val="000000"/>
          <w:sz w:val="24"/>
          <w:lang w:val="uk-UA"/>
        </w:rPr>
        <w:t>Систематично</w:t>
      </w:r>
    </w:p>
    <w:p w:rsidR="0007517A" w:rsidRPr="0007517A" w:rsidRDefault="0007517A" w:rsidP="0007517A">
      <w:pPr>
        <w:jc w:val="both"/>
        <w:rPr>
          <w:color w:val="000000"/>
          <w:sz w:val="24"/>
          <w:lang w:val="uk-UA"/>
        </w:rPr>
      </w:pPr>
      <w:r w:rsidRPr="0007517A">
        <w:rPr>
          <w:color w:val="000000"/>
          <w:sz w:val="24"/>
          <w:lang w:val="uk-UA"/>
        </w:rPr>
        <w:t>2.5.Значну увагу приділяти запобіганню прогалин в знаннях учнів.</w:t>
      </w:r>
    </w:p>
    <w:p w:rsidR="0007517A" w:rsidRPr="0007517A" w:rsidRDefault="0007517A" w:rsidP="0007517A">
      <w:pPr>
        <w:jc w:val="right"/>
        <w:rPr>
          <w:color w:val="000000"/>
          <w:sz w:val="24"/>
          <w:lang w:val="uk-UA"/>
        </w:rPr>
      </w:pPr>
      <w:r w:rsidRPr="0007517A">
        <w:rPr>
          <w:color w:val="000000"/>
          <w:sz w:val="24"/>
          <w:lang w:val="uk-UA"/>
        </w:rPr>
        <w:t>Систематично</w:t>
      </w:r>
    </w:p>
    <w:p w:rsidR="0007517A" w:rsidRPr="0007517A" w:rsidRDefault="0007517A" w:rsidP="0007517A">
      <w:pPr>
        <w:jc w:val="both"/>
        <w:rPr>
          <w:sz w:val="24"/>
          <w:lang w:val="uk-UA"/>
        </w:rPr>
      </w:pPr>
      <w:r w:rsidRPr="0007517A">
        <w:rPr>
          <w:color w:val="000000"/>
          <w:sz w:val="24"/>
          <w:lang w:val="uk-UA"/>
        </w:rPr>
        <w:t>2.6.</w:t>
      </w:r>
      <w:r w:rsidRPr="0007517A">
        <w:rPr>
          <w:sz w:val="24"/>
        </w:rPr>
        <w:t xml:space="preserve"> </w:t>
      </w:r>
      <w:proofErr w:type="spellStart"/>
      <w:r w:rsidRPr="0007517A">
        <w:rPr>
          <w:sz w:val="24"/>
        </w:rPr>
        <w:t>Проводити</w:t>
      </w:r>
      <w:proofErr w:type="spellEnd"/>
      <w:r w:rsidRPr="0007517A">
        <w:rPr>
          <w:sz w:val="24"/>
        </w:rPr>
        <w:t xml:space="preserve"> </w:t>
      </w:r>
      <w:r w:rsidRPr="0007517A">
        <w:rPr>
          <w:sz w:val="24"/>
          <w:lang w:val="uk-UA"/>
        </w:rPr>
        <w:t xml:space="preserve">індивідуальну </w:t>
      </w:r>
      <w:r w:rsidRPr="0007517A">
        <w:rPr>
          <w:sz w:val="24"/>
        </w:rPr>
        <w:t xml:space="preserve"> роботу з предмету</w:t>
      </w:r>
      <w:r w:rsidRPr="0007517A">
        <w:rPr>
          <w:sz w:val="24"/>
          <w:lang w:val="uk-UA"/>
        </w:rPr>
        <w:t xml:space="preserve"> з обдарованими дітьми</w:t>
      </w:r>
      <w:r w:rsidRPr="0007517A">
        <w:rPr>
          <w:sz w:val="24"/>
        </w:rPr>
        <w:t>.</w:t>
      </w:r>
    </w:p>
    <w:p w:rsidR="0007517A" w:rsidRPr="0007517A" w:rsidRDefault="0007517A" w:rsidP="0007517A">
      <w:pPr>
        <w:jc w:val="right"/>
        <w:rPr>
          <w:sz w:val="24"/>
          <w:lang w:val="uk-UA"/>
        </w:rPr>
      </w:pPr>
      <w:r w:rsidRPr="0007517A">
        <w:rPr>
          <w:sz w:val="24"/>
          <w:lang w:val="uk-UA"/>
        </w:rPr>
        <w:t>Систематично</w:t>
      </w:r>
    </w:p>
    <w:p w:rsidR="0007517A" w:rsidRPr="0007517A" w:rsidRDefault="0007517A" w:rsidP="0007517A">
      <w:pPr>
        <w:jc w:val="both"/>
        <w:rPr>
          <w:sz w:val="24"/>
          <w:lang w:val="uk-UA"/>
        </w:rPr>
      </w:pPr>
    </w:p>
    <w:p w:rsidR="0007517A" w:rsidRPr="0007517A" w:rsidRDefault="0007517A" w:rsidP="0007517A">
      <w:pPr>
        <w:jc w:val="both"/>
        <w:rPr>
          <w:sz w:val="24"/>
          <w:lang w:val="uk-UA"/>
        </w:rPr>
      </w:pPr>
    </w:p>
    <w:p w:rsidR="0007517A" w:rsidRPr="0007517A" w:rsidRDefault="0007517A" w:rsidP="0007517A">
      <w:pPr>
        <w:jc w:val="both"/>
        <w:rPr>
          <w:sz w:val="24"/>
          <w:lang w:val="uk-UA"/>
        </w:rPr>
      </w:pPr>
      <w:r w:rsidRPr="0007517A">
        <w:rPr>
          <w:sz w:val="24"/>
          <w:lang w:val="uk-UA"/>
        </w:rPr>
        <w:t xml:space="preserve">Заступник завідувача з </w:t>
      </w:r>
      <w:proofErr w:type="spellStart"/>
      <w:r w:rsidRPr="0007517A">
        <w:rPr>
          <w:sz w:val="24"/>
          <w:lang w:val="uk-UA"/>
        </w:rPr>
        <w:t>н-в</w:t>
      </w:r>
      <w:proofErr w:type="spellEnd"/>
      <w:r w:rsidRPr="0007517A">
        <w:rPr>
          <w:sz w:val="24"/>
          <w:lang w:val="uk-UA"/>
        </w:rPr>
        <w:t xml:space="preserve"> роботи </w:t>
      </w:r>
      <w:proofErr w:type="spellStart"/>
      <w:r w:rsidRPr="0007517A">
        <w:rPr>
          <w:sz w:val="24"/>
          <w:lang w:val="uk-UA"/>
        </w:rPr>
        <w:t>Погорєла</w:t>
      </w:r>
      <w:proofErr w:type="spellEnd"/>
      <w:r w:rsidRPr="0007517A">
        <w:rPr>
          <w:sz w:val="24"/>
          <w:lang w:val="uk-UA"/>
        </w:rPr>
        <w:t xml:space="preserve"> Т.М.</w:t>
      </w:r>
    </w:p>
    <w:p w:rsidR="0007517A" w:rsidRPr="0007517A" w:rsidRDefault="0007517A" w:rsidP="0007517A">
      <w:pPr>
        <w:jc w:val="both"/>
        <w:rPr>
          <w:sz w:val="24"/>
          <w:lang w:val="uk-UA"/>
        </w:rPr>
      </w:pPr>
      <w:r w:rsidRPr="0007517A">
        <w:rPr>
          <w:sz w:val="24"/>
          <w:lang w:val="uk-UA"/>
        </w:rPr>
        <w:t>2019 рік</w:t>
      </w:r>
    </w:p>
    <w:p w:rsidR="0007517A" w:rsidRPr="0007517A" w:rsidRDefault="0007517A" w:rsidP="0007517A">
      <w:pPr>
        <w:jc w:val="both"/>
        <w:rPr>
          <w:color w:val="000000"/>
          <w:sz w:val="24"/>
        </w:rPr>
      </w:pPr>
    </w:p>
    <w:p w:rsidR="0007517A" w:rsidRPr="0007517A" w:rsidRDefault="0007517A" w:rsidP="0007517A">
      <w:pPr>
        <w:jc w:val="both"/>
        <w:rPr>
          <w:color w:val="000000"/>
          <w:sz w:val="24"/>
          <w:lang w:val="uk-UA"/>
        </w:rPr>
      </w:pPr>
    </w:p>
    <w:p w:rsidR="0007517A" w:rsidRPr="0007517A" w:rsidRDefault="0007517A" w:rsidP="0007517A">
      <w:pPr>
        <w:jc w:val="both"/>
        <w:rPr>
          <w:color w:val="000000"/>
          <w:sz w:val="24"/>
          <w:lang w:val="uk-UA"/>
        </w:rPr>
      </w:pPr>
      <w:r w:rsidRPr="0007517A">
        <w:rPr>
          <w:color w:val="000000"/>
          <w:sz w:val="24"/>
          <w:lang w:val="uk-UA"/>
        </w:rPr>
        <w:t xml:space="preserve"> </w:t>
      </w:r>
    </w:p>
    <w:p w:rsidR="0007517A" w:rsidRPr="0007517A" w:rsidRDefault="0007517A" w:rsidP="0007517A">
      <w:pPr>
        <w:jc w:val="both"/>
        <w:rPr>
          <w:color w:val="000000"/>
          <w:sz w:val="24"/>
          <w:lang w:val="uk-UA"/>
        </w:rPr>
      </w:pPr>
    </w:p>
    <w:p w:rsidR="0007517A" w:rsidRPr="0007517A" w:rsidRDefault="0007517A" w:rsidP="0007517A">
      <w:pPr>
        <w:jc w:val="both"/>
        <w:rPr>
          <w:color w:val="000000"/>
          <w:sz w:val="24"/>
          <w:lang w:val="uk-UA"/>
        </w:rPr>
      </w:pPr>
    </w:p>
    <w:p w:rsidR="0007517A" w:rsidRPr="0007517A" w:rsidRDefault="0007517A" w:rsidP="0007517A">
      <w:pPr>
        <w:rPr>
          <w:sz w:val="24"/>
          <w:lang w:val="uk-UA"/>
        </w:rPr>
      </w:pPr>
      <w:r w:rsidRPr="0007517A">
        <w:rPr>
          <w:sz w:val="24"/>
          <w:lang w:val="uk-UA"/>
        </w:rPr>
        <w:br w:type="page"/>
      </w:r>
    </w:p>
    <w:p w:rsidR="0007517A" w:rsidRPr="0007517A" w:rsidRDefault="0007517A" w:rsidP="0007517A">
      <w:pPr>
        <w:pStyle w:val="a3"/>
        <w:ind w:left="6237"/>
        <w:jc w:val="both"/>
        <w:rPr>
          <w:sz w:val="24"/>
          <w:lang w:val="uk-UA"/>
        </w:rPr>
      </w:pPr>
      <w:r w:rsidRPr="0007517A">
        <w:rPr>
          <w:sz w:val="24"/>
          <w:lang w:val="uk-UA"/>
        </w:rPr>
        <w:lastRenderedPageBreak/>
        <w:t xml:space="preserve">Додаток </w:t>
      </w:r>
      <w:r>
        <w:rPr>
          <w:sz w:val="24"/>
          <w:lang w:val="uk-UA"/>
        </w:rPr>
        <w:t>3</w:t>
      </w:r>
    </w:p>
    <w:p w:rsidR="0007517A" w:rsidRPr="0007517A" w:rsidRDefault="0007517A" w:rsidP="0007517A">
      <w:pPr>
        <w:pStyle w:val="a3"/>
        <w:ind w:left="6237"/>
        <w:jc w:val="both"/>
        <w:rPr>
          <w:sz w:val="24"/>
          <w:lang w:val="uk-UA"/>
        </w:rPr>
      </w:pPr>
      <w:r w:rsidRPr="0007517A">
        <w:rPr>
          <w:sz w:val="24"/>
          <w:lang w:val="uk-UA"/>
        </w:rPr>
        <w:t>до наказу директора школи</w:t>
      </w:r>
    </w:p>
    <w:p w:rsidR="0007517A" w:rsidRPr="0007517A" w:rsidRDefault="0007517A" w:rsidP="0007517A">
      <w:pPr>
        <w:pStyle w:val="a3"/>
        <w:ind w:left="6237"/>
        <w:jc w:val="both"/>
        <w:rPr>
          <w:sz w:val="24"/>
          <w:lang w:val="uk-UA"/>
        </w:rPr>
      </w:pPr>
      <w:r>
        <w:rPr>
          <w:sz w:val="24"/>
          <w:lang w:val="uk-UA"/>
        </w:rPr>
        <w:t>від 26 березня 2019 року № 65</w:t>
      </w:r>
    </w:p>
    <w:p w:rsidR="0007517A" w:rsidRDefault="0007517A" w:rsidP="0007517A">
      <w:pPr>
        <w:ind w:left="-567" w:right="-284"/>
        <w:jc w:val="center"/>
        <w:rPr>
          <w:b/>
          <w:szCs w:val="28"/>
          <w:lang w:val="uk-UA"/>
        </w:rPr>
      </w:pPr>
    </w:p>
    <w:p w:rsidR="0007517A" w:rsidRPr="000D51C4" w:rsidRDefault="0007517A" w:rsidP="0007517A">
      <w:pPr>
        <w:ind w:left="-567" w:right="-284"/>
        <w:jc w:val="center"/>
        <w:rPr>
          <w:b/>
          <w:szCs w:val="28"/>
          <w:lang w:val="uk-UA"/>
        </w:rPr>
      </w:pPr>
      <w:proofErr w:type="spellStart"/>
      <w:r w:rsidRPr="000D51C4">
        <w:rPr>
          <w:b/>
          <w:szCs w:val="28"/>
        </w:rPr>
        <w:t>Дов</w:t>
      </w:r>
      <w:proofErr w:type="spellEnd"/>
      <w:r w:rsidRPr="000D51C4">
        <w:rPr>
          <w:b/>
          <w:szCs w:val="28"/>
          <w:lang w:val="uk-UA"/>
        </w:rPr>
        <w:t>і</w:t>
      </w:r>
      <w:proofErr w:type="spellStart"/>
      <w:r w:rsidRPr="000D51C4">
        <w:rPr>
          <w:b/>
          <w:szCs w:val="28"/>
        </w:rPr>
        <w:t>дка</w:t>
      </w:r>
      <w:proofErr w:type="spellEnd"/>
    </w:p>
    <w:p w:rsidR="0007517A" w:rsidRPr="000D51C4" w:rsidRDefault="0007517A" w:rsidP="0007517A">
      <w:pPr>
        <w:ind w:left="-567" w:right="-284"/>
        <w:jc w:val="center"/>
        <w:rPr>
          <w:b/>
          <w:szCs w:val="28"/>
          <w:lang w:val="uk-UA"/>
        </w:rPr>
      </w:pPr>
      <w:r w:rsidRPr="000D51C4">
        <w:rPr>
          <w:b/>
          <w:szCs w:val="28"/>
          <w:lang w:val="uk-UA"/>
        </w:rPr>
        <w:t>про с</w:t>
      </w:r>
      <w:proofErr w:type="spellStart"/>
      <w:r w:rsidRPr="000D51C4">
        <w:rPr>
          <w:b/>
          <w:szCs w:val="28"/>
        </w:rPr>
        <w:t>тан</w:t>
      </w:r>
      <w:proofErr w:type="spellEnd"/>
      <w:r w:rsidRPr="000D51C4">
        <w:rPr>
          <w:b/>
          <w:szCs w:val="28"/>
        </w:rPr>
        <w:t xml:space="preserve"> </w:t>
      </w:r>
      <w:r w:rsidRPr="000D51C4">
        <w:rPr>
          <w:b/>
          <w:szCs w:val="28"/>
          <w:lang w:val="uk-UA"/>
        </w:rPr>
        <w:t>викладання та рівень навчальних досягнень учнів</w:t>
      </w:r>
    </w:p>
    <w:p w:rsidR="0007517A" w:rsidRDefault="0007517A" w:rsidP="0007517A">
      <w:pPr>
        <w:ind w:left="-567" w:right="-284"/>
        <w:jc w:val="center"/>
        <w:rPr>
          <w:b/>
          <w:szCs w:val="28"/>
          <w:lang w:val="uk-UA"/>
        </w:rPr>
      </w:pPr>
      <w:r w:rsidRPr="000D51C4">
        <w:rPr>
          <w:b/>
          <w:szCs w:val="28"/>
          <w:lang w:val="uk-UA"/>
        </w:rPr>
        <w:t>із англійської мови</w:t>
      </w:r>
    </w:p>
    <w:p w:rsidR="0007517A" w:rsidRDefault="0007517A" w:rsidP="0007517A">
      <w:pPr>
        <w:ind w:left="-567" w:right="-284"/>
        <w:jc w:val="center"/>
        <w:rPr>
          <w:b/>
          <w:szCs w:val="28"/>
          <w:lang w:val="uk-UA"/>
        </w:rPr>
      </w:pPr>
      <w:r>
        <w:rPr>
          <w:b/>
          <w:szCs w:val="28"/>
          <w:lang w:val="uk-UA"/>
        </w:rPr>
        <w:t>в Іскрівській загальноосвітній школі</w:t>
      </w:r>
      <w:r w:rsidRPr="000D51C4">
        <w:rPr>
          <w:b/>
          <w:szCs w:val="28"/>
          <w:lang w:val="uk-UA"/>
        </w:rPr>
        <w:t xml:space="preserve"> </w:t>
      </w:r>
    </w:p>
    <w:p w:rsidR="0007517A" w:rsidRPr="000D51C4" w:rsidRDefault="0007517A" w:rsidP="0007517A">
      <w:pPr>
        <w:ind w:left="-567" w:right="-284"/>
        <w:jc w:val="center"/>
        <w:rPr>
          <w:b/>
          <w:szCs w:val="28"/>
          <w:lang w:val="uk-UA"/>
        </w:rPr>
      </w:pPr>
    </w:p>
    <w:p w:rsidR="0007517A" w:rsidRPr="0007517A" w:rsidRDefault="0007517A" w:rsidP="0007517A">
      <w:pPr>
        <w:ind w:left="-567" w:right="-284" w:firstLine="708"/>
        <w:jc w:val="both"/>
        <w:rPr>
          <w:sz w:val="24"/>
          <w:lang w:val="uk-UA"/>
        </w:rPr>
      </w:pPr>
      <w:r w:rsidRPr="0007517A">
        <w:rPr>
          <w:sz w:val="24"/>
          <w:lang w:val="uk-UA"/>
        </w:rPr>
        <w:t xml:space="preserve">Англійську мову в школі викладають двоє вчителів: </w:t>
      </w:r>
      <w:proofErr w:type="spellStart"/>
      <w:r w:rsidRPr="0007517A">
        <w:rPr>
          <w:sz w:val="24"/>
          <w:lang w:val="uk-UA"/>
        </w:rPr>
        <w:t>Скаченко</w:t>
      </w:r>
      <w:proofErr w:type="spellEnd"/>
      <w:r w:rsidRPr="0007517A">
        <w:rPr>
          <w:sz w:val="24"/>
          <w:lang w:val="uk-UA"/>
        </w:rPr>
        <w:t xml:space="preserve"> Л.В - спеціаліст другої  категорії, Єфімова Ю.С -  спеціаліст першої  категорії</w:t>
      </w:r>
    </w:p>
    <w:p w:rsidR="0007517A" w:rsidRPr="0007517A" w:rsidRDefault="0007517A" w:rsidP="0007517A">
      <w:pPr>
        <w:ind w:left="-567" w:right="-284" w:firstLine="708"/>
        <w:jc w:val="both"/>
        <w:rPr>
          <w:sz w:val="24"/>
          <w:lang w:val="uk-UA"/>
        </w:rPr>
      </w:pPr>
      <w:r w:rsidRPr="0007517A">
        <w:rPr>
          <w:sz w:val="24"/>
          <w:lang w:val="uk-UA"/>
        </w:rPr>
        <w:t>Вчителі англійської мови обізнані зі структурою та вимогами навчальної програми, критеріями оцінювання навчальних досягнень учнів, методичними рекомендаціями щодо викладання іноземних мов у поточному навчальному році.</w:t>
      </w:r>
    </w:p>
    <w:p w:rsidR="0007517A" w:rsidRDefault="0007517A" w:rsidP="0007517A">
      <w:pPr>
        <w:ind w:left="-567" w:right="-284" w:firstLine="708"/>
        <w:jc w:val="both"/>
        <w:rPr>
          <w:sz w:val="24"/>
          <w:lang w:val="uk-UA"/>
        </w:rPr>
      </w:pPr>
      <w:r w:rsidRPr="0007517A">
        <w:rPr>
          <w:sz w:val="24"/>
          <w:lang w:val="uk-UA"/>
        </w:rPr>
        <w:t xml:space="preserve">Календарне планування складено відповідно до вимог навчальних програм, якісно виконується навчальна програма щодо кількості проведених уроків та виконання всіх видів </w:t>
      </w:r>
    </w:p>
    <w:p w:rsidR="0007517A" w:rsidRPr="0007517A" w:rsidRDefault="0007517A" w:rsidP="0007517A">
      <w:pPr>
        <w:ind w:left="-567" w:right="-284" w:firstLine="708"/>
        <w:jc w:val="both"/>
        <w:rPr>
          <w:sz w:val="24"/>
          <w:lang w:val="uk-UA"/>
        </w:rPr>
      </w:pPr>
      <w:r w:rsidRPr="0007517A">
        <w:rPr>
          <w:sz w:val="24"/>
          <w:lang w:val="uk-UA"/>
        </w:rPr>
        <w:t xml:space="preserve">мовленнєвої діяльності. Аналіз поурочних планів засвідчує ретельність підготовки до уроків вчителів, чітко простежується системність у процесі навчання через застосування різних типів уроків: повторення, поглиблення, систематизацію, засвоєння знань, творче їх застосування на практиці, узагальнення, контроль і корекцію знань для формування комунікативних </w:t>
      </w:r>
      <w:proofErr w:type="spellStart"/>
      <w:r w:rsidRPr="0007517A">
        <w:rPr>
          <w:sz w:val="24"/>
          <w:lang w:val="uk-UA"/>
        </w:rPr>
        <w:t>компетентностей</w:t>
      </w:r>
      <w:proofErr w:type="spellEnd"/>
      <w:r w:rsidRPr="0007517A">
        <w:rPr>
          <w:sz w:val="24"/>
          <w:lang w:val="uk-UA"/>
        </w:rPr>
        <w:t xml:space="preserve"> учнів. </w:t>
      </w:r>
    </w:p>
    <w:p w:rsidR="0007517A" w:rsidRPr="0007517A" w:rsidRDefault="0007517A" w:rsidP="0007517A">
      <w:pPr>
        <w:ind w:left="-567" w:right="-284" w:firstLine="708"/>
        <w:jc w:val="both"/>
        <w:rPr>
          <w:sz w:val="24"/>
          <w:lang w:val="uk-UA"/>
        </w:rPr>
      </w:pPr>
      <w:r w:rsidRPr="0007517A">
        <w:rPr>
          <w:sz w:val="24"/>
          <w:lang w:val="uk-UA"/>
        </w:rPr>
        <w:t xml:space="preserve">У процесі викладання англійської мови вчителями ефективно використовуються дидактичні та методичні принципи: комунікативної спрямованості навчання, </w:t>
      </w:r>
      <w:proofErr w:type="spellStart"/>
      <w:r w:rsidRPr="0007517A">
        <w:rPr>
          <w:sz w:val="24"/>
          <w:lang w:val="uk-UA"/>
        </w:rPr>
        <w:t>ситуативності</w:t>
      </w:r>
      <w:proofErr w:type="spellEnd"/>
      <w:r w:rsidRPr="0007517A">
        <w:rPr>
          <w:sz w:val="24"/>
          <w:lang w:val="uk-UA"/>
        </w:rPr>
        <w:t xml:space="preserve"> та тематичної організації навчання, урахування вікових особливостей учнів, взаємопов’язаного навчання, видів мовленнєвої діяльності, а саме аудіювання, говоріння, читання, письма. </w:t>
      </w:r>
    </w:p>
    <w:p w:rsidR="0007517A" w:rsidRPr="0007517A" w:rsidRDefault="0007517A" w:rsidP="0007517A">
      <w:pPr>
        <w:ind w:left="-567" w:right="-284" w:firstLine="708"/>
        <w:jc w:val="both"/>
        <w:rPr>
          <w:sz w:val="24"/>
          <w:lang w:val="uk-UA"/>
        </w:rPr>
      </w:pPr>
      <w:r w:rsidRPr="0007517A">
        <w:rPr>
          <w:sz w:val="24"/>
          <w:lang w:val="uk-UA"/>
        </w:rPr>
        <w:t xml:space="preserve">Вчителі вміло застосовують матеріал підручників, посібників, додаткової літератури. Характерною рисою уроків є  використання активних та інтерактивних прийомів, форм навчальної діяльності учнів. Пріоритет надається комунікативно спрямованим завданням, які забезпечують оволодіння мовою як засобом спілкування. Велика увага надається мовним вправам, що сприяють засвоєнню нормативного мовлення фонетично, лексично і граматично. </w:t>
      </w:r>
    </w:p>
    <w:p w:rsidR="0007517A" w:rsidRPr="0007517A" w:rsidRDefault="0007517A" w:rsidP="0007517A">
      <w:pPr>
        <w:ind w:left="-567" w:right="-284" w:firstLine="708"/>
        <w:jc w:val="both"/>
        <w:rPr>
          <w:sz w:val="24"/>
          <w:lang w:val="uk-UA"/>
        </w:rPr>
      </w:pPr>
      <w:r w:rsidRPr="0007517A">
        <w:rPr>
          <w:sz w:val="24"/>
          <w:lang w:val="uk-UA"/>
        </w:rPr>
        <w:t>Аналіз навчальних досягнень учнів  за І семестр показав</w:t>
      </w:r>
    </w:p>
    <w:p w:rsidR="0007517A" w:rsidRPr="0007517A" w:rsidRDefault="0007517A" w:rsidP="0007517A">
      <w:pPr>
        <w:ind w:left="-567" w:right="-284" w:firstLine="708"/>
        <w:jc w:val="both"/>
        <w:rPr>
          <w:sz w:val="24"/>
          <w:lang w:val="uk-UA"/>
        </w:rPr>
      </w:pPr>
    </w:p>
    <w:tbl>
      <w:tblPr>
        <w:tblpPr w:leftFromText="180" w:rightFromText="180" w:vertAnchor="text" w:horzAnchor="margin"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286"/>
      </w:tblGrid>
      <w:tr w:rsidR="0007517A" w:rsidRPr="0007517A" w:rsidTr="00D54954">
        <w:tc>
          <w:tcPr>
            <w:tcW w:w="2392" w:type="dxa"/>
          </w:tcPr>
          <w:p w:rsidR="0007517A" w:rsidRPr="0007517A" w:rsidRDefault="0007517A" w:rsidP="0007517A">
            <w:pPr>
              <w:jc w:val="both"/>
              <w:rPr>
                <w:sz w:val="24"/>
                <w:lang w:val="uk-UA"/>
              </w:rPr>
            </w:pPr>
            <w:r w:rsidRPr="0007517A">
              <w:rPr>
                <w:sz w:val="24"/>
                <w:lang w:val="uk-UA"/>
              </w:rPr>
              <w:t xml:space="preserve">Початковий </w:t>
            </w:r>
          </w:p>
        </w:tc>
        <w:tc>
          <w:tcPr>
            <w:tcW w:w="2393" w:type="dxa"/>
          </w:tcPr>
          <w:p w:rsidR="0007517A" w:rsidRPr="0007517A" w:rsidRDefault="0007517A" w:rsidP="0007517A">
            <w:pPr>
              <w:jc w:val="both"/>
              <w:rPr>
                <w:sz w:val="24"/>
                <w:lang w:val="uk-UA"/>
              </w:rPr>
            </w:pPr>
            <w:r w:rsidRPr="0007517A">
              <w:rPr>
                <w:sz w:val="24"/>
                <w:lang w:val="uk-UA"/>
              </w:rPr>
              <w:t xml:space="preserve">Середній </w:t>
            </w:r>
          </w:p>
        </w:tc>
        <w:tc>
          <w:tcPr>
            <w:tcW w:w="2393" w:type="dxa"/>
          </w:tcPr>
          <w:p w:rsidR="0007517A" w:rsidRPr="0007517A" w:rsidRDefault="0007517A" w:rsidP="0007517A">
            <w:pPr>
              <w:jc w:val="both"/>
              <w:rPr>
                <w:sz w:val="24"/>
                <w:lang w:val="uk-UA"/>
              </w:rPr>
            </w:pPr>
            <w:r w:rsidRPr="0007517A">
              <w:rPr>
                <w:sz w:val="24"/>
                <w:lang w:val="uk-UA"/>
              </w:rPr>
              <w:t>Достатній</w:t>
            </w:r>
          </w:p>
        </w:tc>
        <w:tc>
          <w:tcPr>
            <w:tcW w:w="2286" w:type="dxa"/>
          </w:tcPr>
          <w:p w:rsidR="0007517A" w:rsidRPr="0007517A" w:rsidRDefault="0007517A" w:rsidP="0007517A">
            <w:pPr>
              <w:jc w:val="both"/>
              <w:rPr>
                <w:sz w:val="24"/>
                <w:lang w:val="uk-UA"/>
              </w:rPr>
            </w:pPr>
            <w:r w:rsidRPr="0007517A">
              <w:rPr>
                <w:sz w:val="24"/>
                <w:lang w:val="uk-UA"/>
              </w:rPr>
              <w:t>Високий</w:t>
            </w:r>
          </w:p>
        </w:tc>
      </w:tr>
      <w:tr w:rsidR="0007517A" w:rsidRPr="0007517A" w:rsidTr="00D54954">
        <w:tc>
          <w:tcPr>
            <w:tcW w:w="2392" w:type="dxa"/>
          </w:tcPr>
          <w:p w:rsidR="0007517A" w:rsidRPr="0007517A" w:rsidRDefault="0007517A" w:rsidP="0007517A">
            <w:pPr>
              <w:jc w:val="both"/>
              <w:rPr>
                <w:sz w:val="24"/>
                <w:lang w:val="uk-UA"/>
              </w:rPr>
            </w:pPr>
            <w:r w:rsidRPr="0007517A">
              <w:rPr>
                <w:sz w:val="24"/>
                <w:lang w:val="uk-UA"/>
              </w:rPr>
              <w:t>3</w:t>
            </w:r>
          </w:p>
        </w:tc>
        <w:tc>
          <w:tcPr>
            <w:tcW w:w="2393" w:type="dxa"/>
          </w:tcPr>
          <w:p w:rsidR="0007517A" w:rsidRPr="0007517A" w:rsidRDefault="0007517A" w:rsidP="0007517A">
            <w:pPr>
              <w:jc w:val="both"/>
              <w:rPr>
                <w:sz w:val="24"/>
                <w:lang w:val="uk-UA"/>
              </w:rPr>
            </w:pPr>
            <w:r w:rsidRPr="0007517A">
              <w:rPr>
                <w:sz w:val="24"/>
                <w:lang w:val="uk-UA"/>
              </w:rPr>
              <w:t>12</w:t>
            </w:r>
          </w:p>
        </w:tc>
        <w:tc>
          <w:tcPr>
            <w:tcW w:w="2393" w:type="dxa"/>
          </w:tcPr>
          <w:p w:rsidR="0007517A" w:rsidRPr="0007517A" w:rsidRDefault="0007517A" w:rsidP="0007517A">
            <w:pPr>
              <w:jc w:val="both"/>
              <w:rPr>
                <w:sz w:val="24"/>
                <w:lang w:val="uk-UA"/>
              </w:rPr>
            </w:pPr>
            <w:r w:rsidRPr="0007517A">
              <w:rPr>
                <w:sz w:val="24"/>
                <w:lang w:val="uk-UA"/>
              </w:rPr>
              <w:t>20</w:t>
            </w:r>
          </w:p>
        </w:tc>
        <w:tc>
          <w:tcPr>
            <w:tcW w:w="2286" w:type="dxa"/>
          </w:tcPr>
          <w:p w:rsidR="0007517A" w:rsidRPr="0007517A" w:rsidRDefault="0007517A" w:rsidP="0007517A">
            <w:pPr>
              <w:jc w:val="both"/>
              <w:rPr>
                <w:sz w:val="24"/>
                <w:lang w:val="uk-UA"/>
              </w:rPr>
            </w:pPr>
            <w:r w:rsidRPr="0007517A">
              <w:rPr>
                <w:sz w:val="24"/>
                <w:lang w:val="uk-UA"/>
              </w:rPr>
              <w:t>9</w:t>
            </w:r>
          </w:p>
        </w:tc>
      </w:tr>
    </w:tbl>
    <w:p w:rsidR="0007517A" w:rsidRPr="0007517A" w:rsidRDefault="0007517A" w:rsidP="0007517A">
      <w:pPr>
        <w:ind w:left="-567" w:right="-284" w:firstLine="567"/>
        <w:jc w:val="both"/>
        <w:rPr>
          <w:sz w:val="24"/>
          <w:lang w:val="uk-UA"/>
        </w:rPr>
      </w:pPr>
    </w:p>
    <w:p w:rsidR="0007517A" w:rsidRPr="0007517A" w:rsidRDefault="0007517A" w:rsidP="0007517A">
      <w:pPr>
        <w:ind w:right="-284"/>
        <w:jc w:val="both"/>
        <w:rPr>
          <w:sz w:val="24"/>
          <w:lang w:val="uk-UA"/>
        </w:rPr>
      </w:pPr>
      <w:r w:rsidRPr="0007517A">
        <w:rPr>
          <w:sz w:val="24"/>
          <w:lang w:val="uk-UA"/>
        </w:rPr>
        <w:t xml:space="preserve"> В ході проведення вивчення стану навченості учнів  було виявлено, що учні мають достатній рівень підготовки </w:t>
      </w:r>
    </w:p>
    <w:p w:rsidR="0007517A" w:rsidRPr="0007517A" w:rsidRDefault="0007517A" w:rsidP="0007517A">
      <w:pPr>
        <w:autoSpaceDE w:val="0"/>
        <w:autoSpaceDN w:val="0"/>
        <w:adjustRightInd w:val="0"/>
        <w:jc w:val="both"/>
        <w:rPr>
          <w:sz w:val="24"/>
          <w:lang w:val="uk-UA" w:eastAsia="uk-UA"/>
        </w:rPr>
      </w:pPr>
      <w:r w:rsidRPr="0007517A">
        <w:rPr>
          <w:sz w:val="24"/>
          <w:lang w:val="uk-UA" w:eastAsia="uk-UA"/>
        </w:rPr>
        <w:t>На підставі вищезазначеного учителям.:</w:t>
      </w:r>
    </w:p>
    <w:p w:rsidR="0007517A" w:rsidRPr="0007517A" w:rsidRDefault="0007517A" w:rsidP="0007517A">
      <w:pPr>
        <w:autoSpaceDE w:val="0"/>
        <w:autoSpaceDN w:val="0"/>
        <w:adjustRightInd w:val="0"/>
        <w:jc w:val="both"/>
        <w:rPr>
          <w:sz w:val="24"/>
          <w:lang w:val="uk-UA" w:eastAsia="uk-UA"/>
        </w:rPr>
      </w:pPr>
      <w:r w:rsidRPr="0007517A">
        <w:rPr>
          <w:sz w:val="24"/>
          <w:lang w:val="uk-UA" w:eastAsia="uk-UA"/>
        </w:rPr>
        <w:t>1. Продовжувати роботу над забезпеченням належного методич</w:t>
      </w:r>
      <w:r w:rsidRPr="0007517A">
        <w:rPr>
          <w:sz w:val="24"/>
          <w:lang w:val="uk-UA" w:eastAsia="uk-UA"/>
        </w:rPr>
        <w:softHyphen/>
        <w:t>ного рівня викладання, застосовуючи ефективні методи та форми для розвитку творчих здібностей школярів.</w:t>
      </w:r>
    </w:p>
    <w:p w:rsidR="0007517A" w:rsidRPr="0007517A" w:rsidRDefault="0007517A" w:rsidP="0007517A">
      <w:pPr>
        <w:autoSpaceDE w:val="0"/>
        <w:autoSpaceDN w:val="0"/>
        <w:adjustRightInd w:val="0"/>
        <w:jc w:val="right"/>
        <w:rPr>
          <w:sz w:val="24"/>
          <w:lang w:val="uk-UA" w:eastAsia="uk-UA"/>
        </w:rPr>
      </w:pPr>
      <w:r w:rsidRPr="0007517A">
        <w:rPr>
          <w:sz w:val="24"/>
          <w:lang w:val="uk-UA" w:eastAsia="uk-UA"/>
        </w:rPr>
        <w:t xml:space="preserve">                                                             Постійно                                   </w:t>
      </w:r>
    </w:p>
    <w:p w:rsidR="0007517A" w:rsidRPr="0007517A" w:rsidRDefault="0007517A" w:rsidP="0007517A">
      <w:pPr>
        <w:autoSpaceDE w:val="0"/>
        <w:autoSpaceDN w:val="0"/>
        <w:adjustRightInd w:val="0"/>
        <w:jc w:val="both"/>
        <w:rPr>
          <w:sz w:val="24"/>
          <w:lang w:val="uk-UA" w:eastAsia="uk-UA"/>
        </w:rPr>
      </w:pPr>
    </w:p>
    <w:p w:rsidR="0007517A" w:rsidRPr="0007517A" w:rsidRDefault="0007517A" w:rsidP="0007517A">
      <w:pPr>
        <w:jc w:val="both"/>
        <w:rPr>
          <w:sz w:val="24"/>
          <w:lang w:val="uk-UA"/>
        </w:rPr>
      </w:pPr>
      <w:r w:rsidRPr="0007517A">
        <w:rPr>
          <w:sz w:val="24"/>
          <w:lang w:val="uk-UA"/>
        </w:rPr>
        <w:t>2.Ефективно використовувати сучасні інформаційні технології щодо забезпечення диференційованого підходу та підвищення пізнавального інтересу учнів</w:t>
      </w:r>
    </w:p>
    <w:p w:rsidR="0007517A" w:rsidRPr="0007517A" w:rsidRDefault="0007517A" w:rsidP="0007517A">
      <w:pPr>
        <w:ind w:left="360"/>
        <w:jc w:val="both"/>
        <w:rPr>
          <w:sz w:val="24"/>
          <w:lang w:val="uk-UA"/>
        </w:rPr>
      </w:pPr>
      <w:r w:rsidRPr="0007517A">
        <w:rPr>
          <w:sz w:val="24"/>
          <w:lang w:val="uk-UA"/>
        </w:rPr>
        <w:t xml:space="preserve">                                                                                                       Постійно</w:t>
      </w:r>
    </w:p>
    <w:p w:rsidR="0007517A" w:rsidRPr="0007517A" w:rsidRDefault="0007517A" w:rsidP="0007517A">
      <w:pPr>
        <w:jc w:val="both"/>
        <w:rPr>
          <w:sz w:val="24"/>
          <w:lang w:val="uk-UA"/>
        </w:rPr>
      </w:pPr>
      <w:r w:rsidRPr="0007517A">
        <w:rPr>
          <w:sz w:val="24"/>
          <w:lang w:val="uk-UA"/>
        </w:rPr>
        <w:t>4. Урізноманітнювати форми позакласної роботи з предмету з метою підвищення пізнавального інтересу.</w:t>
      </w:r>
    </w:p>
    <w:p w:rsidR="0007517A" w:rsidRPr="0007517A" w:rsidRDefault="0007517A" w:rsidP="0007517A">
      <w:pPr>
        <w:ind w:left="227"/>
        <w:jc w:val="right"/>
        <w:rPr>
          <w:sz w:val="24"/>
          <w:lang w:val="uk-UA" w:eastAsia="uk-UA"/>
        </w:rPr>
      </w:pPr>
      <w:r w:rsidRPr="0007517A">
        <w:rPr>
          <w:sz w:val="24"/>
          <w:lang w:val="uk-UA"/>
        </w:rPr>
        <w:t xml:space="preserve">                                                             </w:t>
      </w:r>
      <w:r w:rsidRPr="0007517A">
        <w:rPr>
          <w:sz w:val="24"/>
          <w:lang w:val="uk-UA" w:eastAsia="uk-UA"/>
        </w:rPr>
        <w:t>Постійно</w:t>
      </w:r>
    </w:p>
    <w:p w:rsidR="0007517A" w:rsidRPr="0007517A" w:rsidRDefault="0007517A" w:rsidP="0007517A">
      <w:pPr>
        <w:autoSpaceDE w:val="0"/>
        <w:autoSpaceDN w:val="0"/>
        <w:adjustRightInd w:val="0"/>
        <w:jc w:val="both"/>
        <w:rPr>
          <w:sz w:val="24"/>
          <w:lang w:val="uk-UA"/>
        </w:rPr>
      </w:pPr>
      <w:r w:rsidRPr="0007517A">
        <w:rPr>
          <w:sz w:val="24"/>
          <w:lang w:val="uk-UA" w:eastAsia="uk-UA"/>
        </w:rPr>
        <w:t xml:space="preserve">5. Залучати учнів школи до  предметних олімпіад.                                   </w:t>
      </w:r>
    </w:p>
    <w:p w:rsidR="00E51E60" w:rsidRDefault="00E51E60" w:rsidP="0007517A">
      <w:pPr>
        <w:rPr>
          <w:b/>
          <w:sz w:val="24"/>
          <w:lang w:val="uk-UA" w:eastAsia="uk-UA"/>
        </w:rPr>
      </w:pPr>
    </w:p>
    <w:p w:rsidR="0007517A" w:rsidRPr="00E51E60" w:rsidRDefault="0007517A" w:rsidP="0007517A">
      <w:pPr>
        <w:rPr>
          <w:b/>
          <w:sz w:val="24"/>
          <w:lang w:val="uk-UA"/>
        </w:rPr>
      </w:pPr>
      <w:r w:rsidRPr="0007517A">
        <w:rPr>
          <w:b/>
          <w:sz w:val="24"/>
          <w:lang w:val="uk-UA" w:eastAsia="uk-UA"/>
        </w:rPr>
        <w:t xml:space="preserve">Завідувач філії                                                                                </w:t>
      </w:r>
      <w:proofErr w:type="spellStart"/>
      <w:r w:rsidRPr="0007517A">
        <w:rPr>
          <w:b/>
          <w:sz w:val="24"/>
          <w:lang w:val="uk-UA" w:eastAsia="uk-UA"/>
        </w:rPr>
        <w:t>Янишин</w:t>
      </w:r>
      <w:proofErr w:type="spellEnd"/>
      <w:r w:rsidRPr="0007517A">
        <w:rPr>
          <w:b/>
          <w:sz w:val="24"/>
          <w:lang w:val="uk-UA" w:eastAsia="uk-UA"/>
        </w:rPr>
        <w:t xml:space="preserve"> В.М.</w:t>
      </w:r>
    </w:p>
    <w:sectPr w:rsidR="0007517A" w:rsidRPr="00E51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049"/>
    <w:multiLevelType w:val="hybridMultilevel"/>
    <w:tmpl w:val="815C3834"/>
    <w:lvl w:ilvl="0" w:tplc="A30A312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F753E94"/>
    <w:multiLevelType w:val="hybridMultilevel"/>
    <w:tmpl w:val="F2C068B2"/>
    <w:lvl w:ilvl="0" w:tplc="FFE82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73307B"/>
    <w:multiLevelType w:val="hybridMultilevel"/>
    <w:tmpl w:val="9D4AB502"/>
    <w:lvl w:ilvl="0" w:tplc="CE6C92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82E38F5"/>
    <w:multiLevelType w:val="hybridMultilevel"/>
    <w:tmpl w:val="A01612A2"/>
    <w:lvl w:ilvl="0" w:tplc="0F10575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F3522F4"/>
    <w:multiLevelType w:val="hybridMultilevel"/>
    <w:tmpl w:val="5B089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28370A4"/>
    <w:multiLevelType w:val="hybridMultilevel"/>
    <w:tmpl w:val="206046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7404EA"/>
    <w:multiLevelType w:val="hybridMultilevel"/>
    <w:tmpl w:val="3F4A874C"/>
    <w:lvl w:ilvl="0" w:tplc="3C5E59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F84A9D"/>
    <w:multiLevelType w:val="hybridMultilevel"/>
    <w:tmpl w:val="E1DAF89C"/>
    <w:lvl w:ilvl="0" w:tplc="04B04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5A6742"/>
    <w:multiLevelType w:val="hybridMultilevel"/>
    <w:tmpl w:val="46A20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B281A98"/>
    <w:multiLevelType w:val="hybridMultilevel"/>
    <w:tmpl w:val="DFD446FC"/>
    <w:lvl w:ilvl="0" w:tplc="5E9610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B7F3E9B"/>
    <w:multiLevelType w:val="hybridMultilevel"/>
    <w:tmpl w:val="B4803098"/>
    <w:lvl w:ilvl="0" w:tplc="5608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
  </w:num>
  <w:num w:numId="8">
    <w:abstractNumId w:val="10"/>
  </w:num>
  <w:num w:numId="9">
    <w:abstractNumId w:val="4"/>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1C"/>
    <w:rsid w:val="00030916"/>
    <w:rsid w:val="0007517A"/>
    <w:rsid w:val="001508CF"/>
    <w:rsid w:val="00161609"/>
    <w:rsid w:val="00230A43"/>
    <w:rsid w:val="00270C5D"/>
    <w:rsid w:val="0029086D"/>
    <w:rsid w:val="00295DA0"/>
    <w:rsid w:val="00305D93"/>
    <w:rsid w:val="003103B9"/>
    <w:rsid w:val="0031251F"/>
    <w:rsid w:val="00323EC3"/>
    <w:rsid w:val="0033196D"/>
    <w:rsid w:val="0037241C"/>
    <w:rsid w:val="003E75D8"/>
    <w:rsid w:val="004277F3"/>
    <w:rsid w:val="004547A3"/>
    <w:rsid w:val="004B3514"/>
    <w:rsid w:val="004C44C1"/>
    <w:rsid w:val="004D16B6"/>
    <w:rsid w:val="006763CC"/>
    <w:rsid w:val="006A50AF"/>
    <w:rsid w:val="006B7A25"/>
    <w:rsid w:val="007239E6"/>
    <w:rsid w:val="00753F36"/>
    <w:rsid w:val="0076641A"/>
    <w:rsid w:val="008D44F6"/>
    <w:rsid w:val="0094573D"/>
    <w:rsid w:val="0097667E"/>
    <w:rsid w:val="009B418F"/>
    <w:rsid w:val="009F761A"/>
    <w:rsid w:val="00A37B1C"/>
    <w:rsid w:val="00A60187"/>
    <w:rsid w:val="00A63B38"/>
    <w:rsid w:val="00B23208"/>
    <w:rsid w:val="00B9637E"/>
    <w:rsid w:val="00C565C6"/>
    <w:rsid w:val="00C92565"/>
    <w:rsid w:val="00D25548"/>
    <w:rsid w:val="00D51B2A"/>
    <w:rsid w:val="00DD50E9"/>
    <w:rsid w:val="00E2583F"/>
    <w:rsid w:val="00E51E60"/>
    <w:rsid w:val="00EF6A9E"/>
    <w:rsid w:val="00F523A7"/>
    <w:rsid w:val="00F649E8"/>
    <w:rsid w:val="00F867A9"/>
    <w:rsid w:val="00F9127A"/>
    <w:rsid w:val="00FD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1C"/>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37B1C"/>
    <w:pPr>
      <w:spacing w:after="0" w:line="240" w:lineRule="auto"/>
    </w:pPr>
    <w:rPr>
      <w:rFonts w:ascii="Times New Roman" w:eastAsia="Calibri" w:hAnsi="Times New Roman" w:cs="Times New Roman"/>
      <w:sz w:val="28"/>
      <w:szCs w:val="24"/>
      <w:lang w:eastAsia="ru-RU"/>
    </w:rPr>
  </w:style>
  <w:style w:type="table" w:styleId="a4">
    <w:name w:val="Table Grid"/>
    <w:basedOn w:val="a1"/>
    <w:uiPriority w:val="59"/>
    <w:rsid w:val="00A37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37B1C"/>
    <w:pPr>
      <w:ind w:left="720"/>
      <w:contextualSpacing/>
    </w:pPr>
  </w:style>
  <w:style w:type="paragraph" w:styleId="a6">
    <w:name w:val="Balloon Text"/>
    <w:basedOn w:val="a"/>
    <w:link w:val="a7"/>
    <w:uiPriority w:val="99"/>
    <w:semiHidden/>
    <w:unhideWhenUsed/>
    <w:rsid w:val="00A37B1C"/>
    <w:rPr>
      <w:rFonts w:ascii="Tahoma" w:hAnsi="Tahoma" w:cs="Tahoma"/>
      <w:sz w:val="16"/>
      <w:szCs w:val="16"/>
    </w:rPr>
  </w:style>
  <w:style w:type="character" w:customStyle="1" w:styleId="a7">
    <w:name w:val="Текст выноски Знак"/>
    <w:basedOn w:val="a0"/>
    <w:link w:val="a6"/>
    <w:uiPriority w:val="99"/>
    <w:semiHidden/>
    <w:rsid w:val="00A37B1C"/>
    <w:rPr>
      <w:rFonts w:ascii="Tahoma" w:eastAsia="Calibri" w:hAnsi="Tahoma" w:cs="Tahoma"/>
      <w:sz w:val="16"/>
      <w:szCs w:val="16"/>
      <w:lang w:eastAsia="ru-RU"/>
    </w:rPr>
  </w:style>
  <w:style w:type="paragraph" w:styleId="a8">
    <w:name w:val="Normal (Web)"/>
    <w:basedOn w:val="a"/>
    <w:rsid w:val="0007517A"/>
    <w:pPr>
      <w:spacing w:after="100" w:afterAutospacing="1" w:line="300" w:lineRule="atLeast"/>
    </w:pPr>
    <w:rPr>
      <w:rFonts w:eastAsia="Times New Roman"/>
      <w:sz w:val="24"/>
      <w:lang w:val="uk-UA" w:eastAsia="uk-UA" w:bidi="he-IL"/>
    </w:rPr>
  </w:style>
  <w:style w:type="paragraph" w:styleId="a9">
    <w:name w:val="Body Text"/>
    <w:basedOn w:val="a"/>
    <w:link w:val="aa"/>
    <w:rsid w:val="0007517A"/>
    <w:pPr>
      <w:spacing w:after="120"/>
    </w:pPr>
    <w:rPr>
      <w:rFonts w:eastAsia="Times New Roman"/>
      <w:sz w:val="24"/>
      <w:lang w:val="x-none" w:eastAsia="x-none"/>
    </w:rPr>
  </w:style>
  <w:style w:type="character" w:customStyle="1" w:styleId="aa">
    <w:name w:val="Основной текст Знак"/>
    <w:basedOn w:val="a0"/>
    <w:link w:val="a9"/>
    <w:rsid w:val="0007517A"/>
    <w:rPr>
      <w:rFonts w:ascii="Times New Roman" w:eastAsia="Times New Roman" w:hAnsi="Times New Roman" w:cs="Times New Roman"/>
      <w:sz w:val="24"/>
      <w:szCs w:val="24"/>
      <w:lang w:val="x-none" w:eastAsia="x-none"/>
    </w:rPr>
  </w:style>
  <w:style w:type="paragraph" w:customStyle="1" w:styleId="ab">
    <w:name w:val="Знак Знак Знак Знак Знак Знак"/>
    <w:basedOn w:val="a"/>
    <w:rsid w:val="0007517A"/>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B1C"/>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37B1C"/>
    <w:pPr>
      <w:spacing w:after="0" w:line="240" w:lineRule="auto"/>
    </w:pPr>
    <w:rPr>
      <w:rFonts w:ascii="Times New Roman" w:eastAsia="Calibri" w:hAnsi="Times New Roman" w:cs="Times New Roman"/>
      <w:sz w:val="28"/>
      <w:szCs w:val="24"/>
      <w:lang w:eastAsia="ru-RU"/>
    </w:rPr>
  </w:style>
  <w:style w:type="table" w:styleId="a4">
    <w:name w:val="Table Grid"/>
    <w:basedOn w:val="a1"/>
    <w:uiPriority w:val="59"/>
    <w:rsid w:val="00A37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37B1C"/>
    <w:pPr>
      <w:ind w:left="720"/>
      <w:contextualSpacing/>
    </w:pPr>
  </w:style>
  <w:style w:type="paragraph" w:styleId="a6">
    <w:name w:val="Balloon Text"/>
    <w:basedOn w:val="a"/>
    <w:link w:val="a7"/>
    <w:uiPriority w:val="99"/>
    <w:semiHidden/>
    <w:unhideWhenUsed/>
    <w:rsid w:val="00A37B1C"/>
    <w:rPr>
      <w:rFonts w:ascii="Tahoma" w:hAnsi="Tahoma" w:cs="Tahoma"/>
      <w:sz w:val="16"/>
      <w:szCs w:val="16"/>
    </w:rPr>
  </w:style>
  <w:style w:type="character" w:customStyle="1" w:styleId="a7">
    <w:name w:val="Текст выноски Знак"/>
    <w:basedOn w:val="a0"/>
    <w:link w:val="a6"/>
    <w:uiPriority w:val="99"/>
    <w:semiHidden/>
    <w:rsid w:val="00A37B1C"/>
    <w:rPr>
      <w:rFonts w:ascii="Tahoma" w:eastAsia="Calibri" w:hAnsi="Tahoma" w:cs="Tahoma"/>
      <w:sz w:val="16"/>
      <w:szCs w:val="16"/>
      <w:lang w:eastAsia="ru-RU"/>
    </w:rPr>
  </w:style>
  <w:style w:type="paragraph" w:styleId="a8">
    <w:name w:val="Normal (Web)"/>
    <w:basedOn w:val="a"/>
    <w:rsid w:val="0007517A"/>
    <w:pPr>
      <w:spacing w:after="100" w:afterAutospacing="1" w:line="300" w:lineRule="atLeast"/>
    </w:pPr>
    <w:rPr>
      <w:rFonts w:eastAsia="Times New Roman"/>
      <w:sz w:val="24"/>
      <w:lang w:val="uk-UA" w:eastAsia="uk-UA" w:bidi="he-IL"/>
    </w:rPr>
  </w:style>
  <w:style w:type="paragraph" w:styleId="a9">
    <w:name w:val="Body Text"/>
    <w:basedOn w:val="a"/>
    <w:link w:val="aa"/>
    <w:rsid w:val="0007517A"/>
    <w:pPr>
      <w:spacing w:after="120"/>
    </w:pPr>
    <w:rPr>
      <w:rFonts w:eastAsia="Times New Roman"/>
      <w:sz w:val="24"/>
      <w:lang w:val="x-none" w:eastAsia="x-none"/>
    </w:rPr>
  </w:style>
  <w:style w:type="character" w:customStyle="1" w:styleId="aa">
    <w:name w:val="Основной текст Знак"/>
    <w:basedOn w:val="a0"/>
    <w:link w:val="a9"/>
    <w:rsid w:val="0007517A"/>
    <w:rPr>
      <w:rFonts w:ascii="Times New Roman" w:eastAsia="Times New Roman" w:hAnsi="Times New Roman" w:cs="Times New Roman"/>
      <w:sz w:val="24"/>
      <w:szCs w:val="24"/>
      <w:lang w:val="x-none" w:eastAsia="x-none"/>
    </w:rPr>
  </w:style>
  <w:style w:type="paragraph" w:customStyle="1" w:styleId="ab">
    <w:name w:val="Знак Знак Знак Знак Знак Знак"/>
    <w:basedOn w:val="a"/>
    <w:rsid w:val="0007517A"/>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10</Pages>
  <Words>3876</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9</cp:revision>
  <dcterms:created xsi:type="dcterms:W3CDTF">2019-03-21T09:34:00Z</dcterms:created>
  <dcterms:modified xsi:type="dcterms:W3CDTF">2019-03-26T14:49:00Z</dcterms:modified>
</cp:coreProperties>
</file>