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78" w:rsidRPr="00CB1865" w:rsidRDefault="00ED2378" w:rsidP="00CB1865">
      <w:pPr>
        <w:spacing w:after="0" w:line="240" w:lineRule="auto"/>
        <w:jc w:val="center"/>
        <w:rPr>
          <w:rFonts w:ascii="Times New Roman" w:hAnsi="Times New Roman" w:cs="Times New Roman"/>
          <w:sz w:val="24"/>
          <w:szCs w:val="24"/>
        </w:rPr>
      </w:pPr>
      <w:r w:rsidRPr="00CB1865">
        <w:rPr>
          <w:rFonts w:ascii="Times New Roman" w:hAnsi="Times New Roman" w:cs="Times New Roman"/>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7" o:title=""/>
          </v:shape>
          <o:OLEObject Type="Embed" ProgID="PBrush" ShapeID="_x0000_i1025" DrawAspect="Content" ObjectID="_1651326454" r:id="rId8"/>
        </w:object>
      </w:r>
    </w:p>
    <w:p w:rsidR="00ED2378" w:rsidRPr="00CB1865" w:rsidRDefault="00ED2378" w:rsidP="00CB1865">
      <w:pPr>
        <w:spacing w:after="0" w:line="240" w:lineRule="auto"/>
        <w:jc w:val="center"/>
        <w:rPr>
          <w:rFonts w:ascii="Times New Roman" w:hAnsi="Times New Roman" w:cs="Times New Roman"/>
          <w:b/>
          <w:bCs/>
          <w:spacing w:val="60"/>
          <w:sz w:val="24"/>
          <w:szCs w:val="24"/>
        </w:rPr>
      </w:pPr>
      <w:r w:rsidRPr="00CB1865">
        <w:rPr>
          <w:rFonts w:ascii="Times New Roman" w:hAnsi="Times New Roman" w:cs="Times New Roman"/>
          <w:b/>
          <w:bCs/>
          <w:spacing w:val="60"/>
          <w:sz w:val="24"/>
          <w:szCs w:val="24"/>
        </w:rPr>
        <w:t>НАКАЗ</w:t>
      </w:r>
    </w:p>
    <w:p w:rsidR="00ED2378" w:rsidRPr="00CB1865" w:rsidRDefault="00ED2378" w:rsidP="00CB1865">
      <w:pPr>
        <w:spacing w:after="0" w:line="240" w:lineRule="auto"/>
        <w:jc w:val="center"/>
        <w:rPr>
          <w:rFonts w:ascii="Times New Roman" w:hAnsi="Times New Roman" w:cs="Times New Roman"/>
          <w:b/>
          <w:sz w:val="24"/>
          <w:szCs w:val="24"/>
        </w:rPr>
      </w:pPr>
      <w:r w:rsidRPr="00CB1865">
        <w:rPr>
          <w:rFonts w:ascii="Times New Roman" w:hAnsi="Times New Roman" w:cs="Times New Roman"/>
          <w:b/>
          <w:sz w:val="24"/>
          <w:szCs w:val="24"/>
        </w:rPr>
        <w:t>ПО ГАННІВСЬКІЙ ЗАГАЛЬНООСВІТНІЙ ШКОЛІ І-ІІІ СТУПЕНІВ</w:t>
      </w:r>
    </w:p>
    <w:p w:rsidR="00ED2378" w:rsidRPr="00CB1865" w:rsidRDefault="00ED2378" w:rsidP="00CB1865">
      <w:pPr>
        <w:spacing w:after="0" w:line="240" w:lineRule="auto"/>
        <w:jc w:val="center"/>
        <w:rPr>
          <w:rFonts w:ascii="Times New Roman" w:hAnsi="Times New Roman" w:cs="Times New Roman"/>
          <w:b/>
          <w:sz w:val="24"/>
          <w:szCs w:val="24"/>
        </w:rPr>
      </w:pPr>
      <w:r w:rsidRPr="00CB1865">
        <w:rPr>
          <w:rFonts w:ascii="Times New Roman" w:hAnsi="Times New Roman" w:cs="Times New Roman"/>
          <w:b/>
          <w:sz w:val="24"/>
          <w:szCs w:val="24"/>
        </w:rPr>
        <w:t>ПЕТРІВСЬКОЇ РАЙОННОЇ РАДИ КІРОВОГРАДСЬКОЇ ОБЛАСТІ</w:t>
      </w:r>
    </w:p>
    <w:p w:rsidR="00ED2378" w:rsidRPr="00CB1865" w:rsidRDefault="00ED2378" w:rsidP="00CB1865">
      <w:pPr>
        <w:spacing w:after="0" w:line="240" w:lineRule="auto"/>
        <w:jc w:val="center"/>
        <w:rPr>
          <w:rFonts w:ascii="Times New Roman" w:hAnsi="Times New Roman" w:cs="Times New Roman"/>
          <w:b/>
          <w:sz w:val="24"/>
          <w:szCs w:val="24"/>
        </w:rPr>
      </w:pPr>
    </w:p>
    <w:p w:rsidR="00ED2378" w:rsidRPr="00CB1865" w:rsidRDefault="00ED2378" w:rsidP="00CB1865">
      <w:pPr>
        <w:spacing w:after="0" w:line="240" w:lineRule="auto"/>
        <w:jc w:val="both"/>
        <w:rPr>
          <w:rFonts w:ascii="Times New Roman" w:hAnsi="Times New Roman" w:cs="Times New Roman"/>
          <w:sz w:val="24"/>
          <w:szCs w:val="24"/>
        </w:rPr>
      </w:pPr>
    </w:p>
    <w:p w:rsidR="00ED2378" w:rsidRPr="00CB1865" w:rsidRDefault="00ED2378" w:rsidP="00CB1865">
      <w:pPr>
        <w:spacing w:after="0" w:line="240" w:lineRule="auto"/>
        <w:ind w:firstLine="709"/>
        <w:rPr>
          <w:rFonts w:ascii="Times New Roman" w:hAnsi="Times New Roman" w:cs="Times New Roman"/>
          <w:sz w:val="24"/>
          <w:szCs w:val="24"/>
          <w:u w:val="single"/>
        </w:rPr>
      </w:pPr>
      <w:r w:rsidRPr="00CB1865">
        <w:rPr>
          <w:rFonts w:ascii="Times New Roman" w:hAnsi="Times New Roman" w:cs="Times New Roman"/>
          <w:sz w:val="24"/>
          <w:szCs w:val="24"/>
          <w:u w:val="single"/>
        </w:rPr>
        <w:t xml:space="preserve">від 02 квітня 2020 року </w:t>
      </w:r>
      <w:r w:rsidRPr="00CB1865">
        <w:rPr>
          <w:rFonts w:ascii="Times New Roman" w:hAnsi="Times New Roman" w:cs="Times New Roman"/>
          <w:sz w:val="24"/>
          <w:szCs w:val="24"/>
        </w:rPr>
        <w:t xml:space="preserve">                                                                               </w:t>
      </w:r>
      <w:r w:rsidRPr="00CB1865">
        <w:rPr>
          <w:rFonts w:ascii="Times New Roman" w:hAnsi="Times New Roman" w:cs="Times New Roman"/>
          <w:sz w:val="24"/>
          <w:szCs w:val="24"/>
          <w:u w:val="single"/>
        </w:rPr>
        <w:t>№ 53</w:t>
      </w:r>
    </w:p>
    <w:p w:rsidR="00ED2378" w:rsidRPr="00CB1865" w:rsidRDefault="00ED2378" w:rsidP="00CB1865">
      <w:pPr>
        <w:spacing w:after="0" w:line="240" w:lineRule="auto"/>
        <w:rPr>
          <w:rFonts w:ascii="Times New Roman" w:hAnsi="Times New Roman" w:cs="Times New Roman"/>
          <w:sz w:val="24"/>
          <w:szCs w:val="24"/>
        </w:rPr>
      </w:pPr>
    </w:p>
    <w:p w:rsidR="00ED2378" w:rsidRPr="00CB1865" w:rsidRDefault="00ED2378" w:rsidP="00CB1865">
      <w:pPr>
        <w:spacing w:after="0" w:line="240" w:lineRule="auto"/>
        <w:jc w:val="center"/>
        <w:rPr>
          <w:rFonts w:ascii="Times New Roman" w:hAnsi="Times New Roman" w:cs="Times New Roman"/>
          <w:sz w:val="24"/>
          <w:szCs w:val="24"/>
        </w:rPr>
      </w:pPr>
      <w:r w:rsidRPr="00CB1865">
        <w:rPr>
          <w:rFonts w:ascii="Times New Roman" w:hAnsi="Times New Roman" w:cs="Times New Roman"/>
          <w:sz w:val="24"/>
          <w:szCs w:val="24"/>
        </w:rPr>
        <w:t>с. Ганнівка</w:t>
      </w:r>
    </w:p>
    <w:p w:rsidR="00ED2378" w:rsidRPr="00CB1865" w:rsidRDefault="00ED2378" w:rsidP="00CB1865">
      <w:pPr>
        <w:spacing w:after="0" w:line="240" w:lineRule="auto"/>
        <w:rPr>
          <w:rFonts w:ascii="Times New Roman" w:eastAsia="Times New Roman" w:hAnsi="Times New Roman" w:cs="Times New Roman"/>
          <w:sz w:val="24"/>
          <w:szCs w:val="24"/>
          <w:lang w:eastAsia="ru-RU"/>
        </w:rPr>
      </w:pPr>
    </w:p>
    <w:p w:rsidR="00ED2378" w:rsidRPr="00CB1865" w:rsidRDefault="00ED2378" w:rsidP="00CB1865">
      <w:pPr>
        <w:widowControl w:val="0"/>
        <w:spacing w:after="0" w:line="240" w:lineRule="auto"/>
        <w:jc w:val="both"/>
        <w:rPr>
          <w:rFonts w:ascii="Times New Roman" w:hAnsi="Times New Roman" w:cs="Times New Roman"/>
          <w:sz w:val="24"/>
          <w:szCs w:val="24"/>
        </w:rPr>
      </w:pPr>
    </w:p>
    <w:p w:rsidR="006159B7" w:rsidRPr="00CB1865" w:rsidRDefault="00ED2378" w:rsidP="00CB1865">
      <w:pPr>
        <w:spacing w:after="0" w:line="240" w:lineRule="auto"/>
        <w:ind w:firstLine="708"/>
        <w:rPr>
          <w:rFonts w:ascii="Times New Roman" w:hAnsi="Times New Roman" w:cs="Times New Roman"/>
          <w:sz w:val="24"/>
          <w:szCs w:val="24"/>
        </w:rPr>
      </w:pPr>
      <w:bookmarkStart w:id="0" w:name="_GoBack"/>
      <w:r w:rsidRPr="00CB1865">
        <w:rPr>
          <w:rFonts w:ascii="Times New Roman" w:hAnsi="Times New Roman" w:cs="Times New Roman"/>
          <w:bCs/>
          <w:sz w:val="24"/>
          <w:szCs w:val="24"/>
        </w:rPr>
        <w:t xml:space="preserve">Про </w:t>
      </w:r>
      <w:r w:rsidR="006159B7" w:rsidRPr="00CB1865">
        <w:rPr>
          <w:rFonts w:ascii="Times New Roman" w:hAnsi="Times New Roman" w:cs="Times New Roman"/>
          <w:sz w:val="24"/>
          <w:szCs w:val="24"/>
        </w:rPr>
        <w:t>питання реагування на випадки</w:t>
      </w:r>
    </w:p>
    <w:p w:rsidR="006159B7" w:rsidRPr="00CB1865" w:rsidRDefault="006159B7" w:rsidP="00CB1865">
      <w:pPr>
        <w:spacing w:after="0" w:line="240" w:lineRule="auto"/>
        <w:ind w:firstLine="708"/>
        <w:rPr>
          <w:rFonts w:ascii="Times New Roman" w:hAnsi="Times New Roman" w:cs="Times New Roman"/>
          <w:sz w:val="24"/>
          <w:szCs w:val="24"/>
        </w:rPr>
      </w:pPr>
      <w:r w:rsidRPr="00CB1865">
        <w:rPr>
          <w:rFonts w:ascii="Times New Roman" w:hAnsi="Times New Roman" w:cs="Times New Roman"/>
          <w:sz w:val="24"/>
          <w:szCs w:val="24"/>
        </w:rPr>
        <w:t>булінгу (цькування) та застосування</w:t>
      </w:r>
    </w:p>
    <w:p w:rsidR="00ED2378" w:rsidRPr="00CB1865" w:rsidRDefault="006159B7" w:rsidP="00CB1865">
      <w:pPr>
        <w:spacing w:after="0" w:line="240" w:lineRule="auto"/>
        <w:ind w:firstLine="708"/>
        <w:rPr>
          <w:rFonts w:ascii="Times New Roman" w:hAnsi="Times New Roman" w:cs="Times New Roman"/>
          <w:sz w:val="24"/>
          <w:szCs w:val="24"/>
        </w:rPr>
      </w:pPr>
      <w:r w:rsidRPr="00CB1865">
        <w:rPr>
          <w:rFonts w:ascii="Times New Roman" w:hAnsi="Times New Roman" w:cs="Times New Roman"/>
          <w:sz w:val="24"/>
          <w:szCs w:val="24"/>
        </w:rPr>
        <w:t>заходів виховного впливу»</w:t>
      </w:r>
    </w:p>
    <w:bookmarkEnd w:id="0"/>
    <w:p w:rsidR="00ED2378" w:rsidRPr="00CB1865" w:rsidRDefault="00ED2378" w:rsidP="00CB1865">
      <w:pPr>
        <w:spacing w:after="0" w:line="240" w:lineRule="auto"/>
        <w:ind w:firstLine="709"/>
        <w:jc w:val="both"/>
        <w:rPr>
          <w:rFonts w:ascii="Times New Roman" w:hAnsi="Times New Roman" w:cs="Times New Roman"/>
          <w:sz w:val="24"/>
          <w:szCs w:val="24"/>
        </w:rPr>
      </w:pPr>
    </w:p>
    <w:p w:rsidR="00ED2378" w:rsidRPr="00CB1865" w:rsidRDefault="00ED2378" w:rsidP="00CB1865">
      <w:pPr>
        <w:spacing w:after="0" w:line="240" w:lineRule="auto"/>
        <w:ind w:firstLine="708"/>
        <w:rPr>
          <w:rFonts w:ascii="Times New Roman" w:hAnsi="Times New Roman" w:cs="Times New Roman"/>
          <w:sz w:val="24"/>
          <w:szCs w:val="24"/>
        </w:rPr>
      </w:pPr>
      <w:r w:rsidRPr="00CB1865">
        <w:rPr>
          <w:rFonts w:ascii="Times New Roman" w:hAnsi="Times New Roman" w:cs="Times New Roman"/>
          <w:sz w:val="24"/>
          <w:szCs w:val="24"/>
        </w:rPr>
        <w:t>Відповідно до наказу Міністерства освіти і науки України від 28 грудня 2019 року № 1646 «Про деякі питання реагування на випадки булінгу (цькування) та застосування заходів виховного впливу в закладах ос</w:t>
      </w:r>
      <w:r w:rsidR="006159B7" w:rsidRPr="00CB1865">
        <w:rPr>
          <w:rFonts w:ascii="Times New Roman" w:hAnsi="Times New Roman" w:cs="Times New Roman"/>
          <w:sz w:val="24"/>
          <w:szCs w:val="24"/>
        </w:rPr>
        <w:t>в</w:t>
      </w:r>
      <w:r w:rsidRPr="00CB1865">
        <w:rPr>
          <w:rFonts w:ascii="Times New Roman" w:hAnsi="Times New Roman" w:cs="Times New Roman"/>
          <w:sz w:val="24"/>
          <w:szCs w:val="24"/>
        </w:rPr>
        <w:t>іти»</w:t>
      </w:r>
    </w:p>
    <w:p w:rsidR="00ED2378" w:rsidRPr="00CB1865" w:rsidRDefault="00ED2378" w:rsidP="00CB1865">
      <w:pPr>
        <w:spacing w:after="0" w:line="240" w:lineRule="auto"/>
        <w:ind w:firstLine="709"/>
        <w:jc w:val="both"/>
        <w:rPr>
          <w:rFonts w:ascii="Times New Roman" w:hAnsi="Times New Roman" w:cs="Times New Roman"/>
          <w:sz w:val="24"/>
          <w:szCs w:val="24"/>
        </w:rPr>
      </w:pPr>
    </w:p>
    <w:p w:rsidR="00ED2378" w:rsidRPr="00CB1865" w:rsidRDefault="00ED2378" w:rsidP="00CB1865">
      <w:pPr>
        <w:spacing w:after="0" w:line="240" w:lineRule="auto"/>
        <w:ind w:firstLine="709"/>
        <w:jc w:val="both"/>
        <w:rPr>
          <w:rFonts w:ascii="Times New Roman" w:hAnsi="Times New Roman" w:cs="Times New Roman"/>
          <w:bCs/>
          <w:sz w:val="24"/>
          <w:szCs w:val="24"/>
        </w:rPr>
      </w:pPr>
      <w:r w:rsidRPr="00CB1865">
        <w:rPr>
          <w:rFonts w:ascii="Times New Roman" w:hAnsi="Times New Roman" w:cs="Times New Roman"/>
          <w:bCs/>
          <w:sz w:val="24"/>
          <w:szCs w:val="24"/>
        </w:rPr>
        <w:t>НАКАЗУЮ:</w:t>
      </w:r>
    </w:p>
    <w:p w:rsidR="00ED2378" w:rsidRPr="00CB1865" w:rsidRDefault="00ED2378" w:rsidP="00CB1865">
      <w:pPr>
        <w:spacing w:after="0" w:line="240" w:lineRule="auto"/>
        <w:ind w:firstLine="709"/>
        <w:jc w:val="both"/>
        <w:rPr>
          <w:rFonts w:ascii="Times New Roman" w:hAnsi="Times New Roman" w:cs="Times New Roman"/>
          <w:sz w:val="24"/>
          <w:szCs w:val="24"/>
        </w:rPr>
      </w:pPr>
    </w:p>
    <w:p w:rsidR="000036B4" w:rsidRPr="001B03B5" w:rsidRDefault="000036B4" w:rsidP="00CB1865">
      <w:pPr>
        <w:pStyle w:val="a3"/>
        <w:numPr>
          <w:ilvl w:val="0"/>
          <w:numId w:val="1"/>
        </w:numPr>
        <w:spacing w:after="0" w:line="240" w:lineRule="auto"/>
        <w:ind w:left="0" w:firstLine="709"/>
        <w:jc w:val="both"/>
        <w:rPr>
          <w:rFonts w:ascii="Times New Roman" w:hAnsi="Times New Roman" w:cs="Times New Roman"/>
          <w:sz w:val="24"/>
          <w:szCs w:val="24"/>
        </w:rPr>
      </w:pPr>
      <w:r w:rsidRPr="001B03B5">
        <w:rPr>
          <w:rFonts w:ascii="Times New Roman" w:hAnsi="Times New Roman" w:cs="Times New Roman"/>
          <w:sz w:val="24"/>
          <w:szCs w:val="24"/>
        </w:rPr>
        <w:t>Затвердити :</w:t>
      </w:r>
    </w:p>
    <w:p w:rsidR="000036B4" w:rsidRPr="001B03B5" w:rsidRDefault="000036B4" w:rsidP="00CB1865">
      <w:pPr>
        <w:pStyle w:val="a3"/>
        <w:numPr>
          <w:ilvl w:val="0"/>
          <w:numId w:val="3"/>
        </w:numPr>
        <w:spacing w:after="0" w:line="240" w:lineRule="auto"/>
        <w:jc w:val="both"/>
        <w:rPr>
          <w:rFonts w:ascii="Times New Roman" w:hAnsi="Times New Roman" w:cs="Times New Roman"/>
          <w:sz w:val="24"/>
          <w:szCs w:val="24"/>
        </w:rPr>
      </w:pPr>
      <w:r w:rsidRPr="001B03B5">
        <w:rPr>
          <w:rFonts w:ascii="Times New Roman" w:hAnsi="Times New Roman" w:cs="Times New Roman"/>
          <w:sz w:val="24"/>
          <w:szCs w:val="24"/>
        </w:rPr>
        <w:t>порядок реагування на випадки булінгу (цькування) (додаток 1);</w:t>
      </w:r>
    </w:p>
    <w:p w:rsidR="000036B4" w:rsidRPr="001B03B5" w:rsidRDefault="000036B4" w:rsidP="00CB1865">
      <w:pPr>
        <w:pStyle w:val="a3"/>
        <w:numPr>
          <w:ilvl w:val="0"/>
          <w:numId w:val="3"/>
        </w:numPr>
        <w:spacing w:after="0" w:line="240" w:lineRule="auto"/>
        <w:jc w:val="both"/>
        <w:rPr>
          <w:rFonts w:ascii="Times New Roman" w:hAnsi="Times New Roman" w:cs="Times New Roman"/>
          <w:sz w:val="24"/>
          <w:szCs w:val="24"/>
        </w:rPr>
      </w:pPr>
      <w:r w:rsidRPr="001B03B5">
        <w:rPr>
          <w:rFonts w:ascii="Times New Roman" w:hAnsi="Times New Roman" w:cs="Times New Roman"/>
          <w:sz w:val="24"/>
          <w:szCs w:val="24"/>
        </w:rPr>
        <w:t>порядок застосування виховного впливу (додаток 2).</w:t>
      </w:r>
    </w:p>
    <w:p w:rsidR="000036B4" w:rsidRPr="001B03B5" w:rsidRDefault="000036B4" w:rsidP="00CB1865">
      <w:pPr>
        <w:pStyle w:val="a3"/>
        <w:numPr>
          <w:ilvl w:val="0"/>
          <w:numId w:val="1"/>
        </w:numPr>
        <w:spacing w:after="0" w:line="240" w:lineRule="auto"/>
        <w:jc w:val="both"/>
        <w:rPr>
          <w:rFonts w:ascii="Times New Roman" w:hAnsi="Times New Roman" w:cs="Times New Roman"/>
          <w:sz w:val="24"/>
          <w:szCs w:val="24"/>
        </w:rPr>
      </w:pPr>
      <w:r w:rsidRPr="001B03B5">
        <w:rPr>
          <w:rFonts w:ascii="Times New Roman" w:hAnsi="Times New Roman" w:cs="Times New Roman"/>
          <w:sz w:val="24"/>
          <w:szCs w:val="24"/>
        </w:rPr>
        <w:t>Затвердити склад постійно-діючої комісії:</w:t>
      </w:r>
    </w:p>
    <w:p w:rsidR="00CB1865" w:rsidRPr="00CB1865" w:rsidRDefault="00CB1865" w:rsidP="00CB1865">
      <w:pPr>
        <w:spacing w:after="0" w:line="240" w:lineRule="auto"/>
        <w:ind w:firstLine="709"/>
        <w:jc w:val="both"/>
        <w:rPr>
          <w:rFonts w:ascii="Times New Roman" w:hAnsi="Times New Roman" w:cs="Times New Roman"/>
          <w:sz w:val="24"/>
          <w:szCs w:val="24"/>
        </w:rPr>
      </w:pPr>
      <w:r w:rsidRPr="00CB1865">
        <w:rPr>
          <w:rFonts w:ascii="Times New Roman" w:hAnsi="Times New Roman" w:cs="Times New Roman"/>
          <w:sz w:val="24"/>
          <w:szCs w:val="24"/>
        </w:rPr>
        <w:t xml:space="preserve">1) по Ганнівській </w:t>
      </w:r>
      <w:r w:rsidRPr="00CB1865">
        <w:rPr>
          <w:rFonts w:ascii="Times New Roman" w:eastAsia="Times New Roman" w:hAnsi="Times New Roman" w:cs="Times New Roman"/>
          <w:bCs/>
          <w:sz w:val="24"/>
          <w:szCs w:val="24"/>
        </w:rPr>
        <w:t>загальноосвітній школі І-ІІІ ступенів</w:t>
      </w:r>
      <w:r w:rsidRPr="00CB1865">
        <w:rPr>
          <w:rFonts w:ascii="Times New Roman" w:eastAsia="Times New Roman" w:hAnsi="Times New Roman" w:cs="Times New Roman"/>
          <w:sz w:val="24"/>
          <w:szCs w:val="24"/>
        </w:rPr>
        <w:t xml:space="preserve"> у такому складі:</w:t>
      </w:r>
    </w:p>
    <w:p w:rsidR="00CB1865" w:rsidRPr="00CB1865" w:rsidRDefault="00CB1865" w:rsidP="00CB1865">
      <w:pPr>
        <w:spacing w:after="0" w:line="240" w:lineRule="auto"/>
        <w:ind w:firstLine="709"/>
        <w:jc w:val="both"/>
        <w:rPr>
          <w:rFonts w:ascii="Times New Roman" w:eastAsia="Times New Roman" w:hAnsi="Times New Roman" w:cs="Times New Roman"/>
          <w:sz w:val="24"/>
          <w:szCs w:val="24"/>
        </w:rPr>
      </w:pPr>
      <w:r w:rsidRPr="00CB1865">
        <w:rPr>
          <w:rFonts w:ascii="Times New Roman" w:eastAsia="Times New Roman" w:hAnsi="Times New Roman" w:cs="Times New Roman"/>
          <w:sz w:val="24"/>
          <w:szCs w:val="24"/>
        </w:rPr>
        <w:t>- голова групи – КАНІВЕЦЬ О.М., директор школи;</w:t>
      </w:r>
    </w:p>
    <w:p w:rsidR="00CB1865" w:rsidRPr="00CB1865" w:rsidRDefault="00CB1865" w:rsidP="00CB1865">
      <w:pPr>
        <w:spacing w:after="0" w:line="240" w:lineRule="auto"/>
        <w:ind w:firstLine="709"/>
        <w:jc w:val="both"/>
        <w:rPr>
          <w:rFonts w:ascii="Times New Roman" w:eastAsia="Times New Roman" w:hAnsi="Times New Roman" w:cs="Times New Roman"/>
          <w:sz w:val="24"/>
          <w:szCs w:val="24"/>
        </w:rPr>
      </w:pPr>
      <w:r w:rsidRPr="00CB1865">
        <w:rPr>
          <w:rFonts w:ascii="Times New Roman" w:eastAsia="Times New Roman" w:hAnsi="Times New Roman" w:cs="Times New Roman"/>
          <w:sz w:val="24"/>
          <w:szCs w:val="24"/>
        </w:rPr>
        <w:t>- секретар групи – ЩУРИК О.О., заступник директора з навчально-виховної роботи;</w:t>
      </w:r>
    </w:p>
    <w:p w:rsidR="00CB1865" w:rsidRPr="00CB1865" w:rsidRDefault="00CB1865" w:rsidP="00CB1865">
      <w:pPr>
        <w:spacing w:after="0" w:line="240" w:lineRule="auto"/>
        <w:ind w:firstLine="709"/>
        <w:jc w:val="both"/>
        <w:rPr>
          <w:rFonts w:ascii="Times New Roman" w:eastAsia="Times New Roman" w:hAnsi="Times New Roman" w:cs="Times New Roman"/>
          <w:sz w:val="24"/>
          <w:szCs w:val="24"/>
        </w:rPr>
      </w:pPr>
      <w:r w:rsidRPr="00CB1865">
        <w:rPr>
          <w:rFonts w:ascii="Times New Roman" w:eastAsia="Times New Roman" w:hAnsi="Times New Roman" w:cs="Times New Roman"/>
          <w:sz w:val="24"/>
          <w:szCs w:val="24"/>
        </w:rPr>
        <w:t>- член групи – ОСАДЧЕНКО Н.М., соціальний педагог;</w:t>
      </w:r>
    </w:p>
    <w:p w:rsidR="00CB1865" w:rsidRPr="00CB1865" w:rsidRDefault="00CB1865" w:rsidP="00CB1865">
      <w:pPr>
        <w:spacing w:after="0" w:line="240" w:lineRule="auto"/>
        <w:ind w:firstLine="709"/>
        <w:jc w:val="both"/>
        <w:rPr>
          <w:rFonts w:ascii="Times New Roman" w:eastAsia="Times New Roman" w:hAnsi="Times New Roman" w:cs="Times New Roman"/>
          <w:sz w:val="24"/>
          <w:szCs w:val="24"/>
        </w:rPr>
      </w:pPr>
      <w:r w:rsidRPr="00CB1865">
        <w:rPr>
          <w:rFonts w:ascii="Times New Roman" w:eastAsia="Times New Roman" w:hAnsi="Times New Roman" w:cs="Times New Roman"/>
          <w:sz w:val="24"/>
          <w:szCs w:val="24"/>
        </w:rPr>
        <w:t>- член групи – КОВАЛЕНКОВА С.М., вчитель фізики;</w:t>
      </w:r>
    </w:p>
    <w:p w:rsidR="00CB1865" w:rsidRPr="00CB1865" w:rsidRDefault="00CB1865" w:rsidP="00CB1865">
      <w:pPr>
        <w:spacing w:after="0" w:line="240" w:lineRule="auto"/>
        <w:ind w:firstLine="709"/>
        <w:jc w:val="both"/>
        <w:rPr>
          <w:rFonts w:ascii="Times New Roman" w:eastAsia="Times New Roman" w:hAnsi="Times New Roman" w:cs="Times New Roman"/>
          <w:sz w:val="24"/>
          <w:szCs w:val="24"/>
        </w:rPr>
      </w:pPr>
      <w:r w:rsidRPr="00CB1865">
        <w:rPr>
          <w:rFonts w:ascii="Times New Roman" w:eastAsia="Times New Roman" w:hAnsi="Times New Roman" w:cs="Times New Roman"/>
          <w:sz w:val="24"/>
          <w:szCs w:val="24"/>
        </w:rPr>
        <w:t>- член групи – СОЛОМКА Т.В., вчитель початкових класів;</w:t>
      </w:r>
    </w:p>
    <w:p w:rsidR="00CB1865" w:rsidRPr="00CB1865" w:rsidRDefault="00CB1865" w:rsidP="00CB1865">
      <w:pPr>
        <w:spacing w:after="0" w:line="240" w:lineRule="auto"/>
        <w:ind w:firstLine="709"/>
        <w:jc w:val="both"/>
        <w:rPr>
          <w:rFonts w:ascii="Times New Roman" w:hAnsi="Times New Roman" w:cs="Times New Roman"/>
          <w:sz w:val="24"/>
          <w:szCs w:val="24"/>
        </w:rPr>
      </w:pPr>
      <w:r w:rsidRPr="00CB1865">
        <w:rPr>
          <w:rFonts w:ascii="Times New Roman" w:eastAsia="Times New Roman" w:hAnsi="Times New Roman" w:cs="Times New Roman"/>
          <w:color w:val="000000"/>
          <w:sz w:val="24"/>
          <w:szCs w:val="24"/>
        </w:rPr>
        <w:t xml:space="preserve">2) </w:t>
      </w:r>
      <w:r w:rsidRPr="00CB1865">
        <w:rPr>
          <w:rFonts w:ascii="Times New Roman" w:hAnsi="Times New Roman" w:cs="Times New Roman"/>
          <w:sz w:val="24"/>
          <w:szCs w:val="24"/>
        </w:rPr>
        <w:t>по Володимирівській загальноосвітній школі І-ІІ ступенів, філії Ганнівської загальноосвітньої школи І-ІІІ ступенів у такому складі:</w:t>
      </w:r>
    </w:p>
    <w:p w:rsidR="00CB1865" w:rsidRPr="00CB1865" w:rsidRDefault="00CB1865" w:rsidP="00CB1865">
      <w:pPr>
        <w:spacing w:after="0" w:line="240" w:lineRule="auto"/>
        <w:ind w:firstLine="709"/>
        <w:jc w:val="both"/>
        <w:rPr>
          <w:rFonts w:ascii="Times New Roman" w:hAnsi="Times New Roman" w:cs="Times New Roman"/>
          <w:sz w:val="24"/>
          <w:szCs w:val="24"/>
        </w:rPr>
      </w:pPr>
      <w:r w:rsidRPr="00CB1865">
        <w:rPr>
          <w:rFonts w:ascii="Times New Roman" w:hAnsi="Times New Roman" w:cs="Times New Roman"/>
          <w:sz w:val="24"/>
          <w:szCs w:val="24"/>
        </w:rPr>
        <w:t>- голова групи – МІЩЕНКО М.І., завідувач філії;</w:t>
      </w:r>
    </w:p>
    <w:p w:rsidR="00CB1865" w:rsidRPr="00CB1865" w:rsidRDefault="00CB1865" w:rsidP="00CB1865">
      <w:pPr>
        <w:spacing w:after="0" w:line="240" w:lineRule="auto"/>
        <w:ind w:firstLine="709"/>
        <w:jc w:val="both"/>
        <w:rPr>
          <w:rFonts w:ascii="Times New Roman" w:hAnsi="Times New Roman" w:cs="Times New Roman"/>
          <w:sz w:val="24"/>
          <w:szCs w:val="24"/>
        </w:rPr>
      </w:pPr>
      <w:r w:rsidRPr="00CB1865">
        <w:rPr>
          <w:rFonts w:ascii="Times New Roman" w:hAnsi="Times New Roman" w:cs="Times New Roman"/>
          <w:sz w:val="24"/>
          <w:szCs w:val="24"/>
        </w:rPr>
        <w:t xml:space="preserve">- </w:t>
      </w:r>
      <w:r>
        <w:rPr>
          <w:rFonts w:ascii="Times New Roman" w:hAnsi="Times New Roman" w:cs="Times New Roman"/>
          <w:sz w:val="24"/>
          <w:szCs w:val="24"/>
        </w:rPr>
        <w:t>секретар</w:t>
      </w:r>
      <w:r w:rsidRPr="00CB1865">
        <w:rPr>
          <w:rFonts w:ascii="Times New Roman" w:hAnsi="Times New Roman" w:cs="Times New Roman"/>
          <w:sz w:val="24"/>
          <w:szCs w:val="24"/>
        </w:rPr>
        <w:t xml:space="preserve"> групи – ПОГОРЄЛА Т.М., заступник завідувача з навчально-виховної роботи;</w:t>
      </w:r>
    </w:p>
    <w:p w:rsidR="00CB1865" w:rsidRPr="00CB1865" w:rsidRDefault="00CB1865" w:rsidP="00CB1865">
      <w:pPr>
        <w:spacing w:after="0" w:line="240" w:lineRule="auto"/>
        <w:ind w:firstLine="709"/>
        <w:jc w:val="both"/>
        <w:rPr>
          <w:rFonts w:ascii="Times New Roman" w:hAnsi="Times New Roman" w:cs="Times New Roman"/>
          <w:sz w:val="24"/>
          <w:szCs w:val="24"/>
        </w:rPr>
      </w:pPr>
      <w:r w:rsidRPr="00CB1865">
        <w:rPr>
          <w:rFonts w:ascii="Times New Roman" w:hAnsi="Times New Roman" w:cs="Times New Roman"/>
          <w:sz w:val="24"/>
          <w:szCs w:val="24"/>
        </w:rPr>
        <w:t>- член групи –</w:t>
      </w:r>
      <w:r>
        <w:rPr>
          <w:rFonts w:ascii="Times New Roman" w:hAnsi="Times New Roman" w:cs="Times New Roman"/>
          <w:sz w:val="24"/>
          <w:szCs w:val="24"/>
        </w:rPr>
        <w:t xml:space="preserve"> ЧЕЧА М.О., вчитель математики</w:t>
      </w:r>
      <w:r w:rsidRPr="00CB1865">
        <w:rPr>
          <w:rFonts w:ascii="Times New Roman" w:hAnsi="Times New Roman" w:cs="Times New Roman"/>
          <w:sz w:val="24"/>
          <w:szCs w:val="24"/>
        </w:rPr>
        <w:t>;</w:t>
      </w:r>
    </w:p>
    <w:p w:rsidR="00CB1865" w:rsidRPr="00CB1865" w:rsidRDefault="00CB1865" w:rsidP="00CB1865">
      <w:pPr>
        <w:spacing w:after="0" w:line="240" w:lineRule="auto"/>
        <w:ind w:firstLine="709"/>
        <w:jc w:val="both"/>
        <w:rPr>
          <w:rFonts w:ascii="Times New Roman" w:hAnsi="Times New Roman" w:cs="Times New Roman"/>
          <w:sz w:val="24"/>
          <w:szCs w:val="24"/>
        </w:rPr>
      </w:pPr>
      <w:r w:rsidRPr="00CB1865">
        <w:rPr>
          <w:rFonts w:ascii="Times New Roman" w:hAnsi="Times New Roman" w:cs="Times New Roman"/>
          <w:sz w:val="24"/>
          <w:szCs w:val="24"/>
        </w:rPr>
        <w:t>- член групи – КРАЩЕНКО О.В., вчитель початкових класів;</w:t>
      </w:r>
    </w:p>
    <w:p w:rsidR="00CB1865" w:rsidRPr="00CB1865" w:rsidRDefault="00CB1865" w:rsidP="00CB1865">
      <w:pPr>
        <w:spacing w:after="0" w:line="240" w:lineRule="auto"/>
        <w:ind w:firstLine="709"/>
        <w:jc w:val="both"/>
        <w:rPr>
          <w:rFonts w:ascii="Times New Roman" w:hAnsi="Times New Roman" w:cs="Times New Roman"/>
          <w:sz w:val="24"/>
          <w:szCs w:val="24"/>
        </w:rPr>
      </w:pPr>
      <w:r w:rsidRPr="00CB1865">
        <w:rPr>
          <w:rFonts w:ascii="Times New Roman" w:hAnsi="Times New Roman" w:cs="Times New Roman"/>
          <w:sz w:val="24"/>
          <w:szCs w:val="24"/>
        </w:rPr>
        <w:t>- член групи – ІВАНОВА О.В., соціальний педагог;</w:t>
      </w:r>
    </w:p>
    <w:p w:rsidR="00CB1865" w:rsidRPr="00CB1865" w:rsidRDefault="00CB1865" w:rsidP="00CB1865">
      <w:pPr>
        <w:spacing w:after="0" w:line="240" w:lineRule="auto"/>
        <w:ind w:firstLine="709"/>
        <w:jc w:val="both"/>
        <w:rPr>
          <w:rFonts w:ascii="Times New Roman" w:hAnsi="Times New Roman" w:cs="Times New Roman"/>
          <w:sz w:val="24"/>
          <w:szCs w:val="24"/>
        </w:rPr>
      </w:pPr>
      <w:r w:rsidRPr="00CB1865">
        <w:rPr>
          <w:rFonts w:ascii="Times New Roman" w:eastAsia="Times New Roman" w:hAnsi="Times New Roman" w:cs="Times New Roman"/>
          <w:color w:val="000000"/>
          <w:sz w:val="24"/>
          <w:szCs w:val="24"/>
        </w:rPr>
        <w:t xml:space="preserve">3) </w:t>
      </w:r>
      <w:r w:rsidRPr="00CB1865">
        <w:rPr>
          <w:rFonts w:ascii="Times New Roman" w:hAnsi="Times New Roman" w:cs="Times New Roman"/>
          <w:sz w:val="24"/>
          <w:szCs w:val="24"/>
        </w:rPr>
        <w:t>по Іскрівській загальноосвітній школі І-ІІІ ступенів, філії Ганнівської загальноосвітньої школи І-ІІІ ступенів у такому складі:</w:t>
      </w:r>
    </w:p>
    <w:p w:rsidR="00CB1865" w:rsidRPr="00CB1865" w:rsidRDefault="00CB1865" w:rsidP="00CB1865">
      <w:pPr>
        <w:spacing w:after="0" w:line="240" w:lineRule="auto"/>
        <w:ind w:firstLine="709"/>
        <w:jc w:val="both"/>
        <w:rPr>
          <w:rFonts w:ascii="Times New Roman" w:hAnsi="Times New Roman" w:cs="Times New Roman"/>
          <w:sz w:val="24"/>
          <w:szCs w:val="24"/>
        </w:rPr>
      </w:pPr>
      <w:r w:rsidRPr="00CB1865">
        <w:rPr>
          <w:rFonts w:ascii="Times New Roman" w:hAnsi="Times New Roman" w:cs="Times New Roman"/>
          <w:sz w:val="24"/>
          <w:szCs w:val="24"/>
        </w:rPr>
        <w:t>- голова групи – ЯНИШИН В.М., завідувач філії;</w:t>
      </w:r>
    </w:p>
    <w:p w:rsidR="00CB1865" w:rsidRPr="00CB1865" w:rsidRDefault="00CB1865" w:rsidP="00CB1865">
      <w:pPr>
        <w:spacing w:after="0" w:line="240" w:lineRule="auto"/>
        <w:ind w:firstLine="709"/>
        <w:jc w:val="both"/>
        <w:rPr>
          <w:rFonts w:ascii="Times New Roman" w:hAnsi="Times New Roman" w:cs="Times New Roman"/>
          <w:sz w:val="24"/>
          <w:szCs w:val="24"/>
        </w:rPr>
      </w:pPr>
      <w:r w:rsidRPr="00CB1865">
        <w:rPr>
          <w:rFonts w:ascii="Times New Roman" w:hAnsi="Times New Roman" w:cs="Times New Roman"/>
          <w:sz w:val="24"/>
          <w:szCs w:val="24"/>
        </w:rPr>
        <w:t xml:space="preserve">- </w:t>
      </w:r>
      <w:r>
        <w:rPr>
          <w:rFonts w:ascii="Times New Roman" w:hAnsi="Times New Roman" w:cs="Times New Roman"/>
          <w:sz w:val="24"/>
          <w:szCs w:val="24"/>
        </w:rPr>
        <w:t>секретар</w:t>
      </w:r>
      <w:r w:rsidRPr="00CB1865">
        <w:rPr>
          <w:rFonts w:ascii="Times New Roman" w:hAnsi="Times New Roman" w:cs="Times New Roman"/>
          <w:sz w:val="24"/>
          <w:szCs w:val="24"/>
        </w:rPr>
        <w:t xml:space="preserve"> групи – БОНДАРЄВА Н.П., заступник завідувача з навчально-виховної роботи;</w:t>
      </w:r>
    </w:p>
    <w:p w:rsidR="00CB1865" w:rsidRPr="00CB1865" w:rsidRDefault="00CB1865" w:rsidP="00CB1865">
      <w:pPr>
        <w:spacing w:after="0" w:line="240" w:lineRule="auto"/>
        <w:ind w:firstLine="709"/>
        <w:jc w:val="both"/>
        <w:rPr>
          <w:rFonts w:ascii="Times New Roman" w:hAnsi="Times New Roman" w:cs="Times New Roman"/>
          <w:sz w:val="24"/>
          <w:szCs w:val="24"/>
        </w:rPr>
      </w:pPr>
      <w:r w:rsidRPr="00CB1865">
        <w:rPr>
          <w:rFonts w:ascii="Times New Roman" w:hAnsi="Times New Roman" w:cs="Times New Roman"/>
          <w:sz w:val="24"/>
          <w:szCs w:val="24"/>
        </w:rPr>
        <w:t>- член групи – БАРАНЬКО Т.В., голова профспілкового комітету;</w:t>
      </w:r>
    </w:p>
    <w:p w:rsidR="00CB1865" w:rsidRDefault="00CB1865" w:rsidP="00CB1865">
      <w:pPr>
        <w:spacing w:after="0" w:line="240" w:lineRule="auto"/>
        <w:ind w:firstLine="709"/>
        <w:jc w:val="both"/>
        <w:rPr>
          <w:rFonts w:ascii="Times New Roman" w:hAnsi="Times New Roman" w:cs="Times New Roman"/>
          <w:sz w:val="24"/>
          <w:szCs w:val="24"/>
        </w:rPr>
      </w:pPr>
      <w:r w:rsidRPr="00CB1865">
        <w:rPr>
          <w:rFonts w:ascii="Times New Roman" w:hAnsi="Times New Roman" w:cs="Times New Roman"/>
          <w:sz w:val="24"/>
          <w:szCs w:val="24"/>
        </w:rPr>
        <w:t>- член групи –</w:t>
      </w:r>
      <w:r>
        <w:rPr>
          <w:rFonts w:ascii="Times New Roman" w:hAnsi="Times New Roman" w:cs="Times New Roman"/>
          <w:sz w:val="24"/>
          <w:szCs w:val="24"/>
        </w:rPr>
        <w:t xml:space="preserve"> ЗАХАРЧУК М.М., вчитель української мови;</w:t>
      </w:r>
    </w:p>
    <w:p w:rsidR="00CB1865" w:rsidRPr="00CB1865" w:rsidRDefault="00CB1865" w:rsidP="00CB1865">
      <w:pPr>
        <w:spacing w:after="0" w:line="240" w:lineRule="auto"/>
        <w:ind w:firstLine="709"/>
        <w:jc w:val="both"/>
        <w:rPr>
          <w:rFonts w:ascii="Times New Roman" w:eastAsia="Times New Roman" w:hAnsi="Times New Roman" w:cs="Times New Roman"/>
          <w:sz w:val="24"/>
          <w:szCs w:val="24"/>
        </w:rPr>
      </w:pPr>
      <w:r w:rsidRPr="00CB1865">
        <w:rPr>
          <w:rFonts w:ascii="Times New Roman" w:hAnsi="Times New Roman" w:cs="Times New Roman"/>
          <w:sz w:val="24"/>
          <w:szCs w:val="24"/>
        </w:rPr>
        <w:t>- член групи –</w:t>
      </w:r>
      <w:r>
        <w:rPr>
          <w:rFonts w:ascii="Times New Roman" w:hAnsi="Times New Roman" w:cs="Times New Roman"/>
          <w:sz w:val="24"/>
          <w:szCs w:val="24"/>
        </w:rPr>
        <w:t xml:space="preserve"> ЄФІМОВА Ю.С., вчитель початкових класів.</w:t>
      </w:r>
    </w:p>
    <w:p w:rsidR="00ED2378" w:rsidRPr="00CB1865" w:rsidRDefault="00ED2378" w:rsidP="00CB1865">
      <w:pPr>
        <w:pStyle w:val="a3"/>
        <w:widowControl w:val="0"/>
        <w:spacing w:after="0" w:line="240" w:lineRule="auto"/>
        <w:ind w:left="0" w:firstLine="709"/>
        <w:jc w:val="both"/>
        <w:rPr>
          <w:rFonts w:ascii="Times New Roman" w:eastAsia="Times New Roman" w:hAnsi="Times New Roman" w:cs="Times New Roman"/>
          <w:sz w:val="24"/>
          <w:szCs w:val="24"/>
        </w:rPr>
      </w:pPr>
      <w:r w:rsidRPr="00CB1865">
        <w:rPr>
          <w:rFonts w:ascii="Times New Roman" w:hAnsi="Times New Roman" w:cs="Times New Roman"/>
          <w:sz w:val="24"/>
          <w:szCs w:val="24"/>
        </w:rPr>
        <w:t xml:space="preserve">2. </w:t>
      </w:r>
      <w:r w:rsidRPr="00CB1865">
        <w:rPr>
          <w:rFonts w:ascii="Times New Roman" w:eastAsia="Times New Roman" w:hAnsi="Times New Roman" w:cs="Times New Roman"/>
          <w:sz w:val="24"/>
          <w:szCs w:val="24"/>
        </w:rPr>
        <w:t>Контроль за виконанням даного наказу</w:t>
      </w:r>
      <w:r w:rsidR="003A1B19" w:rsidRPr="00CB1865">
        <w:rPr>
          <w:rFonts w:ascii="Times New Roman" w:eastAsia="Times New Roman" w:hAnsi="Times New Roman" w:cs="Times New Roman"/>
          <w:sz w:val="24"/>
          <w:szCs w:val="24"/>
        </w:rPr>
        <w:t xml:space="preserve"> по</w:t>
      </w:r>
      <w:r w:rsidRPr="00CB1865">
        <w:rPr>
          <w:rFonts w:ascii="Times New Roman" w:eastAsia="Times New Roman" w:hAnsi="Times New Roman" w:cs="Times New Roman"/>
          <w:sz w:val="24"/>
          <w:szCs w:val="24"/>
        </w:rPr>
        <w:t xml:space="preserve"> </w:t>
      </w:r>
      <w:r w:rsidR="003A1B19" w:rsidRPr="00CB1865">
        <w:rPr>
          <w:rFonts w:ascii="Times New Roman" w:eastAsia="Times New Roman" w:hAnsi="Times New Roman" w:cs="Times New Roman"/>
          <w:sz w:val="24"/>
          <w:szCs w:val="24"/>
        </w:rPr>
        <w:t>Ганнівській загальноосвітній школі</w:t>
      </w:r>
      <w:r w:rsidRPr="00CB1865">
        <w:rPr>
          <w:rFonts w:ascii="Times New Roman" w:eastAsia="Times New Roman" w:hAnsi="Times New Roman" w:cs="Times New Roman"/>
          <w:sz w:val="24"/>
          <w:szCs w:val="24"/>
        </w:rPr>
        <w:t xml:space="preserve"> І-</w:t>
      </w:r>
      <w:r w:rsidRPr="00CB1865">
        <w:rPr>
          <w:rFonts w:ascii="Times New Roman" w:eastAsia="Times New Roman" w:hAnsi="Times New Roman" w:cs="Times New Roman"/>
          <w:sz w:val="24"/>
          <w:szCs w:val="24"/>
        </w:rPr>
        <w:lastRenderedPageBreak/>
        <w:t xml:space="preserve">ІІІ ступенів </w:t>
      </w:r>
      <w:r w:rsidR="003A1B19" w:rsidRPr="00CB1865">
        <w:rPr>
          <w:rFonts w:ascii="Times New Roman" w:eastAsia="Times New Roman" w:hAnsi="Times New Roman" w:cs="Times New Roman"/>
          <w:sz w:val="24"/>
          <w:szCs w:val="24"/>
        </w:rPr>
        <w:t>залишаю за собою</w:t>
      </w:r>
      <w:r w:rsidRPr="00CB1865">
        <w:rPr>
          <w:rFonts w:ascii="Times New Roman" w:eastAsia="Times New Roman" w:hAnsi="Times New Roman" w:cs="Times New Roman"/>
          <w:sz w:val="24"/>
          <w:szCs w:val="24"/>
        </w:rPr>
        <w:t xml:space="preserve">, </w:t>
      </w:r>
      <w:r w:rsidR="003A1B19" w:rsidRPr="00CB1865">
        <w:rPr>
          <w:rFonts w:ascii="Times New Roman" w:eastAsia="Times New Roman" w:hAnsi="Times New Roman" w:cs="Times New Roman"/>
          <w:sz w:val="24"/>
          <w:szCs w:val="24"/>
        </w:rPr>
        <w:t xml:space="preserve">по Володимирівській загальноосвітній школі І-ІІ ступенів, філії Ганнівської загальноосвітньої школи І-ІІІ ступенів, покласти на </w:t>
      </w:r>
      <w:r w:rsidRPr="00CB1865">
        <w:rPr>
          <w:rFonts w:ascii="Times New Roman" w:eastAsia="Times New Roman" w:hAnsi="Times New Roman" w:cs="Times New Roman"/>
          <w:sz w:val="24"/>
          <w:szCs w:val="24"/>
        </w:rPr>
        <w:t xml:space="preserve">завідувача Володимирівської загальноосвітньої школи І-ІІ ступенів, філії Ганнівської загальноосвітньої школи І-ІІІ ступенів МІЩЕНКО М. І., </w:t>
      </w:r>
      <w:r w:rsidR="003A1B19" w:rsidRPr="00CB1865">
        <w:rPr>
          <w:rFonts w:ascii="Times New Roman" w:eastAsia="Times New Roman" w:hAnsi="Times New Roman" w:cs="Times New Roman"/>
          <w:sz w:val="24"/>
          <w:szCs w:val="24"/>
        </w:rPr>
        <w:t xml:space="preserve">по Іскрівській загальноосвітньої школи І-ІІІ ступенів, філії Ганнівської загальноосвітньої школи І-ІІІ ступенів покласти </w:t>
      </w:r>
      <w:r w:rsidRPr="00CB1865">
        <w:rPr>
          <w:rFonts w:ascii="Times New Roman" w:eastAsia="Times New Roman" w:hAnsi="Times New Roman" w:cs="Times New Roman"/>
          <w:sz w:val="24"/>
          <w:szCs w:val="24"/>
        </w:rPr>
        <w:t>на завідувача Іскрівської загальноосвітньої школи І-ІІІ ступенів, філії Ганнівської загальноосвітньої школи І-ІІІ ступе</w:t>
      </w:r>
      <w:r w:rsidR="003A1B19" w:rsidRPr="00CB1865">
        <w:rPr>
          <w:rFonts w:ascii="Times New Roman" w:eastAsia="Times New Roman" w:hAnsi="Times New Roman" w:cs="Times New Roman"/>
          <w:sz w:val="24"/>
          <w:szCs w:val="24"/>
        </w:rPr>
        <w:t>нів ЯНИШИНА В.М.</w:t>
      </w:r>
    </w:p>
    <w:p w:rsidR="00ED2378" w:rsidRPr="00CB1865" w:rsidRDefault="00ED2378" w:rsidP="00CB1865">
      <w:pPr>
        <w:widowControl w:val="0"/>
        <w:spacing w:after="0" w:line="240" w:lineRule="auto"/>
        <w:ind w:firstLine="709"/>
        <w:jc w:val="both"/>
        <w:rPr>
          <w:rFonts w:ascii="Times New Roman" w:hAnsi="Times New Roman" w:cs="Times New Roman"/>
          <w:sz w:val="24"/>
          <w:szCs w:val="24"/>
        </w:rPr>
      </w:pPr>
    </w:p>
    <w:p w:rsidR="00ED2378" w:rsidRPr="00CB1865" w:rsidRDefault="00ED2378" w:rsidP="00CB1865">
      <w:pPr>
        <w:widowControl w:val="0"/>
        <w:spacing w:after="0" w:line="240" w:lineRule="auto"/>
        <w:ind w:firstLine="709"/>
        <w:jc w:val="both"/>
        <w:rPr>
          <w:rFonts w:ascii="Times New Roman" w:hAnsi="Times New Roman" w:cs="Times New Roman"/>
          <w:sz w:val="24"/>
          <w:szCs w:val="24"/>
        </w:rPr>
      </w:pPr>
    </w:p>
    <w:p w:rsidR="00ED2378" w:rsidRPr="00CB1865" w:rsidRDefault="00ED2378" w:rsidP="00CB1865">
      <w:pPr>
        <w:spacing w:after="0" w:line="240" w:lineRule="auto"/>
        <w:rPr>
          <w:rFonts w:ascii="Times New Roman" w:hAnsi="Times New Roman" w:cs="Times New Roman"/>
          <w:sz w:val="24"/>
          <w:szCs w:val="24"/>
        </w:rPr>
      </w:pPr>
      <w:r w:rsidRPr="00CB1865">
        <w:rPr>
          <w:rFonts w:ascii="Times New Roman" w:hAnsi="Times New Roman" w:cs="Times New Roman"/>
          <w:sz w:val="24"/>
          <w:szCs w:val="24"/>
        </w:rPr>
        <w:t>Директор школи                                                                                          О.Канівець</w:t>
      </w:r>
    </w:p>
    <w:p w:rsidR="00ED2378" w:rsidRPr="00CB1865" w:rsidRDefault="00ED2378" w:rsidP="00CB1865">
      <w:pPr>
        <w:spacing w:after="0" w:line="240" w:lineRule="auto"/>
        <w:rPr>
          <w:rFonts w:ascii="Times New Roman" w:hAnsi="Times New Roman" w:cs="Times New Roman"/>
          <w:sz w:val="24"/>
          <w:szCs w:val="24"/>
        </w:rPr>
      </w:pPr>
    </w:p>
    <w:p w:rsidR="00ED2378" w:rsidRPr="00CB1865" w:rsidRDefault="00ED2378" w:rsidP="00CB1865">
      <w:pPr>
        <w:spacing w:after="0" w:line="240" w:lineRule="auto"/>
        <w:rPr>
          <w:rFonts w:ascii="Times New Roman" w:hAnsi="Times New Roman" w:cs="Times New Roman"/>
          <w:sz w:val="24"/>
          <w:szCs w:val="24"/>
        </w:rPr>
      </w:pPr>
      <w:r w:rsidRPr="00CB1865">
        <w:rPr>
          <w:rFonts w:ascii="Times New Roman" w:hAnsi="Times New Roman" w:cs="Times New Roman"/>
          <w:sz w:val="24"/>
          <w:szCs w:val="24"/>
        </w:rPr>
        <w:t xml:space="preserve">З наказом ознайомлені:                                                 </w:t>
      </w:r>
      <w:r w:rsidR="003A1B19" w:rsidRPr="00CB1865">
        <w:rPr>
          <w:rFonts w:ascii="Times New Roman" w:hAnsi="Times New Roman" w:cs="Times New Roman"/>
          <w:sz w:val="24"/>
          <w:szCs w:val="24"/>
        </w:rPr>
        <w:t xml:space="preserve">                         М.Міщенко</w:t>
      </w:r>
    </w:p>
    <w:p w:rsidR="00ED2378" w:rsidRDefault="00ED2378" w:rsidP="00CB1865">
      <w:pPr>
        <w:pStyle w:val="a3"/>
        <w:spacing w:after="0" w:line="240" w:lineRule="auto"/>
        <w:ind w:left="6804"/>
        <w:rPr>
          <w:rFonts w:ascii="Times New Roman" w:eastAsia="Times New Roman" w:hAnsi="Times New Roman" w:cs="Times New Roman"/>
          <w:sz w:val="24"/>
          <w:szCs w:val="24"/>
        </w:rPr>
      </w:pPr>
      <w:r w:rsidRPr="00CB1865">
        <w:rPr>
          <w:rFonts w:ascii="Times New Roman" w:eastAsia="Times New Roman" w:hAnsi="Times New Roman" w:cs="Times New Roman"/>
          <w:sz w:val="24"/>
          <w:szCs w:val="24"/>
        </w:rPr>
        <w:t>В.</w:t>
      </w:r>
      <w:proofErr w:type="spellStart"/>
      <w:r w:rsidRPr="00CB1865">
        <w:rPr>
          <w:rFonts w:ascii="Times New Roman" w:eastAsia="Times New Roman" w:hAnsi="Times New Roman" w:cs="Times New Roman"/>
          <w:sz w:val="24"/>
          <w:szCs w:val="24"/>
        </w:rPr>
        <w:t>Янишин</w:t>
      </w:r>
      <w:proofErr w:type="spellEnd"/>
    </w:p>
    <w:p w:rsidR="00CB1865" w:rsidRDefault="00CB1865" w:rsidP="00CB186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О.Щурик</w:t>
      </w:r>
    </w:p>
    <w:p w:rsidR="00CB1865" w:rsidRDefault="00CB1865" w:rsidP="00CB186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Н.Осадченко</w:t>
      </w:r>
    </w:p>
    <w:p w:rsidR="00CB1865" w:rsidRDefault="00CB1865" w:rsidP="00CB186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С.Коваленкова</w:t>
      </w:r>
    </w:p>
    <w:p w:rsidR="00CB1865" w:rsidRDefault="00CB1865" w:rsidP="00CB186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Т.Соломка</w:t>
      </w:r>
    </w:p>
    <w:p w:rsidR="00CB1865" w:rsidRDefault="00CB1865" w:rsidP="00CB186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roofErr w:type="spellStart"/>
      <w:r>
        <w:rPr>
          <w:rFonts w:ascii="Times New Roman" w:eastAsia="Times New Roman" w:hAnsi="Times New Roman" w:cs="Times New Roman"/>
          <w:sz w:val="24"/>
          <w:szCs w:val="24"/>
        </w:rPr>
        <w:t>Погорєла</w:t>
      </w:r>
      <w:proofErr w:type="spellEnd"/>
    </w:p>
    <w:p w:rsidR="00CB1865" w:rsidRDefault="00CB1865" w:rsidP="00CB186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proofErr w:type="spellStart"/>
      <w:r>
        <w:rPr>
          <w:rFonts w:ascii="Times New Roman" w:eastAsia="Times New Roman" w:hAnsi="Times New Roman" w:cs="Times New Roman"/>
          <w:sz w:val="24"/>
          <w:szCs w:val="24"/>
        </w:rPr>
        <w:t>Чеча</w:t>
      </w:r>
      <w:proofErr w:type="spellEnd"/>
    </w:p>
    <w:p w:rsidR="00CB1865" w:rsidRDefault="00CB1865" w:rsidP="00CB186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proofErr w:type="spellStart"/>
      <w:r>
        <w:rPr>
          <w:rFonts w:ascii="Times New Roman" w:eastAsia="Times New Roman" w:hAnsi="Times New Roman" w:cs="Times New Roman"/>
          <w:sz w:val="24"/>
          <w:szCs w:val="24"/>
        </w:rPr>
        <w:t>Кращенко</w:t>
      </w:r>
      <w:proofErr w:type="spellEnd"/>
    </w:p>
    <w:p w:rsidR="00CB1865" w:rsidRDefault="00CB1865" w:rsidP="00CB186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О.Іванова</w:t>
      </w:r>
    </w:p>
    <w:p w:rsidR="00CB1865" w:rsidRDefault="00CB1865" w:rsidP="00CB186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proofErr w:type="spellStart"/>
      <w:r>
        <w:rPr>
          <w:rFonts w:ascii="Times New Roman" w:eastAsia="Times New Roman" w:hAnsi="Times New Roman" w:cs="Times New Roman"/>
          <w:sz w:val="24"/>
          <w:szCs w:val="24"/>
        </w:rPr>
        <w:t>Бондарєва</w:t>
      </w:r>
      <w:proofErr w:type="spellEnd"/>
    </w:p>
    <w:p w:rsidR="00CB1865" w:rsidRDefault="00CB1865" w:rsidP="00CB186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proofErr w:type="spellStart"/>
      <w:r>
        <w:rPr>
          <w:rFonts w:ascii="Times New Roman" w:eastAsia="Times New Roman" w:hAnsi="Times New Roman" w:cs="Times New Roman"/>
          <w:sz w:val="24"/>
          <w:szCs w:val="24"/>
        </w:rPr>
        <w:t>Захарчук</w:t>
      </w:r>
      <w:proofErr w:type="spellEnd"/>
    </w:p>
    <w:p w:rsidR="00CB1865" w:rsidRDefault="00CB1865" w:rsidP="00CB186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Ю.Єфімова</w:t>
      </w:r>
    </w:p>
    <w:p w:rsidR="00CB1865" w:rsidRPr="00CB1865" w:rsidRDefault="00CB1865" w:rsidP="00CB1865">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Т.Баранько</w:t>
      </w:r>
    </w:p>
    <w:p w:rsidR="00ED2378" w:rsidRPr="00CB1865" w:rsidRDefault="00ED2378" w:rsidP="00CB1865">
      <w:pPr>
        <w:spacing w:after="0" w:line="240" w:lineRule="auto"/>
        <w:rPr>
          <w:rFonts w:ascii="Times New Roman" w:hAnsi="Times New Roman" w:cs="Times New Roman"/>
          <w:sz w:val="24"/>
          <w:szCs w:val="24"/>
        </w:rPr>
      </w:pPr>
      <w:r w:rsidRPr="00CB1865">
        <w:rPr>
          <w:rFonts w:ascii="Times New Roman" w:hAnsi="Times New Roman" w:cs="Times New Roman"/>
          <w:sz w:val="24"/>
          <w:szCs w:val="24"/>
        </w:rPr>
        <w:br w:type="page"/>
      </w:r>
    </w:p>
    <w:p w:rsidR="00ED2378" w:rsidRPr="00CB1865" w:rsidRDefault="00ED2378" w:rsidP="00CB1865">
      <w:pPr>
        <w:spacing w:after="0" w:line="240" w:lineRule="auto"/>
        <w:ind w:left="5670"/>
        <w:rPr>
          <w:rFonts w:ascii="Times New Roman" w:hAnsi="Times New Roman" w:cs="Times New Roman"/>
          <w:sz w:val="24"/>
          <w:szCs w:val="24"/>
        </w:rPr>
      </w:pPr>
      <w:r w:rsidRPr="00CB1865">
        <w:rPr>
          <w:rFonts w:ascii="Times New Roman" w:hAnsi="Times New Roman" w:cs="Times New Roman"/>
          <w:sz w:val="24"/>
          <w:szCs w:val="24"/>
        </w:rPr>
        <w:lastRenderedPageBreak/>
        <w:t xml:space="preserve">Додаток </w:t>
      </w:r>
      <w:r w:rsidR="003A1B19" w:rsidRPr="00CB1865">
        <w:rPr>
          <w:rFonts w:ascii="Times New Roman" w:hAnsi="Times New Roman" w:cs="Times New Roman"/>
          <w:sz w:val="24"/>
          <w:szCs w:val="24"/>
        </w:rPr>
        <w:t>1</w:t>
      </w:r>
    </w:p>
    <w:p w:rsidR="00ED2378" w:rsidRPr="00CB1865" w:rsidRDefault="00ED2378" w:rsidP="00CB1865">
      <w:pPr>
        <w:spacing w:after="0" w:line="240" w:lineRule="auto"/>
        <w:ind w:left="5670"/>
        <w:rPr>
          <w:rFonts w:ascii="Times New Roman" w:hAnsi="Times New Roman" w:cs="Times New Roman"/>
          <w:sz w:val="24"/>
          <w:szCs w:val="24"/>
        </w:rPr>
      </w:pPr>
      <w:r w:rsidRPr="00CB1865">
        <w:rPr>
          <w:rFonts w:ascii="Times New Roman" w:hAnsi="Times New Roman" w:cs="Times New Roman"/>
          <w:sz w:val="24"/>
          <w:szCs w:val="24"/>
        </w:rPr>
        <w:t>до наказу директора школи</w:t>
      </w:r>
    </w:p>
    <w:p w:rsidR="00ED2378" w:rsidRPr="00CB1865" w:rsidRDefault="00ED2378" w:rsidP="00CB1865">
      <w:pPr>
        <w:spacing w:after="0" w:line="240" w:lineRule="auto"/>
        <w:ind w:left="5670"/>
        <w:rPr>
          <w:rFonts w:ascii="Times New Roman" w:hAnsi="Times New Roman" w:cs="Times New Roman"/>
          <w:sz w:val="24"/>
          <w:szCs w:val="24"/>
        </w:rPr>
      </w:pPr>
      <w:r w:rsidRPr="00CB1865">
        <w:rPr>
          <w:rFonts w:ascii="Times New Roman" w:hAnsi="Times New Roman" w:cs="Times New Roman"/>
          <w:sz w:val="24"/>
          <w:szCs w:val="24"/>
        </w:rPr>
        <w:t>від 02.04.2020 року № 53</w:t>
      </w:r>
    </w:p>
    <w:p w:rsidR="007B7C52" w:rsidRPr="00CB1865" w:rsidRDefault="007B7C52" w:rsidP="00CB1865">
      <w:pPr>
        <w:spacing w:after="0" w:line="240" w:lineRule="auto"/>
        <w:rPr>
          <w:rFonts w:ascii="Times New Roman" w:hAnsi="Times New Roman" w:cs="Times New Roman"/>
          <w:sz w:val="24"/>
          <w:szCs w:val="24"/>
        </w:rPr>
      </w:pPr>
    </w:p>
    <w:p w:rsidR="00CC5403" w:rsidRPr="00CC5403" w:rsidRDefault="00CC5403" w:rsidP="00CC5403">
      <w:pPr>
        <w:spacing w:after="0" w:line="240" w:lineRule="auto"/>
        <w:jc w:val="center"/>
        <w:outlineLvl w:val="2"/>
        <w:rPr>
          <w:b/>
          <w:bCs/>
        </w:rPr>
      </w:pPr>
      <w:r w:rsidRPr="00CC5403">
        <w:rPr>
          <w:rFonts w:ascii="Times New Roman" w:hAnsi="Times New Roman" w:cs="Times New Roman"/>
          <w:b/>
          <w:bCs/>
          <w:sz w:val="24"/>
          <w:szCs w:val="24"/>
        </w:rPr>
        <w:t>ПОРЯДОК</w:t>
      </w:r>
    </w:p>
    <w:p w:rsidR="00CC5403" w:rsidRPr="00CC5403" w:rsidRDefault="00CC5403" w:rsidP="00CC5403">
      <w:pPr>
        <w:spacing w:after="0" w:line="240" w:lineRule="auto"/>
        <w:jc w:val="center"/>
        <w:outlineLvl w:val="2"/>
        <w:rPr>
          <w:rFonts w:ascii="Times New Roman" w:hAnsi="Times New Roman" w:cs="Times New Roman"/>
          <w:b/>
          <w:bCs/>
          <w:sz w:val="24"/>
          <w:szCs w:val="24"/>
        </w:rPr>
      </w:pPr>
      <w:r w:rsidRPr="00CC5403">
        <w:rPr>
          <w:rFonts w:ascii="Times New Roman" w:hAnsi="Times New Roman" w:cs="Times New Roman"/>
          <w:b/>
          <w:bCs/>
          <w:sz w:val="24"/>
          <w:szCs w:val="24"/>
        </w:rPr>
        <w:t>реагування на випадки булінгу (цькування)</w:t>
      </w:r>
    </w:p>
    <w:p w:rsidR="00CC5403" w:rsidRPr="00CC5403" w:rsidRDefault="00CC5403" w:rsidP="00CC5403">
      <w:pPr>
        <w:spacing w:after="0" w:line="240" w:lineRule="auto"/>
        <w:jc w:val="center"/>
        <w:outlineLvl w:val="2"/>
        <w:rPr>
          <w:b/>
          <w:bCs/>
        </w:rPr>
      </w:pPr>
    </w:p>
    <w:p w:rsidR="00CC5403" w:rsidRPr="00CC5403" w:rsidRDefault="00CC5403" w:rsidP="00CC5403">
      <w:pPr>
        <w:spacing w:after="0" w:line="240" w:lineRule="auto"/>
        <w:jc w:val="center"/>
        <w:outlineLvl w:val="2"/>
        <w:rPr>
          <w:rFonts w:ascii="Times New Roman" w:hAnsi="Times New Roman" w:cs="Times New Roman"/>
          <w:b/>
          <w:bCs/>
          <w:sz w:val="24"/>
          <w:szCs w:val="24"/>
        </w:rPr>
      </w:pPr>
      <w:r w:rsidRPr="00CC5403">
        <w:rPr>
          <w:rFonts w:ascii="Times New Roman" w:hAnsi="Times New Roman" w:cs="Times New Roman"/>
          <w:b/>
          <w:bCs/>
          <w:sz w:val="24"/>
          <w:szCs w:val="24"/>
        </w:rPr>
        <w:t>I. Загальні положення</w:t>
      </w:r>
    </w:p>
    <w:p w:rsidR="00CC5403" w:rsidRPr="00CC5403" w:rsidRDefault="00CC5403" w:rsidP="00CC5403">
      <w:pPr>
        <w:spacing w:after="0" w:line="240" w:lineRule="auto"/>
        <w:ind w:firstLine="709"/>
        <w:jc w:val="both"/>
      </w:pPr>
      <w:r w:rsidRPr="00CC5403">
        <w:rPr>
          <w:rFonts w:ascii="Times New Roman" w:hAnsi="Times New Roman" w:cs="Times New Roman"/>
          <w:sz w:val="24"/>
          <w:szCs w:val="24"/>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CC5403" w:rsidRPr="00CC5403" w:rsidRDefault="00CC5403" w:rsidP="00CC5403">
      <w:pPr>
        <w:spacing w:after="0" w:line="240" w:lineRule="auto"/>
        <w:ind w:firstLine="709"/>
        <w:jc w:val="both"/>
        <w:rPr>
          <w:rFonts w:ascii="Times New Roman" w:hAnsi="Times New Roman" w:cs="Times New Roman"/>
          <w:sz w:val="24"/>
          <w:szCs w:val="24"/>
        </w:rPr>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2. Терміни, використані у цьому Порядку, вживаються у таких значеннях:</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кривдник (</w:t>
      </w:r>
      <w:proofErr w:type="spellStart"/>
      <w:r w:rsidRPr="00CC5403">
        <w:rPr>
          <w:rFonts w:ascii="Times New Roman" w:hAnsi="Times New Roman" w:cs="Times New Roman"/>
          <w:sz w:val="24"/>
          <w:szCs w:val="24"/>
        </w:rPr>
        <w:t>булер</w:t>
      </w:r>
      <w:proofErr w:type="spellEnd"/>
      <w:r w:rsidRPr="00CC5403">
        <w:rPr>
          <w:rFonts w:ascii="Times New Roman" w:hAnsi="Times New Roman" w:cs="Times New Roman"/>
          <w:sz w:val="24"/>
          <w:szCs w:val="24"/>
        </w:rPr>
        <w:t>)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спостерігачі - свідки та (або) безпосередні очевидці випадку булінгу (цькування);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сторони булінгу (цькування) - безпосередні учасники випадку: кривдник (</w:t>
      </w:r>
      <w:proofErr w:type="spellStart"/>
      <w:r w:rsidRPr="00CC5403">
        <w:rPr>
          <w:rFonts w:ascii="Times New Roman" w:hAnsi="Times New Roman" w:cs="Times New Roman"/>
          <w:sz w:val="24"/>
          <w:szCs w:val="24"/>
        </w:rPr>
        <w:t>булер</w:t>
      </w:r>
      <w:proofErr w:type="spellEnd"/>
      <w:r w:rsidRPr="00CC5403">
        <w:rPr>
          <w:rFonts w:ascii="Times New Roman" w:hAnsi="Times New Roman" w:cs="Times New Roman"/>
          <w:sz w:val="24"/>
          <w:szCs w:val="24"/>
        </w:rPr>
        <w:t>), потерпілий (жертва булінгу), спостерігачі (за наявності).</w:t>
      </w:r>
    </w:p>
    <w:p w:rsidR="00CC5403" w:rsidRPr="00CC5403" w:rsidRDefault="00CC5403" w:rsidP="00CC5403">
      <w:pPr>
        <w:spacing w:after="0" w:line="240" w:lineRule="auto"/>
        <w:ind w:firstLine="709"/>
        <w:jc w:val="both"/>
      </w:pPr>
      <w:r w:rsidRPr="00CC5403">
        <w:rPr>
          <w:rFonts w:ascii="Times New Roman" w:hAnsi="Times New Roman" w:cs="Times New Roman"/>
          <w:sz w:val="24"/>
          <w:szCs w:val="24"/>
        </w:rPr>
        <w:t xml:space="preserve">Інші терміни вживаються у значеннях, наведених у </w:t>
      </w:r>
      <w:hyperlink r:id="rId9" w:tgtFrame="_top" w:history="1">
        <w:r w:rsidRPr="00CC5403">
          <w:rPr>
            <w:rFonts w:ascii="Times New Roman" w:hAnsi="Times New Roman" w:cs="Times New Roman"/>
            <w:color w:val="0000FF"/>
            <w:sz w:val="24"/>
            <w:szCs w:val="24"/>
            <w:u w:val="single"/>
          </w:rPr>
          <w:t>Законах України "Про освіту"</w:t>
        </w:r>
      </w:hyperlink>
      <w:r w:rsidRPr="00CC5403">
        <w:rPr>
          <w:rFonts w:ascii="Times New Roman" w:hAnsi="Times New Roman" w:cs="Times New Roman"/>
          <w:sz w:val="24"/>
          <w:szCs w:val="24"/>
        </w:rPr>
        <w:t xml:space="preserve">, </w:t>
      </w:r>
      <w:hyperlink r:id="rId10" w:tgtFrame="_top" w:history="1">
        <w:r w:rsidRPr="00CC5403">
          <w:rPr>
            <w:rFonts w:ascii="Times New Roman" w:hAnsi="Times New Roman" w:cs="Times New Roman"/>
            <w:color w:val="0000FF"/>
            <w:sz w:val="24"/>
            <w:szCs w:val="24"/>
            <w:u w:val="single"/>
          </w:rPr>
          <w:t>"Про соціальні послуги"</w:t>
        </w:r>
      </w:hyperlink>
      <w:r w:rsidRPr="00CC5403">
        <w:rPr>
          <w:rFonts w:ascii="Times New Roman" w:hAnsi="Times New Roman" w:cs="Times New Roman"/>
          <w:sz w:val="24"/>
          <w:szCs w:val="24"/>
        </w:rPr>
        <w:t xml:space="preserve">, </w:t>
      </w:r>
      <w:hyperlink r:id="rId11" w:tgtFrame="_top" w:history="1">
        <w:r w:rsidRPr="00CC5403">
          <w:rPr>
            <w:rFonts w:ascii="Times New Roman" w:hAnsi="Times New Roman" w:cs="Times New Roman"/>
            <w:color w:val="0000FF"/>
            <w:sz w:val="24"/>
            <w:szCs w:val="24"/>
            <w:u w:val="single"/>
          </w:rPr>
          <w:t>"Про соціальну роботу з сім'ями, дітьми та молоддю"</w:t>
        </w:r>
      </w:hyperlink>
      <w:r w:rsidRPr="00CC5403">
        <w:rPr>
          <w:rFonts w:ascii="Times New Roman" w:hAnsi="Times New Roman" w:cs="Times New Roman"/>
          <w:sz w:val="24"/>
          <w:szCs w:val="24"/>
        </w:rPr>
        <w:t xml:space="preserve">, </w:t>
      </w:r>
      <w:hyperlink r:id="rId12" w:tgtFrame="_top" w:history="1">
        <w:r w:rsidRPr="00CC5403">
          <w:rPr>
            <w:rFonts w:ascii="Times New Roman" w:hAnsi="Times New Roman" w:cs="Times New Roman"/>
            <w:color w:val="0000FF"/>
            <w:sz w:val="24"/>
            <w:szCs w:val="24"/>
            <w:u w:val="single"/>
          </w:rPr>
          <w:t>"Про забезпечення рівних прав та можливостей жінок і чоловіків"</w:t>
        </w:r>
      </w:hyperlink>
      <w:r w:rsidRPr="00CC5403">
        <w:rPr>
          <w:rFonts w:ascii="Times New Roman" w:hAnsi="Times New Roman" w:cs="Times New Roman"/>
          <w:sz w:val="24"/>
          <w:szCs w:val="24"/>
        </w:rPr>
        <w:t xml:space="preserve">, </w:t>
      </w:r>
      <w:hyperlink r:id="rId13" w:tgtFrame="_top" w:history="1">
        <w:r w:rsidRPr="00CC5403">
          <w:rPr>
            <w:rFonts w:ascii="Times New Roman" w:hAnsi="Times New Roman" w:cs="Times New Roman"/>
            <w:color w:val="0000FF"/>
            <w:sz w:val="24"/>
            <w:szCs w:val="24"/>
            <w:u w:val="single"/>
          </w:rPr>
          <w:t>"Про засади запобігання та протидії дискримінації в Україні"</w:t>
        </w:r>
      </w:hyperlink>
      <w:r w:rsidRPr="00CC5403">
        <w:rPr>
          <w:rFonts w:ascii="Times New Roman" w:hAnsi="Times New Roman" w:cs="Times New Roman"/>
          <w:sz w:val="24"/>
          <w:szCs w:val="24"/>
        </w:rPr>
        <w:t>.</w:t>
      </w:r>
    </w:p>
    <w:p w:rsidR="00CC5403" w:rsidRPr="00CC5403" w:rsidRDefault="00CC5403" w:rsidP="00CC5403">
      <w:pPr>
        <w:spacing w:after="0" w:line="240" w:lineRule="auto"/>
        <w:ind w:firstLine="709"/>
        <w:jc w:val="both"/>
        <w:rPr>
          <w:rFonts w:ascii="Times New Roman" w:hAnsi="Times New Roman" w:cs="Times New Roman"/>
          <w:sz w:val="24"/>
          <w:szCs w:val="24"/>
        </w:rPr>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3. Проявами, які можуть бути підставами для підозри в наявності випадку булінгу (цькування) учасника освітнього процесу в закладі освіти, є:</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замкнутість, тривожність, страх або, навпаки, демонстрація повної відсутності страху, ризикована, зухвала поведінка;</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неврівноважена поведінка;</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агресивність, напади люті, схильність до руйнації, нищення, насильства;</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різка зміна звичної для дитини поведінки;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уповільнене мислення, знижена здатність до навчання;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відлюдкуватість, уникнення спілкування;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ізоляція, виключення з групи, небажання інших учасників освітнього процесу спілкуватися;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занижена самооцінка, наявність почуття провини;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поява швидкої втомлюваності, зниженої спроможності до концентрації уваги;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демонстрація страху перед появою інших учасників освітнього процесу;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схильність до пропуску навчальних занять;</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відмова відвідувати заклад освіти з посиланням на погане самопочуття;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депресивні стани;</w:t>
      </w:r>
    </w:p>
    <w:p w:rsidR="00CC5403" w:rsidRPr="00CC5403" w:rsidRDefault="00CC5403" w:rsidP="00CC5403">
      <w:pPr>
        <w:spacing w:after="0" w:line="240" w:lineRule="auto"/>
        <w:ind w:firstLine="709"/>
        <w:jc w:val="both"/>
        <w:rPr>
          <w:rFonts w:ascii="Times New Roman" w:hAnsi="Times New Roman" w:cs="Times New Roman"/>
          <w:sz w:val="24"/>
          <w:szCs w:val="24"/>
        </w:rPr>
      </w:pPr>
      <w:proofErr w:type="spellStart"/>
      <w:r w:rsidRPr="00CC5403">
        <w:rPr>
          <w:rFonts w:ascii="Times New Roman" w:hAnsi="Times New Roman" w:cs="Times New Roman"/>
          <w:sz w:val="24"/>
          <w:szCs w:val="24"/>
        </w:rPr>
        <w:t>аутоагресія</w:t>
      </w:r>
      <w:proofErr w:type="spellEnd"/>
      <w:r w:rsidRPr="00CC5403">
        <w:rPr>
          <w:rFonts w:ascii="Times New Roman" w:hAnsi="Times New Roman" w:cs="Times New Roman"/>
          <w:sz w:val="24"/>
          <w:szCs w:val="24"/>
        </w:rPr>
        <w:t xml:space="preserve"> (</w:t>
      </w:r>
      <w:proofErr w:type="spellStart"/>
      <w:r w:rsidRPr="00CC5403">
        <w:rPr>
          <w:rFonts w:ascii="Times New Roman" w:hAnsi="Times New Roman" w:cs="Times New Roman"/>
          <w:sz w:val="24"/>
          <w:szCs w:val="24"/>
        </w:rPr>
        <w:t>самоушкодження</w:t>
      </w:r>
      <w:proofErr w:type="spellEnd"/>
      <w:r w:rsidRPr="00CC5403">
        <w:rPr>
          <w:rFonts w:ascii="Times New Roman" w:hAnsi="Times New Roman" w:cs="Times New Roman"/>
          <w:sz w:val="24"/>
          <w:szCs w:val="24"/>
        </w:rPr>
        <w:t>);</w:t>
      </w:r>
    </w:p>
    <w:p w:rsidR="00CC5403" w:rsidRPr="00CC5403" w:rsidRDefault="00CC5403" w:rsidP="00CC5403">
      <w:pPr>
        <w:spacing w:after="0" w:line="240" w:lineRule="auto"/>
        <w:ind w:firstLine="709"/>
        <w:jc w:val="both"/>
        <w:rPr>
          <w:rFonts w:ascii="Times New Roman" w:hAnsi="Times New Roman" w:cs="Times New Roman"/>
          <w:sz w:val="24"/>
          <w:szCs w:val="24"/>
        </w:rPr>
      </w:pPr>
      <w:proofErr w:type="spellStart"/>
      <w:r w:rsidRPr="00CC5403">
        <w:rPr>
          <w:rFonts w:ascii="Times New Roman" w:hAnsi="Times New Roman" w:cs="Times New Roman"/>
          <w:sz w:val="24"/>
          <w:szCs w:val="24"/>
        </w:rPr>
        <w:t>суїцидальні</w:t>
      </w:r>
      <w:proofErr w:type="spellEnd"/>
      <w:r w:rsidRPr="00CC5403">
        <w:rPr>
          <w:rFonts w:ascii="Times New Roman" w:hAnsi="Times New Roman" w:cs="Times New Roman"/>
          <w:sz w:val="24"/>
          <w:szCs w:val="24"/>
        </w:rPr>
        <w:t xml:space="preserve"> прояви;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явні фізичні ушкодження та (або) ознаки поганого самопочуття (нудота, головний біль, кволість тощо);</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намагання приховати травми та обставини їх отримання;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lastRenderedPageBreak/>
        <w:t xml:space="preserve">наявність </w:t>
      </w:r>
      <w:proofErr w:type="spellStart"/>
      <w:r w:rsidRPr="00CC5403">
        <w:rPr>
          <w:rFonts w:ascii="Times New Roman" w:hAnsi="Times New Roman" w:cs="Times New Roman"/>
          <w:sz w:val="24"/>
          <w:szCs w:val="24"/>
        </w:rPr>
        <w:t>фото-</w:t>
      </w:r>
      <w:proofErr w:type="spellEnd"/>
      <w:r w:rsidRPr="00CC5403">
        <w:rPr>
          <w:rFonts w:ascii="Times New Roman" w:hAnsi="Times New Roman" w:cs="Times New Roman"/>
          <w:sz w:val="24"/>
          <w:szCs w:val="24"/>
        </w:rPr>
        <w:t xml:space="preserve">, </w:t>
      </w:r>
      <w:proofErr w:type="spellStart"/>
      <w:r w:rsidRPr="00CC5403">
        <w:rPr>
          <w:rFonts w:ascii="Times New Roman" w:hAnsi="Times New Roman" w:cs="Times New Roman"/>
          <w:sz w:val="24"/>
          <w:szCs w:val="24"/>
        </w:rPr>
        <w:t>відео-</w:t>
      </w:r>
      <w:proofErr w:type="spellEnd"/>
      <w:r w:rsidRPr="00CC5403">
        <w:rPr>
          <w:rFonts w:ascii="Times New Roman" w:hAnsi="Times New Roman" w:cs="Times New Roman"/>
          <w:sz w:val="24"/>
          <w:szCs w:val="24"/>
        </w:rPr>
        <w:t xml:space="preserve"> та </w:t>
      </w:r>
      <w:proofErr w:type="spellStart"/>
      <w:r w:rsidRPr="00CC5403">
        <w:rPr>
          <w:rFonts w:ascii="Times New Roman" w:hAnsi="Times New Roman" w:cs="Times New Roman"/>
          <w:sz w:val="24"/>
          <w:szCs w:val="24"/>
        </w:rPr>
        <w:t>аудіоматеріалів</w:t>
      </w:r>
      <w:proofErr w:type="spellEnd"/>
      <w:r w:rsidRPr="00CC5403">
        <w:rPr>
          <w:rFonts w:ascii="Times New Roman" w:hAnsi="Times New Roman" w:cs="Times New Roman"/>
          <w:sz w:val="24"/>
          <w:szCs w:val="24"/>
        </w:rPr>
        <w:t xml:space="preserve"> фізичних або психологічних знущань, сексуального (інтимного) змісту;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наявні пошкодження або зникнення майна та (або) особистих речей.</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 xml:space="preserve">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w:t>
      </w:r>
      <w:proofErr w:type="spellStart"/>
      <w:r w:rsidRPr="00CC5403">
        <w:rPr>
          <w:rFonts w:ascii="Times New Roman" w:hAnsi="Times New Roman" w:cs="Times New Roman"/>
          <w:sz w:val="24"/>
          <w:szCs w:val="24"/>
        </w:rPr>
        <w:t>приміщеннями</w:t>
      </w:r>
      <w:proofErr w:type="spellEnd"/>
      <w:r w:rsidRPr="00CC5403">
        <w:rPr>
          <w:rFonts w:ascii="Times New Roman" w:hAnsi="Times New Roman" w:cs="Times New Roman"/>
          <w:sz w:val="24"/>
          <w:szCs w:val="24"/>
        </w:rPr>
        <w:t xml:space="preserve">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будь-яка форма небажаної фізичної поведінки, зокрема ляпаси, стусани, штовхання, щипання, шмагання, кусання, завдання ударів;</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інші правопорушення насильницького характеру.</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5. Суб'єктами реагування у разі настання випадку булінгу (цькування) в закладах освіти (далі - суб'єкти реагування) є:</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служба освітнього омбудсмена;</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служби у справах дітей;</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центри соціальних служб для сім'ї, дітей та молоді;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органи місцевого самоврядування;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керівники та інші працівники закладів освіти;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засновник (засновники) закладів освіти або уповноважений ним (ними) орган;</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територіальні органи (підрозділи) Національної поліції України.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7. Педагогічні (науково-педагогічні) та інші працівники закладу освіти у разі, якщо вони виявляють булінг (цькування), зобов'язані: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вжити невідкладних заходів для припинення небезпечного впливу;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 xml:space="preserve">за потреби надати </w:t>
      </w:r>
      <w:proofErr w:type="spellStart"/>
      <w:r w:rsidRPr="00CC5403">
        <w:rPr>
          <w:rFonts w:ascii="Times New Roman" w:hAnsi="Times New Roman" w:cs="Times New Roman"/>
          <w:sz w:val="24"/>
          <w:szCs w:val="24"/>
        </w:rPr>
        <w:t>домедичну</w:t>
      </w:r>
      <w:proofErr w:type="spellEnd"/>
      <w:r w:rsidRPr="00CC5403">
        <w:rPr>
          <w:rFonts w:ascii="Times New Roman" w:hAnsi="Times New Roman" w:cs="Times New Roman"/>
          <w:sz w:val="24"/>
          <w:szCs w:val="24"/>
        </w:rPr>
        <w:t xml:space="preserve"> допомогу та викликати бригаду екстреної (швидкої) медичної допомоги для надання екстреної медичної допомоги;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звернутись (за потреби) до територіальних органів (підрозділів) Національної поліції України;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lastRenderedPageBreak/>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CC5403" w:rsidRPr="00CC5403" w:rsidRDefault="00CC5403" w:rsidP="00CC5403">
      <w:pPr>
        <w:spacing w:after="0" w:line="240" w:lineRule="auto"/>
        <w:ind w:firstLine="709"/>
        <w:jc w:val="both"/>
        <w:outlineLvl w:val="2"/>
        <w:rPr>
          <w:b/>
          <w:bCs/>
        </w:rPr>
      </w:pPr>
    </w:p>
    <w:p w:rsidR="00CC5403" w:rsidRPr="00CC5403" w:rsidRDefault="00CC5403" w:rsidP="00CC5403">
      <w:pPr>
        <w:spacing w:after="0" w:line="240" w:lineRule="auto"/>
        <w:ind w:firstLine="709"/>
        <w:jc w:val="center"/>
        <w:outlineLvl w:val="2"/>
        <w:rPr>
          <w:b/>
          <w:bCs/>
        </w:rPr>
      </w:pPr>
      <w:r w:rsidRPr="00CC5403">
        <w:rPr>
          <w:rFonts w:ascii="Times New Roman" w:hAnsi="Times New Roman" w:cs="Times New Roman"/>
          <w:b/>
          <w:bCs/>
          <w:sz w:val="24"/>
          <w:szCs w:val="24"/>
        </w:rPr>
        <w:t>II. Подання заяв або повідомлень про випадки булінгу (цькування) в</w:t>
      </w:r>
    </w:p>
    <w:p w:rsidR="00CC5403" w:rsidRPr="00CC5403" w:rsidRDefault="00CC5403" w:rsidP="00CC5403">
      <w:pPr>
        <w:spacing w:after="0" w:line="240" w:lineRule="auto"/>
        <w:ind w:firstLine="709"/>
        <w:jc w:val="center"/>
        <w:outlineLvl w:val="2"/>
        <w:rPr>
          <w:rFonts w:ascii="Times New Roman" w:hAnsi="Times New Roman" w:cs="Times New Roman"/>
          <w:b/>
          <w:bCs/>
          <w:sz w:val="24"/>
          <w:szCs w:val="24"/>
        </w:rPr>
      </w:pPr>
      <w:r w:rsidRPr="00CC5403">
        <w:rPr>
          <w:rFonts w:ascii="Times New Roman" w:hAnsi="Times New Roman" w:cs="Times New Roman"/>
          <w:b/>
          <w:bCs/>
          <w:sz w:val="24"/>
          <w:szCs w:val="24"/>
        </w:rPr>
        <w:t xml:space="preserve"> закладі освіти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У закладі освіти заяви або повідомлення про випадок булінгу (цькування) або підозру щодо його вчинення приймає керівник закладу.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Повідомлення можуть бути в усній та (або) письмовій формі, в тому числі із застосуванням засобів електронної комунікації.</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2. Керівник закладу освіти у разі отримання заяви або повідомлення про випадок булінгу (цькування):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за потреби викликає бригаду екстреної (швидкої) медичної допомоги для надання екстреної медичної допомоги;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CC5403" w:rsidRPr="00CC5403" w:rsidRDefault="00CC5403" w:rsidP="00CC5403">
      <w:pPr>
        <w:spacing w:after="0" w:line="240" w:lineRule="auto"/>
        <w:ind w:firstLine="709"/>
        <w:jc w:val="both"/>
        <w:outlineLvl w:val="2"/>
        <w:rPr>
          <w:b/>
          <w:bCs/>
        </w:rPr>
      </w:pPr>
    </w:p>
    <w:p w:rsidR="00CC5403" w:rsidRPr="00CC5403" w:rsidRDefault="00CC5403" w:rsidP="00CC5403">
      <w:pPr>
        <w:spacing w:after="0" w:line="240" w:lineRule="auto"/>
        <w:ind w:firstLine="709"/>
        <w:jc w:val="center"/>
        <w:outlineLvl w:val="2"/>
        <w:rPr>
          <w:rFonts w:ascii="Times New Roman" w:hAnsi="Times New Roman" w:cs="Times New Roman"/>
          <w:b/>
          <w:bCs/>
          <w:sz w:val="24"/>
          <w:szCs w:val="24"/>
        </w:rPr>
      </w:pPr>
      <w:r w:rsidRPr="00CC5403">
        <w:rPr>
          <w:rFonts w:ascii="Times New Roman" w:hAnsi="Times New Roman" w:cs="Times New Roman"/>
          <w:b/>
          <w:bCs/>
          <w:sz w:val="24"/>
          <w:szCs w:val="24"/>
        </w:rPr>
        <w:t>III. Склад комісії, права та обов'язки її членів</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1. Склад комісії затверджує наказом керівник закладу освіти.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Комісія виконує свої обов'язки на постійній основі.</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2. Склад комісії формується з урахуванням основних завдань комісії.</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Комісія складається з голови, заступника голови, секретаря та не менше ніж п'яти її членів.</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3. Головою комісії є керівник закладу освіти.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lastRenderedPageBreak/>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5. Член комісії має право:</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ознайомлюватися з матеріалами, що стосуються випадку булінгу (цькування), брати участь у їх перевірці;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подавати пропозиції, висловлювати власну думку з питань, що розглядаються;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брати участь у прийнятті рішення шляхом голосування;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висловлювати окрему думку усно або письмово;</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вносити пропозиції до порядку денного засідання комісії.</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6. Член комісії зобов'язаний:</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особисто брати участь у роботі комісії;</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виконувати в межах, передбачених законодавством та посадовими обов'язками, доручення голови комісії;</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брати участь у голосуванні.</w:t>
      </w:r>
    </w:p>
    <w:p w:rsidR="00CC5403" w:rsidRPr="00CC5403" w:rsidRDefault="00CC5403" w:rsidP="00CC5403">
      <w:pPr>
        <w:spacing w:after="0" w:line="240" w:lineRule="auto"/>
        <w:ind w:firstLine="709"/>
        <w:jc w:val="center"/>
        <w:outlineLvl w:val="2"/>
        <w:rPr>
          <w:b/>
          <w:bCs/>
        </w:rPr>
      </w:pPr>
    </w:p>
    <w:p w:rsidR="00CC5403" w:rsidRPr="00CC5403" w:rsidRDefault="00CC5403" w:rsidP="00CC5403">
      <w:pPr>
        <w:spacing w:after="0" w:line="240" w:lineRule="auto"/>
        <w:ind w:firstLine="709"/>
        <w:jc w:val="center"/>
        <w:outlineLvl w:val="2"/>
        <w:rPr>
          <w:rFonts w:ascii="Times New Roman" w:hAnsi="Times New Roman" w:cs="Times New Roman"/>
          <w:b/>
          <w:bCs/>
          <w:sz w:val="24"/>
          <w:szCs w:val="24"/>
        </w:rPr>
      </w:pPr>
      <w:r w:rsidRPr="00CC5403">
        <w:rPr>
          <w:rFonts w:ascii="Times New Roman" w:hAnsi="Times New Roman" w:cs="Times New Roman"/>
          <w:b/>
          <w:bCs/>
          <w:sz w:val="24"/>
          <w:szCs w:val="24"/>
        </w:rPr>
        <w:t>IV. Порядок роботи комісії</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2. Діяльність комісії здійснюється на принципах:</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законності;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верховенства права;</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поваги та дотримання прав і свобод людини;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неупередженого ставлення до сторін булінгу (цькування);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відкритості та прозорості;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конфіденційності та захисту персональних даних;</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невідкладного реагування;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комплексного підходу до розгляду випадку булінгу (цькування);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нетерпимості до булінгу (цькування) та визнання його суспільної небезпеки.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 xml:space="preserve">Комісія у своїй діяльності забезпечує дотримання вимог </w:t>
      </w:r>
      <w:hyperlink r:id="rId14" w:tgtFrame="_top" w:history="1">
        <w:r w:rsidRPr="00CC5403">
          <w:rPr>
            <w:rFonts w:ascii="Times New Roman" w:hAnsi="Times New Roman" w:cs="Times New Roman"/>
            <w:color w:val="0000FF"/>
            <w:sz w:val="24"/>
            <w:szCs w:val="24"/>
            <w:u w:val="single"/>
          </w:rPr>
          <w:t>Законів України "Про інформацію"</w:t>
        </w:r>
      </w:hyperlink>
      <w:r w:rsidRPr="00CC5403">
        <w:rPr>
          <w:rFonts w:ascii="Times New Roman" w:hAnsi="Times New Roman" w:cs="Times New Roman"/>
          <w:sz w:val="24"/>
          <w:szCs w:val="24"/>
        </w:rPr>
        <w:t xml:space="preserve">, </w:t>
      </w:r>
      <w:hyperlink r:id="rId15" w:tgtFrame="_top" w:history="1">
        <w:r w:rsidRPr="00CC5403">
          <w:rPr>
            <w:rFonts w:ascii="Times New Roman" w:hAnsi="Times New Roman" w:cs="Times New Roman"/>
            <w:color w:val="0000FF"/>
            <w:sz w:val="24"/>
            <w:szCs w:val="24"/>
            <w:u w:val="single"/>
          </w:rPr>
          <w:t>"Про захист персональних даних"</w:t>
        </w:r>
      </w:hyperlink>
      <w:r w:rsidRPr="00CC5403">
        <w:rPr>
          <w:rFonts w:ascii="Times New Roman" w:hAnsi="Times New Roman" w:cs="Times New Roman"/>
          <w:sz w:val="24"/>
          <w:szCs w:val="24"/>
        </w:rPr>
        <w:t>.</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3. До завдань комісії належать:</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lastRenderedPageBreak/>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визначення причин булінгу (цькування) та необхідних заходів для усунення таких причин;</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визначення заходів виховного впливу щодо сторін булінгу (цькування) у групі (класі), де стався випадок булінгу (цькування);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4. Формою роботи комісії є засідання, які проводяться у разі потреби. Дату, час і місце проведення засідання комісії визначає її голова.</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5. Засідання комісії є правоможним у разі участі в ньому не менш як двох третин її складу.</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 xml:space="preserve">6. Секретар комісії не пізніше </w:t>
      </w:r>
      <w:r w:rsidRPr="00CC5403">
        <w:t>шістнадцятої</w:t>
      </w:r>
      <w:r w:rsidRPr="00CC5403">
        <w:rPr>
          <w:rFonts w:ascii="Times New Roman" w:hAnsi="Times New Roman" w:cs="Times New Roman"/>
          <w:sz w:val="24"/>
          <w:szCs w:val="24"/>
        </w:rPr>
        <w:t xml:space="preserve">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lastRenderedPageBreak/>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Особи, залучені до участі в засіданні комісії, під час засідання комісії мають право:</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ознайомлюватися з матеріалами, поданими на розгляд комісії;</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ставити питання по суті розгляду;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подавати пропозиції, висловлювати власну думку з питань, що розглядаються.</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CC5403" w:rsidRPr="00CC5403" w:rsidRDefault="00CC5403" w:rsidP="00CC5403">
      <w:pPr>
        <w:spacing w:after="0" w:line="240" w:lineRule="auto"/>
        <w:ind w:firstLine="709"/>
        <w:jc w:val="center"/>
        <w:outlineLvl w:val="2"/>
        <w:rPr>
          <w:b/>
          <w:bCs/>
        </w:rPr>
      </w:pPr>
    </w:p>
    <w:p w:rsidR="00CC5403" w:rsidRPr="00CC5403" w:rsidRDefault="00CC5403" w:rsidP="00CC5403">
      <w:pPr>
        <w:spacing w:after="0" w:line="240" w:lineRule="auto"/>
        <w:ind w:firstLine="709"/>
        <w:jc w:val="center"/>
        <w:outlineLvl w:val="2"/>
        <w:rPr>
          <w:rFonts w:ascii="Times New Roman" w:hAnsi="Times New Roman" w:cs="Times New Roman"/>
          <w:b/>
          <w:bCs/>
          <w:sz w:val="24"/>
          <w:szCs w:val="24"/>
        </w:rPr>
      </w:pPr>
      <w:r w:rsidRPr="00CC5403">
        <w:rPr>
          <w:rFonts w:ascii="Times New Roman" w:hAnsi="Times New Roman" w:cs="Times New Roman"/>
          <w:b/>
          <w:bCs/>
          <w:sz w:val="24"/>
          <w:szCs w:val="24"/>
        </w:rPr>
        <w:t>V. Запобігання та протидія булінгу (цькуванню) в закладі освіти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1. Діяльність щодо запобігання та протидії булінгу (цькуванню) в закладі освіти має бути постійним системним процесом, спрямованим на:</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виявлення булінгу (цькування) та (або) потенційних ризиків його виникнення;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2. Діяльність щодо запобігання та протидії булінгу (цькуванню) в закладі освіти ґрунтується на принципах:</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недискримінації за будь-якими ознаками;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ненасильницької поведінки в міжособистісних стосунках;</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особистісно-орієнтованого підходу до кожної дитини;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розвитку соціального та емоційного інтелекту учасників освітнього процесу;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гендерної рівності;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участі учасників освітнього процесу в прийнятті рішень відповідно до положень законодавства та установчих документів закладу освіти.</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3. Завданнями діяльності щодо запобігання та протидії булінгу (цькуванню) в закладі освіти є:</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створення безпечного освітнього середовища в закладі освіти, що включає психологічну та фізичну безпеку учасників освітнього процесу;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визначення стану, причин і передумов поширення булінгу (цькування) в закладі освіти;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підвищення рівня поінформованості учасників освітнього процесу про булінг (цькування);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заохочення всіх учасників освітнього процесу до активного сприяння запобіганню булінгу (цькуванню).</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lastRenderedPageBreak/>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Планування відповідних заходів здійснюється за результатами моніторингу стану освітнього середовища в закладі освіти.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Заплановані заходи повинні: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спрямовуватись на задоволення потреб окремого закладу освіти у створенні безпечного освітнього середовища;</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мати вимірювані показники ефективності;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залучати всіх учасників освітнього процесу.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w:t>
      </w:r>
      <w:proofErr w:type="spellStart"/>
      <w:r w:rsidRPr="00CC5403">
        <w:rPr>
          <w:rFonts w:ascii="Times New Roman" w:hAnsi="Times New Roman" w:cs="Times New Roman"/>
          <w:sz w:val="24"/>
          <w:szCs w:val="24"/>
        </w:rPr>
        <w:t>відеосюжетів</w:t>
      </w:r>
      <w:proofErr w:type="spellEnd"/>
      <w:r w:rsidRPr="00CC5403">
        <w:rPr>
          <w:rFonts w:ascii="Times New Roman" w:hAnsi="Times New Roman" w:cs="Times New Roman"/>
          <w:sz w:val="24"/>
          <w:szCs w:val="24"/>
        </w:rPr>
        <w:t>, літературних творів, матеріалів ЗМІ, особистого досвіду, запрошення гостей, у формі рольових ігор та інших організаційних формах.</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5. До заходів, спрямованих на запобігання та протидію булінгу (цькуванню) в закладі освіти, належать заходи щодо:</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організації безпечного користування мережею Інтернет під час освітнього процесу;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розвитку соціального та емоційного інтелекту учасників освітнього процесу, зокрема:</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розуміння та сприйняття цінності прав та свобод людини, вміння відстоювати свої права та поважати права інших;</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здатності попереджувати та розв'язувати конфлікти ненасильницьким шляхом;</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відповідального ставлення до своїх громадянських прав і обов'язків, пов'язаних з участю в суспільному житті;</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здатності критично аналізувати інформацію, розглядати питання з різних позицій, приймати обґрунтовані рішення;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CC5403" w:rsidRPr="00CC5403" w:rsidRDefault="00CC5403" w:rsidP="00CC5403">
      <w:pPr>
        <w:rPr>
          <w:rFonts w:ascii="Times New Roman" w:hAnsi="Times New Roman" w:cs="Times New Roman"/>
          <w:sz w:val="24"/>
          <w:szCs w:val="24"/>
        </w:rPr>
      </w:pPr>
      <w:r>
        <w:rPr>
          <w:rFonts w:ascii="Times New Roman" w:hAnsi="Times New Roman" w:cs="Times New Roman"/>
          <w:sz w:val="24"/>
          <w:szCs w:val="24"/>
        </w:rPr>
        <w:br w:type="page"/>
      </w:r>
    </w:p>
    <w:p w:rsidR="00CC5403" w:rsidRPr="00CC5403" w:rsidRDefault="00CC5403" w:rsidP="00CC5403">
      <w:pPr>
        <w:spacing w:after="0" w:line="240" w:lineRule="auto"/>
        <w:jc w:val="both"/>
        <w:rPr>
          <w:rFonts w:ascii="Times New Roman" w:hAnsi="Times New Roman" w:cs="Times New Roman"/>
          <w:sz w:val="24"/>
          <w:szCs w:val="24"/>
        </w:rPr>
      </w:pPr>
    </w:p>
    <w:p w:rsidR="00CC5403" w:rsidRPr="00CC5403" w:rsidRDefault="00CC5403" w:rsidP="00CC5403">
      <w:pPr>
        <w:spacing w:after="0" w:line="240" w:lineRule="auto"/>
        <w:jc w:val="center"/>
        <w:outlineLvl w:val="2"/>
        <w:rPr>
          <w:b/>
          <w:bCs/>
        </w:rPr>
      </w:pPr>
      <w:r w:rsidRPr="00CC5403">
        <w:rPr>
          <w:rFonts w:ascii="Times New Roman" w:hAnsi="Times New Roman" w:cs="Times New Roman"/>
          <w:b/>
          <w:bCs/>
          <w:sz w:val="24"/>
          <w:szCs w:val="24"/>
        </w:rPr>
        <w:t>ПРОТОКОЛ N _____</w:t>
      </w:r>
    </w:p>
    <w:p w:rsidR="00CC5403" w:rsidRPr="00CC5403" w:rsidRDefault="00CC5403" w:rsidP="00CC5403">
      <w:pPr>
        <w:spacing w:after="0" w:line="240" w:lineRule="auto"/>
        <w:jc w:val="center"/>
        <w:outlineLvl w:val="2"/>
        <w:rPr>
          <w:rFonts w:ascii="Times New Roman" w:hAnsi="Times New Roman" w:cs="Times New Roman"/>
          <w:b/>
          <w:bCs/>
          <w:sz w:val="24"/>
          <w:szCs w:val="24"/>
        </w:rPr>
      </w:pPr>
      <w:r w:rsidRPr="00CC5403">
        <w:rPr>
          <w:rFonts w:ascii="Times New Roman" w:hAnsi="Times New Roman" w:cs="Times New Roman"/>
          <w:b/>
          <w:bCs/>
          <w:sz w:val="24"/>
          <w:szCs w:val="24"/>
        </w:rPr>
        <w:t>засідання комісії з розгляду випадків булінгу (цькування)</w:t>
      </w:r>
    </w:p>
    <w:tbl>
      <w:tblPr>
        <w:tblW w:w="10317" w:type="dxa"/>
        <w:jc w:val="center"/>
        <w:tblCellSpacing w:w="22" w:type="dxa"/>
        <w:tblInd w:w="2463" w:type="dxa"/>
        <w:tblCellMar>
          <w:top w:w="60" w:type="dxa"/>
          <w:left w:w="60" w:type="dxa"/>
          <w:bottom w:w="60" w:type="dxa"/>
          <w:right w:w="60" w:type="dxa"/>
        </w:tblCellMar>
        <w:tblLook w:val="04A0" w:firstRow="1" w:lastRow="0" w:firstColumn="1" w:lastColumn="0" w:noHBand="0" w:noVBand="1"/>
      </w:tblPr>
      <w:tblGrid>
        <w:gridCol w:w="7224"/>
        <w:gridCol w:w="2376"/>
        <w:gridCol w:w="717"/>
      </w:tblGrid>
      <w:tr w:rsidR="0013266B" w:rsidRPr="00CC5403" w:rsidTr="002D4B98">
        <w:trPr>
          <w:trHeight w:val="555"/>
          <w:tblCellSpacing w:w="22" w:type="dxa"/>
          <w:jc w:val="center"/>
        </w:trPr>
        <w:tc>
          <w:tcPr>
            <w:tcW w:w="4957" w:type="pct"/>
            <w:gridSpan w:val="3"/>
            <w:hideMark/>
          </w:tcPr>
          <w:p w:rsidR="00CC5403" w:rsidRPr="00CC5403" w:rsidRDefault="00CC5403" w:rsidP="00CC5403">
            <w:pPr>
              <w:spacing w:after="0" w:line="240" w:lineRule="auto"/>
              <w:jc w:val="center"/>
              <w:rPr>
                <w:rFonts w:ascii="Times New Roman" w:hAnsi="Times New Roman" w:cs="Times New Roman"/>
                <w:sz w:val="24"/>
                <w:szCs w:val="24"/>
              </w:rPr>
            </w:pPr>
            <w:r w:rsidRPr="00CC5403">
              <w:rPr>
                <w:rFonts w:ascii="Times New Roman" w:hAnsi="Times New Roman" w:cs="Times New Roman"/>
                <w:sz w:val="24"/>
                <w:szCs w:val="24"/>
              </w:rPr>
              <w:t>_____________________________________________________</w:t>
            </w:r>
            <w:r w:rsidRPr="00CC5403">
              <w:t>___</w:t>
            </w:r>
            <w:r w:rsidR="002D4B98">
              <w:t>_________________</w:t>
            </w:r>
            <w:r w:rsidRPr="00CC5403">
              <w:rPr>
                <w:rFonts w:ascii="Times New Roman" w:hAnsi="Times New Roman" w:cs="Times New Roman"/>
                <w:sz w:val="24"/>
                <w:szCs w:val="24"/>
              </w:rPr>
              <w:br/>
              <w:t>(Найменування закладу освіти)</w:t>
            </w:r>
          </w:p>
        </w:tc>
      </w:tr>
      <w:tr w:rsidR="00D623E9" w:rsidRPr="00CC5403" w:rsidTr="002D4B98">
        <w:trPr>
          <w:gridAfter w:val="1"/>
          <w:wAfter w:w="276" w:type="pct"/>
          <w:trHeight w:val="300"/>
          <w:tblCellSpacing w:w="22" w:type="dxa"/>
          <w:jc w:val="center"/>
        </w:trPr>
        <w:tc>
          <w:tcPr>
            <w:tcW w:w="3499" w:type="pct"/>
            <w:hideMark/>
          </w:tcPr>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"___" ____________ 20__ р.</w:t>
            </w:r>
          </w:p>
        </w:tc>
        <w:tc>
          <w:tcPr>
            <w:tcW w:w="1140" w:type="pct"/>
            <w:hideMark/>
          </w:tcPr>
          <w:p w:rsidR="00CC5403" w:rsidRPr="00CC5403" w:rsidRDefault="00CC5403" w:rsidP="002D4B98">
            <w:pPr>
              <w:spacing w:after="0" w:line="240" w:lineRule="auto"/>
              <w:jc w:val="both"/>
              <w:rPr>
                <w:rFonts w:ascii="Times New Roman" w:hAnsi="Times New Roman" w:cs="Times New Roman"/>
                <w:sz w:val="24"/>
                <w:szCs w:val="24"/>
              </w:rPr>
            </w:pPr>
            <w:r w:rsidRPr="00CC5403">
              <w:rPr>
                <w:rFonts w:ascii="Times New Roman" w:hAnsi="Times New Roman" w:cs="Times New Roman"/>
                <w:sz w:val="24"/>
                <w:szCs w:val="24"/>
              </w:rPr>
              <w:t xml:space="preserve">Час ____ </w:t>
            </w:r>
            <w:proofErr w:type="spellStart"/>
            <w:r w:rsidRPr="00CC5403">
              <w:rPr>
                <w:rFonts w:ascii="Times New Roman" w:hAnsi="Times New Roman" w:cs="Times New Roman"/>
                <w:sz w:val="24"/>
                <w:szCs w:val="24"/>
              </w:rPr>
              <w:t>год</w:t>
            </w:r>
            <w:proofErr w:type="spellEnd"/>
            <w:r w:rsidRPr="00CC5403">
              <w:rPr>
                <w:rFonts w:ascii="Times New Roman" w:hAnsi="Times New Roman" w:cs="Times New Roman"/>
                <w:sz w:val="24"/>
                <w:szCs w:val="24"/>
              </w:rPr>
              <w:t xml:space="preserve"> ____ </w:t>
            </w:r>
            <w:proofErr w:type="spellStart"/>
            <w:r w:rsidRPr="00CC5403">
              <w:rPr>
                <w:rFonts w:ascii="Times New Roman" w:hAnsi="Times New Roman" w:cs="Times New Roman"/>
                <w:sz w:val="24"/>
                <w:szCs w:val="24"/>
              </w:rPr>
              <w:t>хв</w:t>
            </w:r>
            <w:proofErr w:type="spellEnd"/>
          </w:p>
        </w:tc>
      </w:tr>
      <w:tr w:rsidR="0013266B" w:rsidRPr="002D4B98" w:rsidTr="002D4B98">
        <w:trPr>
          <w:trHeight w:val="12225"/>
          <w:tblCellSpacing w:w="22" w:type="dxa"/>
          <w:jc w:val="center"/>
        </w:trPr>
        <w:tc>
          <w:tcPr>
            <w:tcW w:w="4957" w:type="pct"/>
            <w:gridSpan w:val="3"/>
            <w:hideMark/>
          </w:tcPr>
          <w:p w:rsidR="00CC5403" w:rsidRPr="002D4B98" w:rsidRDefault="00CC5403" w:rsidP="002D4B98">
            <w:pPr>
              <w:spacing w:after="0" w:line="240" w:lineRule="auto"/>
              <w:ind w:firstLine="709"/>
              <w:jc w:val="both"/>
              <w:rPr>
                <w:rFonts w:ascii="Times New Roman" w:hAnsi="Times New Roman" w:cs="Times New Roman"/>
                <w:sz w:val="24"/>
                <w:szCs w:val="24"/>
              </w:rPr>
            </w:pPr>
          </w:p>
          <w:p w:rsidR="002D4B98" w:rsidRDefault="00CC5403" w:rsidP="002D4B98">
            <w:pPr>
              <w:spacing w:after="0" w:line="240" w:lineRule="auto"/>
              <w:ind w:firstLine="709"/>
              <w:jc w:val="center"/>
              <w:rPr>
                <w:rFonts w:ascii="Times New Roman" w:hAnsi="Times New Roman" w:cs="Times New Roman"/>
                <w:sz w:val="24"/>
                <w:szCs w:val="24"/>
              </w:rPr>
            </w:pPr>
            <w:r w:rsidRPr="002D4B98">
              <w:rPr>
                <w:rFonts w:ascii="Times New Roman" w:hAnsi="Times New Roman" w:cs="Times New Roman"/>
                <w:sz w:val="24"/>
                <w:szCs w:val="24"/>
              </w:rPr>
              <w:t>Підстава:____________________________________________</w:t>
            </w:r>
            <w:r w:rsidR="003D4E21">
              <w:rPr>
                <w:rFonts w:ascii="Times New Roman" w:hAnsi="Times New Roman" w:cs="Times New Roman"/>
                <w:sz w:val="24"/>
                <w:szCs w:val="24"/>
              </w:rPr>
              <w:t>_____________________</w:t>
            </w:r>
            <w:r w:rsidRPr="002D4B98">
              <w:rPr>
                <w:rFonts w:ascii="Times New Roman" w:hAnsi="Times New Roman" w:cs="Times New Roman"/>
                <w:sz w:val="24"/>
                <w:szCs w:val="24"/>
              </w:rPr>
              <w:t>              (від кого і коли надійшло заява або повідомлення про випадок булінгу (цькування)</w:t>
            </w:r>
          </w:p>
          <w:p w:rsidR="002D4B98" w:rsidRDefault="00CC5403" w:rsidP="002D4B98">
            <w:pPr>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_______________________________________________________________________</w:t>
            </w:r>
            <w:r w:rsidR="003D4E21">
              <w:rPr>
                <w:rFonts w:ascii="Times New Roman" w:hAnsi="Times New Roman" w:cs="Times New Roman"/>
                <w:sz w:val="24"/>
                <w:szCs w:val="24"/>
              </w:rPr>
              <w:t>_</w:t>
            </w:r>
            <w:r w:rsidR="002D4B98">
              <w:rPr>
                <w:rFonts w:ascii="Times New Roman" w:hAnsi="Times New Roman" w:cs="Times New Roman"/>
                <w:sz w:val="24"/>
                <w:szCs w:val="24"/>
              </w:rPr>
              <w:t>_</w:t>
            </w:r>
            <w:r w:rsidRPr="002D4B98">
              <w:rPr>
                <w:rFonts w:ascii="Times New Roman" w:hAnsi="Times New Roman" w:cs="Times New Roman"/>
                <w:sz w:val="24"/>
                <w:szCs w:val="24"/>
              </w:rPr>
              <w:br/>
              <w:t>               (стислий змі</w:t>
            </w:r>
            <w:r w:rsidR="002D4B98">
              <w:rPr>
                <w:rFonts w:ascii="Times New Roman" w:hAnsi="Times New Roman" w:cs="Times New Roman"/>
                <w:sz w:val="24"/>
                <w:szCs w:val="24"/>
              </w:rPr>
              <w:t>ст заяви або повідомлення)</w:t>
            </w:r>
          </w:p>
          <w:p w:rsidR="002D4B98" w:rsidRPr="002D4B98" w:rsidRDefault="002D4B98" w:rsidP="002D4B98">
            <w:pPr>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_________________________________________________________________________</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CC5403" w:rsidRPr="002D4B98" w:rsidRDefault="00CC5403" w:rsidP="002D4B98">
            <w:pPr>
              <w:spacing w:after="0" w:line="240" w:lineRule="auto"/>
              <w:ind w:firstLine="709"/>
              <w:jc w:val="both"/>
              <w:rPr>
                <w:rFonts w:ascii="Times New Roman" w:hAnsi="Times New Roman" w:cs="Times New Roman"/>
                <w:sz w:val="24"/>
                <w:szCs w:val="24"/>
              </w:rPr>
            </w:pPr>
          </w:p>
          <w:p w:rsidR="00CC5403" w:rsidRPr="002D4B98" w:rsidRDefault="00CC5403"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Присутні:</w:t>
            </w:r>
          </w:p>
          <w:p w:rsidR="002D4B98" w:rsidRPr="002D4B98" w:rsidRDefault="00CC5403" w:rsidP="002D4B98">
            <w:pPr>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Члени комісії (_____ осіб) згідно з наказом про склад комісії від __________ N _____:</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CC5403" w:rsidRPr="002D4B98" w:rsidRDefault="00CC5403" w:rsidP="002D4B98">
            <w:pPr>
              <w:spacing w:after="0" w:line="240" w:lineRule="auto"/>
              <w:ind w:firstLine="709"/>
              <w:jc w:val="both"/>
              <w:rPr>
                <w:rFonts w:ascii="Times New Roman" w:hAnsi="Times New Roman" w:cs="Times New Roman"/>
                <w:sz w:val="24"/>
                <w:szCs w:val="24"/>
              </w:rPr>
            </w:pPr>
          </w:p>
          <w:p w:rsidR="00CC5403" w:rsidRPr="002D4B98" w:rsidRDefault="00CC5403" w:rsidP="002D4B98">
            <w:pPr>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Інші особи (______ осіб):</w:t>
            </w:r>
          </w:p>
          <w:p w:rsidR="002D4B98"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 </w:t>
            </w:r>
            <w:r w:rsidR="002D4B98"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Default="002D4B98" w:rsidP="002D4B98">
            <w:pPr>
              <w:spacing w:after="0" w:line="240" w:lineRule="auto"/>
              <w:ind w:firstLine="709"/>
              <w:rPr>
                <w:rFonts w:ascii="Times New Roman" w:hAnsi="Times New Roman" w:cs="Times New Roman"/>
                <w:sz w:val="24"/>
                <w:szCs w:val="24"/>
              </w:rPr>
            </w:pPr>
          </w:p>
          <w:p w:rsidR="00CC5403" w:rsidRPr="002D4B98" w:rsidRDefault="00CC5403" w:rsidP="002D4B98">
            <w:pPr>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СЛУХАЛИ:</w:t>
            </w:r>
          </w:p>
          <w:p w:rsidR="00CC5403" w:rsidRPr="002D4B98" w:rsidRDefault="00CC5403" w:rsidP="002D4B98">
            <w:pPr>
              <w:spacing w:after="0" w:line="240" w:lineRule="auto"/>
              <w:ind w:firstLine="709"/>
              <w:jc w:val="center"/>
              <w:rPr>
                <w:rFonts w:ascii="Times New Roman" w:hAnsi="Times New Roman" w:cs="Times New Roman"/>
                <w:b/>
                <w:sz w:val="24"/>
                <w:szCs w:val="24"/>
              </w:rPr>
            </w:pPr>
            <w:r w:rsidRPr="002D4B98">
              <w:rPr>
                <w:rFonts w:ascii="Times New Roman" w:hAnsi="Times New Roman" w:cs="Times New Roman"/>
                <w:b/>
                <w:sz w:val="24"/>
                <w:szCs w:val="24"/>
              </w:rPr>
              <w:t>I. Затвердження Порядку денного засідання</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2D4B98" w:rsidRPr="002D4B98" w:rsidRDefault="002D4B98"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CC5403" w:rsidRPr="002D4B98" w:rsidRDefault="00CC5403" w:rsidP="002D4B98">
            <w:pPr>
              <w:spacing w:after="0" w:line="240" w:lineRule="auto"/>
              <w:ind w:firstLine="709"/>
              <w:jc w:val="center"/>
              <w:rPr>
                <w:rFonts w:ascii="Times New Roman" w:hAnsi="Times New Roman" w:cs="Times New Roman"/>
                <w:b/>
                <w:sz w:val="24"/>
                <w:szCs w:val="24"/>
              </w:rPr>
            </w:pPr>
            <w:r w:rsidRPr="002D4B98">
              <w:rPr>
                <w:rFonts w:ascii="Times New Roman" w:hAnsi="Times New Roman" w:cs="Times New Roman"/>
                <w:b/>
                <w:sz w:val="24"/>
                <w:szCs w:val="24"/>
              </w:rPr>
              <w:lastRenderedPageBreak/>
              <w:t>II. Розгляд питань Порядку денного засідання</w:t>
            </w:r>
            <w:r w:rsidRPr="002D4B98">
              <w:rPr>
                <w:rFonts w:ascii="Times New Roman" w:hAnsi="Times New Roman" w:cs="Times New Roman"/>
                <w:b/>
                <w:sz w:val="24"/>
                <w:szCs w:val="24"/>
                <w:vertAlign w:val="superscript"/>
              </w:rPr>
              <w:t>1</w:t>
            </w:r>
          </w:p>
          <w:p w:rsidR="00CC5403"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 xml:space="preserve">_________________________________________________________________________ </w:t>
            </w:r>
          </w:p>
          <w:p w:rsidR="0013266B" w:rsidRPr="002D4B98" w:rsidRDefault="0013266B" w:rsidP="002D4B98">
            <w:pPr>
              <w:spacing w:after="0" w:line="240" w:lineRule="auto"/>
              <w:ind w:firstLine="709"/>
              <w:jc w:val="both"/>
              <w:rPr>
                <w:rFonts w:ascii="Times New Roman" w:hAnsi="Times New Roman" w:cs="Times New Roman"/>
                <w:sz w:val="24"/>
                <w:szCs w:val="24"/>
              </w:rPr>
            </w:pPr>
          </w:p>
          <w:p w:rsidR="00CC5403" w:rsidRPr="002D4B98" w:rsidRDefault="00CC5403" w:rsidP="002D4B98">
            <w:pPr>
              <w:spacing w:after="0" w:line="240" w:lineRule="auto"/>
              <w:ind w:firstLine="709"/>
              <w:jc w:val="center"/>
              <w:rPr>
                <w:rFonts w:ascii="Times New Roman" w:hAnsi="Times New Roman" w:cs="Times New Roman"/>
                <w:b/>
                <w:sz w:val="24"/>
                <w:szCs w:val="24"/>
              </w:rPr>
            </w:pPr>
            <w:r w:rsidRPr="002D4B98">
              <w:rPr>
                <w:rFonts w:ascii="Times New Roman" w:hAnsi="Times New Roman" w:cs="Times New Roman"/>
                <w:b/>
                <w:sz w:val="24"/>
                <w:szCs w:val="24"/>
              </w:rPr>
              <w:t>III. Ухвалили рішення про</w:t>
            </w:r>
            <w:r w:rsidRPr="002D4B98">
              <w:rPr>
                <w:rFonts w:ascii="Times New Roman" w:hAnsi="Times New Roman" w:cs="Times New Roman"/>
                <w:b/>
                <w:sz w:val="24"/>
                <w:szCs w:val="24"/>
                <w:vertAlign w:val="superscript"/>
              </w:rPr>
              <w:t>2</w:t>
            </w:r>
          </w:p>
          <w:p w:rsidR="00CC5403" w:rsidRPr="002D4B98" w:rsidRDefault="00CC5403" w:rsidP="002D4B98">
            <w:pPr>
              <w:spacing w:after="0" w:line="240" w:lineRule="auto"/>
              <w:ind w:firstLine="709"/>
              <w:jc w:val="both"/>
              <w:rPr>
                <w:rFonts w:ascii="Times New Roman" w:hAnsi="Times New Roman" w:cs="Times New Roman"/>
                <w:sz w:val="24"/>
                <w:szCs w:val="24"/>
              </w:rPr>
            </w:pPr>
          </w:p>
          <w:p w:rsidR="0013266B" w:rsidRPr="002D4B98" w:rsidRDefault="00CC5403"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потреби сторін булінгу (цькування) в соціальних та психолого-педагогічних послугах</w:t>
            </w:r>
          </w:p>
          <w:p w:rsidR="0013266B" w:rsidRPr="002D4B98" w:rsidRDefault="00CC5403" w:rsidP="002D4B98">
            <w:pPr>
              <w:spacing w:after="0" w:line="240" w:lineRule="auto"/>
              <w:ind w:firstLine="709"/>
              <w:jc w:val="both"/>
              <w:rPr>
                <w:rFonts w:ascii="Times New Roman" w:hAnsi="Times New Roman" w:cs="Times New Roman"/>
                <w:sz w:val="24"/>
                <w:szCs w:val="24"/>
              </w:rPr>
            </w:pPr>
            <w:r w:rsidRPr="002D4B98">
              <w:rPr>
                <w:rFonts w:ascii="Times New Roman" w:hAnsi="Times New Roman" w:cs="Times New Roman"/>
                <w:sz w:val="24"/>
                <w:szCs w:val="24"/>
              </w:rPr>
              <w:t>_____________________________________________________</w:t>
            </w:r>
            <w:r w:rsidR="00D623E9" w:rsidRPr="002D4B98">
              <w:rPr>
                <w:rFonts w:ascii="Times New Roman" w:hAnsi="Times New Roman" w:cs="Times New Roman"/>
                <w:sz w:val="24"/>
                <w:szCs w:val="24"/>
              </w:rPr>
              <w:t>_____________________</w:t>
            </w:r>
          </w:p>
          <w:p w:rsidR="00D623E9" w:rsidRPr="002D4B98" w:rsidRDefault="00CC5403" w:rsidP="002D4B98">
            <w:pPr>
              <w:spacing w:after="0" w:line="240" w:lineRule="auto"/>
              <w:ind w:firstLine="709"/>
              <w:jc w:val="center"/>
              <w:rPr>
                <w:rFonts w:ascii="Times New Roman" w:hAnsi="Times New Roman" w:cs="Times New Roman"/>
                <w:sz w:val="24"/>
                <w:szCs w:val="24"/>
              </w:rPr>
            </w:pPr>
            <w:r w:rsidRPr="002D4B98">
              <w:rPr>
                <w:rFonts w:ascii="Times New Roman" w:hAnsi="Times New Roman" w:cs="Times New Roman"/>
                <w:sz w:val="24"/>
                <w:szCs w:val="24"/>
              </w:rPr>
              <w:t>(опис відповідних послуг та відповідальні за їх надання)</w:t>
            </w:r>
            <w:r w:rsidR="00D623E9" w:rsidRPr="002D4B98">
              <w:rPr>
                <w:rFonts w:ascii="Times New Roman" w:hAnsi="Times New Roman" w:cs="Times New Roman"/>
                <w:sz w:val="24"/>
                <w:szCs w:val="24"/>
              </w:rPr>
              <w:t xml:space="preserve"> </w:t>
            </w:r>
          </w:p>
          <w:p w:rsidR="00D623E9" w:rsidRPr="002D4B98" w:rsidRDefault="00CC5403" w:rsidP="002D4B98">
            <w:pPr>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заходи для усунення причин булінгу (цькування)</w:t>
            </w:r>
          </w:p>
          <w:p w:rsidR="002D4B98" w:rsidRDefault="00CC5403" w:rsidP="002D4B98">
            <w:pPr>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______________________________________________</w:t>
            </w:r>
            <w:r w:rsidR="00D623E9" w:rsidRPr="002D4B98">
              <w:rPr>
                <w:rFonts w:ascii="Times New Roman" w:hAnsi="Times New Roman" w:cs="Times New Roman"/>
                <w:sz w:val="24"/>
                <w:szCs w:val="24"/>
              </w:rPr>
              <w:t>_________________</w:t>
            </w:r>
            <w:r w:rsidRPr="002D4B98">
              <w:rPr>
                <w:rFonts w:ascii="Times New Roman" w:hAnsi="Times New Roman" w:cs="Times New Roman"/>
                <w:sz w:val="24"/>
                <w:szCs w:val="24"/>
              </w:rPr>
              <w:t>_______</w:t>
            </w:r>
            <w:r w:rsidR="00D623E9" w:rsidRPr="002D4B98">
              <w:rPr>
                <w:rFonts w:ascii="Times New Roman" w:hAnsi="Times New Roman" w:cs="Times New Roman"/>
                <w:sz w:val="24"/>
                <w:szCs w:val="24"/>
              </w:rPr>
              <w:t>____</w:t>
            </w:r>
          </w:p>
          <w:p w:rsidR="00D623E9" w:rsidRPr="002D4B98" w:rsidRDefault="002D4B98" w:rsidP="002D4B9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D623E9" w:rsidRPr="002D4B98">
              <w:rPr>
                <w:rFonts w:ascii="Times New Roman" w:hAnsi="Times New Roman" w:cs="Times New Roman"/>
                <w:sz w:val="24"/>
                <w:szCs w:val="24"/>
              </w:rPr>
              <w:t> </w:t>
            </w:r>
            <w:r w:rsidR="00CC5403" w:rsidRPr="002D4B98">
              <w:rPr>
                <w:rFonts w:ascii="Times New Roman" w:hAnsi="Times New Roman" w:cs="Times New Roman"/>
                <w:sz w:val="24"/>
                <w:szCs w:val="24"/>
              </w:rPr>
              <w:t>(опис заходів та відповідальні за їх виконання)</w:t>
            </w:r>
          </w:p>
          <w:p w:rsidR="00D623E9" w:rsidRPr="002D4B98" w:rsidRDefault="00CC5403" w:rsidP="002D4B98">
            <w:pPr>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заходи виховного впливу щодо сторін булінгу (цькування)</w:t>
            </w:r>
            <w:r w:rsidRPr="002D4B98">
              <w:rPr>
                <w:rFonts w:ascii="Times New Roman" w:hAnsi="Times New Roman" w:cs="Times New Roman"/>
                <w:sz w:val="24"/>
                <w:szCs w:val="24"/>
              </w:rPr>
              <w:br/>
            </w:r>
            <w:r w:rsidR="00D623E9" w:rsidRPr="002D4B98">
              <w:rPr>
                <w:rFonts w:ascii="Times New Roman" w:hAnsi="Times New Roman" w:cs="Times New Roman"/>
                <w:sz w:val="24"/>
                <w:szCs w:val="24"/>
              </w:rPr>
              <w:t xml:space="preserve">            </w:t>
            </w:r>
            <w:r w:rsidRPr="002D4B98">
              <w:rPr>
                <w:rFonts w:ascii="Times New Roman" w:hAnsi="Times New Roman" w:cs="Times New Roman"/>
                <w:sz w:val="24"/>
                <w:szCs w:val="24"/>
              </w:rPr>
              <w:t>______________________________________________</w:t>
            </w:r>
            <w:r w:rsidR="00D623E9" w:rsidRPr="002D4B98">
              <w:rPr>
                <w:rFonts w:ascii="Times New Roman" w:hAnsi="Times New Roman" w:cs="Times New Roman"/>
                <w:sz w:val="24"/>
                <w:szCs w:val="24"/>
              </w:rPr>
              <w:t>____________________________</w:t>
            </w:r>
          </w:p>
          <w:p w:rsidR="00D623E9" w:rsidRPr="002D4B98" w:rsidRDefault="002D4B98" w:rsidP="002D4B9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CC5403" w:rsidRPr="002D4B98">
              <w:rPr>
                <w:rFonts w:ascii="Times New Roman" w:hAnsi="Times New Roman" w:cs="Times New Roman"/>
                <w:sz w:val="24"/>
                <w:szCs w:val="24"/>
              </w:rPr>
              <w:t>(опис заходів та відповідальні за їх виконання)</w:t>
            </w:r>
          </w:p>
          <w:p w:rsidR="00D623E9" w:rsidRPr="002D4B98" w:rsidRDefault="002D4B98" w:rsidP="002D4B98">
            <w:pPr>
              <w:spacing w:after="0" w:line="240" w:lineRule="auto"/>
              <w:ind w:left="707" w:hanging="188"/>
              <w:rPr>
                <w:rFonts w:ascii="Times New Roman" w:hAnsi="Times New Roman" w:cs="Times New Roman"/>
                <w:sz w:val="24"/>
                <w:szCs w:val="24"/>
              </w:rPr>
            </w:pPr>
            <w:r>
              <w:rPr>
                <w:rFonts w:ascii="Times New Roman" w:hAnsi="Times New Roman" w:cs="Times New Roman"/>
                <w:sz w:val="24"/>
                <w:szCs w:val="24"/>
              </w:rPr>
              <w:t xml:space="preserve">   </w:t>
            </w:r>
            <w:r w:rsidR="00CC5403" w:rsidRPr="002D4B98">
              <w:rPr>
                <w:rFonts w:ascii="Times New Roman" w:hAnsi="Times New Roman" w:cs="Times New Roman"/>
                <w:sz w:val="24"/>
                <w:szCs w:val="24"/>
              </w:rPr>
              <w:t>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D623E9" w:rsidRPr="002D4B98" w:rsidRDefault="00CC5403" w:rsidP="002D4B98">
            <w:pPr>
              <w:spacing w:after="0" w:line="240" w:lineRule="auto"/>
              <w:ind w:firstLine="709"/>
              <w:rPr>
                <w:rFonts w:ascii="Times New Roman" w:hAnsi="Times New Roman" w:cs="Times New Roman"/>
                <w:b/>
                <w:bCs/>
                <w:sz w:val="24"/>
                <w:szCs w:val="24"/>
              </w:rPr>
            </w:pPr>
            <w:r w:rsidRPr="002D4B98">
              <w:rPr>
                <w:rFonts w:ascii="Times New Roman" w:hAnsi="Times New Roman" w:cs="Times New Roman"/>
                <w:b/>
                <w:bCs/>
                <w:sz w:val="24"/>
                <w:szCs w:val="24"/>
              </w:rPr>
              <w:t>_____________________________________________________</w:t>
            </w:r>
            <w:r w:rsidR="00D623E9" w:rsidRPr="002D4B98">
              <w:rPr>
                <w:rFonts w:ascii="Times New Roman" w:hAnsi="Times New Roman" w:cs="Times New Roman"/>
                <w:b/>
                <w:bCs/>
                <w:sz w:val="24"/>
                <w:szCs w:val="24"/>
              </w:rPr>
              <w:t>______________________</w:t>
            </w:r>
          </w:p>
          <w:p w:rsidR="00D623E9" w:rsidRPr="002D4B98" w:rsidRDefault="00D623E9" w:rsidP="002D4B98">
            <w:pPr>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      </w:t>
            </w:r>
            <w:r w:rsidR="00CC5403" w:rsidRPr="002D4B98">
              <w:rPr>
                <w:rFonts w:ascii="Times New Roman" w:hAnsi="Times New Roman" w:cs="Times New Roman"/>
                <w:sz w:val="24"/>
                <w:szCs w:val="24"/>
              </w:rPr>
              <w:t>(опис рекомендацій і суб'єктів призначення цих рекомендацій)</w:t>
            </w:r>
          </w:p>
          <w:p w:rsidR="002D4B98" w:rsidRDefault="00CC5403" w:rsidP="002D4B98">
            <w:pPr>
              <w:tabs>
                <w:tab w:val="left" w:pos="9711"/>
              </w:tabs>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 xml:space="preserve">рекомендації для батьків або інших законних представників малолітньої чи </w:t>
            </w:r>
          </w:p>
          <w:p w:rsidR="00D623E9" w:rsidRPr="002D4B98" w:rsidRDefault="00CC5403" w:rsidP="002D4B98">
            <w:pPr>
              <w:tabs>
                <w:tab w:val="left" w:pos="9711"/>
              </w:tabs>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неповнолітньої особи, яка стала стороною булінгу (цькування)</w:t>
            </w:r>
          </w:p>
          <w:p w:rsidR="00D623E9" w:rsidRPr="002D4B98" w:rsidRDefault="00CC5403" w:rsidP="002D4B98">
            <w:pPr>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_____________________________________________________</w:t>
            </w:r>
            <w:r w:rsidR="00D623E9" w:rsidRPr="002D4B98">
              <w:rPr>
                <w:rFonts w:ascii="Times New Roman" w:hAnsi="Times New Roman" w:cs="Times New Roman"/>
                <w:sz w:val="24"/>
                <w:szCs w:val="24"/>
              </w:rPr>
              <w:t>______________________</w:t>
            </w:r>
          </w:p>
          <w:tbl>
            <w:tblPr>
              <w:tblpPr w:leftFromText="180" w:rightFromText="180" w:vertAnchor="text" w:horzAnchor="margin" w:tblpY="559"/>
              <w:tblW w:w="9643" w:type="dxa"/>
              <w:tblCellSpacing w:w="22" w:type="dxa"/>
              <w:tblCellMar>
                <w:top w:w="60" w:type="dxa"/>
                <w:left w:w="60" w:type="dxa"/>
                <w:bottom w:w="60" w:type="dxa"/>
                <w:right w:w="60" w:type="dxa"/>
              </w:tblCellMar>
              <w:tblLook w:val="04A0" w:firstRow="1" w:lastRow="0" w:firstColumn="1" w:lastColumn="0" w:noHBand="0" w:noVBand="1"/>
            </w:tblPr>
            <w:tblGrid>
              <w:gridCol w:w="5251"/>
              <w:gridCol w:w="4392"/>
            </w:tblGrid>
            <w:tr w:rsidR="002D4B98" w:rsidRPr="002D4B98" w:rsidTr="002D4B98">
              <w:trPr>
                <w:tblCellSpacing w:w="22" w:type="dxa"/>
              </w:trPr>
              <w:tc>
                <w:tcPr>
                  <w:tcW w:w="2688" w:type="pct"/>
                  <w:hideMark/>
                </w:tcPr>
                <w:p w:rsidR="002D4B98" w:rsidRPr="002D4B98" w:rsidRDefault="002D4B98" w:rsidP="00E46441">
                  <w:pPr>
                    <w:spacing w:after="0" w:line="240" w:lineRule="auto"/>
                    <w:rPr>
                      <w:rFonts w:ascii="Times New Roman" w:hAnsi="Times New Roman" w:cs="Times New Roman"/>
                      <w:sz w:val="24"/>
                      <w:szCs w:val="24"/>
                    </w:rPr>
                  </w:pPr>
                  <w:r w:rsidRPr="002D4B98">
                    <w:rPr>
                      <w:rFonts w:ascii="Times New Roman" w:hAnsi="Times New Roman" w:cs="Times New Roman"/>
                      <w:sz w:val="24"/>
                      <w:szCs w:val="24"/>
                    </w:rPr>
                    <w:t xml:space="preserve">        Голова комісії</w:t>
                  </w:r>
                </w:p>
              </w:tc>
              <w:tc>
                <w:tcPr>
                  <w:tcW w:w="2243" w:type="pct"/>
                  <w:hideMark/>
                </w:tcPr>
                <w:p w:rsidR="002D4B98" w:rsidRPr="002D4B98" w:rsidRDefault="002D4B98" w:rsidP="00E46441">
                  <w:pPr>
                    <w:spacing w:after="0" w:line="240" w:lineRule="auto"/>
                    <w:rPr>
                      <w:rFonts w:ascii="Times New Roman" w:hAnsi="Times New Roman" w:cs="Times New Roman"/>
                      <w:sz w:val="24"/>
                      <w:szCs w:val="24"/>
                    </w:rPr>
                  </w:pPr>
                  <w:r w:rsidRPr="002D4B98">
                    <w:rPr>
                      <w:rFonts w:ascii="Times New Roman" w:hAnsi="Times New Roman" w:cs="Times New Roman"/>
                      <w:sz w:val="24"/>
                      <w:szCs w:val="24"/>
                    </w:rPr>
                    <w:t>______________</w:t>
                  </w:r>
                </w:p>
              </w:tc>
            </w:tr>
            <w:tr w:rsidR="002D4B98" w:rsidRPr="002D4B98" w:rsidTr="002D4B98">
              <w:trPr>
                <w:tblCellSpacing w:w="22" w:type="dxa"/>
              </w:trPr>
              <w:tc>
                <w:tcPr>
                  <w:tcW w:w="2688" w:type="pct"/>
                  <w:hideMark/>
                </w:tcPr>
                <w:p w:rsidR="002D4B98" w:rsidRPr="002D4B98" w:rsidRDefault="002D4B98" w:rsidP="00E46441">
                  <w:pPr>
                    <w:spacing w:after="0" w:line="240" w:lineRule="auto"/>
                    <w:rPr>
                      <w:rFonts w:ascii="Times New Roman" w:hAnsi="Times New Roman" w:cs="Times New Roman"/>
                      <w:sz w:val="24"/>
                      <w:szCs w:val="24"/>
                    </w:rPr>
                  </w:pPr>
                  <w:r w:rsidRPr="002D4B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4B98">
                    <w:rPr>
                      <w:rFonts w:ascii="Times New Roman" w:hAnsi="Times New Roman" w:cs="Times New Roman"/>
                      <w:sz w:val="24"/>
                      <w:szCs w:val="24"/>
                    </w:rPr>
                    <w:t>Секретар</w:t>
                  </w:r>
                </w:p>
              </w:tc>
              <w:tc>
                <w:tcPr>
                  <w:tcW w:w="2243" w:type="pct"/>
                  <w:hideMark/>
                </w:tcPr>
                <w:p w:rsidR="002D4B98" w:rsidRPr="002D4B98" w:rsidRDefault="002D4B98" w:rsidP="00E46441">
                  <w:pPr>
                    <w:spacing w:after="0" w:line="240" w:lineRule="auto"/>
                    <w:rPr>
                      <w:rFonts w:ascii="Times New Roman" w:hAnsi="Times New Roman" w:cs="Times New Roman"/>
                      <w:sz w:val="24"/>
                      <w:szCs w:val="24"/>
                    </w:rPr>
                  </w:pPr>
                  <w:r w:rsidRPr="002D4B98">
                    <w:rPr>
                      <w:rFonts w:ascii="Times New Roman" w:hAnsi="Times New Roman" w:cs="Times New Roman"/>
                      <w:sz w:val="24"/>
                      <w:szCs w:val="24"/>
                    </w:rPr>
                    <w:t>______________</w:t>
                  </w:r>
                </w:p>
              </w:tc>
            </w:tr>
          </w:tbl>
          <w:p w:rsidR="00CC5403" w:rsidRPr="002D4B98" w:rsidRDefault="00CC5403" w:rsidP="002D4B98">
            <w:pPr>
              <w:spacing w:after="0" w:line="240" w:lineRule="auto"/>
              <w:ind w:firstLine="709"/>
              <w:rPr>
                <w:rFonts w:ascii="Times New Roman" w:hAnsi="Times New Roman" w:cs="Times New Roman"/>
                <w:sz w:val="24"/>
                <w:szCs w:val="24"/>
              </w:rPr>
            </w:pPr>
            <w:r w:rsidRPr="002D4B98">
              <w:rPr>
                <w:rFonts w:ascii="Times New Roman" w:hAnsi="Times New Roman" w:cs="Times New Roman"/>
                <w:sz w:val="24"/>
                <w:szCs w:val="24"/>
              </w:rPr>
              <w:t>      </w:t>
            </w:r>
            <w:r w:rsidR="00D623E9" w:rsidRPr="002D4B98">
              <w:rPr>
                <w:rFonts w:ascii="Times New Roman" w:hAnsi="Times New Roman" w:cs="Times New Roman"/>
                <w:sz w:val="24"/>
                <w:szCs w:val="24"/>
              </w:rPr>
              <w:t xml:space="preserve"> </w:t>
            </w:r>
            <w:r w:rsidRPr="002D4B98">
              <w:rPr>
                <w:rFonts w:ascii="Times New Roman" w:hAnsi="Times New Roman" w:cs="Times New Roman"/>
                <w:sz w:val="24"/>
                <w:szCs w:val="24"/>
              </w:rPr>
              <w:t>(опис рекомендацій і суб'єктів призначення цих рекомендацій)</w:t>
            </w:r>
          </w:p>
        </w:tc>
      </w:tr>
    </w:tbl>
    <w:p w:rsidR="00CC5403" w:rsidRPr="002D4B98" w:rsidRDefault="002D4B98" w:rsidP="002D4B98">
      <w:pPr>
        <w:spacing w:after="0" w:line="240" w:lineRule="auto"/>
        <w:rPr>
          <w:rFonts w:ascii="Times New Roman" w:hAnsi="Times New Roman" w:cs="Times New Roman"/>
          <w:vanish/>
          <w:sz w:val="24"/>
          <w:szCs w:val="24"/>
        </w:rPr>
      </w:pPr>
      <w:r w:rsidRPr="002D4B98">
        <w:rPr>
          <w:rFonts w:ascii="Times New Roman" w:hAnsi="Times New Roman" w:cs="Times New Roman"/>
          <w:sz w:val="24"/>
          <w:szCs w:val="24"/>
        </w:rPr>
        <w:lastRenderedPageBreak/>
        <w:t>____________</w:t>
      </w:r>
    </w:p>
    <w:tbl>
      <w:tblPr>
        <w:tblW w:w="9342" w:type="dxa"/>
        <w:jc w:val="center"/>
        <w:tblCellSpacing w:w="22" w:type="dxa"/>
        <w:tblInd w:w="514" w:type="dxa"/>
        <w:tblCellMar>
          <w:top w:w="15" w:type="dxa"/>
          <w:left w:w="15" w:type="dxa"/>
          <w:bottom w:w="15" w:type="dxa"/>
          <w:right w:w="15" w:type="dxa"/>
        </w:tblCellMar>
        <w:tblLook w:val="04A0" w:firstRow="1" w:lastRow="0" w:firstColumn="1" w:lastColumn="0" w:noHBand="0" w:noVBand="1"/>
      </w:tblPr>
      <w:tblGrid>
        <w:gridCol w:w="9342"/>
      </w:tblGrid>
      <w:tr w:rsidR="00CC5403" w:rsidRPr="002D4B98" w:rsidTr="002D4B98">
        <w:trPr>
          <w:trHeight w:val="658"/>
          <w:tblCellSpacing w:w="22" w:type="dxa"/>
          <w:jc w:val="center"/>
        </w:trPr>
        <w:tc>
          <w:tcPr>
            <w:tcW w:w="4953" w:type="pct"/>
            <w:hideMark/>
          </w:tcPr>
          <w:p w:rsidR="00D623E9" w:rsidRPr="002D4B98" w:rsidRDefault="00D623E9" w:rsidP="002D4B98">
            <w:pPr>
              <w:spacing w:after="0" w:line="240" w:lineRule="auto"/>
              <w:rPr>
                <w:rFonts w:ascii="Times New Roman" w:hAnsi="Times New Roman" w:cs="Times New Roman"/>
                <w:sz w:val="24"/>
                <w:szCs w:val="24"/>
                <w:vertAlign w:val="superscript"/>
              </w:rPr>
            </w:pPr>
          </w:p>
          <w:p w:rsidR="00CC5403" w:rsidRPr="002D4B98" w:rsidRDefault="00CC5403" w:rsidP="002D4B98">
            <w:pPr>
              <w:spacing w:after="0" w:line="240" w:lineRule="auto"/>
              <w:rPr>
                <w:rFonts w:ascii="Times New Roman" w:hAnsi="Times New Roman" w:cs="Times New Roman"/>
                <w:sz w:val="24"/>
                <w:szCs w:val="24"/>
              </w:rPr>
            </w:pPr>
            <w:r w:rsidRPr="002D4B98">
              <w:rPr>
                <w:rFonts w:ascii="Times New Roman" w:hAnsi="Times New Roman" w:cs="Times New Roman"/>
                <w:sz w:val="24"/>
                <w:szCs w:val="24"/>
                <w:vertAlign w:val="superscript"/>
              </w:rPr>
              <w:t>1</w:t>
            </w:r>
            <w:r w:rsidRPr="002D4B98">
              <w:rPr>
                <w:rFonts w:ascii="Times New Roman" w:hAnsi="Times New Roman" w:cs="Times New Roman"/>
                <w:sz w:val="24"/>
                <w:szCs w:val="24"/>
              </w:rPr>
              <w:t xml:space="preserve"> Розділ II доповнюється окремими сторінками.</w:t>
            </w:r>
          </w:p>
          <w:p w:rsidR="002D4B98" w:rsidRPr="002D4B98" w:rsidRDefault="00CC5403" w:rsidP="002D4B98">
            <w:pPr>
              <w:spacing w:after="0" w:line="240" w:lineRule="auto"/>
              <w:rPr>
                <w:rFonts w:ascii="Times New Roman" w:hAnsi="Times New Roman" w:cs="Times New Roman"/>
                <w:sz w:val="24"/>
                <w:szCs w:val="24"/>
              </w:rPr>
            </w:pPr>
            <w:r w:rsidRPr="002D4B98">
              <w:rPr>
                <w:rFonts w:ascii="Times New Roman" w:hAnsi="Times New Roman" w:cs="Times New Roman"/>
                <w:sz w:val="24"/>
                <w:szCs w:val="24"/>
                <w:vertAlign w:val="superscript"/>
              </w:rPr>
              <w:t>2</w:t>
            </w:r>
            <w:r w:rsidRPr="002D4B98">
              <w:rPr>
                <w:rFonts w:ascii="Times New Roman" w:hAnsi="Times New Roman" w:cs="Times New Roman"/>
                <w:sz w:val="24"/>
                <w:szCs w:val="24"/>
              </w:rPr>
              <w:t xml:space="preserve"> Розділ III доповнюється окремими сторінками.</w:t>
            </w:r>
          </w:p>
        </w:tc>
      </w:tr>
    </w:tbl>
    <w:p w:rsidR="003D4E21" w:rsidRPr="00CB1865" w:rsidRDefault="003D4E21" w:rsidP="003D4E21">
      <w:pPr>
        <w:spacing w:after="0" w:line="240" w:lineRule="auto"/>
        <w:ind w:left="5670"/>
        <w:rPr>
          <w:rFonts w:ascii="Times New Roman" w:hAnsi="Times New Roman" w:cs="Times New Roman"/>
          <w:sz w:val="24"/>
          <w:szCs w:val="24"/>
        </w:rPr>
      </w:pPr>
      <w:r w:rsidRPr="00CB1865">
        <w:rPr>
          <w:rFonts w:ascii="Times New Roman" w:hAnsi="Times New Roman" w:cs="Times New Roman"/>
          <w:sz w:val="24"/>
          <w:szCs w:val="24"/>
        </w:rPr>
        <w:lastRenderedPageBreak/>
        <w:t xml:space="preserve">Додаток </w:t>
      </w:r>
      <w:r>
        <w:rPr>
          <w:rFonts w:ascii="Times New Roman" w:hAnsi="Times New Roman" w:cs="Times New Roman"/>
          <w:sz w:val="24"/>
          <w:szCs w:val="24"/>
        </w:rPr>
        <w:t>2</w:t>
      </w:r>
    </w:p>
    <w:p w:rsidR="003D4E21" w:rsidRPr="00CB1865" w:rsidRDefault="003D4E21" w:rsidP="003D4E21">
      <w:pPr>
        <w:spacing w:after="0" w:line="240" w:lineRule="auto"/>
        <w:ind w:left="5670"/>
        <w:rPr>
          <w:rFonts w:ascii="Times New Roman" w:hAnsi="Times New Roman" w:cs="Times New Roman"/>
          <w:sz w:val="24"/>
          <w:szCs w:val="24"/>
        </w:rPr>
      </w:pPr>
      <w:r w:rsidRPr="00CB1865">
        <w:rPr>
          <w:rFonts w:ascii="Times New Roman" w:hAnsi="Times New Roman" w:cs="Times New Roman"/>
          <w:sz w:val="24"/>
          <w:szCs w:val="24"/>
        </w:rPr>
        <w:t>до наказу директора школи</w:t>
      </w:r>
    </w:p>
    <w:p w:rsidR="003D4E21" w:rsidRPr="00CB1865" w:rsidRDefault="003D4E21" w:rsidP="003D4E21">
      <w:pPr>
        <w:spacing w:after="0" w:line="240" w:lineRule="auto"/>
        <w:ind w:left="5670"/>
        <w:rPr>
          <w:rFonts w:ascii="Times New Roman" w:hAnsi="Times New Roman" w:cs="Times New Roman"/>
          <w:sz w:val="24"/>
          <w:szCs w:val="24"/>
        </w:rPr>
      </w:pPr>
      <w:r w:rsidRPr="00CB1865">
        <w:rPr>
          <w:rFonts w:ascii="Times New Roman" w:hAnsi="Times New Roman" w:cs="Times New Roman"/>
          <w:sz w:val="24"/>
          <w:szCs w:val="24"/>
        </w:rPr>
        <w:t>від 02.04.2020 року № 53</w:t>
      </w:r>
    </w:p>
    <w:p w:rsidR="003D4E21" w:rsidRDefault="003D4E21" w:rsidP="00CC5403">
      <w:pPr>
        <w:pStyle w:val="3"/>
        <w:spacing w:before="0" w:beforeAutospacing="0" w:after="0" w:afterAutospacing="0"/>
        <w:jc w:val="center"/>
        <w:rPr>
          <w:sz w:val="24"/>
          <w:szCs w:val="24"/>
          <w:lang w:val="uk-UA"/>
        </w:rPr>
      </w:pPr>
    </w:p>
    <w:p w:rsidR="00CC5403" w:rsidRPr="00CC5403" w:rsidRDefault="00CC5403" w:rsidP="00CC5403">
      <w:pPr>
        <w:pStyle w:val="3"/>
        <w:spacing w:before="0" w:beforeAutospacing="0" w:after="0" w:afterAutospacing="0"/>
        <w:jc w:val="center"/>
        <w:rPr>
          <w:sz w:val="24"/>
          <w:szCs w:val="24"/>
          <w:lang w:val="uk-UA"/>
        </w:rPr>
      </w:pPr>
      <w:r w:rsidRPr="00CC5403">
        <w:rPr>
          <w:sz w:val="24"/>
          <w:szCs w:val="24"/>
          <w:lang w:val="uk-UA"/>
        </w:rPr>
        <w:t>ПОРЯДОК</w:t>
      </w:r>
    </w:p>
    <w:p w:rsidR="00CC5403" w:rsidRPr="00CC5403" w:rsidRDefault="00CC5403" w:rsidP="00CC5403">
      <w:pPr>
        <w:pStyle w:val="3"/>
        <w:spacing w:before="0" w:beforeAutospacing="0" w:after="0" w:afterAutospacing="0"/>
        <w:jc w:val="center"/>
        <w:rPr>
          <w:sz w:val="24"/>
          <w:szCs w:val="24"/>
          <w:lang w:val="uk-UA"/>
        </w:rPr>
      </w:pPr>
      <w:r w:rsidRPr="00CC5403">
        <w:rPr>
          <w:sz w:val="24"/>
          <w:szCs w:val="24"/>
          <w:lang w:val="uk-UA"/>
        </w:rPr>
        <w:t>застосування заходів виховного впливу</w:t>
      </w:r>
    </w:p>
    <w:p w:rsidR="00CC5403" w:rsidRPr="00CC5403" w:rsidRDefault="00CC5403" w:rsidP="00CC5403">
      <w:pPr>
        <w:pStyle w:val="3"/>
        <w:spacing w:before="0" w:beforeAutospacing="0" w:after="0" w:afterAutospacing="0"/>
        <w:jc w:val="center"/>
        <w:rPr>
          <w:sz w:val="24"/>
          <w:szCs w:val="24"/>
          <w:lang w:val="uk-UA"/>
        </w:rPr>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1. Цей Порядок визначає процедуру застосування заходів виховного впливу в закладах освіти всіх типів і форм власності, крім тих, які забезпечують здобуття освіти дорослих, у тому числі післядипломної освіти.</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2. Заходи виховного впливу - заходи, які застосовуються під час освітнього процесу щодо сторін булінгу (цькування) та забезпечують корекцію їхньої поведінки, зокрема виправлення деструктивних реакцій та способів поведінки у міжособистісних стосунках.</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3. Заходи виховного впливу до сторін булінгу (цькування) в закладі освіти застосовуються з метою:</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відновлення та нормалізації відносин між сторонами булінгу (цькування) після відповідного випадку;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недопущення повторення випадку булінгу (цькування) між сторонами булінгу (цькування);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загальної превенції випадків булінгу (цькування) у закладі освіти.</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4. Необхідні заходи виховного впливу до сторін булінгу (цькування) визначає комісія з розгляду випадків булінгу (цькування) в закладі освіти, зокрема:</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мету, конкретні завдання, зміст, методи та форми заходів виховного впливу;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критерії визначення співвідношення між запланованими та отриманими результатами заходів виховного впливу.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Моніторинг ефективності застосування заходів виховного впливу до сторін булінгу (цькування) та необхідність їх коригування визначає комісія з розгляду випадків булінгу (цькування) в закладі освіти на черговому засіданні.</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5. Заходи виховного впливу реалізуються педагогічними (науково-педагогічними) працівниками закладу освіти, фахівцями служби у справах дітей та центру соціальних служб для сім'ї, дітей та молоді із залученням необхідних фахівців із надання правової, психологічної, соціальної та іншої допомоги, в тому числі територіальних органів (підрозділів) Національної поліції України та інших суб'єктів реагування на випадки булінгу (цькування).</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Суб'єкти реагування на випадки булінгу (цькування) в закладах освіти під час реалізації заходів виховного впливу діють в межах повноважень, передбачених законодавством та цим Порядком.</w:t>
      </w:r>
    </w:p>
    <w:p w:rsidR="00CC5403" w:rsidRPr="00CC5403" w:rsidRDefault="00CC5403" w:rsidP="00CC5403">
      <w:pPr>
        <w:spacing w:after="0" w:line="240" w:lineRule="auto"/>
        <w:ind w:firstLine="709"/>
        <w:jc w:val="both"/>
      </w:pP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6. Психологічний та соціально-педагогічний супровід застосування заходів виховного впливу у групі (класі), в якій (якому) стався випадок булінгу (цькування), здійснюють у межах своїх посадових обов'язків практичний психолог та соціальний педагог (за наявності) закладу освіти, зокрема:</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діагностику рівня психологічної безпеки та аналіз її динаміки;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розробку програми реабілітації для потерпілого (жертви) та її реалізацію із залученням батьків або інших законних представників малолітньої або неповнолітньої особи;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lastRenderedPageBreak/>
        <w:t xml:space="preserve">розробку </w:t>
      </w:r>
      <w:proofErr w:type="spellStart"/>
      <w:r w:rsidRPr="00CC5403">
        <w:rPr>
          <w:rFonts w:ascii="Times New Roman" w:hAnsi="Times New Roman" w:cs="Times New Roman"/>
          <w:sz w:val="24"/>
          <w:szCs w:val="24"/>
        </w:rPr>
        <w:t>корекційної</w:t>
      </w:r>
      <w:proofErr w:type="spellEnd"/>
      <w:r w:rsidRPr="00CC5403">
        <w:rPr>
          <w:rFonts w:ascii="Times New Roman" w:hAnsi="Times New Roman" w:cs="Times New Roman"/>
          <w:sz w:val="24"/>
          <w:szCs w:val="24"/>
        </w:rPr>
        <w:t xml:space="preserve"> програми для кривдника (</w:t>
      </w:r>
      <w:proofErr w:type="spellStart"/>
      <w:r w:rsidRPr="00CC5403">
        <w:rPr>
          <w:rFonts w:ascii="Times New Roman" w:hAnsi="Times New Roman" w:cs="Times New Roman"/>
          <w:sz w:val="24"/>
          <w:szCs w:val="24"/>
        </w:rPr>
        <w:t>булера</w:t>
      </w:r>
      <w:proofErr w:type="spellEnd"/>
      <w:r w:rsidRPr="00CC5403">
        <w:rPr>
          <w:rFonts w:ascii="Times New Roman" w:hAnsi="Times New Roman" w:cs="Times New Roman"/>
          <w:sz w:val="24"/>
          <w:szCs w:val="24"/>
        </w:rPr>
        <w:t>) та її реалізацію із залученням батьків або інших законних представників малолітньої або неповнолітньої особи;</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консультативну допомогу всім учасникам освітнього процесу;</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розробку профілактичних заходів.</w:t>
      </w:r>
    </w:p>
    <w:p w:rsidR="00CC5403" w:rsidRPr="00CC5403" w:rsidRDefault="00CC5403" w:rsidP="00CC5403">
      <w:pPr>
        <w:spacing w:after="0" w:line="240" w:lineRule="auto"/>
        <w:ind w:firstLine="709"/>
        <w:jc w:val="both"/>
        <w:rPr>
          <w:rFonts w:ascii="Times New Roman" w:hAnsi="Times New Roman" w:cs="Times New Roman"/>
          <w:sz w:val="24"/>
          <w:szCs w:val="24"/>
        </w:rPr>
      </w:pPr>
      <w:r w:rsidRPr="00CC5403">
        <w:rPr>
          <w:rFonts w:ascii="Times New Roman" w:hAnsi="Times New Roman" w:cs="Times New Roman"/>
          <w:sz w:val="24"/>
          <w:szCs w:val="24"/>
        </w:rPr>
        <w:t>У разі відсутності практичного психолога та соціального педагога в закладі освіти супровід застосування заходів виховного впливу у групі (класі), в якій (якому) стався випадок булінгу (цькування), здійснюють працівники служби у справах дітей та центру соціальних служб для сім'ї, дітей та молоді.</w:t>
      </w:r>
    </w:p>
    <w:p w:rsidR="00CC5403" w:rsidRPr="00CC5403" w:rsidRDefault="00CC5403" w:rsidP="00CC5403">
      <w:pPr>
        <w:spacing w:after="0" w:line="240" w:lineRule="auto"/>
        <w:rPr>
          <w:rFonts w:ascii="Times New Roman" w:hAnsi="Times New Roman" w:cs="Times New Roman"/>
          <w:sz w:val="24"/>
          <w:szCs w:val="24"/>
        </w:rPr>
      </w:pPr>
      <w:r w:rsidRPr="00CC5403">
        <w:rPr>
          <w:rFonts w:ascii="Times New Roman" w:hAnsi="Times New Roman" w:cs="Times New Roman"/>
          <w:sz w:val="24"/>
          <w:szCs w:val="24"/>
        </w:rPr>
        <w:t> </w:t>
      </w:r>
    </w:p>
    <w:p w:rsidR="00ED2378" w:rsidRPr="00CC5403" w:rsidRDefault="00ED2378" w:rsidP="00CC5403">
      <w:pPr>
        <w:spacing w:after="0" w:line="240" w:lineRule="auto"/>
        <w:rPr>
          <w:rFonts w:ascii="Times New Roman" w:hAnsi="Times New Roman" w:cs="Times New Roman"/>
          <w:sz w:val="24"/>
          <w:szCs w:val="24"/>
        </w:rPr>
      </w:pPr>
    </w:p>
    <w:sectPr w:rsidR="00ED2378" w:rsidRPr="00CC5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6B46"/>
    <w:multiLevelType w:val="hybridMultilevel"/>
    <w:tmpl w:val="D8CA4CCC"/>
    <w:lvl w:ilvl="0" w:tplc="AA90F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8737B4"/>
    <w:multiLevelType w:val="hybridMultilevel"/>
    <w:tmpl w:val="1BCEF940"/>
    <w:lvl w:ilvl="0" w:tplc="9252FBCA">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CC26189"/>
    <w:multiLevelType w:val="hybridMultilevel"/>
    <w:tmpl w:val="2BB8AB06"/>
    <w:lvl w:ilvl="0" w:tplc="84A41274">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55EF754F"/>
    <w:multiLevelType w:val="hybridMultilevel"/>
    <w:tmpl w:val="4BFC5CE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78"/>
    <w:rsid w:val="000036B4"/>
    <w:rsid w:val="00026DA4"/>
    <w:rsid w:val="0013266B"/>
    <w:rsid w:val="001B03B5"/>
    <w:rsid w:val="002D4B98"/>
    <w:rsid w:val="003A1B19"/>
    <w:rsid w:val="003D4E21"/>
    <w:rsid w:val="006159B7"/>
    <w:rsid w:val="007B7C52"/>
    <w:rsid w:val="00BA7FAD"/>
    <w:rsid w:val="00CB1865"/>
    <w:rsid w:val="00CC5403"/>
    <w:rsid w:val="00D623E9"/>
    <w:rsid w:val="00ED2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78"/>
    <w:rPr>
      <w:rFonts w:ascii="Calibri" w:eastAsia="Calibri" w:hAnsi="Calibri" w:cs="Calibri"/>
      <w:lang w:val="uk-UA"/>
    </w:rPr>
  </w:style>
  <w:style w:type="paragraph" w:styleId="3">
    <w:name w:val="heading 3"/>
    <w:basedOn w:val="a"/>
    <w:link w:val="30"/>
    <w:uiPriority w:val="9"/>
    <w:qFormat/>
    <w:rsid w:val="00CC540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2378"/>
    <w:pPr>
      <w:ind w:left="720"/>
    </w:pPr>
  </w:style>
  <w:style w:type="character" w:customStyle="1" w:styleId="30">
    <w:name w:val="Заголовок 3 Знак"/>
    <w:basedOn w:val="a0"/>
    <w:link w:val="3"/>
    <w:uiPriority w:val="9"/>
    <w:rsid w:val="00CC5403"/>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78"/>
    <w:rPr>
      <w:rFonts w:ascii="Calibri" w:eastAsia="Calibri" w:hAnsi="Calibri" w:cs="Calibri"/>
      <w:lang w:val="uk-UA"/>
    </w:rPr>
  </w:style>
  <w:style w:type="paragraph" w:styleId="3">
    <w:name w:val="heading 3"/>
    <w:basedOn w:val="a"/>
    <w:link w:val="30"/>
    <w:uiPriority w:val="9"/>
    <w:qFormat/>
    <w:rsid w:val="00CC540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2378"/>
    <w:pPr>
      <w:ind w:left="720"/>
    </w:pPr>
  </w:style>
  <w:style w:type="character" w:customStyle="1" w:styleId="30">
    <w:name w:val="Заголовок 3 Знак"/>
    <w:basedOn w:val="a0"/>
    <w:link w:val="3"/>
    <w:uiPriority w:val="9"/>
    <w:rsid w:val="00CC540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arch.ligazakon.ua/l_doc2.nsf/link1/T125207.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earch.ligazakon.ua/l_doc2.nsf/link1/T05286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12558.html" TargetMode="External"/><Relationship Id="rId5" Type="http://schemas.openxmlformats.org/officeDocument/2006/relationships/settings" Target="settings.xml"/><Relationship Id="rId15" Type="http://schemas.openxmlformats.org/officeDocument/2006/relationships/hyperlink" Target="http://search.ligazakon.ua/l_doc2.nsf/link1/T102297.html" TargetMode="External"/><Relationship Id="rId10" Type="http://schemas.openxmlformats.org/officeDocument/2006/relationships/hyperlink" Target="http://search.ligazakon.ua/l_doc2.nsf/link1/T192671.html" TargetMode="External"/><Relationship Id="rId4" Type="http://schemas.microsoft.com/office/2007/relationships/stylesWithEffects" Target="stylesWithEffects.xml"/><Relationship Id="rId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T265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9D8B-B0A0-4DF5-9472-B6F3E683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4957</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5</cp:revision>
  <dcterms:created xsi:type="dcterms:W3CDTF">2020-05-14T10:55:00Z</dcterms:created>
  <dcterms:modified xsi:type="dcterms:W3CDTF">2020-05-18T14:01:00Z</dcterms:modified>
</cp:coreProperties>
</file>