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39" w:rsidRPr="00644F39" w:rsidRDefault="00644F39" w:rsidP="00644F39">
      <w:pPr>
        <w:widowControl/>
        <w:tabs>
          <w:tab w:val="left" w:pos="284"/>
        </w:tabs>
        <w:autoSpaceDN/>
        <w:adjustRightInd/>
        <w:spacing w:after="200" w:line="276" w:lineRule="auto"/>
        <w:ind w:right="196"/>
        <w:jc w:val="center"/>
        <w:rPr>
          <w:rFonts w:eastAsia="Andale Sans UI"/>
          <w:sz w:val="24"/>
          <w:szCs w:val="24"/>
        </w:rPr>
      </w:pPr>
      <w:r w:rsidRPr="00644F39">
        <w:rPr>
          <w:rFonts w:eastAsia="Andale Sans UI"/>
          <w:sz w:val="24"/>
          <w:szCs w:val="24"/>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9pt;height:54.75pt" o:ole="" o:allowoverlap="f">
            <v:imagedata r:id="rId6" o:title=""/>
          </v:shape>
          <o:OLEObject Type="Embed" ProgID="PBrush" ShapeID="_x0000_i1041" DrawAspect="Content" ObjectID="_1775239427" r:id="rId7"/>
        </w:object>
      </w:r>
    </w:p>
    <w:p w:rsidR="00644F39" w:rsidRPr="00644F39" w:rsidRDefault="00644F39" w:rsidP="00644F39">
      <w:pPr>
        <w:widowControl/>
        <w:tabs>
          <w:tab w:val="left" w:pos="284"/>
        </w:tabs>
        <w:adjustRightInd/>
        <w:ind w:right="196"/>
        <w:jc w:val="center"/>
        <w:rPr>
          <w:rFonts w:eastAsia="Andale Sans UI"/>
          <w:b/>
          <w:sz w:val="24"/>
          <w:szCs w:val="24"/>
          <w:lang w:val="uk-UA"/>
        </w:rPr>
      </w:pPr>
      <w:r w:rsidRPr="00644F39">
        <w:rPr>
          <w:rFonts w:eastAsia="Andale Sans UI"/>
          <w:b/>
          <w:sz w:val="24"/>
          <w:szCs w:val="24"/>
          <w:lang w:val="uk-UA"/>
        </w:rPr>
        <w:t>ГАННІВСЬКИЙ ЛІЦЕЙ</w:t>
      </w:r>
    </w:p>
    <w:p w:rsidR="00644F39" w:rsidRPr="00644F39" w:rsidRDefault="00644F39" w:rsidP="00644F39">
      <w:pPr>
        <w:widowControl/>
        <w:tabs>
          <w:tab w:val="left" w:pos="284"/>
        </w:tabs>
        <w:adjustRightInd/>
        <w:ind w:right="196"/>
        <w:jc w:val="center"/>
        <w:rPr>
          <w:rFonts w:eastAsia="Andale Sans UI"/>
          <w:b/>
          <w:sz w:val="24"/>
          <w:szCs w:val="24"/>
          <w:lang w:val="uk-UA"/>
        </w:rPr>
      </w:pPr>
      <w:r w:rsidRPr="00644F39">
        <w:rPr>
          <w:rFonts w:eastAsia="Andale Sans UI"/>
          <w:b/>
          <w:sz w:val="24"/>
          <w:szCs w:val="24"/>
          <w:lang w:val="uk-UA"/>
        </w:rPr>
        <w:t>ПЕТРІВСЬКОЇ СЕЛИЩНОЇ РАДИ ОЛЕКСАНДРІЙСЬКОГО РАЙОНУ</w:t>
      </w:r>
    </w:p>
    <w:p w:rsidR="00644F39" w:rsidRPr="00644F39" w:rsidRDefault="00644F39" w:rsidP="00644F39">
      <w:pPr>
        <w:widowControl/>
        <w:tabs>
          <w:tab w:val="left" w:pos="284"/>
        </w:tabs>
        <w:adjustRightInd/>
        <w:ind w:right="196"/>
        <w:jc w:val="center"/>
        <w:rPr>
          <w:rFonts w:eastAsia="Andale Sans UI"/>
          <w:b/>
          <w:sz w:val="24"/>
          <w:szCs w:val="24"/>
          <w:lang w:val="uk-UA"/>
        </w:rPr>
      </w:pPr>
      <w:r w:rsidRPr="00644F39">
        <w:rPr>
          <w:rFonts w:eastAsia="Andale Sans UI"/>
          <w:b/>
          <w:sz w:val="24"/>
          <w:szCs w:val="24"/>
          <w:lang w:val="uk-UA"/>
        </w:rPr>
        <w:t>КІРОВОГРАДСЬКОЇ ОБЛАСТІ</w:t>
      </w:r>
    </w:p>
    <w:p w:rsidR="00644F39" w:rsidRPr="00644F39" w:rsidRDefault="00644F39" w:rsidP="00644F39">
      <w:pPr>
        <w:widowControl/>
        <w:tabs>
          <w:tab w:val="left" w:pos="284"/>
        </w:tabs>
        <w:adjustRightInd/>
        <w:ind w:right="196"/>
        <w:jc w:val="center"/>
        <w:rPr>
          <w:rFonts w:eastAsia="Andale Sans UI"/>
          <w:b/>
          <w:sz w:val="24"/>
          <w:szCs w:val="24"/>
          <w:lang w:val="uk-UA"/>
        </w:rPr>
      </w:pPr>
    </w:p>
    <w:p w:rsidR="00644F39" w:rsidRPr="00644F39" w:rsidRDefault="00644F39" w:rsidP="00644F39">
      <w:pPr>
        <w:widowControl/>
        <w:tabs>
          <w:tab w:val="left" w:pos="284"/>
        </w:tabs>
        <w:adjustRightInd/>
        <w:ind w:right="196" w:firstLine="709"/>
        <w:jc w:val="center"/>
        <w:rPr>
          <w:rFonts w:eastAsia="Andale Sans UI"/>
          <w:b/>
          <w:sz w:val="24"/>
          <w:szCs w:val="24"/>
          <w:lang w:val="uk-UA"/>
        </w:rPr>
      </w:pPr>
    </w:p>
    <w:p w:rsidR="00644F39" w:rsidRPr="00644F39" w:rsidRDefault="00644F39" w:rsidP="00644F39">
      <w:pPr>
        <w:widowControl/>
        <w:tabs>
          <w:tab w:val="left" w:pos="284"/>
        </w:tabs>
        <w:adjustRightInd/>
        <w:ind w:right="196"/>
        <w:jc w:val="center"/>
        <w:rPr>
          <w:rFonts w:eastAsia="Andale Sans UI"/>
          <w:b/>
          <w:sz w:val="24"/>
          <w:szCs w:val="24"/>
          <w:lang w:val="uk-UA"/>
        </w:rPr>
      </w:pPr>
      <w:r w:rsidRPr="00644F39">
        <w:rPr>
          <w:rFonts w:eastAsia="Andale Sans UI"/>
          <w:b/>
          <w:sz w:val="24"/>
          <w:szCs w:val="24"/>
          <w:lang w:val="uk-UA"/>
        </w:rPr>
        <w:t>НАКАЗ</w:t>
      </w:r>
    </w:p>
    <w:p w:rsidR="00644F39" w:rsidRPr="00644F39" w:rsidRDefault="00644F39" w:rsidP="00644F39">
      <w:pPr>
        <w:widowControl/>
        <w:tabs>
          <w:tab w:val="left" w:pos="284"/>
        </w:tabs>
        <w:adjustRightInd/>
        <w:ind w:right="196" w:firstLine="709"/>
        <w:jc w:val="center"/>
        <w:rPr>
          <w:rFonts w:eastAsia="Andale Sans UI"/>
          <w:b/>
          <w:sz w:val="24"/>
          <w:szCs w:val="24"/>
          <w:lang w:val="uk-UA"/>
        </w:rPr>
      </w:pPr>
    </w:p>
    <w:p w:rsidR="00644F39" w:rsidRPr="00644F39" w:rsidRDefault="00644F39" w:rsidP="00644F39">
      <w:pPr>
        <w:widowControl/>
        <w:autoSpaceDE/>
        <w:autoSpaceDN/>
        <w:adjustRightInd/>
        <w:ind w:right="196"/>
        <w:rPr>
          <w:b/>
          <w:bCs/>
          <w:color w:val="000000" w:themeColor="text1"/>
          <w:kern w:val="32"/>
          <w:sz w:val="24"/>
          <w:szCs w:val="24"/>
          <w:lang w:val="uk-UA" w:eastAsia="uk-UA"/>
        </w:rPr>
      </w:pPr>
    </w:p>
    <w:p w:rsidR="00644F39" w:rsidRPr="00644F39" w:rsidRDefault="00644F39" w:rsidP="00644F39">
      <w:pPr>
        <w:widowControl/>
        <w:autoSpaceDE/>
        <w:autoSpaceDN/>
        <w:adjustRightInd/>
        <w:ind w:right="196"/>
        <w:rPr>
          <w:color w:val="000000" w:themeColor="text1"/>
          <w:sz w:val="24"/>
          <w:szCs w:val="24"/>
          <w:lang w:val="uk-UA" w:eastAsia="uk-UA"/>
        </w:rPr>
      </w:pPr>
      <w:r w:rsidRPr="00644F39">
        <w:rPr>
          <w:color w:val="000000" w:themeColor="text1"/>
          <w:sz w:val="24"/>
          <w:szCs w:val="24"/>
          <w:lang w:val="uk-UA" w:eastAsia="uk-UA"/>
        </w:rPr>
        <w:t>1</w:t>
      </w:r>
      <w:r>
        <w:rPr>
          <w:color w:val="000000" w:themeColor="text1"/>
          <w:sz w:val="24"/>
          <w:szCs w:val="24"/>
          <w:lang w:val="uk-UA" w:eastAsia="uk-UA"/>
        </w:rPr>
        <w:t>5</w:t>
      </w:r>
      <w:r w:rsidRPr="00644F39">
        <w:rPr>
          <w:color w:val="000000" w:themeColor="text1"/>
          <w:sz w:val="24"/>
          <w:szCs w:val="24"/>
          <w:lang w:val="uk-UA" w:eastAsia="uk-UA"/>
        </w:rPr>
        <w:t xml:space="preserve"> квітня 2024</w:t>
      </w:r>
      <w:r>
        <w:rPr>
          <w:color w:val="000000" w:themeColor="text1"/>
          <w:sz w:val="24"/>
          <w:szCs w:val="24"/>
          <w:lang w:val="uk-UA" w:eastAsia="uk-UA"/>
        </w:rPr>
        <w:t xml:space="preserve"> року</w:t>
      </w:r>
      <w:r w:rsidRPr="00644F39">
        <w:rPr>
          <w:color w:val="000000" w:themeColor="text1"/>
          <w:sz w:val="24"/>
          <w:szCs w:val="24"/>
          <w:lang w:val="uk-UA" w:eastAsia="uk-UA"/>
        </w:rPr>
        <w:t xml:space="preserve">                                                                                                                       № 4</w:t>
      </w:r>
      <w:r>
        <w:rPr>
          <w:color w:val="000000" w:themeColor="text1"/>
          <w:sz w:val="24"/>
          <w:szCs w:val="24"/>
          <w:lang w:val="uk-UA" w:eastAsia="uk-UA"/>
        </w:rPr>
        <w:t>8</w:t>
      </w:r>
    </w:p>
    <w:p w:rsidR="00644F39" w:rsidRPr="00644F39" w:rsidRDefault="00644F39" w:rsidP="00644F39">
      <w:pPr>
        <w:widowControl/>
        <w:autoSpaceDE/>
        <w:autoSpaceDN/>
        <w:adjustRightInd/>
        <w:ind w:right="196"/>
        <w:rPr>
          <w:color w:val="FF0000"/>
          <w:sz w:val="24"/>
          <w:szCs w:val="24"/>
          <w:lang w:val="uk-UA" w:eastAsia="uk-UA"/>
        </w:rPr>
      </w:pPr>
    </w:p>
    <w:p w:rsidR="00644F39" w:rsidRPr="00644F39" w:rsidRDefault="00644F39" w:rsidP="00644F39">
      <w:pPr>
        <w:widowControl/>
        <w:autoSpaceDE/>
        <w:autoSpaceDN/>
        <w:adjustRightInd/>
        <w:ind w:right="196"/>
        <w:jc w:val="center"/>
        <w:rPr>
          <w:sz w:val="24"/>
          <w:szCs w:val="24"/>
          <w:lang w:val="uk-UA" w:eastAsia="uk-UA"/>
        </w:rPr>
      </w:pPr>
      <w:r w:rsidRPr="00644F39">
        <w:rPr>
          <w:sz w:val="24"/>
          <w:szCs w:val="24"/>
          <w:lang w:val="uk-UA" w:eastAsia="uk-UA"/>
        </w:rPr>
        <w:t>с. Ганнівка</w:t>
      </w:r>
    </w:p>
    <w:p w:rsidR="00644F39" w:rsidRPr="00644F39" w:rsidRDefault="00644F39" w:rsidP="00644F39">
      <w:pPr>
        <w:widowControl/>
        <w:autoSpaceDE/>
        <w:autoSpaceDN/>
        <w:adjustRightInd/>
        <w:ind w:right="196"/>
        <w:rPr>
          <w:color w:val="000000"/>
          <w:sz w:val="24"/>
          <w:szCs w:val="24"/>
          <w:lang w:val="uk-UA" w:eastAsia="uk-UA"/>
        </w:rPr>
      </w:pPr>
    </w:p>
    <w:p w:rsidR="00432744" w:rsidRPr="00644F39" w:rsidRDefault="00432744" w:rsidP="00644F39">
      <w:pPr>
        <w:widowControl/>
        <w:autoSpaceDE/>
        <w:autoSpaceDN/>
        <w:adjustRightInd/>
        <w:ind w:right="196" w:hanging="5"/>
        <w:rPr>
          <w:sz w:val="24"/>
          <w:szCs w:val="24"/>
          <w:lang w:val="uk-UA" w:eastAsia="uk-UA"/>
        </w:rPr>
      </w:pPr>
      <w:r w:rsidRPr="00644F39">
        <w:rPr>
          <w:sz w:val="24"/>
          <w:szCs w:val="24"/>
          <w:lang w:val="uk-UA" w:eastAsia="uk-UA"/>
        </w:rPr>
        <w:t xml:space="preserve">Про </w:t>
      </w:r>
      <w:r w:rsidR="00FB6999" w:rsidRPr="00644F39">
        <w:rPr>
          <w:sz w:val="24"/>
          <w:szCs w:val="24"/>
          <w:lang w:val="uk-UA" w:eastAsia="uk-UA"/>
        </w:rPr>
        <w:t xml:space="preserve">результати </w:t>
      </w:r>
      <w:r w:rsidR="00644F39" w:rsidRPr="00644F39">
        <w:rPr>
          <w:sz w:val="24"/>
          <w:szCs w:val="24"/>
          <w:lang w:val="uk-UA" w:eastAsia="uk-UA"/>
        </w:rPr>
        <w:t xml:space="preserve">аналізу методик </w:t>
      </w:r>
    </w:p>
    <w:p w:rsidR="00644F39" w:rsidRPr="00644F39" w:rsidRDefault="00644F39" w:rsidP="00644F39">
      <w:pPr>
        <w:widowControl/>
        <w:autoSpaceDE/>
        <w:autoSpaceDN/>
        <w:adjustRightInd/>
        <w:ind w:right="196" w:hanging="5"/>
        <w:rPr>
          <w:sz w:val="24"/>
          <w:szCs w:val="24"/>
          <w:lang w:val="uk-UA" w:eastAsia="uk-UA"/>
        </w:rPr>
      </w:pPr>
      <w:r w:rsidRPr="00644F39">
        <w:rPr>
          <w:sz w:val="24"/>
          <w:szCs w:val="24"/>
          <w:lang w:val="uk-UA" w:eastAsia="uk-UA"/>
        </w:rPr>
        <w:t>та технологій корекційно-розвиткових занять</w:t>
      </w:r>
    </w:p>
    <w:p w:rsidR="00432744" w:rsidRPr="00432744" w:rsidRDefault="00432744" w:rsidP="00644F39">
      <w:pPr>
        <w:widowControl/>
        <w:ind w:right="196"/>
        <w:jc w:val="both"/>
        <w:rPr>
          <w:color w:val="000000"/>
          <w:sz w:val="24"/>
          <w:szCs w:val="24"/>
          <w:lang w:val="uk-UA" w:eastAsia="uk-UA"/>
        </w:rPr>
      </w:pPr>
      <w:r w:rsidRPr="00432744">
        <w:rPr>
          <w:color w:val="000000"/>
          <w:sz w:val="24"/>
          <w:szCs w:val="24"/>
          <w:lang w:eastAsia="uk-UA"/>
        </w:rPr>
        <w:t> </w:t>
      </w:r>
    </w:p>
    <w:p w:rsidR="00432744" w:rsidRDefault="00432744" w:rsidP="00644F39">
      <w:pPr>
        <w:widowControl/>
        <w:ind w:right="196" w:firstLine="709"/>
        <w:jc w:val="both"/>
        <w:rPr>
          <w:iCs/>
          <w:color w:val="000000"/>
          <w:sz w:val="24"/>
          <w:szCs w:val="24"/>
          <w:lang w:val="uk-UA" w:eastAsia="uk-UA"/>
        </w:rPr>
      </w:pPr>
      <w:r w:rsidRPr="00432744">
        <w:rPr>
          <w:iCs/>
          <w:color w:val="000000"/>
          <w:sz w:val="24"/>
          <w:szCs w:val="24"/>
          <w:lang w:val="uk-UA" w:eastAsia="uk-UA"/>
        </w:rPr>
        <w:t xml:space="preserve">Згідно з планом роботи </w:t>
      </w:r>
      <w:r w:rsidR="00BA3347">
        <w:rPr>
          <w:iCs/>
          <w:color w:val="000000"/>
          <w:sz w:val="24"/>
          <w:szCs w:val="24"/>
          <w:lang w:val="uk-UA" w:eastAsia="uk-UA"/>
        </w:rPr>
        <w:t>ліцею на 2023/2024</w:t>
      </w:r>
      <w:r w:rsidR="00FB6999">
        <w:rPr>
          <w:iCs/>
          <w:color w:val="000000"/>
          <w:sz w:val="24"/>
          <w:szCs w:val="24"/>
          <w:lang w:val="uk-UA" w:eastAsia="uk-UA"/>
        </w:rPr>
        <w:t xml:space="preserve"> навчальний</w:t>
      </w:r>
      <w:r w:rsidRPr="00432744">
        <w:rPr>
          <w:iCs/>
          <w:color w:val="000000"/>
          <w:sz w:val="24"/>
          <w:szCs w:val="24"/>
          <w:lang w:eastAsia="uk-UA"/>
        </w:rPr>
        <w:t> </w:t>
      </w:r>
      <w:r w:rsidR="00FB6999">
        <w:rPr>
          <w:iCs/>
          <w:color w:val="000000"/>
          <w:sz w:val="24"/>
          <w:szCs w:val="24"/>
          <w:lang w:val="uk-UA" w:eastAsia="uk-UA"/>
        </w:rPr>
        <w:t xml:space="preserve"> рік</w:t>
      </w:r>
      <w:r w:rsidRPr="00432744">
        <w:rPr>
          <w:iCs/>
          <w:color w:val="000000"/>
          <w:sz w:val="24"/>
          <w:szCs w:val="24"/>
          <w:lang w:val="uk-UA" w:eastAsia="uk-UA"/>
        </w:rPr>
        <w:t xml:space="preserve"> заступником </w:t>
      </w:r>
      <w:r w:rsidR="00BA3347">
        <w:rPr>
          <w:iCs/>
          <w:color w:val="000000"/>
          <w:sz w:val="24"/>
          <w:szCs w:val="24"/>
          <w:lang w:val="uk-UA" w:eastAsia="uk-UA"/>
        </w:rPr>
        <w:t xml:space="preserve">завідувача Володимирівської філії Ганнівського ліцею </w:t>
      </w:r>
      <w:r w:rsidR="00FB6999">
        <w:rPr>
          <w:iCs/>
          <w:color w:val="000000"/>
          <w:sz w:val="24"/>
          <w:szCs w:val="24"/>
          <w:lang w:val="uk-UA" w:eastAsia="uk-UA"/>
        </w:rPr>
        <w:t xml:space="preserve">ПОГОРЄЛОЮ Т.М. був проведений </w:t>
      </w:r>
      <w:r w:rsidR="00BA3347" w:rsidRPr="00BA3347">
        <w:rPr>
          <w:iCs/>
          <w:color w:val="000000"/>
          <w:sz w:val="24"/>
          <w:szCs w:val="24"/>
          <w:lang w:val="uk-UA" w:eastAsia="uk-UA"/>
        </w:rPr>
        <w:t>аналіз методик та технологій корекційно-розвиткових занять</w:t>
      </w:r>
      <w:r w:rsidR="007C63AE">
        <w:rPr>
          <w:iCs/>
          <w:color w:val="000000"/>
          <w:sz w:val="24"/>
          <w:szCs w:val="24"/>
          <w:lang w:val="uk-UA" w:eastAsia="uk-UA"/>
        </w:rPr>
        <w:t>.</w:t>
      </w:r>
    </w:p>
    <w:p w:rsidR="00D303F3" w:rsidRPr="00D303F3" w:rsidRDefault="00BA3347" w:rsidP="00644F39">
      <w:pPr>
        <w:widowControl/>
        <w:ind w:right="196" w:firstLine="709"/>
        <w:jc w:val="both"/>
        <w:rPr>
          <w:iCs/>
          <w:color w:val="000000"/>
          <w:sz w:val="24"/>
          <w:szCs w:val="24"/>
          <w:lang w:eastAsia="uk-UA"/>
        </w:rPr>
      </w:pPr>
      <w:r>
        <w:rPr>
          <w:iCs/>
          <w:color w:val="000000"/>
          <w:sz w:val="24"/>
          <w:szCs w:val="24"/>
          <w:lang w:val="uk-UA" w:eastAsia="uk-UA"/>
        </w:rPr>
        <w:t>П</w:t>
      </w:r>
      <w:r w:rsidR="00D303F3" w:rsidRPr="00D303F3">
        <w:rPr>
          <w:iCs/>
          <w:color w:val="000000"/>
          <w:sz w:val="24"/>
          <w:szCs w:val="24"/>
          <w:lang w:eastAsia="uk-UA"/>
        </w:rPr>
        <w:t>оаналізовано:</w:t>
      </w:r>
    </w:p>
    <w:p w:rsidR="00D303F3" w:rsidRDefault="00D303F3" w:rsidP="00644F39">
      <w:pPr>
        <w:widowControl/>
        <w:ind w:right="196" w:firstLine="709"/>
        <w:jc w:val="both"/>
        <w:rPr>
          <w:iCs/>
          <w:color w:val="000000"/>
          <w:sz w:val="24"/>
          <w:szCs w:val="24"/>
          <w:lang w:val="uk-UA" w:eastAsia="uk-UA"/>
        </w:rPr>
      </w:pPr>
      <w:r w:rsidRPr="00D303F3">
        <w:rPr>
          <w:iCs/>
          <w:color w:val="000000"/>
          <w:sz w:val="24"/>
          <w:szCs w:val="24"/>
          <w:lang w:eastAsia="uk-UA"/>
        </w:rPr>
        <w:t xml:space="preserve">-  фахово - методичний  </w:t>
      </w:r>
      <w:proofErr w:type="gramStart"/>
      <w:r w:rsidRPr="00D303F3">
        <w:rPr>
          <w:iCs/>
          <w:color w:val="000000"/>
          <w:sz w:val="24"/>
          <w:szCs w:val="24"/>
          <w:lang w:eastAsia="uk-UA"/>
        </w:rPr>
        <w:t>р</w:t>
      </w:r>
      <w:proofErr w:type="gramEnd"/>
      <w:r w:rsidRPr="00D303F3">
        <w:rPr>
          <w:iCs/>
          <w:color w:val="000000"/>
          <w:sz w:val="24"/>
          <w:szCs w:val="24"/>
          <w:lang w:eastAsia="uk-UA"/>
        </w:rPr>
        <w:t>івень та підготовку до  проведення уроків</w:t>
      </w:r>
      <w:r w:rsidRPr="00D303F3">
        <w:rPr>
          <w:iCs/>
          <w:color w:val="000000"/>
          <w:sz w:val="24"/>
          <w:szCs w:val="24"/>
          <w:lang w:val="uk-UA" w:eastAsia="uk-UA"/>
        </w:rPr>
        <w:t xml:space="preserve"> у </w:t>
      </w:r>
      <w:r>
        <w:rPr>
          <w:iCs/>
          <w:color w:val="000000"/>
          <w:sz w:val="24"/>
          <w:szCs w:val="24"/>
          <w:lang w:val="uk-UA" w:eastAsia="uk-UA"/>
        </w:rPr>
        <w:t>класах, де навчаються учні з особливими освітніми потребами;</w:t>
      </w:r>
    </w:p>
    <w:p w:rsidR="00D303F3" w:rsidRPr="00432744" w:rsidRDefault="00D303F3" w:rsidP="00644F39">
      <w:pPr>
        <w:widowControl/>
        <w:ind w:right="196" w:firstLine="709"/>
        <w:jc w:val="both"/>
        <w:rPr>
          <w:iCs/>
          <w:color w:val="000000"/>
          <w:sz w:val="24"/>
          <w:szCs w:val="24"/>
          <w:lang w:val="uk-UA" w:eastAsia="uk-UA"/>
        </w:rPr>
      </w:pPr>
      <w:r>
        <w:rPr>
          <w:iCs/>
          <w:color w:val="000000"/>
          <w:sz w:val="24"/>
          <w:szCs w:val="24"/>
          <w:lang w:val="uk-UA" w:eastAsia="uk-UA"/>
        </w:rPr>
        <w:t xml:space="preserve">- доцільність та ефективність використання </w:t>
      </w:r>
      <w:r w:rsidR="00BA3347">
        <w:rPr>
          <w:iCs/>
          <w:color w:val="000000"/>
          <w:sz w:val="24"/>
          <w:szCs w:val="24"/>
          <w:lang w:val="uk-UA" w:eastAsia="uk-UA"/>
        </w:rPr>
        <w:t>методів та технологій навчання для</w:t>
      </w:r>
      <w:r w:rsidRPr="00D303F3">
        <w:rPr>
          <w:iCs/>
          <w:color w:val="000000"/>
          <w:sz w:val="24"/>
          <w:szCs w:val="24"/>
          <w:lang w:val="uk-UA" w:eastAsia="uk-UA"/>
        </w:rPr>
        <w:t xml:space="preserve"> учнів з особливими</w:t>
      </w:r>
      <w:r w:rsidR="00BA3347">
        <w:rPr>
          <w:iCs/>
          <w:color w:val="000000"/>
          <w:sz w:val="24"/>
          <w:szCs w:val="24"/>
          <w:lang w:val="uk-UA" w:eastAsia="uk-UA"/>
        </w:rPr>
        <w:t xml:space="preserve"> </w:t>
      </w:r>
      <w:r w:rsidRPr="00D303F3">
        <w:rPr>
          <w:iCs/>
          <w:color w:val="000000"/>
          <w:sz w:val="24"/>
          <w:szCs w:val="24"/>
          <w:lang w:val="uk-UA" w:eastAsia="uk-UA"/>
        </w:rPr>
        <w:t>освітніми потребами</w:t>
      </w:r>
      <w:r>
        <w:rPr>
          <w:iCs/>
          <w:color w:val="000000"/>
          <w:sz w:val="24"/>
          <w:szCs w:val="24"/>
          <w:lang w:val="uk-UA" w:eastAsia="uk-UA"/>
        </w:rPr>
        <w:t>.</w:t>
      </w:r>
    </w:p>
    <w:p w:rsidR="00432744" w:rsidRPr="00432744" w:rsidRDefault="00FB6999" w:rsidP="00644F39">
      <w:pPr>
        <w:widowControl/>
        <w:ind w:right="196" w:firstLine="708"/>
        <w:jc w:val="both"/>
        <w:rPr>
          <w:iCs/>
          <w:color w:val="000000"/>
          <w:sz w:val="24"/>
          <w:szCs w:val="24"/>
          <w:lang w:val="uk-UA" w:eastAsia="uk-UA"/>
        </w:rPr>
      </w:pPr>
      <w:r>
        <w:rPr>
          <w:iCs/>
          <w:color w:val="000000"/>
          <w:sz w:val="24"/>
          <w:szCs w:val="24"/>
          <w:lang w:eastAsia="uk-UA"/>
        </w:rPr>
        <w:t xml:space="preserve">Результати </w:t>
      </w:r>
      <w:r w:rsidR="00D303F3">
        <w:rPr>
          <w:iCs/>
          <w:color w:val="000000"/>
          <w:sz w:val="24"/>
          <w:szCs w:val="24"/>
          <w:lang w:val="uk-UA" w:eastAsia="uk-UA"/>
        </w:rPr>
        <w:t xml:space="preserve">моніторингу </w:t>
      </w:r>
      <w:r w:rsidR="00BA3347">
        <w:rPr>
          <w:iCs/>
          <w:color w:val="000000"/>
          <w:sz w:val="24"/>
          <w:szCs w:val="24"/>
          <w:lang w:eastAsia="uk-UA"/>
        </w:rPr>
        <w:t>узагальнено в довід</w:t>
      </w:r>
      <w:r w:rsidR="00BA3347">
        <w:rPr>
          <w:iCs/>
          <w:color w:val="000000"/>
          <w:sz w:val="24"/>
          <w:szCs w:val="24"/>
          <w:lang w:val="uk-UA" w:eastAsia="uk-UA"/>
        </w:rPr>
        <w:t>ці</w:t>
      </w:r>
      <w:r w:rsidR="00432744" w:rsidRPr="00432744">
        <w:rPr>
          <w:iCs/>
          <w:color w:val="000000"/>
          <w:sz w:val="24"/>
          <w:szCs w:val="24"/>
          <w:lang w:eastAsia="uk-UA"/>
        </w:rPr>
        <w:t xml:space="preserve"> </w:t>
      </w:r>
      <w:proofErr w:type="gramStart"/>
      <w:r w:rsidR="00432744" w:rsidRPr="00432744">
        <w:rPr>
          <w:iCs/>
          <w:color w:val="000000"/>
          <w:sz w:val="24"/>
          <w:szCs w:val="24"/>
          <w:lang w:eastAsia="uk-UA"/>
        </w:rPr>
        <w:t xml:space="preserve">( </w:t>
      </w:r>
      <w:proofErr w:type="gramEnd"/>
      <w:r w:rsidR="00BA3347">
        <w:rPr>
          <w:iCs/>
          <w:color w:val="000000"/>
          <w:sz w:val="24"/>
          <w:szCs w:val="24"/>
          <w:lang w:val="uk-UA" w:eastAsia="uk-UA"/>
        </w:rPr>
        <w:t>Додаток</w:t>
      </w:r>
      <w:r w:rsidR="007C63AE">
        <w:rPr>
          <w:iCs/>
          <w:color w:val="000000"/>
          <w:sz w:val="24"/>
          <w:szCs w:val="24"/>
          <w:lang w:val="uk-UA" w:eastAsia="uk-UA"/>
        </w:rPr>
        <w:t>)</w:t>
      </w:r>
    </w:p>
    <w:p w:rsidR="00432744" w:rsidRPr="00FE0D88" w:rsidRDefault="00432744" w:rsidP="00644F39">
      <w:pPr>
        <w:widowControl/>
        <w:ind w:right="196" w:firstLine="709"/>
        <w:jc w:val="both"/>
        <w:rPr>
          <w:iCs/>
          <w:color w:val="000000"/>
          <w:sz w:val="24"/>
          <w:szCs w:val="24"/>
          <w:lang w:val="uk-UA" w:eastAsia="uk-UA"/>
        </w:rPr>
      </w:pPr>
      <w:r w:rsidRPr="00FE0D88">
        <w:rPr>
          <w:iCs/>
          <w:color w:val="000000"/>
          <w:sz w:val="24"/>
          <w:szCs w:val="24"/>
          <w:lang w:val="uk-UA" w:eastAsia="uk-UA"/>
        </w:rPr>
        <w:t>Виходячи з вищезазначеного</w:t>
      </w:r>
      <w:r w:rsidRPr="00432744">
        <w:rPr>
          <w:iCs/>
          <w:color w:val="000000"/>
          <w:sz w:val="24"/>
          <w:szCs w:val="24"/>
          <w:lang w:eastAsia="uk-UA"/>
        </w:rPr>
        <w:t> </w:t>
      </w:r>
    </w:p>
    <w:p w:rsidR="007C63AE" w:rsidRPr="00432744" w:rsidRDefault="007C63AE" w:rsidP="00644F39">
      <w:pPr>
        <w:widowControl/>
        <w:ind w:right="196" w:firstLine="709"/>
        <w:jc w:val="both"/>
        <w:rPr>
          <w:color w:val="000000"/>
          <w:sz w:val="24"/>
          <w:szCs w:val="24"/>
          <w:lang w:val="uk-UA" w:eastAsia="uk-UA"/>
        </w:rPr>
      </w:pPr>
    </w:p>
    <w:p w:rsidR="007C63AE" w:rsidRPr="007C63AE" w:rsidRDefault="007C63AE" w:rsidP="00644F39">
      <w:pPr>
        <w:widowControl/>
        <w:autoSpaceDE/>
        <w:autoSpaceDN/>
        <w:adjustRightInd/>
        <w:ind w:right="196"/>
        <w:jc w:val="both"/>
        <w:rPr>
          <w:sz w:val="24"/>
          <w:szCs w:val="24"/>
          <w:lang w:val="uk-UA"/>
        </w:rPr>
      </w:pPr>
      <w:r w:rsidRPr="007C63AE">
        <w:rPr>
          <w:sz w:val="24"/>
          <w:szCs w:val="24"/>
          <w:lang w:val="uk-UA"/>
        </w:rPr>
        <w:t>НАКАЗУЮ:</w:t>
      </w:r>
    </w:p>
    <w:p w:rsidR="00BA3347" w:rsidRDefault="00BA3347" w:rsidP="00644F39">
      <w:pPr>
        <w:widowControl/>
        <w:autoSpaceDE/>
        <w:autoSpaceDN/>
        <w:adjustRightInd/>
        <w:ind w:right="196" w:firstLine="709"/>
        <w:jc w:val="both"/>
        <w:rPr>
          <w:sz w:val="24"/>
          <w:szCs w:val="24"/>
          <w:lang w:val="uk-UA"/>
        </w:rPr>
      </w:pPr>
    </w:p>
    <w:p w:rsidR="007C63AE" w:rsidRPr="007C63AE" w:rsidRDefault="007C63AE" w:rsidP="00644F39">
      <w:pPr>
        <w:widowControl/>
        <w:autoSpaceDE/>
        <w:autoSpaceDN/>
        <w:adjustRightInd/>
        <w:ind w:right="196" w:firstLine="709"/>
        <w:jc w:val="both"/>
        <w:rPr>
          <w:sz w:val="24"/>
          <w:szCs w:val="24"/>
          <w:lang w:val="uk-UA"/>
        </w:rPr>
      </w:pPr>
      <w:r w:rsidRPr="007C63AE">
        <w:rPr>
          <w:sz w:val="24"/>
          <w:szCs w:val="24"/>
          <w:lang w:val="uk-UA"/>
        </w:rPr>
        <w:t xml:space="preserve">1. Заступнику директора з навчально-виховної роботи </w:t>
      </w:r>
      <w:r w:rsidR="00BA3347">
        <w:rPr>
          <w:iCs/>
          <w:sz w:val="24"/>
          <w:szCs w:val="24"/>
          <w:lang w:val="uk-UA"/>
        </w:rPr>
        <w:t xml:space="preserve">Ганнівського ліцею </w:t>
      </w:r>
      <w:r>
        <w:rPr>
          <w:iCs/>
          <w:sz w:val="24"/>
          <w:szCs w:val="24"/>
          <w:lang w:val="uk-UA"/>
        </w:rPr>
        <w:t>СОЛОМЦІ</w:t>
      </w:r>
      <w:r w:rsidRPr="007C63AE">
        <w:rPr>
          <w:iCs/>
          <w:sz w:val="24"/>
          <w:szCs w:val="24"/>
          <w:lang w:val="uk-UA"/>
        </w:rPr>
        <w:t xml:space="preserve"> Т.В та </w:t>
      </w:r>
      <w:r>
        <w:rPr>
          <w:iCs/>
          <w:sz w:val="24"/>
          <w:szCs w:val="24"/>
          <w:lang w:val="uk-UA"/>
        </w:rPr>
        <w:t>заступнику</w:t>
      </w:r>
      <w:r w:rsidRPr="007C63AE">
        <w:rPr>
          <w:iCs/>
          <w:sz w:val="24"/>
          <w:szCs w:val="24"/>
          <w:lang w:val="uk-UA"/>
        </w:rPr>
        <w:t xml:space="preserve"> завідувача </w:t>
      </w:r>
      <w:r w:rsidR="00BA3347">
        <w:rPr>
          <w:iCs/>
          <w:sz w:val="24"/>
          <w:szCs w:val="24"/>
          <w:lang w:val="uk-UA"/>
        </w:rPr>
        <w:t xml:space="preserve">Володимирівської філії Ганнівського ліцею </w:t>
      </w:r>
      <w:r>
        <w:rPr>
          <w:iCs/>
          <w:sz w:val="24"/>
          <w:szCs w:val="24"/>
          <w:lang w:val="uk-UA"/>
        </w:rPr>
        <w:t>ПОГОРЄЛІЙ</w:t>
      </w:r>
      <w:r w:rsidRPr="007C63AE">
        <w:rPr>
          <w:iCs/>
          <w:sz w:val="24"/>
          <w:szCs w:val="24"/>
          <w:lang w:val="uk-UA"/>
        </w:rPr>
        <w:t xml:space="preserve"> Т.М</w:t>
      </w:r>
      <w:r w:rsidR="00BA3347">
        <w:rPr>
          <w:iCs/>
          <w:sz w:val="24"/>
          <w:szCs w:val="24"/>
          <w:lang w:val="uk-UA"/>
        </w:rPr>
        <w:t xml:space="preserve">: </w:t>
      </w:r>
    </w:p>
    <w:p w:rsidR="007C63AE" w:rsidRPr="007C63AE" w:rsidRDefault="007C63AE" w:rsidP="00644F39">
      <w:pPr>
        <w:widowControl/>
        <w:autoSpaceDE/>
        <w:autoSpaceDN/>
        <w:adjustRightInd/>
        <w:ind w:right="196"/>
        <w:jc w:val="both"/>
        <w:rPr>
          <w:sz w:val="24"/>
          <w:szCs w:val="24"/>
          <w:lang w:val="uk-UA"/>
        </w:rPr>
      </w:pPr>
      <w:r>
        <w:rPr>
          <w:sz w:val="24"/>
          <w:szCs w:val="24"/>
          <w:lang w:val="uk-UA"/>
        </w:rPr>
        <w:t xml:space="preserve"> </w:t>
      </w:r>
      <w:r>
        <w:rPr>
          <w:sz w:val="24"/>
          <w:szCs w:val="24"/>
          <w:lang w:val="uk-UA"/>
        </w:rPr>
        <w:tab/>
      </w:r>
      <w:r w:rsidRPr="007C63AE">
        <w:rPr>
          <w:sz w:val="24"/>
          <w:szCs w:val="24"/>
          <w:lang w:val="uk-UA"/>
        </w:rPr>
        <w:t xml:space="preserve">1.1. </w:t>
      </w:r>
      <w:r w:rsidR="00FE3937">
        <w:rPr>
          <w:sz w:val="24"/>
          <w:szCs w:val="24"/>
          <w:lang w:val="uk-UA"/>
        </w:rPr>
        <w:t xml:space="preserve"> </w:t>
      </w:r>
      <w:r w:rsidRPr="007C63AE">
        <w:rPr>
          <w:sz w:val="24"/>
          <w:szCs w:val="24"/>
          <w:lang w:val="uk-UA"/>
        </w:rPr>
        <w:t>Тримати на контролі організацію</w:t>
      </w:r>
      <w:r w:rsidR="00FE3937">
        <w:rPr>
          <w:sz w:val="24"/>
          <w:szCs w:val="24"/>
          <w:lang w:val="uk-UA"/>
        </w:rPr>
        <w:t xml:space="preserve"> інклюзивного</w:t>
      </w:r>
      <w:r w:rsidR="00D303F3">
        <w:rPr>
          <w:sz w:val="24"/>
          <w:szCs w:val="24"/>
          <w:lang w:val="uk-UA"/>
        </w:rPr>
        <w:t xml:space="preserve"> </w:t>
      </w:r>
      <w:r w:rsidR="00FE3937">
        <w:rPr>
          <w:sz w:val="24"/>
          <w:szCs w:val="24"/>
          <w:lang w:val="uk-UA"/>
        </w:rPr>
        <w:t xml:space="preserve">навчання </w:t>
      </w:r>
      <w:r w:rsidR="00BA3347">
        <w:rPr>
          <w:sz w:val="24"/>
          <w:szCs w:val="24"/>
          <w:lang w:val="uk-UA"/>
        </w:rPr>
        <w:t>в ліцеї</w:t>
      </w:r>
      <w:r w:rsidR="00FE3937">
        <w:rPr>
          <w:sz w:val="24"/>
          <w:szCs w:val="24"/>
          <w:lang w:val="uk-UA"/>
        </w:rPr>
        <w:t>.</w:t>
      </w:r>
    </w:p>
    <w:p w:rsidR="007C63AE" w:rsidRDefault="00FE3937" w:rsidP="00644F39">
      <w:pPr>
        <w:widowControl/>
        <w:autoSpaceDE/>
        <w:autoSpaceDN/>
        <w:adjustRightInd/>
        <w:ind w:right="196" w:firstLine="708"/>
        <w:jc w:val="both"/>
        <w:rPr>
          <w:sz w:val="24"/>
          <w:szCs w:val="24"/>
          <w:lang w:val="uk-UA"/>
        </w:rPr>
      </w:pPr>
      <w:r>
        <w:rPr>
          <w:sz w:val="24"/>
          <w:szCs w:val="24"/>
          <w:lang w:val="uk-UA"/>
        </w:rPr>
        <w:t xml:space="preserve">1.2. </w:t>
      </w:r>
      <w:r w:rsidR="007C63AE" w:rsidRPr="007C63AE">
        <w:rPr>
          <w:sz w:val="24"/>
          <w:szCs w:val="24"/>
          <w:lang w:val="uk-UA"/>
        </w:rPr>
        <w:t>Активізувати методичну допомогу вчителям у класах з</w:t>
      </w:r>
      <w:r>
        <w:rPr>
          <w:sz w:val="24"/>
          <w:szCs w:val="24"/>
          <w:lang w:val="uk-UA"/>
        </w:rPr>
        <w:t xml:space="preserve"> </w:t>
      </w:r>
      <w:r w:rsidR="007C63AE" w:rsidRPr="007C63AE">
        <w:rPr>
          <w:sz w:val="24"/>
          <w:szCs w:val="24"/>
          <w:lang w:val="uk-UA"/>
        </w:rPr>
        <w:t>інклюзивним</w:t>
      </w:r>
      <w:r w:rsidR="00BA3347">
        <w:rPr>
          <w:sz w:val="24"/>
          <w:szCs w:val="24"/>
          <w:lang w:val="uk-UA"/>
        </w:rPr>
        <w:t xml:space="preserve"> навчанням</w:t>
      </w:r>
      <w:r w:rsidR="007C63AE" w:rsidRPr="007C63AE">
        <w:rPr>
          <w:sz w:val="24"/>
          <w:szCs w:val="24"/>
          <w:lang w:val="uk-UA"/>
        </w:rPr>
        <w:t>.</w:t>
      </w:r>
    </w:p>
    <w:p w:rsidR="00FE3937" w:rsidRPr="007C63AE" w:rsidRDefault="00FE3937" w:rsidP="00644F39">
      <w:pPr>
        <w:widowControl/>
        <w:autoSpaceDE/>
        <w:autoSpaceDN/>
        <w:adjustRightInd/>
        <w:ind w:right="196" w:firstLine="708"/>
        <w:jc w:val="both"/>
        <w:rPr>
          <w:sz w:val="24"/>
          <w:szCs w:val="24"/>
          <w:lang w:val="uk-UA"/>
        </w:rPr>
      </w:pPr>
      <w:r>
        <w:rPr>
          <w:sz w:val="24"/>
          <w:szCs w:val="24"/>
          <w:lang w:val="uk-UA"/>
        </w:rPr>
        <w:t>1.3. Залучати батьків до створення індивідуальної програми розвитку для учнів з особливими освітніми потребами.</w:t>
      </w:r>
    </w:p>
    <w:p w:rsidR="00BA3347" w:rsidRDefault="00BA3347" w:rsidP="00644F39">
      <w:pPr>
        <w:widowControl/>
        <w:autoSpaceDE/>
        <w:autoSpaceDN/>
        <w:adjustRightInd/>
        <w:ind w:right="196" w:firstLine="708"/>
        <w:jc w:val="both"/>
        <w:rPr>
          <w:sz w:val="24"/>
          <w:szCs w:val="24"/>
          <w:lang w:val="uk-UA"/>
        </w:rPr>
      </w:pPr>
    </w:p>
    <w:p w:rsidR="007C63AE" w:rsidRPr="007C63AE" w:rsidRDefault="007C63AE" w:rsidP="00644F39">
      <w:pPr>
        <w:widowControl/>
        <w:autoSpaceDE/>
        <w:autoSpaceDN/>
        <w:adjustRightInd/>
        <w:ind w:right="196" w:firstLine="708"/>
        <w:jc w:val="both"/>
        <w:rPr>
          <w:sz w:val="24"/>
          <w:szCs w:val="24"/>
          <w:lang w:val="uk-UA"/>
        </w:rPr>
      </w:pPr>
      <w:r w:rsidRPr="007C63AE">
        <w:rPr>
          <w:sz w:val="24"/>
          <w:szCs w:val="24"/>
          <w:lang w:val="uk-UA"/>
        </w:rPr>
        <w:t xml:space="preserve">2. </w:t>
      </w:r>
      <w:r w:rsidR="00BA3347">
        <w:rPr>
          <w:sz w:val="24"/>
          <w:szCs w:val="24"/>
          <w:lang w:val="uk-UA"/>
        </w:rPr>
        <w:t>С</w:t>
      </w:r>
      <w:r w:rsidR="00FE3937">
        <w:rPr>
          <w:sz w:val="24"/>
          <w:szCs w:val="24"/>
          <w:lang w:val="uk-UA"/>
        </w:rPr>
        <w:t>оціальному педагогу</w:t>
      </w:r>
      <w:r w:rsidR="00BA3347">
        <w:rPr>
          <w:iCs/>
          <w:sz w:val="24"/>
          <w:szCs w:val="24"/>
          <w:lang w:val="uk-UA"/>
        </w:rPr>
        <w:t xml:space="preserve"> Ганнівського ліце</w:t>
      </w:r>
      <w:r w:rsidR="00644F39">
        <w:rPr>
          <w:iCs/>
          <w:sz w:val="24"/>
          <w:szCs w:val="24"/>
          <w:lang w:val="uk-UA"/>
        </w:rPr>
        <w:t xml:space="preserve">ю </w:t>
      </w:r>
      <w:r w:rsidR="00BA3347">
        <w:rPr>
          <w:iCs/>
          <w:sz w:val="24"/>
          <w:szCs w:val="24"/>
          <w:lang w:val="uk-UA"/>
        </w:rPr>
        <w:t>САРОСІЯН М.С</w:t>
      </w:r>
      <w:r w:rsidR="00FE3937">
        <w:rPr>
          <w:sz w:val="24"/>
          <w:szCs w:val="24"/>
          <w:lang w:val="uk-UA"/>
        </w:rPr>
        <w:t xml:space="preserve">., практичному психологу та соціальному педагогу </w:t>
      </w:r>
      <w:r w:rsidR="00FE3937" w:rsidRPr="00FE3937">
        <w:rPr>
          <w:iCs/>
          <w:sz w:val="24"/>
          <w:szCs w:val="24"/>
          <w:lang w:val="uk-UA"/>
        </w:rPr>
        <w:t>Володимирівської</w:t>
      </w:r>
      <w:r w:rsidR="00BA3347">
        <w:rPr>
          <w:iCs/>
          <w:sz w:val="24"/>
          <w:szCs w:val="24"/>
          <w:lang w:val="uk-UA"/>
        </w:rPr>
        <w:t xml:space="preserve"> філії Ганнівського ліцею </w:t>
      </w:r>
      <w:r w:rsidR="00FE3937">
        <w:rPr>
          <w:sz w:val="24"/>
          <w:szCs w:val="24"/>
          <w:lang w:val="uk-UA"/>
        </w:rPr>
        <w:t>ТКАЧ А.Е. :</w:t>
      </w:r>
    </w:p>
    <w:p w:rsidR="007C63AE" w:rsidRDefault="00FE3937" w:rsidP="00644F39">
      <w:pPr>
        <w:widowControl/>
        <w:autoSpaceDE/>
        <w:autoSpaceDN/>
        <w:adjustRightInd/>
        <w:ind w:right="196" w:firstLine="709"/>
        <w:jc w:val="both"/>
        <w:rPr>
          <w:sz w:val="24"/>
          <w:szCs w:val="24"/>
          <w:lang w:val="uk-UA"/>
        </w:rPr>
      </w:pPr>
      <w:r>
        <w:rPr>
          <w:sz w:val="24"/>
          <w:szCs w:val="24"/>
          <w:lang w:val="uk-UA"/>
        </w:rPr>
        <w:t>2.1. Забезпечувати психолого-</w:t>
      </w:r>
      <w:r w:rsidR="007C63AE" w:rsidRPr="007C63AE">
        <w:rPr>
          <w:sz w:val="24"/>
          <w:szCs w:val="24"/>
          <w:lang w:val="uk-UA"/>
        </w:rPr>
        <w:t>педагогічний супровід дітей з особливими освітніми потребами.</w:t>
      </w:r>
    </w:p>
    <w:p w:rsidR="00FE3937" w:rsidRPr="007C63AE" w:rsidRDefault="00FE3937" w:rsidP="00644F39">
      <w:pPr>
        <w:widowControl/>
        <w:autoSpaceDE/>
        <w:autoSpaceDN/>
        <w:adjustRightInd/>
        <w:ind w:right="196" w:firstLine="709"/>
        <w:jc w:val="both"/>
        <w:rPr>
          <w:sz w:val="24"/>
          <w:szCs w:val="24"/>
          <w:lang w:val="uk-UA"/>
        </w:rPr>
      </w:pPr>
      <w:r>
        <w:rPr>
          <w:sz w:val="24"/>
          <w:szCs w:val="24"/>
          <w:lang w:val="uk-UA"/>
        </w:rPr>
        <w:t>2.2. Надавати рекомендації вчителям, щодо особливостей застосування методів і форм роботи з учнями, що мають особливі освітні потреби.</w:t>
      </w:r>
    </w:p>
    <w:p w:rsidR="00644F39" w:rsidRDefault="00644F39" w:rsidP="00644F39">
      <w:pPr>
        <w:widowControl/>
        <w:autoSpaceDE/>
        <w:autoSpaceDN/>
        <w:adjustRightInd/>
        <w:ind w:right="196" w:firstLine="709"/>
        <w:jc w:val="both"/>
        <w:rPr>
          <w:sz w:val="24"/>
          <w:szCs w:val="24"/>
          <w:lang w:val="uk-UA"/>
        </w:rPr>
      </w:pPr>
    </w:p>
    <w:p w:rsidR="004679D7" w:rsidRDefault="00FE3937" w:rsidP="00644F39">
      <w:pPr>
        <w:widowControl/>
        <w:autoSpaceDE/>
        <w:autoSpaceDN/>
        <w:adjustRightInd/>
        <w:ind w:right="196" w:firstLine="709"/>
        <w:jc w:val="both"/>
        <w:rPr>
          <w:iCs/>
          <w:sz w:val="24"/>
          <w:szCs w:val="24"/>
          <w:lang w:val="uk-UA"/>
        </w:rPr>
      </w:pPr>
      <w:r>
        <w:rPr>
          <w:sz w:val="24"/>
          <w:szCs w:val="24"/>
          <w:lang w:val="uk-UA"/>
        </w:rPr>
        <w:t>3. Вчителям</w:t>
      </w:r>
      <w:r w:rsidR="00BA3347">
        <w:rPr>
          <w:sz w:val="24"/>
          <w:szCs w:val="24"/>
          <w:lang w:val="uk-UA"/>
        </w:rPr>
        <w:t>, які викладають корекційно-розвиткові заняття:</w:t>
      </w:r>
    </w:p>
    <w:p w:rsidR="004679D7" w:rsidRPr="004679D7" w:rsidRDefault="004679D7" w:rsidP="00644F39">
      <w:pPr>
        <w:widowControl/>
        <w:autoSpaceDE/>
        <w:autoSpaceDN/>
        <w:adjustRightInd/>
        <w:ind w:right="196" w:firstLine="708"/>
        <w:jc w:val="both"/>
        <w:rPr>
          <w:iCs/>
          <w:sz w:val="24"/>
          <w:szCs w:val="24"/>
          <w:lang w:val="uk-UA"/>
        </w:rPr>
      </w:pPr>
      <w:r>
        <w:rPr>
          <w:iCs/>
          <w:sz w:val="24"/>
          <w:szCs w:val="24"/>
          <w:lang w:val="uk-UA"/>
        </w:rPr>
        <w:t>3.1.</w:t>
      </w:r>
      <w:r w:rsidRPr="004679D7">
        <w:rPr>
          <w:color w:val="000000" w:themeColor="text1"/>
          <w:sz w:val="24"/>
          <w:szCs w:val="24"/>
          <w:lang w:val="uk-UA"/>
        </w:rPr>
        <w:t xml:space="preserve"> </w:t>
      </w:r>
      <w:r w:rsidRPr="004679D7">
        <w:rPr>
          <w:iCs/>
          <w:sz w:val="24"/>
          <w:szCs w:val="24"/>
          <w:lang w:val="uk-UA"/>
        </w:rPr>
        <w:t>Продовжувати у</w:t>
      </w:r>
      <w:r w:rsidRPr="004679D7">
        <w:rPr>
          <w:iCs/>
          <w:sz w:val="24"/>
          <w:szCs w:val="24"/>
        </w:rPr>
        <w:t xml:space="preserve">різноманітнювати </w:t>
      </w:r>
      <w:r w:rsidR="00BA3347">
        <w:rPr>
          <w:iCs/>
          <w:sz w:val="24"/>
          <w:szCs w:val="24"/>
          <w:lang w:val="uk-UA"/>
        </w:rPr>
        <w:t>методики та технології</w:t>
      </w:r>
      <w:r w:rsidRPr="004679D7">
        <w:rPr>
          <w:iCs/>
          <w:sz w:val="24"/>
          <w:szCs w:val="24"/>
        </w:rPr>
        <w:t xml:space="preserve"> навчання під час навчально-виховного процесу</w:t>
      </w:r>
      <w:r w:rsidRPr="004679D7">
        <w:rPr>
          <w:iCs/>
          <w:sz w:val="24"/>
          <w:szCs w:val="24"/>
          <w:lang w:val="uk-UA"/>
        </w:rPr>
        <w:t>.</w:t>
      </w:r>
    </w:p>
    <w:p w:rsidR="004679D7" w:rsidRPr="004679D7" w:rsidRDefault="004679D7" w:rsidP="00644F39">
      <w:pPr>
        <w:widowControl/>
        <w:autoSpaceDE/>
        <w:autoSpaceDN/>
        <w:adjustRightInd/>
        <w:ind w:right="196" w:firstLine="708"/>
        <w:jc w:val="both"/>
        <w:rPr>
          <w:iCs/>
          <w:sz w:val="24"/>
          <w:szCs w:val="24"/>
          <w:lang w:val="uk-UA"/>
        </w:rPr>
      </w:pPr>
      <w:r w:rsidRPr="004679D7">
        <w:rPr>
          <w:iCs/>
          <w:sz w:val="24"/>
          <w:szCs w:val="24"/>
          <w:lang w:val="uk-UA"/>
        </w:rPr>
        <w:t>3.</w:t>
      </w:r>
      <w:r>
        <w:rPr>
          <w:iCs/>
          <w:sz w:val="24"/>
          <w:szCs w:val="24"/>
          <w:lang w:val="uk-UA"/>
        </w:rPr>
        <w:t xml:space="preserve">2. </w:t>
      </w:r>
      <w:r w:rsidRPr="004679D7">
        <w:rPr>
          <w:iCs/>
          <w:sz w:val="24"/>
          <w:szCs w:val="24"/>
          <w:lang w:val="uk-UA"/>
        </w:rPr>
        <w:t>Підвищити кваліфікацію з питань організації навчально-виховного процесу для учнів з особливими освітніми потребами.</w:t>
      </w:r>
    </w:p>
    <w:p w:rsidR="00644F39" w:rsidRDefault="00644F39" w:rsidP="00644F39">
      <w:pPr>
        <w:widowControl/>
        <w:autoSpaceDE/>
        <w:autoSpaceDN/>
        <w:adjustRightInd/>
        <w:ind w:right="196" w:firstLine="709"/>
        <w:jc w:val="both"/>
        <w:rPr>
          <w:sz w:val="24"/>
          <w:szCs w:val="24"/>
          <w:lang w:val="uk-UA"/>
        </w:rPr>
      </w:pPr>
    </w:p>
    <w:p w:rsidR="00432744" w:rsidRDefault="004679D7" w:rsidP="00644F39">
      <w:pPr>
        <w:widowControl/>
        <w:autoSpaceDE/>
        <w:autoSpaceDN/>
        <w:adjustRightInd/>
        <w:ind w:right="196" w:firstLine="709"/>
        <w:jc w:val="both"/>
        <w:rPr>
          <w:sz w:val="24"/>
          <w:szCs w:val="24"/>
          <w:lang w:val="uk-UA"/>
        </w:rPr>
      </w:pPr>
      <w:r>
        <w:rPr>
          <w:sz w:val="24"/>
          <w:szCs w:val="24"/>
          <w:lang w:val="uk-UA"/>
        </w:rPr>
        <w:lastRenderedPageBreak/>
        <w:t>4</w:t>
      </w:r>
      <w:r w:rsidR="007C63AE" w:rsidRPr="007C63AE">
        <w:rPr>
          <w:sz w:val="24"/>
          <w:szCs w:val="24"/>
          <w:lang w:val="uk-UA"/>
        </w:rPr>
        <w:t xml:space="preserve">. Контроль за виконанням даного наказу </w:t>
      </w:r>
      <w:r w:rsidRPr="004679D7">
        <w:rPr>
          <w:sz w:val="24"/>
          <w:szCs w:val="24"/>
          <w:lang w:val="uk-UA"/>
        </w:rPr>
        <w:t>покласти на заступника директора з навчал</w:t>
      </w:r>
      <w:r w:rsidR="00BA3347">
        <w:rPr>
          <w:sz w:val="24"/>
          <w:szCs w:val="24"/>
          <w:lang w:val="uk-UA"/>
        </w:rPr>
        <w:t xml:space="preserve">ьно-виховної роботи Ганнівського ліцею </w:t>
      </w:r>
      <w:r w:rsidRPr="004679D7">
        <w:rPr>
          <w:sz w:val="24"/>
          <w:szCs w:val="24"/>
          <w:lang w:val="uk-UA"/>
        </w:rPr>
        <w:t xml:space="preserve">СОЛОМКУ Т.В. та на заступника завідувача філії з навчально-виховної роботи Володимирівської </w:t>
      </w:r>
      <w:r w:rsidR="00BA3347">
        <w:rPr>
          <w:sz w:val="24"/>
          <w:szCs w:val="24"/>
          <w:lang w:val="uk-UA"/>
        </w:rPr>
        <w:t>філії Ганнівського ліцею</w:t>
      </w:r>
      <w:r w:rsidRPr="004679D7">
        <w:rPr>
          <w:sz w:val="24"/>
          <w:szCs w:val="24"/>
          <w:lang w:val="uk-UA"/>
        </w:rPr>
        <w:t xml:space="preserve"> ПОГОРЄЛУ Т.М.</w:t>
      </w:r>
    </w:p>
    <w:p w:rsidR="00644F39" w:rsidRDefault="00644F39" w:rsidP="00644F39">
      <w:pPr>
        <w:widowControl/>
        <w:autoSpaceDE/>
        <w:autoSpaceDN/>
        <w:adjustRightInd/>
        <w:ind w:right="196" w:firstLine="709"/>
        <w:jc w:val="both"/>
        <w:rPr>
          <w:sz w:val="24"/>
          <w:szCs w:val="24"/>
          <w:lang w:val="uk-UA"/>
        </w:rPr>
      </w:pPr>
    </w:p>
    <w:p w:rsidR="006B5305" w:rsidRPr="00432744" w:rsidRDefault="006B5305" w:rsidP="00644F39">
      <w:pPr>
        <w:widowControl/>
        <w:autoSpaceDE/>
        <w:autoSpaceDN/>
        <w:adjustRightInd/>
        <w:ind w:right="196" w:firstLine="709"/>
        <w:jc w:val="both"/>
        <w:rPr>
          <w:sz w:val="24"/>
          <w:szCs w:val="24"/>
          <w:lang w:val="uk-UA"/>
        </w:rPr>
      </w:pPr>
    </w:p>
    <w:p w:rsidR="006B5305" w:rsidRDefault="00432744" w:rsidP="00644F39">
      <w:pPr>
        <w:widowControl/>
        <w:autoSpaceDE/>
        <w:autoSpaceDN/>
        <w:adjustRightInd/>
        <w:ind w:right="196"/>
        <w:jc w:val="both"/>
        <w:rPr>
          <w:sz w:val="24"/>
          <w:szCs w:val="24"/>
          <w:lang w:val="uk-UA"/>
        </w:rPr>
      </w:pPr>
      <w:r w:rsidRPr="00432744">
        <w:rPr>
          <w:sz w:val="24"/>
          <w:szCs w:val="24"/>
          <w:lang w:val="uk-UA"/>
        </w:rPr>
        <w:t>Директор</w:t>
      </w:r>
      <w:r w:rsidR="00644F39">
        <w:rPr>
          <w:sz w:val="24"/>
          <w:szCs w:val="24"/>
          <w:lang w:val="uk-UA"/>
        </w:rPr>
        <w:t xml:space="preserve"> </w:t>
      </w:r>
      <w:r w:rsidR="006B5305">
        <w:rPr>
          <w:sz w:val="24"/>
          <w:szCs w:val="24"/>
          <w:lang w:val="uk-UA"/>
        </w:rPr>
        <w:t xml:space="preserve"> </w:t>
      </w:r>
      <w:r w:rsidR="00644F39">
        <w:rPr>
          <w:sz w:val="24"/>
          <w:szCs w:val="24"/>
          <w:lang w:val="uk-UA"/>
        </w:rPr>
        <w:t xml:space="preserve">                                                                </w:t>
      </w:r>
      <w:r w:rsidR="00644F39">
        <w:rPr>
          <w:sz w:val="24"/>
          <w:szCs w:val="24"/>
          <w:lang w:val="uk-UA"/>
        </w:rPr>
        <w:tab/>
      </w:r>
      <w:r w:rsidR="00644F39">
        <w:rPr>
          <w:sz w:val="24"/>
          <w:szCs w:val="24"/>
          <w:lang w:val="uk-UA"/>
        </w:rPr>
        <w:tab/>
      </w:r>
      <w:r w:rsidR="00644F39">
        <w:rPr>
          <w:sz w:val="24"/>
          <w:szCs w:val="24"/>
          <w:lang w:val="uk-UA"/>
        </w:rPr>
        <w:tab/>
      </w:r>
      <w:r w:rsidR="00644F39">
        <w:rPr>
          <w:sz w:val="24"/>
          <w:szCs w:val="24"/>
          <w:lang w:val="uk-UA"/>
        </w:rPr>
        <w:tab/>
        <w:t>Ольга КАНІВЕЦЬ</w:t>
      </w:r>
    </w:p>
    <w:p w:rsidR="00644F39" w:rsidRDefault="00644F39" w:rsidP="00644F39">
      <w:pPr>
        <w:widowControl/>
        <w:autoSpaceDE/>
        <w:autoSpaceDN/>
        <w:adjustRightInd/>
        <w:ind w:right="196"/>
        <w:jc w:val="both"/>
        <w:rPr>
          <w:sz w:val="24"/>
          <w:szCs w:val="24"/>
          <w:lang w:val="uk-UA"/>
        </w:rPr>
      </w:pPr>
    </w:p>
    <w:p w:rsidR="00644F39" w:rsidRDefault="00432744" w:rsidP="00644F39">
      <w:pPr>
        <w:widowControl/>
        <w:autoSpaceDE/>
        <w:autoSpaceDN/>
        <w:adjustRightInd/>
        <w:ind w:right="196"/>
        <w:jc w:val="both"/>
        <w:rPr>
          <w:sz w:val="24"/>
          <w:szCs w:val="24"/>
          <w:lang w:val="uk-UA"/>
        </w:rPr>
      </w:pPr>
      <w:r w:rsidRPr="00432744">
        <w:rPr>
          <w:sz w:val="24"/>
          <w:szCs w:val="24"/>
          <w:lang w:val="uk-UA"/>
        </w:rPr>
        <w:t>З наказом ознайомлені</w:t>
      </w:r>
      <w:r w:rsidR="00644F39">
        <w:rPr>
          <w:sz w:val="24"/>
          <w:szCs w:val="24"/>
          <w:lang w:val="uk-UA"/>
        </w:rPr>
        <w:t>:</w:t>
      </w:r>
      <w:r w:rsidR="00644F39">
        <w:rPr>
          <w:sz w:val="24"/>
          <w:szCs w:val="24"/>
          <w:lang w:val="uk-UA"/>
        </w:rPr>
        <w:tab/>
      </w:r>
      <w:r w:rsidR="00644F39">
        <w:rPr>
          <w:sz w:val="24"/>
          <w:szCs w:val="24"/>
          <w:lang w:val="uk-UA"/>
        </w:rPr>
        <w:tab/>
      </w:r>
      <w:r w:rsidR="00644F39">
        <w:rPr>
          <w:sz w:val="24"/>
          <w:szCs w:val="24"/>
          <w:lang w:val="uk-UA"/>
        </w:rPr>
        <w:tab/>
      </w:r>
      <w:r w:rsidR="00644F39">
        <w:rPr>
          <w:sz w:val="24"/>
          <w:szCs w:val="24"/>
          <w:lang w:val="uk-UA"/>
        </w:rPr>
        <w:tab/>
      </w:r>
      <w:r w:rsidR="00644F39">
        <w:rPr>
          <w:sz w:val="24"/>
          <w:szCs w:val="24"/>
          <w:lang w:val="uk-UA"/>
        </w:rPr>
        <w:tab/>
      </w:r>
      <w:r w:rsidR="00644F39">
        <w:rPr>
          <w:sz w:val="24"/>
          <w:szCs w:val="24"/>
          <w:lang w:val="uk-UA"/>
        </w:rPr>
        <w:tab/>
      </w:r>
      <w:r w:rsidR="00644F39">
        <w:rPr>
          <w:sz w:val="24"/>
          <w:szCs w:val="24"/>
          <w:lang w:val="uk-UA"/>
        </w:rPr>
        <w:tab/>
        <w:t>Аліна ТКАЧ</w:t>
      </w:r>
    </w:p>
    <w:p w:rsidR="00644F39" w:rsidRDefault="00644F39" w:rsidP="00644F39">
      <w:pPr>
        <w:widowControl/>
        <w:autoSpaceDE/>
        <w:autoSpaceDN/>
        <w:adjustRightInd/>
        <w:ind w:right="196" w:firstLine="7088"/>
        <w:jc w:val="both"/>
        <w:rPr>
          <w:sz w:val="24"/>
          <w:szCs w:val="24"/>
          <w:lang w:val="uk-UA"/>
        </w:rPr>
      </w:pPr>
      <w:r>
        <w:rPr>
          <w:sz w:val="24"/>
          <w:szCs w:val="24"/>
          <w:lang w:val="uk-UA"/>
        </w:rPr>
        <w:t>Майя САРОСІЯН</w:t>
      </w:r>
    </w:p>
    <w:p w:rsidR="00644F39" w:rsidRPr="00432744" w:rsidRDefault="00644F39" w:rsidP="00644F39">
      <w:pPr>
        <w:widowControl/>
        <w:autoSpaceDE/>
        <w:autoSpaceDN/>
        <w:adjustRightInd/>
        <w:ind w:right="196" w:firstLine="7088"/>
        <w:jc w:val="both"/>
        <w:rPr>
          <w:iCs/>
          <w:sz w:val="24"/>
          <w:szCs w:val="24"/>
          <w:lang w:val="uk-UA"/>
        </w:rPr>
      </w:pPr>
      <w:r>
        <w:rPr>
          <w:sz w:val="24"/>
          <w:szCs w:val="24"/>
          <w:lang w:val="uk-UA"/>
        </w:rPr>
        <w:t>Тетяна ПОГОРЄЛА</w:t>
      </w:r>
    </w:p>
    <w:p w:rsidR="00644F39" w:rsidRDefault="00644F39" w:rsidP="00644F39">
      <w:pPr>
        <w:widowControl/>
        <w:autoSpaceDE/>
        <w:autoSpaceDN/>
        <w:adjustRightInd/>
        <w:ind w:right="196" w:firstLine="7088"/>
        <w:jc w:val="both"/>
        <w:rPr>
          <w:sz w:val="24"/>
          <w:szCs w:val="24"/>
          <w:lang w:val="uk-UA"/>
        </w:rPr>
      </w:pPr>
      <w:r>
        <w:rPr>
          <w:sz w:val="24"/>
          <w:szCs w:val="24"/>
          <w:lang w:val="uk-UA"/>
        </w:rPr>
        <w:t>Тетяна СОЛОМКА</w:t>
      </w:r>
    </w:p>
    <w:p w:rsidR="006B5305" w:rsidRPr="00432744" w:rsidRDefault="006B5305" w:rsidP="00644F39">
      <w:pPr>
        <w:widowControl/>
        <w:autoSpaceDE/>
        <w:autoSpaceDN/>
        <w:adjustRightInd/>
        <w:ind w:right="196" w:firstLine="7088"/>
        <w:jc w:val="both"/>
        <w:rPr>
          <w:iCs/>
          <w:sz w:val="24"/>
          <w:szCs w:val="24"/>
          <w:lang w:val="uk-UA"/>
        </w:rPr>
      </w:pPr>
    </w:p>
    <w:p w:rsidR="00432744" w:rsidRPr="00432744" w:rsidRDefault="00432744" w:rsidP="00644F39">
      <w:pPr>
        <w:widowControl/>
        <w:autoSpaceDE/>
        <w:autoSpaceDN/>
        <w:adjustRightInd/>
        <w:ind w:right="196"/>
        <w:jc w:val="both"/>
        <w:rPr>
          <w:sz w:val="24"/>
          <w:szCs w:val="24"/>
          <w:lang w:val="uk-UA" w:eastAsia="uk-UA"/>
        </w:rPr>
      </w:pPr>
    </w:p>
    <w:p w:rsidR="007C63AE" w:rsidRDefault="007C63AE" w:rsidP="00644F39">
      <w:pPr>
        <w:widowControl/>
        <w:autoSpaceDE/>
        <w:autoSpaceDN/>
        <w:adjustRightInd/>
        <w:spacing w:after="200" w:line="276" w:lineRule="auto"/>
        <w:ind w:right="196"/>
        <w:rPr>
          <w:b/>
          <w:i/>
          <w:sz w:val="24"/>
          <w:szCs w:val="24"/>
          <w:lang w:val="uk-UA"/>
        </w:rPr>
      </w:pPr>
      <w:r>
        <w:rPr>
          <w:b/>
          <w:i/>
          <w:sz w:val="24"/>
          <w:szCs w:val="24"/>
          <w:lang w:val="uk-UA"/>
        </w:rPr>
        <w:br w:type="page"/>
      </w:r>
    </w:p>
    <w:p w:rsidR="00BA3347" w:rsidRDefault="00BA3347" w:rsidP="00644F39">
      <w:pPr>
        <w:ind w:right="196" w:firstLine="6521"/>
        <w:rPr>
          <w:sz w:val="24"/>
          <w:szCs w:val="24"/>
          <w:lang w:val="uk-UA"/>
        </w:rPr>
      </w:pPr>
      <w:r>
        <w:rPr>
          <w:sz w:val="24"/>
          <w:szCs w:val="24"/>
          <w:lang w:val="uk-UA"/>
        </w:rPr>
        <w:lastRenderedPageBreak/>
        <w:t>Додаток</w:t>
      </w:r>
    </w:p>
    <w:p w:rsidR="00BA3347" w:rsidRDefault="00BA3347" w:rsidP="00644F39">
      <w:pPr>
        <w:ind w:right="196" w:firstLine="6521"/>
        <w:rPr>
          <w:sz w:val="24"/>
          <w:szCs w:val="24"/>
          <w:lang w:val="uk-UA"/>
        </w:rPr>
      </w:pPr>
      <w:r>
        <w:rPr>
          <w:sz w:val="24"/>
          <w:szCs w:val="24"/>
          <w:lang w:val="uk-UA"/>
        </w:rPr>
        <w:t xml:space="preserve">до наказу директора </w:t>
      </w:r>
    </w:p>
    <w:p w:rsidR="00BA3347" w:rsidRDefault="00BA3347" w:rsidP="00644F39">
      <w:pPr>
        <w:ind w:right="196" w:firstLine="6521"/>
        <w:rPr>
          <w:sz w:val="24"/>
          <w:szCs w:val="24"/>
          <w:lang w:val="uk-UA"/>
        </w:rPr>
      </w:pPr>
      <w:r>
        <w:rPr>
          <w:sz w:val="24"/>
          <w:szCs w:val="24"/>
          <w:lang w:val="uk-UA"/>
        </w:rPr>
        <w:t>від 15 квітня 2024 року № 48</w:t>
      </w:r>
    </w:p>
    <w:p w:rsidR="00BA3347" w:rsidRDefault="00BA3347" w:rsidP="00644F39">
      <w:pPr>
        <w:ind w:right="196"/>
        <w:rPr>
          <w:sz w:val="24"/>
          <w:szCs w:val="24"/>
          <w:lang w:val="uk-UA"/>
        </w:rPr>
      </w:pPr>
    </w:p>
    <w:p w:rsidR="00644F39" w:rsidRDefault="00644F39" w:rsidP="00644F39">
      <w:pPr>
        <w:ind w:right="196"/>
        <w:rPr>
          <w:sz w:val="24"/>
          <w:szCs w:val="24"/>
          <w:lang w:val="uk-UA"/>
        </w:rPr>
      </w:pPr>
    </w:p>
    <w:p w:rsidR="00644F39" w:rsidRPr="00644F39" w:rsidRDefault="00644F39" w:rsidP="00644F39">
      <w:pPr>
        <w:ind w:right="196"/>
        <w:jc w:val="center"/>
        <w:rPr>
          <w:b/>
          <w:bCs/>
          <w:sz w:val="24"/>
          <w:szCs w:val="24"/>
          <w:lang w:val="uk-UA"/>
        </w:rPr>
      </w:pPr>
      <w:r w:rsidRPr="00644F39">
        <w:rPr>
          <w:b/>
          <w:bCs/>
          <w:sz w:val="24"/>
          <w:szCs w:val="24"/>
          <w:lang w:val="uk-UA"/>
        </w:rPr>
        <w:t>Довідка</w:t>
      </w:r>
    </w:p>
    <w:p w:rsidR="00644F39" w:rsidRPr="00644F39" w:rsidRDefault="00644F39" w:rsidP="00644F39">
      <w:pPr>
        <w:ind w:right="196"/>
        <w:jc w:val="center"/>
        <w:rPr>
          <w:b/>
          <w:sz w:val="24"/>
          <w:szCs w:val="24"/>
        </w:rPr>
      </w:pPr>
      <w:r w:rsidRPr="00644F39">
        <w:rPr>
          <w:b/>
          <w:bCs/>
          <w:sz w:val="24"/>
          <w:szCs w:val="24"/>
          <w:lang w:val="uk-UA"/>
        </w:rPr>
        <w:t>про а</w:t>
      </w:r>
      <w:r w:rsidRPr="00644F39">
        <w:rPr>
          <w:b/>
          <w:bCs/>
          <w:sz w:val="24"/>
          <w:szCs w:val="24"/>
        </w:rPr>
        <w:t>наліз методик та технологій корекційно-розвиткових занять</w:t>
      </w:r>
    </w:p>
    <w:p w:rsidR="00BA3347" w:rsidRPr="00644F39" w:rsidRDefault="00644F39" w:rsidP="00644F39">
      <w:pPr>
        <w:ind w:right="196"/>
        <w:jc w:val="center"/>
        <w:rPr>
          <w:b/>
          <w:sz w:val="24"/>
          <w:szCs w:val="24"/>
          <w:lang w:val="uk-UA"/>
        </w:rPr>
      </w:pPr>
      <w:r w:rsidRPr="00644F39">
        <w:rPr>
          <w:b/>
          <w:sz w:val="24"/>
          <w:szCs w:val="24"/>
          <w:lang w:val="uk-UA"/>
        </w:rPr>
        <w:t>у Володимирівській філії Ганнівського ліцею</w:t>
      </w:r>
    </w:p>
    <w:p w:rsidR="00644F39" w:rsidRPr="00644F39" w:rsidRDefault="00644F39" w:rsidP="00644F39">
      <w:pPr>
        <w:ind w:right="196"/>
        <w:jc w:val="center"/>
        <w:rPr>
          <w:b/>
          <w:sz w:val="24"/>
          <w:szCs w:val="24"/>
          <w:lang w:val="uk-UA"/>
        </w:rPr>
      </w:pPr>
    </w:p>
    <w:p w:rsidR="00BA3347" w:rsidRPr="00BA3347" w:rsidRDefault="00BA3347" w:rsidP="00644F39">
      <w:pPr>
        <w:ind w:right="196" w:firstLine="708"/>
        <w:rPr>
          <w:sz w:val="24"/>
          <w:szCs w:val="24"/>
          <w:lang w:val="uk-UA"/>
        </w:rPr>
      </w:pPr>
      <w:r w:rsidRPr="00BA3347">
        <w:rPr>
          <w:sz w:val="24"/>
          <w:szCs w:val="24"/>
          <w:lang w:val="uk-UA"/>
        </w:rPr>
        <w:t>На виконання плану роботи  навчального закладу, з метою змістовної та організованої перевірки   було здійснено аналіз методик та технологій корекційно-розвиткових занять.</w:t>
      </w:r>
    </w:p>
    <w:p w:rsidR="00BA3347" w:rsidRPr="00BA3347" w:rsidRDefault="00BA3347" w:rsidP="00644F39">
      <w:pPr>
        <w:ind w:right="196"/>
        <w:rPr>
          <w:sz w:val="24"/>
          <w:szCs w:val="24"/>
          <w:lang w:val="uk-UA"/>
        </w:rPr>
      </w:pPr>
      <w:r w:rsidRPr="00BA3347">
        <w:rPr>
          <w:sz w:val="24"/>
          <w:szCs w:val="24"/>
          <w:lang w:val="uk-UA"/>
        </w:rPr>
        <w:t>З метою реалізації державної політики щодо забезпечення права дітей, які потребують корекції інтелектуального розвитку, на здобуття якісної освіти, інтеграція їх у суспільство шляхом запровадження інклюзивного навчання у 2023/2024 н.р. інклюзивним навчанням було  охоплено3 учні: Педько Євгеній, учень 9 класу, Бакун Михайло, учень 4 класу та Рослік Олександра, учениця 1 класу.</w:t>
      </w:r>
    </w:p>
    <w:p w:rsidR="00BA3347" w:rsidRPr="00BA3347" w:rsidRDefault="00BA3347" w:rsidP="00644F39">
      <w:pPr>
        <w:ind w:right="196" w:firstLine="708"/>
        <w:rPr>
          <w:sz w:val="24"/>
          <w:szCs w:val="24"/>
        </w:rPr>
      </w:pPr>
      <w:r w:rsidRPr="00BA3347">
        <w:rPr>
          <w:sz w:val="24"/>
          <w:szCs w:val="24"/>
        </w:rPr>
        <w:t>Діти, які охоплені інклюзивним навчанням, навчаються за освітньою програмою закладу освіти адаптованою (відповідно до потреб дитини) з корекційно-розвитковим складником згідно нозології. Для них складено індивідуальний навчальний план та розклад корекційно-розвиткових занять, який узгоджений з батьками. Учні є активними учасниками позашкільних заході</w:t>
      </w:r>
      <w:proofErr w:type="gramStart"/>
      <w:r w:rsidRPr="00BA3347">
        <w:rPr>
          <w:sz w:val="24"/>
          <w:szCs w:val="24"/>
        </w:rPr>
        <w:t>в</w:t>
      </w:r>
      <w:proofErr w:type="gramEnd"/>
      <w:r w:rsidRPr="00BA3347">
        <w:rPr>
          <w:sz w:val="24"/>
          <w:szCs w:val="24"/>
        </w:rPr>
        <w:t xml:space="preserve"> </w:t>
      </w:r>
      <w:proofErr w:type="gramStart"/>
      <w:r w:rsidRPr="00BA3347">
        <w:rPr>
          <w:sz w:val="24"/>
          <w:szCs w:val="24"/>
        </w:rPr>
        <w:t>та</w:t>
      </w:r>
      <w:proofErr w:type="gramEnd"/>
      <w:r w:rsidRPr="00BA3347">
        <w:rPr>
          <w:sz w:val="24"/>
          <w:szCs w:val="24"/>
        </w:rPr>
        <w:t xml:space="preserve"> залучаються до участі в конкурсах, виховних заходах, спортивних змаганнях.</w:t>
      </w:r>
    </w:p>
    <w:p w:rsidR="00BA3347" w:rsidRPr="00BA3347" w:rsidRDefault="00BA3347" w:rsidP="00644F39">
      <w:pPr>
        <w:ind w:right="196"/>
        <w:rPr>
          <w:sz w:val="24"/>
          <w:szCs w:val="24"/>
          <w:lang w:val="uk-UA"/>
        </w:rPr>
      </w:pPr>
      <w:r w:rsidRPr="00BA3347">
        <w:rPr>
          <w:sz w:val="24"/>
          <w:szCs w:val="24"/>
          <w:lang w:val="uk-UA"/>
        </w:rPr>
        <w:t>Кількість годин та напрями проведення корекційно-розвиткових занять із учнями з особливими освітніми потребами зазначаються в індивідуальній програмі розвитку з урахуванням особливостей психофізичного розвитку дітей</w:t>
      </w:r>
      <w:r w:rsidRPr="00BA3347">
        <w:rPr>
          <w:sz w:val="24"/>
          <w:szCs w:val="24"/>
        </w:rPr>
        <w:t> </w:t>
      </w:r>
      <w:r w:rsidRPr="00BA3347">
        <w:rPr>
          <w:sz w:val="24"/>
          <w:szCs w:val="24"/>
          <w:lang w:val="uk-UA"/>
        </w:rPr>
        <w:t xml:space="preserve"> та рекомендацій ІРЦ.</w:t>
      </w:r>
    </w:p>
    <w:p w:rsidR="00BA3347" w:rsidRPr="00BA3347" w:rsidRDefault="00BA3347" w:rsidP="00644F39">
      <w:pPr>
        <w:ind w:right="196" w:firstLine="708"/>
        <w:rPr>
          <w:sz w:val="24"/>
          <w:szCs w:val="24"/>
        </w:rPr>
      </w:pPr>
      <w:r w:rsidRPr="00BA3347">
        <w:rPr>
          <w:sz w:val="24"/>
          <w:szCs w:val="24"/>
        </w:rPr>
        <w:t xml:space="preserve">Корекційно-розвиткові заняття проводяться педагогами, які мають </w:t>
      </w:r>
      <w:r w:rsidRPr="00BA3347">
        <w:rPr>
          <w:sz w:val="24"/>
          <w:szCs w:val="24"/>
          <w:lang w:val="uk-UA"/>
        </w:rPr>
        <w:t xml:space="preserve">педагогічну </w:t>
      </w:r>
      <w:r w:rsidRPr="00BA3347">
        <w:rPr>
          <w:sz w:val="24"/>
          <w:szCs w:val="24"/>
        </w:rPr>
        <w:t xml:space="preserve"> освіту. Кожен учень має індивідуальний розклад корекційно-розвиткових занять. </w:t>
      </w:r>
    </w:p>
    <w:p w:rsidR="00BA3347" w:rsidRPr="00BA3347" w:rsidRDefault="00BA3347" w:rsidP="00644F39">
      <w:pPr>
        <w:ind w:right="196"/>
        <w:rPr>
          <w:sz w:val="24"/>
          <w:szCs w:val="24"/>
          <w:lang w:val="uk-UA"/>
        </w:rPr>
      </w:pPr>
      <w:r w:rsidRPr="00BA3347">
        <w:rPr>
          <w:sz w:val="24"/>
          <w:szCs w:val="24"/>
          <w:lang w:val="uk-UA"/>
        </w:rPr>
        <w:t>Завданням корекційно-розвиткової діяльності освітнього закладу є забезпечення кожної дитини індивідуальною розвитковою роботою з урахуванням її психологічних особливостей, здібностей та нахилів і максимально можливої самореалізації особистості.</w:t>
      </w:r>
    </w:p>
    <w:p w:rsidR="00BA3347" w:rsidRPr="00BA3347" w:rsidRDefault="00BA3347" w:rsidP="00644F39">
      <w:pPr>
        <w:ind w:right="196"/>
        <w:rPr>
          <w:sz w:val="24"/>
          <w:szCs w:val="24"/>
        </w:rPr>
      </w:pPr>
      <w:r w:rsidRPr="00BA3347">
        <w:rPr>
          <w:sz w:val="24"/>
          <w:szCs w:val="24"/>
          <w:lang w:val="uk-UA"/>
        </w:rPr>
        <w:t xml:space="preserve"> З</w:t>
      </w:r>
      <w:r w:rsidRPr="00BA3347">
        <w:rPr>
          <w:sz w:val="24"/>
          <w:szCs w:val="24"/>
        </w:rPr>
        <w:t>дійсню</w:t>
      </w:r>
      <w:r w:rsidRPr="00BA3347">
        <w:rPr>
          <w:sz w:val="24"/>
          <w:szCs w:val="24"/>
          <w:lang w:val="uk-UA"/>
        </w:rPr>
        <w:t>є</w:t>
      </w:r>
      <w:r w:rsidRPr="00BA3347">
        <w:rPr>
          <w:sz w:val="24"/>
          <w:szCs w:val="24"/>
        </w:rPr>
        <w:t>ться психолого-педагогічний супровід кожного учня. Практичним психолог</w:t>
      </w:r>
      <w:r w:rsidRPr="00BA3347">
        <w:rPr>
          <w:sz w:val="24"/>
          <w:szCs w:val="24"/>
          <w:lang w:val="uk-UA"/>
        </w:rPr>
        <w:t>ом</w:t>
      </w:r>
      <w:r w:rsidRPr="00BA3347">
        <w:rPr>
          <w:sz w:val="24"/>
          <w:szCs w:val="24"/>
        </w:rPr>
        <w:t xml:space="preserve"> шк</w:t>
      </w:r>
      <w:r w:rsidRPr="00BA3347">
        <w:rPr>
          <w:sz w:val="24"/>
          <w:szCs w:val="24"/>
          <w:lang w:val="uk-UA"/>
        </w:rPr>
        <w:t>о</w:t>
      </w:r>
      <w:r w:rsidRPr="00BA3347">
        <w:rPr>
          <w:sz w:val="24"/>
          <w:szCs w:val="24"/>
        </w:rPr>
        <w:t xml:space="preserve">ли розроблено тестові методики, анкети опитування, проводяться індивідуальні та колективні заняття, бесіди, тренінги, розроблено індивідуальні психолого-педагогічні </w:t>
      </w:r>
      <w:proofErr w:type="gramStart"/>
      <w:r w:rsidRPr="00BA3347">
        <w:rPr>
          <w:sz w:val="24"/>
          <w:szCs w:val="24"/>
        </w:rPr>
        <w:t>карти на</w:t>
      </w:r>
      <w:proofErr w:type="gramEnd"/>
      <w:r w:rsidRPr="00BA3347">
        <w:rPr>
          <w:sz w:val="24"/>
          <w:szCs w:val="24"/>
        </w:rPr>
        <w:t xml:space="preserve"> кожного учня та інше.</w:t>
      </w:r>
    </w:p>
    <w:p w:rsidR="00BA3347" w:rsidRPr="00BA3347" w:rsidRDefault="00BA3347" w:rsidP="00644F39">
      <w:pPr>
        <w:ind w:right="196"/>
        <w:rPr>
          <w:sz w:val="24"/>
          <w:szCs w:val="24"/>
          <w:lang w:val="uk-UA"/>
        </w:rPr>
      </w:pPr>
      <w:r w:rsidRPr="00BA3347">
        <w:rPr>
          <w:sz w:val="24"/>
          <w:szCs w:val="24"/>
          <w:lang w:val="uk-UA"/>
        </w:rPr>
        <w:tab/>
        <w:t>З метою забезпечення виконання корекційних завдань, програмових вимог педагоги закладу адаптують навчальний матеріал відповідно до можливостей учнів, здійснюють внутрішню диференціацію навчання дітей за рівнями їхнього розвитку.</w:t>
      </w:r>
    </w:p>
    <w:p w:rsidR="00BA3347" w:rsidRPr="00BA3347" w:rsidRDefault="00BA3347" w:rsidP="00644F39">
      <w:pPr>
        <w:ind w:right="196"/>
        <w:rPr>
          <w:sz w:val="24"/>
          <w:szCs w:val="24"/>
          <w:lang w:val="uk-UA"/>
        </w:rPr>
      </w:pPr>
      <w:r w:rsidRPr="00BA3347">
        <w:rPr>
          <w:sz w:val="24"/>
          <w:szCs w:val="24"/>
          <w:lang w:val="uk-UA"/>
        </w:rPr>
        <w:t>Зміст корекційно-розвиткової роботи реалізується через заняття: розвиток мовлення, корекцію розвитку та ЛФК.</w:t>
      </w:r>
    </w:p>
    <w:p w:rsidR="00BA3347" w:rsidRPr="00BA3347" w:rsidRDefault="00BA3347" w:rsidP="00644F39">
      <w:pPr>
        <w:ind w:right="196"/>
        <w:rPr>
          <w:sz w:val="24"/>
          <w:szCs w:val="24"/>
          <w:lang w:val="uk-UA"/>
        </w:rPr>
      </w:pPr>
      <w:r w:rsidRPr="00BA3347">
        <w:rPr>
          <w:sz w:val="24"/>
          <w:szCs w:val="24"/>
          <w:lang w:val="uk-UA"/>
        </w:rPr>
        <w:t>Заняття з розвитку мовлення та корекції розвитку для Педька Євгенія та Рослік Олександри проводить практичний психолог Ткач Аліна Едуардівна. Має вищу освіту. Стаж роботи 6 років. Спеціаліст ІІ кваліфікаційної категорії.</w:t>
      </w:r>
    </w:p>
    <w:p w:rsidR="00BA3347" w:rsidRPr="00BA3347" w:rsidRDefault="00BA3347" w:rsidP="00644F39">
      <w:pPr>
        <w:ind w:right="196"/>
        <w:rPr>
          <w:sz w:val="24"/>
          <w:szCs w:val="24"/>
          <w:lang w:val="uk-UA"/>
        </w:rPr>
      </w:pPr>
      <w:r w:rsidRPr="00BA3347">
        <w:rPr>
          <w:sz w:val="24"/>
          <w:szCs w:val="24"/>
          <w:lang w:val="uk-UA"/>
        </w:rPr>
        <w:t>Заняття з розвитку мовлення, корекції розвитку та ЛФК  для Бакуна Михайла проводить  вчитель початкових класів Гирик Валентина Іванівна. Має вищу освіту. Стаж роботи 40 років. Спеціаліст вищої кваліфікаційної категорії.</w:t>
      </w:r>
    </w:p>
    <w:p w:rsidR="00BA3347" w:rsidRPr="00BA3347" w:rsidRDefault="00BA3347" w:rsidP="00644F39">
      <w:pPr>
        <w:ind w:right="196" w:firstLine="708"/>
        <w:rPr>
          <w:sz w:val="24"/>
          <w:szCs w:val="24"/>
          <w:lang w:val="uk-UA"/>
        </w:rPr>
      </w:pPr>
      <w:r w:rsidRPr="00BA3347">
        <w:rPr>
          <w:sz w:val="24"/>
          <w:szCs w:val="24"/>
          <w:lang w:val="uk-UA"/>
        </w:rPr>
        <w:t>Основними завданнями корекційно-розвиткової роботи у школі були:</w:t>
      </w:r>
    </w:p>
    <w:p w:rsidR="00BA3347" w:rsidRPr="00BA3347" w:rsidRDefault="00BA3347" w:rsidP="00644F39">
      <w:pPr>
        <w:numPr>
          <w:ilvl w:val="0"/>
          <w:numId w:val="1"/>
        </w:numPr>
        <w:ind w:right="196"/>
        <w:rPr>
          <w:sz w:val="24"/>
          <w:szCs w:val="24"/>
          <w:lang w:val="uk-UA"/>
        </w:rPr>
      </w:pPr>
      <w:r w:rsidRPr="00BA3347">
        <w:rPr>
          <w:sz w:val="24"/>
          <w:szCs w:val="24"/>
          <w:lang w:val="uk-UA"/>
        </w:rPr>
        <w:t>розвиток та удосконалення фонетико-фонематичних навичок учнів;</w:t>
      </w:r>
    </w:p>
    <w:p w:rsidR="00BA3347" w:rsidRPr="00BA3347" w:rsidRDefault="00BA3347" w:rsidP="00644F39">
      <w:pPr>
        <w:numPr>
          <w:ilvl w:val="0"/>
          <w:numId w:val="1"/>
        </w:numPr>
        <w:ind w:right="196"/>
        <w:rPr>
          <w:sz w:val="24"/>
          <w:szCs w:val="24"/>
          <w:lang w:val="uk-UA"/>
        </w:rPr>
      </w:pPr>
      <w:r w:rsidRPr="00BA3347">
        <w:rPr>
          <w:sz w:val="24"/>
          <w:szCs w:val="24"/>
          <w:lang w:val="uk-UA"/>
        </w:rPr>
        <w:t>збагачення пасивного та активного словника учнів;</w:t>
      </w:r>
    </w:p>
    <w:p w:rsidR="00BA3347" w:rsidRPr="00BA3347" w:rsidRDefault="00BA3347" w:rsidP="00644F39">
      <w:pPr>
        <w:numPr>
          <w:ilvl w:val="0"/>
          <w:numId w:val="1"/>
        </w:numPr>
        <w:ind w:right="196"/>
        <w:rPr>
          <w:sz w:val="24"/>
          <w:szCs w:val="24"/>
          <w:lang w:val="uk-UA"/>
        </w:rPr>
      </w:pPr>
      <w:r w:rsidRPr="00BA3347">
        <w:rPr>
          <w:sz w:val="24"/>
          <w:szCs w:val="24"/>
          <w:lang w:val="uk-UA"/>
        </w:rPr>
        <w:t>формування навичок спілкування;</w:t>
      </w:r>
    </w:p>
    <w:p w:rsidR="00BA3347" w:rsidRPr="00BA3347" w:rsidRDefault="00BA3347" w:rsidP="00644F39">
      <w:pPr>
        <w:numPr>
          <w:ilvl w:val="0"/>
          <w:numId w:val="1"/>
        </w:numPr>
        <w:ind w:right="196"/>
        <w:rPr>
          <w:sz w:val="24"/>
          <w:szCs w:val="24"/>
          <w:lang w:val="uk-UA"/>
        </w:rPr>
      </w:pPr>
      <w:r w:rsidRPr="00BA3347">
        <w:rPr>
          <w:sz w:val="24"/>
          <w:szCs w:val="24"/>
          <w:lang w:val="uk-UA"/>
        </w:rPr>
        <w:t>формування діалогічного та монологічного мовлення;</w:t>
      </w:r>
    </w:p>
    <w:p w:rsidR="00BA3347" w:rsidRPr="00BA3347" w:rsidRDefault="00BA3347" w:rsidP="00644F39">
      <w:pPr>
        <w:numPr>
          <w:ilvl w:val="0"/>
          <w:numId w:val="1"/>
        </w:numPr>
        <w:ind w:right="196"/>
        <w:rPr>
          <w:sz w:val="24"/>
          <w:szCs w:val="24"/>
          <w:lang w:val="uk-UA"/>
        </w:rPr>
      </w:pPr>
      <w:r w:rsidRPr="00BA3347">
        <w:rPr>
          <w:sz w:val="24"/>
          <w:szCs w:val="24"/>
          <w:lang w:val="uk-UA"/>
        </w:rPr>
        <w:t>подолання тривожності;</w:t>
      </w:r>
    </w:p>
    <w:p w:rsidR="00BA3347" w:rsidRPr="00BA3347" w:rsidRDefault="00BA3347" w:rsidP="00644F39">
      <w:pPr>
        <w:numPr>
          <w:ilvl w:val="0"/>
          <w:numId w:val="1"/>
        </w:numPr>
        <w:ind w:right="196"/>
        <w:rPr>
          <w:sz w:val="24"/>
          <w:szCs w:val="24"/>
          <w:lang w:val="uk-UA"/>
        </w:rPr>
      </w:pPr>
      <w:r w:rsidRPr="00BA3347">
        <w:rPr>
          <w:sz w:val="24"/>
          <w:szCs w:val="24"/>
          <w:lang w:val="uk-UA"/>
        </w:rPr>
        <w:t>розвиток зорово-просторової уваги та пам’яті;</w:t>
      </w:r>
    </w:p>
    <w:p w:rsidR="00BA3347" w:rsidRPr="00BA3347" w:rsidRDefault="00BA3347" w:rsidP="00644F39">
      <w:pPr>
        <w:numPr>
          <w:ilvl w:val="0"/>
          <w:numId w:val="1"/>
        </w:numPr>
        <w:ind w:right="196"/>
        <w:rPr>
          <w:sz w:val="24"/>
          <w:szCs w:val="24"/>
          <w:lang w:val="uk-UA"/>
        </w:rPr>
      </w:pPr>
      <w:r w:rsidRPr="00BA3347">
        <w:rPr>
          <w:sz w:val="24"/>
          <w:szCs w:val="24"/>
          <w:lang w:val="uk-UA"/>
        </w:rPr>
        <w:t>розвиток емоційної сфери;</w:t>
      </w:r>
    </w:p>
    <w:p w:rsidR="00BA3347" w:rsidRPr="00BA3347" w:rsidRDefault="00BA3347" w:rsidP="00644F39">
      <w:pPr>
        <w:numPr>
          <w:ilvl w:val="0"/>
          <w:numId w:val="1"/>
        </w:numPr>
        <w:ind w:right="196"/>
        <w:rPr>
          <w:sz w:val="24"/>
          <w:szCs w:val="24"/>
          <w:lang w:val="uk-UA"/>
        </w:rPr>
      </w:pPr>
      <w:r w:rsidRPr="00BA3347">
        <w:rPr>
          <w:sz w:val="24"/>
          <w:szCs w:val="24"/>
          <w:lang w:val="uk-UA"/>
        </w:rPr>
        <w:lastRenderedPageBreak/>
        <w:t>розвиток процесів запам’ятовування та відтворення інформації;</w:t>
      </w:r>
    </w:p>
    <w:p w:rsidR="00BA3347" w:rsidRPr="00BA3347" w:rsidRDefault="00BA3347" w:rsidP="00644F39">
      <w:pPr>
        <w:numPr>
          <w:ilvl w:val="0"/>
          <w:numId w:val="1"/>
        </w:numPr>
        <w:ind w:right="196"/>
        <w:rPr>
          <w:sz w:val="24"/>
          <w:szCs w:val="24"/>
          <w:lang w:val="uk-UA"/>
        </w:rPr>
      </w:pPr>
      <w:r w:rsidRPr="00BA3347">
        <w:rPr>
          <w:sz w:val="24"/>
          <w:szCs w:val="24"/>
          <w:lang w:val="uk-UA"/>
        </w:rPr>
        <w:t>корекція пізнавальної діяльності учнів.</w:t>
      </w:r>
    </w:p>
    <w:p w:rsidR="00BA3347" w:rsidRPr="00BA3347" w:rsidRDefault="00BA3347" w:rsidP="00644F39">
      <w:pPr>
        <w:ind w:right="196" w:firstLine="708"/>
        <w:rPr>
          <w:sz w:val="24"/>
          <w:szCs w:val="24"/>
          <w:lang w:val="uk-UA"/>
        </w:rPr>
      </w:pPr>
      <w:r w:rsidRPr="00BA3347">
        <w:rPr>
          <w:sz w:val="24"/>
          <w:szCs w:val="24"/>
          <w:lang w:val="uk-UA"/>
        </w:rPr>
        <w:t>Проведення ефективної корекційно-розвиткової роботи в цілому здійснюється завдяки співпраці корекційних педагогів, класних керівників, вчителів-предметників, батьків та адміністрації.</w:t>
      </w:r>
    </w:p>
    <w:p w:rsidR="00BA3347" w:rsidRPr="00BA3347" w:rsidRDefault="00BA3347" w:rsidP="00644F39">
      <w:pPr>
        <w:ind w:right="196"/>
        <w:rPr>
          <w:sz w:val="24"/>
          <w:szCs w:val="24"/>
          <w:lang w:val="uk-UA"/>
        </w:rPr>
      </w:pPr>
      <w:r w:rsidRPr="00BA3347">
        <w:rPr>
          <w:sz w:val="24"/>
          <w:szCs w:val="24"/>
          <w:lang w:val="uk-UA"/>
        </w:rPr>
        <w:t xml:space="preserve"> </w:t>
      </w:r>
      <w:r w:rsidRPr="00BA3347">
        <w:rPr>
          <w:sz w:val="24"/>
          <w:szCs w:val="24"/>
          <w:lang w:val="uk-UA"/>
        </w:rPr>
        <w:tab/>
        <w:t xml:space="preserve">Необхідно зазначити, що за досить обмежену кількість годин корекційних занять важко розв’язати всі поставлені завдання. Тому розпочата робота має своє продовження на уроках  та в процесі позакласної роботи. В роботі з дітьми вибираються найважливіші теми, які можуть дати очікуваний результат. </w:t>
      </w:r>
    </w:p>
    <w:p w:rsidR="00BA3347" w:rsidRPr="00BA3347" w:rsidRDefault="00BA3347" w:rsidP="00644F39">
      <w:pPr>
        <w:ind w:right="196"/>
        <w:rPr>
          <w:sz w:val="24"/>
          <w:szCs w:val="24"/>
          <w:lang w:val="uk-UA"/>
        </w:rPr>
      </w:pPr>
      <w:r w:rsidRPr="00BA3347">
        <w:rPr>
          <w:sz w:val="24"/>
          <w:szCs w:val="24"/>
          <w:lang w:val="uk-UA"/>
        </w:rPr>
        <w:t xml:space="preserve"> </w:t>
      </w:r>
      <w:r w:rsidRPr="00BA3347">
        <w:rPr>
          <w:sz w:val="24"/>
          <w:szCs w:val="24"/>
          <w:lang w:val="uk-UA"/>
        </w:rPr>
        <w:tab/>
        <w:t>Надзвичайно важливою умовою правильної організації занять є ігрова форма. Їй відводиться більша частина часу</w:t>
      </w:r>
      <w:r w:rsidRPr="00BA3347">
        <w:rPr>
          <w:sz w:val="24"/>
          <w:szCs w:val="24"/>
          <w:lang w:val="uk-UA"/>
        </w:rPr>
        <w:tab/>
        <w:t>. Закріпленню правильної вимови сприяють скоромовки, чистомовки, вірші, потішки, загадки, прислів’я, приказки, насичені звуками, які вимагають корекції. Особлива увага приділяється розвитку мовної моторики, слухового сприймання, фонематичного слуху, загальної та дрібної моторики, розвитку просторового уявлення, логічного мислення, пам’яті, уваги.</w:t>
      </w:r>
    </w:p>
    <w:p w:rsidR="00BA3347" w:rsidRPr="00BA3347" w:rsidRDefault="00BA3347" w:rsidP="00644F39">
      <w:pPr>
        <w:ind w:right="196"/>
        <w:rPr>
          <w:sz w:val="24"/>
          <w:szCs w:val="24"/>
          <w:lang w:val="uk-UA"/>
        </w:rPr>
      </w:pPr>
      <w:r w:rsidRPr="00BA3347">
        <w:rPr>
          <w:sz w:val="24"/>
          <w:szCs w:val="24"/>
          <w:lang w:val="uk-UA"/>
        </w:rPr>
        <w:tab/>
        <w:t>Заняття обліковуються в класному журналі без оцінювання навчальних досягнень учнів.</w:t>
      </w:r>
    </w:p>
    <w:p w:rsidR="00BA3347" w:rsidRPr="00BA3347" w:rsidRDefault="00BA3347" w:rsidP="00644F39">
      <w:pPr>
        <w:ind w:right="196"/>
        <w:rPr>
          <w:sz w:val="24"/>
          <w:szCs w:val="24"/>
          <w:lang w:val="uk-UA"/>
        </w:rPr>
      </w:pPr>
      <w:r w:rsidRPr="00BA3347">
        <w:rPr>
          <w:sz w:val="24"/>
          <w:szCs w:val="24"/>
          <w:lang w:val="uk-UA"/>
        </w:rPr>
        <w:tab/>
        <w:t xml:space="preserve">Навчання учнів в умовах загальноосвітнього класу направлено перш за все на формування у дітей віри у свої власні сили, у власні можливості, оскільки життєстверджуючий тонус повсякденного життя школяра спирається перш на все на успіхи в його основній праці – навчанні. Доводиться враховувати не лише психологічний стан дитини, а й її здоров’я, нерідко – настрій. Важливими стають такі форми: заспокоєння дитини, гра, релаксація, гра-руханка, казкотерапія. </w:t>
      </w:r>
    </w:p>
    <w:p w:rsidR="00BA3347" w:rsidRPr="00BA3347" w:rsidRDefault="00BA3347" w:rsidP="00644F39">
      <w:pPr>
        <w:ind w:right="196"/>
        <w:rPr>
          <w:sz w:val="24"/>
          <w:szCs w:val="24"/>
          <w:lang w:val="uk-UA"/>
        </w:rPr>
      </w:pPr>
      <w:r w:rsidRPr="00BA3347">
        <w:rPr>
          <w:sz w:val="24"/>
          <w:szCs w:val="24"/>
          <w:lang w:val="uk-UA"/>
        </w:rPr>
        <w:tab/>
        <w:t>Залучення дітей з ООП до звичайного навчання позитивно впливає на соціально-емоційну сферу, фізичний та творчий розвиток, більш прихильніше ставлення до них учнів класу</w:t>
      </w:r>
    </w:p>
    <w:p w:rsidR="00BA3347" w:rsidRPr="00BA3347" w:rsidRDefault="00BA3347" w:rsidP="00644F39">
      <w:pPr>
        <w:ind w:right="196"/>
        <w:rPr>
          <w:sz w:val="24"/>
          <w:szCs w:val="24"/>
          <w:lang w:val="uk-UA"/>
        </w:rPr>
      </w:pPr>
      <w:r w:rsidRPr="00BA3347">
        <w:rPr>
          <w:sz w:val="24"/>
          <w:szCs w:val="24"/>
          <w:lang w:val="uk-UA"/>
        </w:rPr>
        <w:tab/>
        <w:t>Вчителі-предметники та батьки відзначають, що за період навчання учнів за інклюзивною формою відбуваються позитивні зміни:</w:t>
      </w:r>
    </w:p>
    <w:p w:rsidR="00BA3347" w:rsidRPr="00BA3347" w:rsidRDefault="00BA3347" w:rsidP="00644F39">
      <w:pPr>
        <w:numPr>
          <w:ilvl w:val="0"/>
          <w:numId w:val="1"/>
        </w:numPr>
        <w:ind w:right="196"/>
        <w:rPr>
          <w:sz w:val="24"/>
          <w:szCs w:val="24"/>
          <w:lang w:val="uk-UA"/>
        </w:rPr>
      </w:pPr>
      <w:r w:rsidRPr="00BA3347">
        <w:rPr>
          <w:sz w:val="24"/>
          <w:szCs w:val="24"/>
          <w:lang w:val="uk-UA"/>
        </w:rPr>
        <w:t>учні легше уявляють, усвідомлюють та висловлюють ставлення до почутого та прочитаного;</w:t>
      </w:r>
    </w:p>
    <w:p w:rsidR="00BA3347" w:rsidRPr="00BA3347" w:rsidRDefault="00BA3347" w:rsidP="00644F39">
      <w:pPr>
        <w:numPr>
          <w:ilvl w:val="0"/>
          <w:numId w:val="1"/>
        </w:numPr>
        <w:ind w:right="196"/>
        <w:rPr>
          <w:sz w:val="24"/>
          <w:szCs w:val="24"/>
          <w:lang w:val="uk-UA"/>
        </w:rPr>
      </w:pPr>
      <w:r w:rsidRPr="00BA3347">
        <w:rPr>
          <w:sz w:val="24"/>
          <w:szCs w:val="24"/>
          <w:lang w:val="uk-UA"/>
        </w:rPr>
        <w:t>краще адаптуються до роботи на уроці, швидше звикають до ритму уроку;</w:t>
      </w:r>
    </w:p>
    <w:p w:rsidR="00BA3347" w:rsidRPr="00BA3347" w:rsidRDefault="00BA3347" w:rsidP="00644F39">
      <w:pPr>
        <w:numPr>
          <w:ilvl w:val="0"/>
          <w:numId w:val="1"/>
        </w:numPr>
        <w:ind w:right="196"/>
        <w:rPr>
          <w:sz w:val="24"/>
          <w:szCs w:val="24"/>
          <w:lang w:val="uk-UA"/>
        </w:rPr>
      </w:pPr>
      <w:r w:rsidRPr="00BA3347">
        <w:rPr>
          <w:sz w:val="24"/>
          <w:szCs w:val="24"/>
          <w:lang w:val="uk-UA"/>
        </w:rPr>
        <w:t>виявляють самостійність при виконанні домашніх завдань;</w:t>
      </w:r>
    </w:p>
    <w:p w:rsidR="00BA3347" w:rsidRPr="00BA3347" w:rsidRDefault="00BA3347" w:rsidP="00644F39">
      <w:pPr>
        <w:numPr>
          <w:ilvl w:val="0"/>
          <w:numId w:val="1"/>
        </w:numPr>
        <w:ind w:right="196"/>
        <w:rPr>
          <w:sz w:val="24"/>
          <w:szCs w:val="24"/>
          <w:lang w:val="uk-UA"/>
        </w:rPr>
      </w:pPr>
      <w:r w:rsidRPr="00BA3347">
        <w:rPr>
          <w:sz w:val="24"/>
          <w:szCs w:val="24"/>
          <w:lang w:val="uk-UA"/>
        </w:rPr>
        <w:t>покращення у вимові деяких звуків;</w:t>
      </w:r>
    </w:p>
    <w:p w:rsidR="00BA3347" w:rsidRPr="00BA3347" w:rsidRDefault="00BA3347" w:rsidP="00644F39">
      <w:pPr>
        <w:numPr>
          <w:ilvl w:val="0"/>
          <w:numId w:val="1"/>
        </w:numPr>
        <w:ind w:right="196"/>
        <w:rPr>
          <w:sz w:val="24"/>
          <w:szCs w:val="24"/>
          <w:lang w:val="uk-UA"/>
        </w:rPr>
      </w:pPr>
      <w:r w:rsidRPr="00BA3347">
        <w:rPr>
          <w:sz w:val="24"/>
          <w:szCs w:val="24"/>
          <w:lang w:val="uk-UA"/>
        </w:rPr>
        <w:t>покращення навичок читання.</w:t>
      </w:r>
    </w:p>
    <w:p w:rsidR="00BA3347" w:rsidRPr="00BA3347" w:rsidRDefault="00BA3347" w:rsidP="00644F39">
      <w:pPr>
        <w:ind w:right="196" w:firstLine="708"/>
        <w:rPr>
          <w:sz w:val="24"/>
          <w:szCs w:val="24"/>
          <w:lang w:val="uk-UA"/>
        </w:rPr>
      </w:pPr>
      <w:r w:rsidRPr="00BA3347">
        <w:rPr>
          <w:sz w:val="24"/>
          <w:szCs w:val="24"/>
          <w:lang w:val="uk-UA"/>
        </w:rPr>
        <w:t>І Євгеній, і Михайло, і Олександра є учасниками позакласних заходів, які проводяться з урахуванням психофізичних можливостей дитини і спрямовані на всебічний розвиток особистості, формування позитивного соціально-психологічного статусу. Вони залучаються до позакласної роботи відповідно до можливостей, інтересів, нахилів, здібностей з урахуванням їх побажань та стану здоров’я.</w:t>
      </w:r>
    </w:p>
    <w:p w:rsidR="00BA3347" w:rsidRPr="00BA3347" w:rsidRDefault="00BA3347" w:rsidP="00644F39">
      <w:pPr>
        <w:ind w:right="196"/>
        <w:rPr>
          <w:sz w:val="24"/>
          <w:szCs w:val="24"/>
          <w:lang w:val="uk-UA"/>
        </w:rPr>
      </w:pPr>
    </w:p>
    <w:p w:rsidR="00BA3347" w:rsidRPr="00BA3347" w:rsidRDefault="00BA3347" w:rsidP="00644F39">
      <w:pPr>
        <w:ind w:right="196"/>
        <w:rPr>
          <w:sz w:val="24"/>
          <w:szCs w:val="24"/>
          <w:lang w:val="uk-UA"/>
        </w:rPr>
      </w:pPr>
      <w:r w:rsidRPr="00BA3347">
        <w:rPr>
          <w:b/>
          <w:bCs/>
          <w:sz w:val="24"/>
          <w:szCs w:val="24"/>
          <w:lang w:val="uk-UA"/>
        </w:rPr>
        <w:t>Рекомендації:</w:t>
      </w:r>
    </w:p>
    <w:p w:rsidR="00BA3347" w:rsidRPr="00BA3347" w:rsidRDefault="00BA3347" w:rsidP="00644F39">
      <w:pPr>
        <w:ind w:right="196"/>
        <w:rPr>
          <w:sz w:val="24"/>
          <w:szCs w:val="24"/>
          <w:lang w:val="uk-UA"/>
        </w:rPr>
      </w:pPr>
      <w:r w:rsidRPr="00BA3347">
        <w:rPr>
          <w:sz w:val="24"/>
          <w:szCs w:val="24"/>
          <w:lang w:val="uk-UA"/>
        </w:rPr>
        <w:t>1. Вчителям корекційно-розвиткових занять Ткач А.С. та Гирик В.І.</w:t>
      </w:r>
    </w:p>
    <w:p w:rsidR="00BA3347" w:rsidRPr="00BA3347" w:rsidRDefault="00BA3347" w:rsidP="00644F39">
      <w:pPr>
        <w:ind w:right="196"/>
        <w:rPr>
          <w:sz w:val="24"/>
          <w:szCs w:val="24"/>
          <w:lang w:val="uk-UA"/>
        </w:rPr>
      </w:pPr>
      <w:r w:rsidRPr="00BA3347">
        <w:rPr>
          <w:sz w:val="24"/>
          <w:szCs w:val="24"/>
          <w:lang w:val="uk-UA"/>
        </w:rPr>
        <w:t xml:space="preserve"> 1.1. Використовувати дидактичний  матеріал</w:t>
      </w:r>
    </w:p>
    <w:p w:rsidR="00BA3347" w:rsidRPr="00BA3347" w:rsidRDefault="00BA3347" w:rsidP="00644F39">
      <w:pPr>
        <w:ind w:right="196"/>
        <w:rPr>
          <w:sz w:val="24"/>
          <w:szCs w:val="24"/>
          <w:lang w:val="uk-UA"/>
        </w:rPr>
      </w:pPr>
      <w:r w:rsidRPr="00BA3347">
        <w:rPr>
          <w:sz w:val="24"/>
          <w:szCs w:val="24"/>
          <w:lang w:val="uk-UA"/>
        </w:rPr>
        <w:t>Постійно</w:t>
      </w:r>
    </w:p>
    <w:p w:rsidR="00BA3347" w:rsidRPr="00BA3347" w:rsidRDefault="00BA3347" w:rsidP="00644F39">
      <w:pPr>
        <w:ind w:right="196"/>
        <w:rPr>
          <w:sz w:val="24"/>
          <w:szCs w:val="24"/>
          <w:lang w:val="uk-UA"/>
        </w:rPr>
      </w:pPr>
      <w:r w:rsidRPr="00BA3347">
        <w:rPr>
          <w:sz w:val="24"/>
          <w:szCs w:val="24"/>
          <w:lang w:val="uk-UA"/>
        </w:rPr>
        <w:t>1.2. Продовжувати роботу над корекцією пізнавальної діяльності учнів</w:t>
      </w:r>
    </w:p>
    <w:p w:rsidR="00BA3347" w:rsidRPr="00BA3347" w:rsidRDefault="00BA3347" w:rsidP="00644F39">
      <w:pPr>
        <w:ind w:right="196"/>
        <w:rPr>
          <w:sz w:val="24"/>
          <w:szCs w:val="24"/>
          <w:lang w:val="uk-UA"/>
        </w:rPr>
      </w:pPr>
      <w:r w:rsidRPr="00BA3347">
        <w:rPr>
          <w:sz w:val="24"/>
          <w:szCs w:val="24"/>
          <w:lang w:val="uk-UA"/>
        </w:rPr>
        <w:t>Постійно</w:t>
      </w:r>
    </w:p>
    <w:p w:rsidR="00BA3347" w:rsidRPr="00BA3347" w:rsidRDefault="00BA3347" w:rsidP="00644F39">
      <w:pPr>
        <w:ind w:right="196"/>
        <w:rPr>
          <w:sz w:val="24"/>
          <w:szCs w:val="24"/>
          <w:lang w:val="uk-UA"/>
        </w:rPr>
      </w:pPr>
      <w:r w:rsidRPr="00BA3347">
        <w:rPr>
          <w:sz w:val="24"/>
          <w:szCs w:val="24"/>
          <w:lang w:val="uk-UA"/>
        </w:rPr>
        <w:t>1.3.Продовжувати роботу над формуванням навичок спілкування</w:t>
      </w:r>
    </w:p>
    <w:p w:rsidR="00BA3347" w:rsidRPr="00BA3347" w:rsidRDefault="00BA3347" w:rsidP="00644F39">
      <w:pPr>
        <w:ind w:right="196"/>
        <w:rPr>
          <w:sz w:val="24"/>
          <w:szCs w:val="24"/>
          <w:lang w:val="uk-UA"/>
        </w:rPr>
      </w:pPr>
      <w:r w:rsidRPr="00BA3347">
        <w:rPr>
          <w:sz w:val="24"/>
          <w:szCs w:val="24"/>
          <w:lang w:val="uk-UA"/>
        </w:rPr>
        <w:t>Постійно</w:t>
      </w:r>
    </w:p>
    <w:p w:rsidR="00BA3347" w:rsidRPr="00BA3347" w:rsidRDefault="00BA3347" w:rsidP="00644F39">
      <w:pPr>
        <w:ind w:right="196"/>
        <w:rPr>
          <w:sz w:val="24"/>
          <w:szCs w:val="24"/>
          <w:lang w:val="uk-UA"/>
        </w:rPr>
      </w:pPr>
      <w:r w:rsidRPr="00BA3347">
        <w:rPr>
          <w:sz w:val="24"/>
          <w:szCs w:val="24"/>
          <w:lang w:val="uk-UA"/>
        </w:rPr>
        <w:t xml:space="preserve"> 2. Заступнику завідувача з НВР Погорєлій Т.М.</w:t>
      </w:r>
    </w:p>
    <w:p w:rsidR="00BA3347" w:rsidRPr="00BA3347" w:rsidRDefault="00BA3347" w:rsidP="00644F39">
      <w:pPr>
        <w:ind w:right="196"/>
        <w:rPr>
          <w:sz w:val="24"/>
          <w:szCs w:val="24"/>
          <w:lang w:val="uk-UA"/>
        </w:rPr>
      </w:pPr>
      <w:r w:rsidRPr="00BA3347">
        <w:rPr>
          <w:sz w:val="24"/>
          <w:szCs w:val="24"/>
          <w:lang w:val="uk-UA"/>
        </w:rPr>
        <w:t>2.1.Проводити аналіз методик та технологій корекційно-розвиткових занять</w:t>
      </w:r>
    </w:p>
    <w:p w:rsidR="00BA3347" w:rsidRPr="00BA3347" w:rsidRDefault="00BA3347" w:rsidP="00644F39">
      <w:pPr>
        <w:ind w:right="196"/>
        <w:rPr>
          <w:sz w:val="24"/>
          <w:szCs w:val="24"/>
          <w:lang w:val="uk-UA"/>
        </w:rPr>
      </w:pP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Pr="00BA3347">
        <w:rPr>
          <w:sz w:val="24"/>
          <w:szCs w:val="24"/>
          <w:lang w:val="uk-UA"/>
        </w:rPr>
        <w:tab/>
      </w:r>
      <w:r w:rsidR="00644F39">
        <w:rPr>
          <w:sz w:val="24"/>
          <w:szCs w:val="24"/>
          <w:lang w:val="uk-UA"/>
        </w:rPr>
        <w:t xml:space="preserve">                      2 рази на рік</w:t>
      </w:r>
      <w:bookmarkStart w:id="0" w:name="_GoBack"/>
      <w:bookmarkEnd w:id="0"/>
    </w:p>
    <w:p w:rsidR="00BA3347" w:rsidRPr="00BA3347" w:rsidRDefault="00BA3347" w:rsidP="00644F39">
      <w:pPr>
        <w:ind w:right="196"/>
        <w:rPr>
          <w:sz w:val="24"/>
          <w:szCs w:val="24"/>
          <w:lang w:val="uk-UA"/>
        </w:rPr>
      </w:pPr>
    </w:p>
    <w:p w:rsidR="007534C5" w:rsidRPr="00644F39" w:rsidRDefault="00BA3347" w:rsidP="00644F39">
      <w:pPr>
        <w:ind w:right="196"/>
        <w:rPr>
          <w:b/>
          <w:sz w:val="24"/>
          <w:szCs w:val="24"/>
          <w:lang w:val="uk-UA"/>
        </w:rPr>
      </w:pPr>
      <w:r w:rsidRPr="00BA3347">
        <w:rPr>
          <w:b/>
          <w:sz w:val="24"/>
          <w:szCs w:val="24"/>
          <w:lang w:val="uk-UA"/>
        </w:rPr>
        <w:t xml:space="preserve">Заступник завідувача з НВР </w:t>
      </w:r>
      <w:r w:rsidR="00644F39">
        <w:rPr>
          <w:b/>
          <w:sz w:val="24"/>
          <w:szCs w:val="24"/>
          <w:lang w:val="uk-UA"/>
        </w:rPr>
        <w:t xml:space="preserve">                                                                                  </w:t>
      </w:r>
      <w:r w:rsidRPr="00BA3347">
        <w:rPr>
          <w:b/>
          <w:sz w:val="24"/>
          <w:szCs w:val="24"/>
          <w:lang w:val="uk-UA"/>
        </w:rPr>
        <w:t>Погорєла Т.М</w:t>
      </w:r>
    </w:p>
    <w:sectPr w:rsidR="007534C5" w:rsidRPr="00644F39" w:rsidSect="00644F39">
      <w:pgSz w:w="11909" w:h="16834"/>
      <w:pgMar w:top="709" w:right="710" w:bottom="1440" w:left="127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C2663"/>
    <w:multiLevelType w:val="hybridMultilevel"/>
    <w:tmpl w:val="E7A430A2"/>
    <w:lvl w:ilvl="0" w:tplc="BE6828D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81"/>
    <w:rsid w:val="00136B81"/>
    <w:rsid w:val="00284EE8"/>
    <w:rsid w:val="00432744"/>
    <w:rsid w:val="004679D7"/>
    <w:rsid w:val="004C0996"/>
    <w:rsid w:val="004D0D01"/>
    <w:rsid w:val="00644F39"/>
    <w:rsid w:val="006B5305"/>
    <w:rsid w:val="00701C78"/>
    <w:rsid w:val="00770B21"/>
    <w:rsid w:val="007901C1"/>
    <w:rsid w:val="007C63AE"/>
    <w:rsid w:val="007F687E"/>
    <w:rsid w:val="0082258B"/>
    <w:rsid w:val="008871DD"/>
    <w:rsid w:val="00A649F2"/>
    <w:rsid w:val="00AD06B6"/>
    <w:rsid w:val="00B20613"/>
    <w:rsid w:val="00BA3347"/>
    <w:rsid w:val="00BC6FC0"/>
    <w:rsid w:val="00C56FE3"/>
    <w:rsid w:val="00D303F3"/>
    <w:rsid w:val="00D56541"/>
    <w:rsid w:val="00FB6999"/>
    <w:rsid w:val="00FE0D88"/>
    <w:rsid w:val="00FE3937"/>
    <w:rsid w:val="00FE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B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36B81"/>
    <w:rPr>
      <w:rFonts w:ascii="Tahoma" w:hAnsi="Tahoma" w:cs="Tahoma"/>
      <w:sz w:val="16"/>
      <w:szCs w:val="16"/>
    </w:rPr>
  </w:style>
  <w:style w:type="paragraph" w:customStyle="1" w:styleId="a5">
    <w:name w:val="Стиль"/>
    <w:rsid w:val="00701C7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701C78"/>
    <w:rPr>
      <w:color w:val="0000FF" w:themeColor="hyperlink"/>
      <w:u w:val="single"/>
    </w:rPr>
  </w:style>
  <w:style w:type="paragraph" w:styleId="a7">
    <w:name w:val="Normal (Web)"/>
    <w:basedOn w:val="a"/>
    <w:uiPriority w:val="99"/>
    <w:semiHidden/>
    <w:unhideWhenUsed/>
    <w:rsid w:val="007901C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B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36B81"/>
    <w:rPr>
      <w:rFonts w:ascii="Tahoma" w:hAnsi="Tahoma" w:cs="Tahoma"/>
      <w:sz w:val="16"/>
      <w:szCs w:val="16"/>
    </w:rPr>
  </w:style>
  <w:style w:type="paragraph" w:customStyle="1" w:styleId="a5">
    <w:name w:val="Стиль"/>
    <w:rsid w:val="00701C7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701C78"/>
    <w:rPr>
      <w:color w:val="0000FF" w:themeColor="hyperlink"/>
      <w:u w:val="single"/>
    </w:rPr>
  </w:style>
  <w:style w:type="paragraph" w:styleId="a7">
    <w:name w:val="Normal (Web)"/>
    <w:basedOn w:val="a"/>
    <w:uiPriority w:val="99"/>
    <w:semiHidden/>
    <w:unhideWhenUsed/>
    <w:rsid w:val="007901C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09449">
      <w:bodyDiv w:val="1"/>
      <w:marLeft w:val="0"/>
      <w:marRight w:val="0"/>
      <w:marTop w:val="0"/>
      <w:marBottom w:val="0"/>
      <w:divBdr>
        <w:top w:val="none" w:sz="0" w:space="0" w:color="auto"/>
        <w:left w:val="none" w:sz="0" w:space="0" w:color="auto"/>
        <w:bottom w:val="none" w:sz="0" w:space="0" w:color="auto"/>
        <w:right w:val="none" w:sz="0" w:space="0" w:color="auto"/>
      </w:divBdr>
    </w:div>
    <w:div w:id="1511799594">
      <w:bodyDiv w:val="1"/>
      <w:marLeft w:val="0"/>
      <w:marRight w:val="0"/>
      <w:marTop w:val="0"/>
      <w:marBottom w:val="0"/>
      <w:divBdr>
        <w:top w:val="none" w:sz="0" w:space="0" w:color="auto"/>
        <w:left w:val="none" w:sz="0" w:space="0" w:color="auto"/>
        <w:bottom w:val="none" w:sz="0" w:space="0" w:color="auto"/>
        <w:right w:val="none" w:sz="0" w:space="0" w:color="auto"/>
      </w:divBdr>
    </w:div>
    <w:div w:id="2011564816">
      <w:bodyDiv w:val="1"/>
      <w:marLeft w:val="0"/>
      <w:marRight w:val="0"/>
      <w:marTop w:val="0"/>
      <w:marBottom w:val="0"/>
      <w:divBdr>
        <w:top w:val="none" w:sz="0" w:space="0" w:color="auto"/>
        <w:left w:val="none" w:sz="0" w:space="0" w:color="auto"/>
        <w:bottom w:val="none" w:sz="0" w:space="0" w:color="auto"/>
        <w:right w:val="none" w:sz="0" w:space="0" w:color="auto"/>
      </w:divBdr>
    </w:div>
    <w:div w:id="2127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2024-04-21T18:16:00Z</dcterms:created>
  <dcterms:modified xsi:type="dcterms:W3CDTF">2024-04-21T18:16:00Z</dcterms:modified>
</cp:coreProperties>
</file>