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9A" w:rsidRPr="007B7186" w:rsidRDefault="0030409A" w:rsidP="0030409A">
      <w:pPr>
        <w:jc w:val="center"/>
      </w:pPr>
      <w:r w:rsidRPr="007B7186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6208281" r:id="rId7"/>
        </w:object>
      </w:r>
    </w:p>
    <w:p w:rsidR="0030409A" w:rsidRPr="007B7186" w:rsidRDefault="0030409A" w:rsidP="0030409A">
      <w:pPr>
        <w:jc w:val="center"/>
        <w:rPr>
          <w:b/>
          <w:bCs/>
          <w:lang w:val="uk-UA"/>
        </w:rPr>
      </w:pPr>
    </w:p>
    <w:p w:rsidR="0030409A" w:rsidRPr="007B7186" w:rsidRDefault="0030409A" w:rsidP="0030409A">
      <w:pPr>
        <w:jc w:val="center"/>
        <w:rPr>
          <w:b/>
          <w:bCs/>
          <w:spacing w:val="60"/>
          <w:lang w:val="uk-UA"/>
        </w:rPr>
      </w:pPr>
      <w:r w:rsidRPr="007B7186">
        <w:rPr>
          <w:b/>
          <w:bCs/>
          <w:spacing w:val="60"/>
        </w:rPr>
        <w:t>НАКАЗ</w:t>
      </w:r>
    </w:p>
    <w:p w:rsidR="0030409A" w:rsidRPr="007B7186" w:rsidRDefault="0030409A" w:rsidP="0030409A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ПО ГАННІВСЬКІЙ ЗАГАЛЬНООСВІТНІЙ ШКОЛІ І-ІІІ СТУПЕНІВ</w:t>
      </w:r>
    </w:p>
    <w:p w:rsidR="0030409A" w:rsidRPr="007B7186" w:rsidRDefault="0030409A" w:rsidP="0030409A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ПЕТРІВСЬКОЇ РАЙОННОЇ РАДИ КІРОВОГРАДСЬКОЇ ОБЛАСТІ</w:t>
      </w:r>
    </w:p>
    <w:p w:rsidR="0030409A" w:rsidRPr="007B7186" w:rsidRDefault="0030409A" w:rsidP="0030409A">
      <w:pPr>
        <w:jc w:val="center"/>
        <w:rPr>
          <w:b/>
          <w:lang w:val="uk-UA"/>
        </w:rPr>
      </w:pPr>
    </w:p>
    <w:p w:rsidR="0030409A" w:rsidRPr="007B7186" w:rsidRDefault="0030409A" w:rsidP="0030409A">
      <w:pPr>
        <w:jc w:val="both"/>
        <w:rPr>
          <w:lang w:val="uk-UA"/>
        </w:rPr>
      </w:pPr>
    </w:p>
    <w:p w:rsidR="0030409A" w:rsidRPr="007B7186" w:rsidRDefault="0030409A" w:rsidP="0030409A">
      <w:pPr>
        <w:rPr>
          <w:u w:val="single"/>
          <w:lang w:val="uk-UA"/>
        </w:rPr>
      </w:pPr>
      <w:r>
        <w:rPr>
          <w:u w:val="single"/>
          <w:lang w:val="uk-UA"/>
        </w:rPr>
        <w:t>від 13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березня</w:t>
      </w:r>
      <w:r>
        <w:rPr>
          <w:u w:val="single"/>
          <w:lang w:val="uk-UA"/>
        </w:rPr>
        <w:t xml:space="preserve"> 2020</w:t>
      </w:r>
      <w:r w:rsidRPr="007B7186">
        <w:rPr>
          <w:u w:val="single"/>
          <w:lang w:val="uk-UA"/>
        </w:rPr>
        <w:t xml:space="preserve"> року </w:t>
      </w:r>
      <w:r w:rsidRPr="007B7186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 </w:t>
      </w:r>
      <w:r w:rsidRPr="007B7186">
        <w:rPr>
          <w:lang w:val="uk-UA"/>
        </w:rPr>
        <w:t xml:space="preserve">               </w:t>
      </w:r>
      <w:r w:rsidRPr="007B718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№ 42</w:t>
      </w:r>
    </w:p>
    <w:p w:rsidR="0030409A" w:rsidRPr="007B7186" w:rsidRDefault="0030409A" w:rsidP="0030409A">
      <w:pPr>
        <w:rPr>
          <w:lang w:val="uk-UA"/>
        </w:rPr>
      </w:pPr>
    </w:p>
    <w:p w:rsidR="0030409A" w:rsidRPr="007B7186" w:rsidRDefault="0030409A" w:rsidP="0030409A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30409A" w:rsidRPr="007B7186" w:rsidRDefault="0030409A" w:rsidP="0030409A">
      <w:pPr>
        <w:rPr>
          <w:lang w:val="uk-UA"/>
        </w:rPr>
      </w:pPr>
    </w:p>
    <w:p w:rsidR="0030409A" w:rsidRPr="007B7186" w:rsidRDefault="0030409A" w:rsidP="0030409A">
      <w:pPr>
        <w:rPr>
          <w:lang w:val="uk-UA"/>
        </w:rPr>
      </w:pPr>
    </w:p>
    <w:p w:rsidR="0030409A" w:rsidRPr="0030409A" w:rsidRDefault="0030409A" w:rsidP="0030409A">
      <w:pPr>
        <w:rPr>
          <w:bCs/>
          <w:lang w:val="uk-UA"/>
        </w:rPr>
      </w:pPr>
      <w:r w:rsidRPr="0030409A">
        <w:rPr>
          <w:color w:val="000000"/>
          <w:lang w:val="uk-UA"/>
        </w:rPr>
        <w:t>Про</w:t>
      </w:r>
      <w:r w:rsidRPr="0030409A">
        <w:rPr>
          <w:lang w:val="uk-UA"/>
        </w:rPr>
        <w:t xml:space="preserve"> </w:t>
      </w:r>
      <w:r w:rsidRPr="0030409A">
        <w:rPr>
          <w:bCs/>
          <w:lang w:val="uk-UA"/>
        </w:rPr>
        <w:t>виконання</w:t>
      </w:r>
      <w:r w:rsidRPr="0030409A">
        <w:rPr>
          <w:bCs/>
          <w:lang w:val="uk-UA"/>
        </w:rPr>
        <w:t xml:space="preserve"> плану заходів щодо </w:t>
      </w:r>
    </w:p>
    <w:p w:rsidR="0030409A" w:rsidRPr="0030409A" w:rsidRDefault="0030409A" w:rsidP="0030409A">
      <w:pPr>
        <w:rPr>
          <w:bCs/>
          <w:lang w:val="uk-UA"/>
        </w:rPr>
      </w:pPr>
      <w:r w:rsidRPr="0030409A">
        <w:rPr>
          <w:bCs/>
          <w:lang w:val="uk-UA"/>
        </w:rPr>
        <w:t>Н</w:t>
      </w:r>
      <w:r w:rsidRPr="0030409A">
        <w:rPr>
          <w:bCs/>
          <w:lang w:val="uk-UA"/>
        </w:rPr>
        <w:t>еухильного</w:t>
      </w:r>
      <w:r>
        <w:rPr>
          <w:bCs/>
          <w:lang w:val="uk-UA"/>
        </w:rPr>
        <w:t xml:space="preserve"> </w:t>
      </w:r>
      <w:r w:rsidRPr="0030409A">
        <w:rPr>
          <w:bCs/>
          <w:lang w:val="uk-UA"/>
        </w:rPr>
        <w:t xml:space="preserve">дотримання вимог безпечного і якісного </w:t>
      </w:r>
    </w:p>
    <w:p w:rsidR="0030409A" w:rsidRPr="0030409A" w:rsidRDefault="0030409A" w:rsidP="0030409A">
      <w:pPr>
        <w:rPr>
          <w:bCs/>
          <w:lang w:val="uk-UA"/>
        </w:rPr>
      </w:pPr>
      <w:r w:rsidRPr="0030409A">
        <w:rPr>
          <w:bCs/>
          <w:lang w:val="uk-UA"/>
        </w:rPr>
        <w:t xml:space="preserve">харчування дітей в закладах </w:t>
      </w:r>
      <w:r w:rsidRPr="0030409A">
        <w:rPr>
          <w:bCs/>
          <w:lang w:val="uk-UA"/>
        </w:rPr>
        <w:t xml:space="preserve">освіти </w:t>
      </w:r>
      <w:r w:rsidRPr="0030409A">
        <w:rPr>
          <w:bCs/>
          <w:lang w:val="uk-UA"/>
        </w:rPr>
        <w:t>на 2020-2023 роки</w:t>
      </w:r>
    </w:p>
    <w:p w:rsidR="0030409A" w:rsidRPr="0030409A" w:rsidRDefault="0030409A" w:rsidP="0030409A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30409A" w:rsidRPr="0030409A" w:rsidRDefault="0030409A" w:rsidP="0030409A">
      <w:pPr>
        <w:ind w:firstLine="708"/>
        <w:rPr>
          <w:bCs/>
          <w:lang w:val="uk-UA"/>
        </w:rPr>
      </w:pPr>
      <w:r w:rsidRPr="0030409A">
        <w:rPr>
          <w:lang w:val="uk-UA"/>
        </w:rPr>
        <w:t xml:space="preserve">На виконання наказу </w:t>
      </w:r>
      <w:r w:rsidRPr="0030409A">
        <w:rPr>
          <w:lang w:val="uk-UA"/>
        </w:rPr>
        <w:t>завідувача сектора</w:t>
      </w:r>
      <w:r w:rsidRPr="0030409A">
        <w:rPr>
          <w:lang w:val="uk-UA"/>
        </w:rPr>
        <w:t xml:space="preserve"> ос</w:t>
      </w:r>
      <w:r w:rsidRPr="0030409A">
        <w:rPr>
          <w:lang w:val="uk-UA"/>
        </w:rPr>
        <w:t>віти райдержадміністрації від 13</w:t>
      </w:r>
      <w:r w:rsidRPr="0030409A">
        <w:rPr>
          <w:lang w:val="uk-UA"/>
        </w:rPr>
        <w:t xml:space="preserve"> </w:t>
      </w:r>
      <w:r w:rsidRPr="0030409A">
        <w:rPr>
          <w:lang w:val="uk-UA"/>
        </w:rPr>
        <w:t>березня</w:t>
      </w:r>
      <w:r w:rsidRPr="0030409A">
        <w:rPr>
          <w:lang w:val="uk-UA"/>
        </w:rPr>
        <w:t xml:space="preserve"> </w:t>
      </w:r>
      <w:r w:rsidRPr="0030409A">
        <w:rPr>
          <w:spacing w:val="30"/>
          <w:lang w:val="uk-UA"/>
        </w:rPr>
        <w:t>2020 року</w:t>
      </w:r>
      <w:r w:rsidRPr="0030409A">
        <w:rPr>
          <w:lang w:val="uk-UA"/>
        </w:rPr>
        <w:t xml:space="preserve"> № 56</w:t>
      </w:r>
      <w:r w:rsidRPr="0030409A">
        <w:rPr>
          <w:lang w:val="uk-UA"/>
        </w:rPr>
        <w:t xml:space="preserve"> «</w:t>
      </w:r>
      <w:r w:rsidRPr="0030409A">
        <w:rPr>
          <w:rFonts w:eastAsia="Andale Sans UI"/>
          <w:kern w:val="3"/>
          <w:lang w:val="uk-UA"/>
        </w:rPr>
        <w:t>Про</w:t>
      </w:r>
      <w:r w:rsidRPr="0030409A">
        <w:rPr>
          <w:rFonts w:eastAsia="Andale Sans UI"/>
          <w:kern w:val="3"/>
          <w:lang w:val="uk-UA"/>
        </w:rPr>
        <w:t xml:space="preserve"> </w:t>
      </w:r>
      <w:r w:rsidRPr="0030409A">
        <w:rPr>
          <w:bCs/>
          <w:lang w:val="uk-UA"/>
        </w:rPr>
        <w:t>забезпечення реалізації районного плану заходів щодо неухильного дотримання вимог безпечного і якісного харчування дітей в закладах освіти району на 2020-2023 роки</w:t>
      </w:r>
      <w:r w:rsidRPr="0030409A">
        <w:rPr>
          <w:lang w:val="uk-UA"/>
        </w:rPr>
        <w:t>»</w:t>
      </w:r>
    </w:p>
    <w:p w:rsidR="0030409A" w:rsidRPr="0030409A" w:rsidRDefault="0030409A" w:rsidP="0030409A">
      <w:pPr>
        <w:ind w:firstLine="709"/>
        <w:jc w:val="both"/>
        <w:rPr>
          <w:spacing w:val="30"/>
          <w:u w:val="single"/>
          <w:lang w:val="uk-UA"/>
        </w:rPr>
      </w:pPr>
    </w:p>
    <w:p w:rsidR="0030409A" w:rsidRPr="0030409A" w:rsidRDefault="0030409A" w:rsidP="0030409A">
      <w:pPr>
        <w:ind w:firstLine="709"/>
        <w:jc w:val="both"/>
        <w:rPr>
          <w:lang w:val="uk-UA"/>
        </w:rPr>
      </w:pPr>
      <w:r w:rsidRPr="0030409A">
        <w:rPr>
          <w:lang w:val="uk-UA"/>
        </w:rPr>
        <w:t>НАКАЗУЮ:</w:t>
      </w:r>
    </w:p>
    <w:p w:rsidR="0030409A" w:rsidRPr="0030409A" w:rsidRDefault="0030409A" w:rsidP="0030409A">
      <w:pPr>
        <w:ind w:firstLine="709"/>
        <w:jc w:val="both"/>
        <w:rPr>
          <w:lang w:val="uk-UA"/>
        </w:rPr>
      </w:pPr>
    </w:p>
    <w:p w:rsidR="0030409A" w:rsidRPr="0030409A" w:rsidRDefault="0030409A" w:rsidP="0030409A">
      <w:pPr>
        <w:ind w:firstLine="708"/>
        <w:jc w:val="both"/>
        <w:rPr>
          <w:lang w:val="uk-UA"/>
        </w:rPr>
      </w:pPr>
      <w:r w:rsidRPr="0030409A">
        <w:rPr>
          <w:lang w:val="uk-UA"/>
        </w:rPr>
        <w:t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</w:t>
      </w:r>
      <w:r w:rsidRPr="0030409A">
        <w:rPr>
          <w:lang w:val="uk-UA"/>
        </w:rPr>
        <w:t xml:space="preserve">оли І-ІІІ ступенів ЯНИШИНУ В.М. </w:t>
      </w:r>
      <w:r w:rsidRPr="0030409A">
        <w:rPr>
          <w:lang w:val="uk-UA"/>
        </w:rPr>
        <w:t xml:space="preserve">забезпечити виконання заходів та інформування сектору освіти щодо їхньої реалізації щокварталу </w:t>
      </w:r>
      <w:r w:rsidRPr="0030409A">
        <w:rPr>
          <w:b/>
          <w:lang w:val="uk-UA"/>
        </w:rPr>
        <w:t>до 20 числа</w:t>
      </w:r>
      <w:r w:rsidRPr="0030409A">
        <w:rPr>
          <w:lang w:val="uk-UA"/>
        </w:rPr>
        <w:t xml:space="preserve"> останнього місяця звітного періоду.</w:t>
      </w:r>
    </w:p>
    <w:p w:rsidR="0030409A" w:rsidRPr="0030409A" w:rsidRDefault="0030409A" w:rsidP="0030409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09A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409A" w:rsidRPr="0030409A" w:rsidRDefault="0030409A" w:rsidP="0030409A">
      <w:pPr>
        <w:widowControl w:val="0"/>
        <w:ind w:firstLine="709"/>
        <w:jc w:val="both"/>
        <w:rPr>
          <w:lang w:val="uk-UA"/>
        </w:rPr>
      </w:pPr>
    </w:p>
    <w:p w:rsidR="0030409A" w:rsidRPr="0030409A" w:rsidRDefault="0030409A" w:rsidP="0030409A">
      <w:pPr>
        <w:widowControl w:val="0"/>
        <w:ind w:firstLine="709"/>
        <w:jc w:val="both"/>
        <w:rPr>
          <w:lang w:val="uk-UA"/>
        </w:rPr>
      </w:pPr>
    </w:p>
    <w:p w:rsidR="0030409A" w:rsidRPr="0030409A" w:rsidRDefault="0030409A" w:rsidP="0030409A">
      <w:pPr>
        <w:rPr>
          <w:lang w:val="uk-UA"/>
        </w:rPr>
      </w:pPr>
      <w:r w:rsidRPr="0030409A">
        <w:rPr>
          <w:lang w:val="uk-UA"/>
        </w:rPr>
        <w:t>Директор школи                                                                                          О.Канівець</w:t>
      </w:r>
    </w:p>
    <w:p w:rsidR="0030409A" w:rsidRPr="0030409A" w:rsidRDefault="0030409A" w:rsidP="0030409A">
      <w:pPr>
        <w:rPr>
          <w:lang w:val="uk-UA"/>
        </w:rPr>
      </w:pPr>
    </w:p>
    <w:p w:rsidR="0030409A" w:rsidRPr="0030409A" w:rsidRDefault="0030409A" w:rsidP="0030409A">
      <w:pPr>
        <w:rPr>
          <w:lang w:val="uk-UA"/>
        </w:rPr>
      </w:pPr>
      <w:r w:rsidRPr="0030409A">
        <w:rPr>
          <w:lang w:val="uk-UA"/>
        </w:rPr>
        <w:t>З наказом ознайомлені:                                                                          О.Щурик</w:t>
      </w:r>
    </w:p>
    <w:p w:rsidR="0030409A" w:rsidRPr="007B7186" w:rsidRDefault="0030409A" w:rsidP="0030409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409A" w:rsidRPr="007B7186" w:rsidRDefault="0030409A" w:rsidP="0030409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7B71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409A" w:rsidRPr="007B7186" w:rsidRDefault="0030409A" w:rsidP="0030409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30409A" w:rsidRPr="007B7186" w:rsidRDefault="0030409A" w:rsidP="0030409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409A" w:rsidRPr="007B7186" w:rsidRDefault="0030409A" w:rsidP="0030409A">
      <w:pPr>
        <w:rPr>
          <w:lang w:val="uk-UA"/>
        </w:rPr>
      </w:pPr>
    </w:p>
    <w:p w:rsidR="0030409A" w:rsidRDefault="0030409A">
      <w:pPr>
        <w:spacing w:after="200" w:line="276" w:lineRule="auto"/>
        <w:rPr>
          <w:lang w:val="uk-UA"/>
        </w:rPr>
      </w:pPr>
      <w:r>
        <w:br w:type="page"/>
      </w:r>
    </w:p>
    <w:p w:rsidR="0031769A" w:rsidRPr="00B2650C" w:rsidRDefault="0031769A" w:rsidP="0031769A">
      <w:pPr>
        <w:ind w:left="5670"/>
        <w:rPr>
          <w:lang w:val="uk-UA"/>
        </w:rPr>
      </w:pPr>
      <w:r w:rsidRPr="00B2650C">
        <w:rPr>
          <w:lang w:val="uk-UA"/>
        </w:rPr>
        <w:lastRenderedPageBreak/>
        <w:t xml:space="preserve">Додаток </w:t>
      </w:r>
    </w:p>
    <w:p w:rsidR="0031769A" w:rsidRPr="00B2650C" w:rsidRDefault="0031769A" w:rsidP="0031769A">
      <w:pPr>
        <w:ind w:left="5670"/>
        <w:rPr>
          <w:lang w:val="uk-UA"/>
        </w:rPr>
      </w:pPr>
      <w:r w:rsidRPr="00B2650C">
        <w:rPr>
          <w:lang w:val="uk-UA"/>
        </w:rPr>
        <w:t>до наказу директора школи</w:t>
      </w:r>
    </w:p>
    <w:p w:rsidR="0031769A" w:rsidRPr="00B2650C" w:rsidRDefault="0031769A" w:rsidP="0031769A">
      <w:pPr>
        <w:ind w:left="5670"/>
        <w:rPr>
          <w:lang w:val="uk-UA"/>
        </w:rPr>
      </w:pPr>
      <w:r>
        <w:rPr>
          <w:lang w:val="uk-UA"/>
        </w:rPr>
        <w:t>від 13.03.2020 року № 42</w:t>
      </w:r>
    </w:p>
    <w:p w:rsidR="0031769A" w:rsidRDefault="0031769A" w:rsidP="0030409A">
      <w:pPr>
        <w:ind w:firstLine="708"/>
        <w:jc w:val="center"/>
        <w:rPr>
          <w:b/>
          <w:lang w:val="uk-UA"/>
        </w:rPr>
      </w:pPr>
    </w:p>
    <w:p w:rsidR="0031769A" w:rsidRDefault="0031769A" w:rsidP="0030409A">
      <w:pPr>
        <w:ind w:firstLine="708"/>
        <w:jc w:val="center"/>
        <w:rPr>
          <w:b/>
          <w:lang w:val="uk-UA"/>
        </w:rPr>
      </w:pPr>
    </w:p>
    <w:p w:rsidR="0030409A" w:rsidRPr="0031769A" w:rsidRDefault="0030409A" w:rsidP="0031769A">
      <w:pPr>
        <w:ind w:firstLine="708"/>
        <w:jc w:val="center"/>
        <w:rPr>
          <w:b/>
          <w:lang w:val="uk-UA"/>
        </w:rPr>
      </w:pPr>
      <w:r w:rsidRPr="0031769A">
        <w:rPr>
          <w:b/>
          <w:lang w:val="uk-UA"/>
        </w:rPr>
        <w:t>ПЛАН</w:t>
      </w:r>
    </w:p>
    <w:p w:rsidR="0030409A" w:rsidRPr="0031769A" w:rsidRDefault="0030409A" w:rsidP="0031769A">
      <w:pPr>
        <w:jc w:val="center"/>
        <w:rPr>
          <w:b/>
          <w:lang w:val="uk-UA"/>
        </w:rPr>
      </w:pPr>
      <w:r w:rsidRPr="0031769A">
        <w:rPr>
          <w:b/>
          <w:lang w:val="uk-UA"/>
        </w:rPr>
        <w:t>заходів щодо неухильного дотримання вимог безпечного і якісного харчування дітей у закладах освіти на 2020-2023 рок</w:t>
      </w:r>
      <w:bookmarkStart w:id="0" w:name="_GoBack"/>
      <w:bookmarkEnd w:id="0"/>
      <w:r w:rsidRPr="0031769A">
        <w:rPr>
          <w:b/>
          <w:lang w:val="uk-UA"/>
        </w:rPr>
        <w:t>и</w:t>
      </w:r>
    </w:p>
    <w:tbl>
      <w:tblPr>
        <w:tblStyle w:val="a7"/>
        <w:tblpPr w:leftFromText="180" w:rightFromText="180" w:vertAnchor="text" w:horzAnchor="margin" w:tblpXSpec="center" w:tblpY="644"/>
        <w:tblW w:w="10881" w:type="dxa"/>
        <w:tblLayout w:type="fixed"/>
        <w:tblLook w:val="01E0" w:firstRow="1" w:lastRow="1" w:firstColumn="1" w:lastColumn="1" w:noHBand="0" w:noVBand="0"/>
      </w:tblPr>
      <w:tblGrid>
        <w:gridCol w:w="567"/>
        <w:gridCol w:w="2730"/>
        <w:gridCol w:w="3858"/>
        <w:gridCol w:w="2167"/>
        <w:gridCol w:w="1559"/>
      </w:tblGrid>
      <w:tr w:rsidR="0030409A" w:rsidRPr="0031769A" w:rsidTr="0031769A">
        <w:tc>
          <w:tcPr>
            <w:tcW w:w="567" w:type="dxa"/>
            <w:vAlign w:val="center"/>
          </w:tcPr>
          <w:p w:rsidR="0030409A" w:rsidRPr="0031769A" w:rsidRDefault="0030409A" w:rsidP="0031769A">
            <w:pPr>
              <w:jc w:val="center"/>
              <w:rPr>
                <w:lang w:val="uk-UA"/>
              </w:rPr>
            </w:pPr>
            <w:r w:rsidRPr="0031769A">
              <w:rPr>
                <w:lang w:val="uk-UA"/>
              </w:rPr>
              <w:t>№ з/п</w:t>
            </w:r>
          </w:p>
        </w:tc>
        <w:tc>
          <w:tcPr>
            <w:tcW w:w="2730" w:type="dxa"/>
            <w:vAlign w:val="center"/>
          </w:tcPr>
          <w:p w:rsidR="0030409A" w:rsidRPr="0031769A" w:rsidRDefault="0030409A" w:rsidP="0031769A">
            <w:pPr>
              <w:jc w:val="center"/>
              <w:rPr>
                <w:lang w:val="uk-UA"/>
              </w:rPr>
            </w:pPr>
            <w:r w:rsidRPr="0031769A">
              <w:rPr>
                <w:lang w:val="uk-UA"/>
              </w:rPr>
              <w:t>Найменування завдання</w:t>
            </w:r>
          </w:p>
        </w:tc>
        <w:tc>
          <w:tcPr>
            <w:tcW w:w="3858" w:type="dxa"/>
            <w:vAlign w:val="center"/>
          </w:tcPr>
          <w:p w:rsidR="0030409A" w:rsidRPr="0031769A" w:rsidRDefault="0030409A" w:rsidP="0031769A">
            <w:pPr>
              <w:jc w:val="center"/>
              <w:rPr>
                <w:lang w:val="uk-UA"/>
              </w:rPr>
            </w:pPr>
            <w:r w:rsidRPr="0031769A">
              <w:rPr>
                <w:lang w:val="uk-UA"/>
              </w:rPr>
              <w:t>Найменування заходів</w:t>
            </w:r>
          </w:p>
        </w:tc>
        <w:tc>
          <w:tcPr>
            <w:tcW w:w="2167" w:type="dxa"/>
            <w:vAlign w:val="center"/>
          </w:tcPr>
          <w:p w:rsidR="0030409A" w:rsidRPr="0031769A" w:rsidRDefault="0030409A" w:rsidP="0031769A">
            <w:pPr>
              <w:jc w:val="center"/>
              <w:rPr>
                <w:lang w:val="uk-UA"/>
              </w:rPr>
            </w:pPr>
            <w:r w:rsidRPr="0031769A">
              <w:rPr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Align w:val="center"/>
          </w:tcPr>
          <w:p w:rsidR="0030409A" w:rsidRPr="0031769A" w:rsidRDefault="0030409A" w:rsidP="0031769A">
            <w:pPr>
              <w:jc w:val="center"/>
              <w:rPr>
                <w:lang w:val="uk-UA"/>
              </w:rPr>
            </w:pPr>
            <w:r w:rsidRPr="0031769A">
              <w:rPr>
                <w:lang w:val="uk-UA"/>
              </w:rPr>
              <w:t>Термін виконання</w:t>
            </w:r>
          </w:p>
        </w:tc>
      </w:tr>
      <w:tr w:rsidR="0030409A" w:rsidRPr="0031769A" w:rsidTr="0031769A">
        <w:trPr>
          <w:trHeight w:val="1514"/>
        </w:trPr>
        <w:tc>
          <w:tcPr>
            <w:tcW w:w="567" w:type="dxa"/>
            <w:vMerge w:val="restart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>1.</w:t>
            </w:r>
          </w:p>
        </w:tc>
        <w:tc>
          <w:tcPr>
            <w:tcW w:w="2730" w:type="dxa"/>
            <w:vMerge w:val="restart"/>
          </w:tcPr>
          <w:p w:rsidR="0030409A" w:rsidRPr="0031769A" w:rsidRDefault="0030409A" w:rsidP="003176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Здійснити узагальнення, аналіз стану організації безпечного харчування у закладах освіти щодо дотримання ними вимог санітарного законодавства та законодавства у сфері безпечного ха</w:t>
            </w:r>
            <w:r w:rsidRPr="0031769A">
              <w:rPr>
                <w:lang w:val="uk-UA"/>
              </w:rPr>
              <w:softHyphen/>
              <w:t>рчових продуктів, стану водопровідних та каналізаційних систем, гігієнічного навчання, медичного забезпечення та здійснення заходів щодо своєчасної та ефективної профілактики інфекційних захворювань і харчових отруєнь</w:t>
            </w:r>
          </w:p>
        </w:tc>
        <w:tc>
          <w:tcPr>
            <w:tcW w:w="3858" w:type="dxa"/>
          </w:tcPr>
          <w:p w:rsidR="0030409A" w:rsidRPr="0031769A" w:rsidRDefault="0030409A" w:rsidP="003176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 створення постійно діючої групи з вивчення стану організації безпечного харчування, неухильного дотримання вимог безпечного і якісного харчування дітей у закладах освіти району на 2020-2023 роки;</w:t>
            </w:r>
          </w:p>
        </w:tc>
        <w:tc>
          <w:tcPr>
            <w:tcW w:w="2167" w:type="dxa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</w:t>
            </w:r>
          </w:p>
        </w:tc>
        <w:tc>
          <w:tcPr>
            <w:tcW w:w="1559" w:type="dxa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>Березень                      2020 року</w:t>
            </w:r>
          </w:p>
        </w:tc>
      </w:tr>
      <w:tr w:rsidR="0030409A" w:rsidRPr="0031769A" w:rsidTr="0031769A">
        <w:trPr>
          <w:trHeight w:val="1410"/>
        </w:trPr>
        <w:tc>
          <w:tcPr>
            <w:tcW w:w="567" w:type="dxa"/>
            <w:vMerge/>
          </w:tcPr>
          <w:p w:rsidR="0030409A" w:rsidRPr="0031769A" w:rsidRDefault="0030409A" w:rsidP="0031769A">
            <w:pPr>
              <w:rPr>
                <w:lang w:val="uk-UA"/>
              </w:rPr>
            </w:pPr>
          </w:p>
        </w:tc>
        <w:tc>
          <w:tcPr>
            <w:tcW w:w="2730" w:type="dxa"/>
            <w:vMerge/>
          </w:tcPr>
          <w:p w:rsidR="0030409A" w:rsidRPr="0031769A" w:rsidRDefault="0030409A" w:rsidP="0031769A">
            <w:pPr>
              <w:rPr>
                <w:lang w:val="uk-UA"/>
              </w:rPr>
            </w:pPr>
          </w:p>
        </w:tc>
        <w:tc>
          <w:tcPr>
            <w:tcW w:w="3858" w:type="dxa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 xml:space="preserve">2) здійснення із залученням спеціалістів територіального підрозділу </w:t>
            </w:r>
            <w:proofErr w:type="spellStart"/>
            <w:r w:rsidRPr="0031769A">
              <w:rPr>
                <w:lang w:val="uk-UA"/>
              </w:rPr>
              <w:t>Держпродспоживслужби</w:t>
            </w:r>
            <w:proofErr w:type="spellEnd"/>
            <w:r w:rsidRPr="0031769A">
              <w:rPr>
                <w:lang w:val="uk-UA"/>
              </w:rPr>
              <w:t xml:space="preserve"> комісійних перевірок постачання харчових продуктів для закладів освіти щодо додержання ними вимог санітарного законодавства та законодавства у сфері безпечності та окремих показників якості харчових продуктів;</w:t>
            </w:r>
          </w:p>
        </w:tc>
        <w:tc>
          <w:tcPr>
            <w:tcW w:w="2167" w:type="dxa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</w:t>
            </w:r>
          </w:p>
        </w:tc>
        <w:tc>
          <w:tcPr>
            <w:tcW w:w="1559" w:type="dxa"/>
            <w:vMerge w:val="restart"/>
          </w:tcPr>
          <w:p w:rsidR="0030409A" w:rsidRPr="0031769A" w:rsidRDefault="0030409A" w:rsidP="0031769A">
            <w:pPr>
              <w:rPr>
                <w:lang w:val="uk-UA"/>
              </w:rPr>
            </w:pPr>
            <w:r w:rsidRPr="0031769A">
              <w:rPr>
                <w:lang w:val="uk-UA"/>
              </w:rPr>
              <w:t>Щороку до                    15 грудня протягом                  2020-2023 років</w:t>
            </w:r>
          </w:p>
        </w:tc>
      </w:tr>
      <w:tr w:rsidR="0030409A" w:rsidRPr="0031769A" w:rsidTr="0031769A">
        <w:trPr>
          <w:trHeight w:val="722"/>
        </w:trPr>
        <w:tc>
          <w:tcPr>
            <w:tcW w:w="567" w:type="dxa"/>
            <w:vMerge/>
          </w:tcPr>
          <w:p w:rsidR="0030409A" w:rsidRPr="0031769A" w:rsidRDefault="0030409A" w:rsidP="0030409A">
            <w:pPr>
              <w:rPr>
                <w:lang w:val="uk-UA"/>
              </w:rPr>
            </w:pPr>
          </w:p>
        </w:tc>
        <w:tc>
          <w:tcPr>
            <w:tcW w:w="2730" w:type="dxa"/>
            <w:vMerge/>
          </w:tcPr>
          <w:p w:rsidR="0030409A" w:rsidRPr="0031769A" w:rsidRDefault="0030409A" w:rsidP="0030409A">
            <w:pPr>
              <w:rPr>
                <w:lang w:val="uk-UA"/>
              </w:rPr>
            </w:pP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3) проведення інвентаризації харчоблоку, їдальні кожного закладу освіти, розміщеного на території району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</w:t>
            </w:r>
          </w:p>
        </w:tc>
        <w:tc>
          <w:tcPr>
            <w:tcW w:w="1559" w:type="dxa"/>
            <w:vMerge/>
          </w:tcPr>
          <w:p w:rsidR="0030409A" w:rsidRPr="0031769A" w:rsidRDefault="0030409A" w:rsidP="0030409A">
            <w:pPr>
              <w:rPr>
                <w:lang w:val="uk-UA"/>
              </w:rPr>
            </w:pP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Провести оцінку фактичного стану матеріально-технічного забезпечення закладів освіти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</w:t>
            </w:r>
            <w:r w:rsidRPr="0031769A">
              <w:rPr>
                <w:b/>
                <w:lang w:val="uk-UA"/>
              </w:rPr>
              <w:t xml:space="preserve"> </w:t>
            </w:r>
            <w:r w:rsidRPr="0031769A">
              <w:rPr>
                <w:lang w:val="uk-UA"/>
              </w:rPr>
              <w:t>розроблення заходів щодо усунення недоліків в організації харчування дітей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Робоча група сектору освіти райдержадміністрації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Щороку до                    15 грудня протягом                   2020-2023 років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3.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 xml:space="preserve">Вживати заходів щодо поліпшення якості та безпечності харчування дітей, дотримання вимог санітарного законодавства та законодавства про безпечність </w:t>
            </w:r>
            <w:r w:rsidRPr="0031769A">
              <w:rPr>
                <w:lang w:val="uk-UA"/>
              </w:rPr>
              <w:tab/>
              <w:t>харчових продуктів, забезпечення контролю за роботою харчоблоків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pStyle w:val="a6"/>
              <w:shd w:val="clear" w:color="auto" w:fill="auto"/>
              <w:tabs>
                <w:tab w:val="left" w:pos="394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забезпечення розгляду на засіданнях колегій, педагогічних рад питання </w:t>
            </w:r>
            <w:proofErr w:type="spellStart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організаціїякісного</w:t>
            </w:r>
            <w:proofErr w:type="spellEnd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та безпечного харчування дітей;</w:t>
            </w:r>
          </w:p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2) забезпечення проведення анкетування дітей та їхніх батьків щодо вжиття заходів для поліпшення якості харчування</w:t>
            </w:r>
          </w:p>
          <w:p w:rsidR="0030409A" w:rsidRPr="0031769A" w:rsidRDefault="0030409A" w:rsidP="0030409A">
            <w:pPr>
              <w:rPr>
                <w:b/>
                <w:lang w:val="uk-UA"/>
              </w:rPr>
            </w:pP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Робоча група сектору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4.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 xml:space="preserve">Вносити на розгляд районних комісій з </w:t>
            </w:r>
            <w:r w:rsidRPr="0031769A">
              <w:rPr>
                <w:lang w:val="uk-UA"/>
              </w:rPr>
              <w:lastRenderedPageBreak/>
              <w:t xml:space="preserve">питань техногенно-екологічної безпеки та надзвичайних ситуацій </w:t>
            </w:r>
            <w:proofErr w:type="spellStart"/>
            <w:r w:rsidRPr="0031769A">
              <w:rPr>
                <w:lang w:val="uk-UA"/>
              </w:rPr>
              <w:t>питаня</w:t>
            </w:r>
            <w:proofErr w:type="spellEnd"/>
            <w:r w:rsidRPr="0031769A">
              <w:rPr>
                <w:lang w:val="uk-UA"/>
              </w:rPr>
              <w:t xml:space="preserve"> забезпечення належного харчування дітей та недопущення випадків гострих кишкових інфекційних захворювань і спалахів харчових отруєнь серед них у закладах освіти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47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дотримання </w:t>
            </w:r>
            <w:proofErr w:type="spellStart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</w:t>
            </w:r>
            <w:proofErr w:type="spellEnd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гігієнічних регламентів </w:t>
            </w: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 </w:t>
            </w:r>
            <w:proofErr w:type="spellStart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</w:t>
            </w:r>
            <w:proofErr w:type="spellEnd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правових актів під час організації харчування для попередження розвитку інфекційних та кишкових захворювань;</w:t>
            </w:r>
          </w:p>
          <w:p w:rsidR="0030409A" w:rsidRPr="0031769A" w:rsidRDefault="0030409A" w:rsidP="003040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поліпшення </w:t>
            </w:r>
            <w:proofErr w:type="spellStart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</w:t>
            </w:r>
            <w:proofErr w:type="spellEnd"/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технічної бази харчоблоків, їдалень;</w:t>
            </w:r>
          </w:p>
          <w:p w:rsidR="0030409A" w:rsidRPr="0031769A" w:rsidRDefault="0030409A" w:rsidP="003040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контролю за проведенням</w:t>
            </w:r>
          </w:p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 xml:space="preserve">операторами ринку харчових продуктів системи </w:t>
            </w:r>
            <w:proofErr w:type="spellStart"/>
            <w:r w:rsidRPr="0031769A">
              <w:rPr>
                <w:lang w:val="uk-UA"/>
              </w:rPr>
              <w:t>простежуваності</w:t>
            </w:r>
            <w:proofErr w:type="spellEnd"/>
            <w:r w:rsidRPr="0031769A">
              <w:rPr>
                <w:lang w:val="uk-UA"/>
              </w:rPr>
              <w:t xml:space="preserve"> «харчового ланцюга»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lastRenderedPageBreak/>
              <w:t xml:space="preserve">Робоча група сектору освіти </w:t>
            </w:r>
            <w:r w:rsidRPr="0031769A">
              <w:rPr>
                <w:lang w:val="uk-UA"/>
              </w:rPr>
              <w:lastRenderedPageBreak/>
              <w:t>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lastRenderedPageBreak/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lastRenderedPageBreak/>
              <w:t>5.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Забезпечити впровадження системи НАССР (ХАСП) в закладах освіти району для організації безпечного та якісного харчування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 посилення контролю за виконанням вимог санітарного законодавства та законодавства у сфері безпечності харчових продуктів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Робоча група сектору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6.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Здійснювати узагальнення інформації щодо стану матеріально-технічної бази харчоблоків, їхнього оснащення, організації харчування та проведення дезінфекційних заходів у закладах освіти, про що інформувати сектор освіти райдержадміністрації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1) забезпечення проведення моніторингу стану організації безпечного харчування у закладах освіти щодо дотримання ними вимог санітарного законодавства та законодавства у сфері безпечності харчових продуктів, стану водопровідних та каналізаційних систем, гігієнічного навчання, медичного забезпечення та здійснення заходів щодо своєчасної та ефективної профілактики інфекційних захворювань і харчових отруєнь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Щокварталу до 20 числа останнього місяця звітного кварталу протягом 2020-2023 років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7.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 xml:space="preserve">Забезпечити безкоштовне харчування здобувачів освіти пільгових категорій та тих дітей, батьки яких є учасниками або загинули під час АТО, ООС, постраждалими учасниками Революції Гідності, учасниками-добровольцями, які брали участь у захисті територіальної цілісності та державного суверенітету на Сході </w:t>
            </w:r>
            <w:r w:rsidRPr="0031769A">
              <w:rPr>
                <w:lang w:val="uk-UA"/>
              </w:rPr>
              <w:lastRenderedPageBreak/>
              <w:t>України</w:t>
            </w:r>
          </w:p>
          <w:p w:rsidR="0030409A" w:rsidRPr="0031769A" w:rsidRDefault="0030409A" w:rsidP="0030409A">
            <w:pPr>
              <w:rPr>
                <w:b/>
                <w:lang w:val="uk-UA"/>
              </w:rPr>
            </w:pP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lastRenderedPageBreak/>
              <w:t>1) ініціювання розгляду на сесіях місцевих рад питання щодо збільшення фінансового ресурсу з місцевих бюджетів на забезпечення якісним харчуванням дітей пільгових категорій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lastRenderedPageBreak/>
              <w:t xml:space="preserve">8. 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Забезпечувати одноразове безкоштовне харчування здобувачів освіти 1-4 класів у підпорядкованих закладах загальної середньої освіти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 ініціювання розгляду на сесіях місцевих рад питання щодо організації одноразового безкоштовного харчування здобувачів освіти 1-4 класів у підпорядкованих закладах загальної середньої освіти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 xml:space="preserve">9. 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pStyle w:val="a6"/>
              <w:shd w:val="clear" w:color="auto" w:fill="auto"/>
              <w:tabs>
                <w:tab w:val="left" w:pos="2779"/>
              </w:tabs>
              <w:spacing w:line="26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заходів щодо збільшення фінансового ресурсу з місцевих бюджетів на 2021-2023 роки на проведення виробничого</w:t>
            </w:r>
          </w:p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лабораторного контролю страв, що готуються для харчування дітей у закладах освіти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 забезпечення ініціювання розгляду на сесіях місцевої ради питання щодо проведення виробничого лабораторного контролю страв, що готуються для харчування дітей в закладах освіти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10.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Забезпечувати здійснення підготовки та підбору кваліфікованого персоналу із досвідом роботи для харчоблоків та кваліфікованими педагогічними, медичними працівниками для недопущення до роботи в закладах освіти району працівників, які не пройшли обов'язкові медичні огляди, гігієнічне навчання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pStyle w:val="a6"/>
              <w:shd w:val="clear" w:color="auto" w:fill="auto"/>
              <w:tabs>
                <w:tab w:val="right" w:pos="3235"/>
                <w:tab w:val="right" w:pos="464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забезпечення вивчення потреби в кваліфікованому персоналі</w:t>
            </w: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харчоблоків</w:t>
            </w:r>
          </w:p>
          <w:p w:rsidR="0030409A" w:rsidRPr="0031769A" w:rsidRDefault="0030409A" w:rsidP="0030409A">
            <w:pPr>
              <w:pStyle w:val="a6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освіти;</w:t>
            </w:r>
          </w:p>
          <w:p w:rsidR="0030409A" w:rsidRPr="0031769A" w:rsidRDefault="0030409A" w:rsidP="0030409A">
            <w:pPr>
              <w:pStyle w:val="a6"/>
              <w:shd w:val="clear" w:color="auto" w:fill="auto"/>
              <w:tabs>
                <w:tab w:val="left" w:pos="499"/>
                <w:tab w:val="right" w:pos="3240"/>
                <w:tab w:val="right" w:pos="464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забезпечення вивчення</w:t>
            </w: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потреби в кваліфікованих педагогічних та медичних працівниках;</w:t>
            </w:r>
          </w:p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3) здійснення контролю</w:t>
            </w:r>
            <w:r w:rsidRPr="0031769A">
              <w:rPr>
                <w:lang w:val="uk-UA"/>
              </w:rPr>
              <w:tab/>
              <w:t>за станом проходження обов'язкових медичних оглядів, гігієнічного навчання</w:t>
            </w:r>
          </w:p>
          <w:p w:rsidR="0030409A" w:rsidRPr="0031769A" w:rsidRDefault="0030409A" w:rsidP="0030409A">
            <w:pPr>
              <w:rPr>
                <w:b/>
                <w:lang w:val="uk-UA"/>
              </w:rPr>
            </w:pP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11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 xml:space="preserve">Створити умови для належного харчування дітей відповідно до постанови Кабінету Міністрів України від 22 листопада 2004 року № 1591 «Про затвердження норм харчування у навчальних і оздоровчих закладах»                                     (із змінами) та спільного наказу Міністерства охорони здоров’я України та </w:t>
            </w:r>
            <w:r w:rsidRPr="0031769A">
              <w:rPr>
                <w:lang w:val="uk-UA"/>
              </w:rPr>
              <w:lastRenderedPageBreak/>
              <w:t>Міністерства освіти і науки України від 01 червня  2005 року № 242/329 «Про затвердження Порядку організації харчування дітей в навчальних та оздоровчих закладах», зареєстрованого в Міністерстві юстиції України 15 червня 2005 року за № 661/10941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lastRenderedPageBreak/>
              <w:t>1) забезпечення проведення щодекадного аналізу виконання натуральних норм харчування дітей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lastRenderedPageBreak/>
              <w:t>12.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Вживати заходів щодо додаткових вимог до тендерної документації для проведення закупівель харчових продуктів для закладів освіти району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1) забезпечення аналізу дієвості попередніх тендерних пропозицій</w:t>
            </w: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Сектор освіти райдержадміністрації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2020-2023 роки</w:t>
            </w:r>
          </w:p>
        </w:tc>
      </w:tr>
      <w:tr w:rsidR="0030409A" w:rsidRPr="0031769A" w:rsidTr="0031769A">
        <w:tc>
          <w:tcPr>
            <w:tcW w:w="5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13.</w:t>
            </w:r>
          </w:p>
        </w:tc>
        <w:tc>
          <w:tcPr>
            <w:tcW w:w="2730" w:type="dxa"/>
          </w:tcPr>
          <w:p w:rsidR="0030409A" w:rsidRPr="0031769A" w:rsidRDefault="0030409A" w:rsidP="0030409A">
            <w:pPr>
              <w:rPr>
                <w:b/>
                <w:lang w:val="uk-UA"/>
              </w:rPr>
            </w:pPr>
            <w:r w:rsidRPr="0031769A">
              <w:rPr>
                <w:lang w:val="uk-UA"/>
              </w:rPr>
              <w:t>Розробити проект районної Програми щодо поліпшення харчування дітей, зменшення ризиків кишкових інфекцій та харчових отруєнь, пов’язаних із закладами освіти, на 2021- 2023 роки</w:t>
            </w:r>
          </w:p>
        </w:tc>
        <w:tc>
          <w:tcPr>
            <w:tcW w:w="3858" w:type="dxa"/>
          </w:tcPr>
          <w:p w:rsidR="0030409A" w:rsidRPr="0031769A" w:rsidRDefault="0030409A" w:rsidP="0030409A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забезпечення формування культури здоров'я у здобувачів освіти під час викладання предметів: «Основи здоров'я», «Безпека життєдіяльності», виховних заходів тощо</w:t>
            </w:r>
          </w:p>
          <w:p w:rsidR="0030409A" w:rsidRPr="0031769A" w:rsidRDefault="0030409A" w:rsidP="0030409A">
            <w:pPr>
              <w:rPr>
                <w:b/>
                <w:lang w:val="uk-UA"/>
              </w:rPr>
            </w:pPr>
          </w:p>
        </w:tc>
        <w:tc>
          <w:tcPr>
            <w:tcW w:w="2167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Робоча група сектору освіти райдержадміністрації, керівники закладів освіти</w:t>
            </w:r>
          </w:p>
        </w:tc>
        <w:tc>
          <w:tcPr>
            <w:tcW w:w="1559" w:type="dxa"/>
          </w:tcPr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До 01.09.</w:t>
            </w:r>
          </w:p>
          <w:p w:rsidR="0030409A" w:rsidRPr="0031769A" w:rsidRDefault="0030409A" w:rsidP="0030409A">
            <w:pPr>
              <w:rPr>
                <w:lang w:val="uk-UA"/>
              </w:rPr>
            </w:pPr>
            <w:r w:rsidRPr="0031769A">
              <w:rPr>
                <w:lang w:val="uk-UA"/>
              </w:rPr>
              <w:t>2020 року</w:t>
            </w:r>
          </w:p>
        </w:tc>
      </w:tr>
    </w:tbl>
    <w:p w:rsidR="0030409A" w:rsidRPr="0031769A" w:rsidRDefault="0030409A">
      <w:pPr>
        <w:spacing w:after="200" w:line="276" w:lineRule="auto"/>
        <w:rPr>
          <w:lang w:val="uk-UA"/>
        </w:rPr>
      </w:pPr>
    </w:p>
    <w:p w:rsidR="0030409A" w:rsidRPr="0031769A" w:rsidRDefault="0030409A" w:rsidP="0030409A">
      <w:pPr>
        <w:jc w:val="both"/>
        <w:rPr>
          <w:lang w:val="uk-UA"/>
        </w:rPr>
      </w:pPr>
    </w:p>
    <w:p w:rsidR="0030409A" w:rsidRPr="0031769A" w:rsidRDefault="0030409A" w:rsidP="0030409A">
      <w:pPr>
        <w:rPr>
          <w:b/>
          <w:lang w:val="uk-UA"/>
        </w:rPr>
      </w:pPr>
    </w:p>
    <w:p w:rsidR="0030409A" w:rsidRPr="0031769A" w:rsidRDefault="0030409A" w:rsidP="0030409A">
      <w:pPr>
        <w:jc w:val="center"/>
        <w:rPr>
          <w:lang w:val="uk-UA"/>
        </w:rPr>
      </w:pPr>
    </w:p>
    <w:p w:rsidR="002C7BAB" w:rsidRPr="0031769A" w:rsidRDefault="002C7BAB">
      <w:pPr>
        <w:rPr>
          <w:lang w:val="uk-UA"/>
        </w:rPr>
      </w:pPr>
    </w:p>
    <w:sectPr w:rsidR="002C7BAB" w:rsidRPr="0031769A" w:rsidSect="0030409A">
      <w:headerReference w:type="even" r:id="rId8"/>
      <w:head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7A" w:rsidRDefault="0031769A" w:rsidP="00DF0E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PAGE</w:instrText>
    </w:r>
    <w:r>
      <w:rPr>
        <w:rStyle w:val="aa"/>
      </w:rPr>
      <w:instrText xml:space="preserve">  </w:instrText>
    </w:r>
    <w:r>
      <w:rPr>
        <w:rStyle w:val="aa"/>
      </w:rPr>
      <w:fldChar w:fldCharType="end"/>
    </w:r>
  </w:p>
  <w:p w:rsidR="003D017A" w:rsidRDefault="003176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7A" w:rsidRDefault="003176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B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346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A"/>
    <w:rsid w:val="002C7BAB"/>
    <w:rsid w:val="0030409A"/>
    <w:rsid w:val="0031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409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040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 Знак Знак Знак Знак"/>
    <w:basedOn w:val="a"/>
    <w:rsid w:val="0030409A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Другое_"/>
    <w:link w:val="a6"/>
    <w:locked/>
    <w:rsid w:val="0030409A"/>
    <w:rPr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30409A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rsid w:val="0030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30409A"/>
    <w:rPr>
      <w:color w:val="4343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09A"/>
    <w:pPr>
      <w:widowControl w:val="0"/>
      <w:shd w:val="clear" w:color="auto" w:fill="FFFFFF"/>
    </w:pPr>
    <w:rPr>
      <w:rFonts w:asciiTheme="minorHAnsi" w:eastAsiaTheme="minorHAnsi" w:hAnsiTheme="minorHAnsi" w:cstheme="minorBidi"/>
      <w:color w:val="434346"/>
      <w:sz w:val="22"/>
      <w:szCs w:val="22"/>
      <w:lang w:eastAsia="en-US"/>
    </w:rPr>
  </w:style>
  <w:style w:type="paragraph" w:styleId="a8">
    <w:name w:val="header"/>
    <w:basedOn w:val="a"/>
    <w:link w:val="a9"/>
    <w:rsid w:val="0030409A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9">
    <w:name w:val="Верхний колонтитул Знак"/>
    <w:basedOn w:val="a0"/>
    <w:link w:val="a8"/>
    <w:rsid w:val="0030409A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30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409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3040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 Знак Знак Знак Знак"/>
    <w:basedOn w:val="a"/>
    <w:rsid w:val="0030409A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Другое_"/>
    <w:link w:val="a6"/>
    <w:locked/>
    <w:rsid w:val="0030409A"/>
    <w:rPr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30409A"/>
    <w:pPr>
      <w:widowControl w:val="0"/>
      <w:shd w:val="clear" w:color="auto" w:fill="FFFFFF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rsid w:val="0030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30409A"/>
    <w:rPr>
      <w:color w:val="4343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09A"/>
    <w:pPr>
      <w:widowControl w:val="0"/>
      <w:shd w:val="clear" w:color="auto" w:fill="FFFFFF"/>
    </w:pPr>
    <w:rPr>
      <w:rFonts w:asciiTheme="minorHAnsi" w:eastAsiaTheme="minorHAnsi" w:hAnsiTheme="minorHAnsi" w:cstheme="minorBidi"/>
      <w:color w:val="434346"/>
      <w:sz w:val="22"/>
      <w:szCs w:val="22"/>
      <w:lang w:eastAsia="en-US"/>
    </w:rPr>
  </w:style>
  <w:style w:type="paragraph" w:styleId="a8">
    <w:name w:val="header"/>
    <w:basedOn w:val="a"/>
    <w:link w:val="a9"/>
    <w:rsid w:val="0030409A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9">
    <w:name w:val="Верхний колонтитул Знак"/>
    <w:basedOn w:val="a0"/>
    <w:link w:val="a8"/>
    <w:rsid w:val="0030409A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30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2020-03-20T09:04:00Z</dcterms:created>
  <dcterms:modified xsi:type="dcterms:W3CDTF">2020-03-20T09:18:00Z</dcterms:modified>
</cp:coreProperties>
</file>