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C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605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25D760" wp14:editId="45C43014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40" w:rsidRPr="003C5E40" w:rsidRDefault="003C5E40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proofErr w:type="gramStart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EB75DC" w:rsidRPr="0076058B" w:rsidRDefault="00EB75DC" w:rsidP="0076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5DC" w:rsidRPr="0076058B" w:rsidRDefault="00EB75DC" w:rsidP="0076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605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29.12.2018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760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</w:t>
      </w:r>
      <w:r w:rsidR="00047280"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7605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311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EB75DC" w:rsidRPr="0076058B" w:rsidRDefault="00EB75DC" w:rsidP="0076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48AD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1E48AD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вивчення </w:t>
      </w:r>
    </w:p>
    <w:p w:rsidR="001E48AD" w:rsidRPr="0076058B" w:rsidRDefault="001E48AD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роботи </w:t>
      </w:r>
      <w:r w:rsidR="00047280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</w:t>
      </w:r>
    </w:p>
    <w:p w:rsidR="00047280" w:rsidRPr="0076058B" w:rsidRDefault="00047280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мови та літератури</w:t>
      </w:r>
    </w:p>
    <w:p w:rsidR="00047280" w:rsidRPr="0076058B" w:rsidRDefault="00047280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Галіби</w:t>
      </w:r>
      <w:proofErr w:type="spellEnd"/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</w:p>
    <w:p w:rsidR="00EB75DC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48AD" w:rsidRPr="0076058B" w:rsidRDefault="001E48A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Згідно з річ</w:t>
      </w:r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ним планом роботи школи на 2018/2019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 </w:t>
      </w:r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грудні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року адміністрацією школи вивчалася система роботи вчителя </w:t>
      </w:r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української мови та літератури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Галіби</w:t>
      </w:r>
      <w:proofErr w:type="spellEnd"/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Олени Анатоліївни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. Під час вивчення зверталась увага на під</w:t>
      </w:r>
      <w:r w:rsidR="0076058B" w:rsidRPr="0076058B">
        <w:rPr>
          <w:rFonts w:ascii="Times New Roman" w:hAnsi="Times New Roman" w:cs="Times New Roman"/>
          <w:sz w:val="24"/>
          <w:szCs w:val="24"/>
          <w:lang w:val="uk-UA"/>
        </w:rPr>
        <w:t>готовку  та проведення вчителем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уроків, на її роботу класного керівника, на ведення шкільної документації та організацію самоосвіти. Проводились індивідуальні бесіди з батьками та учнями </w:t>
      </w:r>
      <w:r w:rsidR="00047280" w:rsidRPr="0076058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класу та членами педагогічного колективу.</w:t>
      </w:r>
    </w:p>
    <w:p w:rsidR="00EB75DC" w:rsidRPr="0076058B" w:rsidRDefault="001E48AD" w:rsidP="007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</w:t>
      </w:r>
      <w:r w:rsid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було узагальнено в довідці.</w:t>
      </w:r>
    </w:p>
    <w:p w:rsidR="001E48AD" w:rsidRPr="0076058B" w:rsidRDefault="001E48AD" w:rsidP="007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:rsidR="00EB75DC" w:rsidRPr="0076058B" w:rsidRDefault="00EB75DC" w:rsidP="007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B75DC" w:rsidRPr="0076058B" w:rsidRDefault="00EB75DC" w:rsidP="007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EB75DC" w:rsidRPr="0076058B" w:rsidRDefault="001E48AD" w:rsidP="0076058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6058B">
        <w:rPr>
          <w:lang w:val="uk-UA"/>
        </w:rPr>
        <w:t>Взяти до відома</w:t>
      </w:r>
      <w:r w:rsidR="0076058B">
        <w:rPr>
          <w:lang w:val="uk-UA"/>
        </w:rPr>
        <w:t xml:space="preserve"> довідку </w:t>
      </w:r>
      <w:r w:rsidR="00EB75DC" w:rsidRPr="0076058B">
        <w:rPr>
          <w:lang w:val="uk-UA"/>
        </w:rPr>
        <w:t xml:space="preserve">про </w:t>
      </w:r>
      <w:r w:rsidRPr="0076058B">
        <w:rPr>
          <w:lang w:val="uk-UA"/>
        </w:rPr>
        <w:t xml:space="preserve">результати вивчення системи роботи вчителя </w:t>
      </w:r>
      <w:r w:rsidR="00DE719A" w:rsidRPr="0076058B">
        <w:rPr>
          <w:lang w:val="uk-UA"/>
        </w:rPr>
        <w:t>української мови та літератури</w:t>
      </w:r>
      <w:r w:rsidRPr="0076058B">
        <w:rPr>
          <w:lang w:val="uk-UA"/>
        </w:rPr>
        <w:t xml:space="preserve"> </w:t>
      </w:r>
      <w:r w:rsidR="00DE719A" w:rsidRPr="0076058B">
        <w:rPr>
          <w:lang w:val="uk-UA"/>
        </w:rPr>
        <w:t>ГАЛІБИ О.А.</w:t>
      </w:r>
      <w:r w:rsidR="00EB75DC" w:rsidRPr="0076058B">
        <w:rPr>
          <w:lang w:val="uk-UA"/>
        </w:rPr>
        <w:t xml:space="preserve"> на нараді при директорові </w:t>
      </w:r>
      <w:r w:rsidRPr="0076058B">
        <w:rPr>
          <w:lang w:val="uk-UA"/>
        </w:rPr>
        <w:t xml:space="preserve">в </w:t>
      </w:r>
      <w:r w:rsidR="00DE719A" w:rsidRPr="0076058B">
        <w:rPr>
          <w:lang w:val="uk-UA"/>
        </w:rPr>
        <w:t xml:space="preserve">січні 2019 </w:t>
      </w:r>
      <w:r w:rsidR="0076058B">
        <w:rPr>
          <w:lang w:val="uk-UA"/>
        </w:rPr>
        <w:t xml:space="preserve">року </w:t>
      </w:r>
      <w:r w:rsidR="00EB75DC" w:rsidRPr="0076058B">
        <w:rPr>
          <w:lang w:val="uk-UA"/>
        </w:rPr>
        <w:t>(додаток)</w:t>
      </w:r>
      <w:r w:rsidR="0076058B">
        <w:rPr>
          <w:lang w:val="uk-UA"/>
        </w:rPr>
        <w:t>.</w:t>
      </w:r>
    </w:p>
    <w:p w:rsidR="001E48AD" w:rsidRPr="0076058B" w:rsidRDefault="001E48AD" w:rsidP="007605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Вчителю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ГАЛІБІ О.А.:</w:t>
      </w:r>
    </w:p>
    <w:p w:rsidR="001E48AD" w:rsidRPr="0076058B" w:rsidRDefault="001E48AD" w:rsidP="00760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продовжувати поповнювати навчально-матеріальну базу кабінету згідно вимог;</w:t>
      </w:r>
    </w:p>
    <w:p w:rsidR="001E48AD" w:rsidRPr="0076058B" w:rsidRDefault="001E48AD" w:rsidP="00760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узагальнити матеріали з досвіду роботи та представити для розгляду на ШМО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словесників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червня 201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EB75DC" w:rsidRPr="0076058B" w:rsidRDefault="00EB75DC" w:rsidP="007605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наказу </w:t>
      </w:r>
      <w:r w:rsidR="001E48AD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на заступника директора з навчально-виховної роботи ГРИШАЄВУ О.В.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B75DC" w:rsidRPr="0076058B" w:rsidRDefault="00EB75DC" w:rsidP="007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     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О.Канівець</w:t>
      </w:r>
    </w:p>
    <w:p w:rsidR="0076058B" w:rsidRPr="0076058B" w:rsidRDefault="0076058B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О.Гришаєва</w:t>
      </w:r>
    </w:p>
    <w:p w:rsidR="00EB75DC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О.Галіба</w:t>
      </w:r>
    </w:p>
    <w:p w:rsidR="00DE719A" w:rsidRPr="0076058B" w:rsidRDefault="00DE719A" w:rsidP="00760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6058B" w:rsidRDefault="00EB75DC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6058B" w:rsidRPr="0076058B" w:rsidRDefault="00EB75DC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76058B">
        <w:rPr>
          <w:rFonts w:ascii="Times New Roman" w:hAnsi="Times New Roman" w:cs="Times New Roman"/>
          <w:sz w:val="24"/>
          <w:szCs w:val="24"/>
          <w:lang w:val="uk-UA"/>
        </w:rPr>
        <w:t>директора школи</w:t>
      </w:r>
    </w:p>
    <w:p w:rsidR="00EB75DC" w:rsidRPr="0076058B" w:rsidRDefault="0076058B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</w:t>
      </w:r>
      <w:r w:rsidR="00EB75DC" w:rsidRPr="0076058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2.2018 року № 311</w:t>
      </w:r>
    </w:p>
    <w:p w:rsidR="00EB75DC" w:rsidRPr="0076058B" w:rsidRDefault="00EB75DC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69AB" w:rsidRPr="0076058B" w:rsidRDefault="00EB75DC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EB75DC" w:rsidRPr="0076058B" w:rsidRDefault="00DE719A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B75DC" w:rsidRPr="0076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вивчення системи роботи </w:t>
      </w: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вчителя української мови та літератури</w:t>
      </w:r>
    </w:p>
    <w:p w:rsidR="00DE719A" w:rsidRPr="0076058B" w:rsidRDefault="00DE719A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Галіби</w:t>
      </w:r>
      <w:proofErr w:type="spellEnd"/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Олени Анатоліївни</w:t>
      </w:r>
    </w:p>
    <w:p w:rsidR="00DE719A" w:rsidRPr="0076058B" w:rsidRDefault="000869A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Згідно з річним планом роботи школи на 201</w:t>
      </w:r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>8/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навча</w:t>
      </w:r>
      <w:r w:rsidR="00EB75DC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льний рік </w:t>
      </w:r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>у грудні 2018</w:t>
      </w:r>
      <w:r w:rsidR="00EB75DC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року адміністрацією школи вивчалася система роботи </w:t>
      </w:r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вчителя української мови та літератури </w:t>
      </w:r>
      <w:proofErr w:type="spellStart"/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>Галіби</w:t>
      </w:r>
      <w:proofErr w:type="spellEnd"/>
      <w:r w:rsidR="00DE719A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О.А</w:t>
      </w:r>
      <w:r w:rsidR="00EB75DC" w:rsidRPr="007605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64D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Під час вивчення зверталась увага на ведення ділової документації, а саме класні журнали, зошити та щоденники учнів з метою перевірки виконання вчителем навчальних програм, вимог до ведення і перевірки зошитів, проведення контрольних робіт, здійснено епізодичне відвідування уроків у класах різних вікових категорій; проведено бесіди з учителями, учнями, батьками щодо якості роботи вчителя.</w:t>
      </w:r>
    </w:p>
    <w:p w:rsidR="008F164D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Під час підготовчого періоду адміністрацією школи було проведено вивчення навчальної програми з української мови та літератури, нормативних та розпорядчих документів, що стосуються навчально-виховної діяльності вчителя; складений план та визначена основна мета вивчення системи роботи вчительки; затверджено календарно-тематичне планування та графік тематичного оцінювання знань учнів. 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Галіба О.А.</w:t>
      </w:r>
      <w:r w:rsidR="00A514E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має повну вищу освіту за спеціальністю «Українська мова та література.» та працює за отриманим фахом 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>в Ганнівській загальноосвітній школі І-ІІІ ступенів 19 років.</w:t>
      </w:r>
      <w:r w:rsidR="00A514E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З 2000 року Олена Анатоліївна також викладає</w:t>
      </w:r>
      <w:r w:rsidR="00440A6C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інформатику.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 2014-2017 роках вчитель працювала над проблемами: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українська мова і література: «Застосування методу проектів на уроках української мови і літератури як засіб формування творчих здібностей учнів»;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інформатика: «Формування та розвиток інформаційних компетентностей учнів».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 2017/2018 навчальному році розпочала роботу над єдиною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наково-методичною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проблемою: «Застосування методу формуючого оцінювання учнів як засіб розвитку їх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самоспрямування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у навчанні».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За період роботи зарекомендувала 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себе кваліфікованим педагогом. 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Має відповідну науково-теоретичну підготовку, володіє методикою викладання української мови та літератури. Уроки її резу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льтативні, різноманітні види їх 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спонукають і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зацікавлюють учнів до вивчення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предмету. Вчитель ефективно здійснює постійний пошук нових ефективних методик навчання. Достатньо уваги приділяє самостійній, пошуковій роботі, вчить учнів робити власні висновки, узагальнювати, заохочує учнів самостійно здобувати знання.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Творчо використовує дидактичний матеріал, інформаційно-комунікативні технології, що дозволяє їй 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начно підвищувати ефективність уроків та якість навчальних досягнень учнів, намагається завжди бути поінформованою про новації в методиці викладання предметів. Серед домінуючих форм роботи - урок-диспут, урок-гра,музичний урок з асоціаціями; комунікативно-творчий практикум, творче моделювання, лексична робота, дослідження-трансформація, стилістичний експеримент, практикум із редагування. Велику увагу педагог приділяє роботі з обдарованими учнями, готує дітей до участі в учнівських олімпіадах, різноманітних конкурсах. Підготовлені нею учні протягом останніх п’яти років неодноразово ставали переможцями та призерами районних та обласних конкурсів.</w:t>
      </w:r>
    </w:p>
    <w:p w:rsidR="00B02CBB" w:rsidRPr="0076058B" w:rsidRDefault="00B02CB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Олена Анатоліївна</w:t>
      </w:r>
      <w:r w:rsidR="008F164D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бере активну участь у роботі р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>айонного методичного об’єднання</w:t>
      </w:r>
      <w:r w:rsidR="008F164D"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вчителів української мови і літератури, передає свій педагогічний досвід молодим вчителям.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64D" w:rsidRPr="0076058B">
        <w:rPr>
          <w:rFonts w:ascii="Times New Roman" w:hAnsi="Times New Roman" w:cs="Times New Roman"/>
          <w:sz w:val="24"/>
          <w:szCs w:val="24"/>
          <w:lang w:val="uk-UA"/>
        </w:rPr>
        <w:t>Приділяє належну увагу позакласній роботі з предмету. Дотримується педагогічної етики, поважає гідність учнів, володіє здатністю переконувати та відстоювати свою думку, користується авторитетом серед колег, батьків, громадськості.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Вчитель регулярно й об’єктивно перевіряє наявність класних і домашніх робіт, звертає увагу на культуру запи</w:t>
      </w:r>
      <w:r w:rsidR="00B02CBB" w:rsidRPr="0076058B">
        <w:rPr>
          <w:rFonts w:ascii="Times New Roman" w:hAnsi="Times New Roman" w:cs="Times New Roman"/>
          <w:sz w:val="24"/>
          <w:szCs w:val="24"/>
          <w:lang w:val="uk-UA"/>
        </w:rPr>
        <w:t>сів, охайність ведення зошитів,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оцінює їх згідно з існуючими критеріями.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 вчителя добре обладнаний кабінет, матеріали якого творчо використовуються в роботі.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На високому рівні у Олени Анатоліївни знаходиться самоосвітня робота: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2017 р. – курси підвищення кваліфікації за освітньою програмою учителів української мови і літератури (свідоцтво ПК №02136577-3069/17 від 24.11.2017 р.) – 108 год.;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2017 р. - навчання за дистанційним курсом «Орфоепічні норми сучасної української літературної мови» (сертифікат  ДК №02136577-0354/17 від 05.10.2017 р.) – 15 год.;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2018 р. – курси підвищення кваліфікації за освітньою програмою учителів математики, інформатики, фізики, астрономії (свідоцтво ПК №02136577-3372/18 від 21.12.2018 р.) – 162 год.;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2018 р. -  навчання за дистанційним курсом «Розвиток мовних компетентностей на уроках української мови» (сертифікат  ДК №02136577-0503/18 від 05.05.2018 р.) – 15 год.;</w:t>
      </w:r>
    </w:p>
    <w:p w:rsidR="00440A6C" w:rsidRPr="0076058B" w:rsidRDefault="00440A6C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2018 р. - навчання за дистанційним курсом «Формуюче оцінювання школярів у навчанні інформатики» (сертифікат  ДК №02136577-0778/18 від 25.06.2018 р.) – 15 год.;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2018 р. - навчання за дистанційним курсом «Проблеми і можливості навчання дітей з особливими потребами» (сертифікат  ДК №02136577-0978/18 від 30.10.2018 р.) – 15 год.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Вчитель досконало володіє різноманітними методами виховної роботи. Вимоглива і разом з тим доброзичлива та терпелива. Любить дітей, розуміє їх психологію, знає індивідуальні особливості та уподобання. У своїй діяльності використовує сучасні досягнення педагогічної науки, виховує в дітей любов до Батьківщини, до свого народу, його минулого і сьогодення. Значну увагу приділяє краєзнавчій роботі, екологічному вихованню. Формує в школярів гуманні міжособистісні стосунки, почуття власної гідності, вміння відстоювати свою життєву позицію.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Чільне місце в системі її виховної роботи відводиться формуванню в учнів навичок здорового способу життя. Постійно проводить різноманітні тренінги, диспути, виховні години, мета яких - навчити учнів берегти і примножувати своє здоров'я та здоров'я оточуючих.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Вивчає і творчо використовує досвід кращих педагогів-новаторів. Щедро ділиться власними надбаннями, виступає на шкільних та районних методичних об'єднаннях класних керівників. Тактовна, ввічлива, користується повагою серед вчителів, учнів, батьків.</w:t>
      </w:r>
    </w:p>
    <w:p w:rsidR="00B02CBB" w:rsidRPr="0076058B" w:rsidRDefault="008F164D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Серед особистих досягнень вчителя в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міжатестаційний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період наступні:</w:t>
      </w:r>
    </w:p>
    <w:p w:rsidR="00A514EB" w:rsidRPr="0076058B" w:rsidRDefault="00A514E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2014-2015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ІІ етап олімпіади з української мови і літератури – Пилипенко Ю. – 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ІІ етап конкурсу знавців рідної мови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ім.П.Яцика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– Пилипенко Ю. - 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районна учнівська науково-практична конференція «Учнівська творчість» - Пилипенко Ю. – 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ІІ етапу олімпіади з інформаційних технологій,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Всеукраїнського конкурсу «Соняшник» - 3 учнів;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Міжнародного конкурсу з інформатики та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76058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ютерної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грамотності «Бобер» - 9 учнів.</w:t>
      </w:r>
    </w:p>
    <w:p w:rsidR="00A514EB" w:rsidRPr="0076058B" w:rsidRDefault="00A514E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2015-2016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ІІ етап олімпіади з української мови і літератури – Пилипенко Ю. – ІІІ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ІІ етап мовно-літературного конкурсу учнівської творчості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ім.Т.Шевченка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– Пилипенко Ю. – 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учасники ІІ етапу олімпіади з інформаційних технологій,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Всеукраїнського конкурсу «Соняшник» - 3 учнів;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Міжнародного конкурсу з інформатики та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76058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ютерної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грамотності «Бобер» - 12 учнів.</w:t>
      </w:r>
    </w:p>
    <w:p w:rsidR="00A514EB" w:rsidRPr="0076058B" w:rsidRDefault="00A514E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2016-2017 н. р.: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районна учнівська науково-практична конференція «Учнівська творчість» - Бардіна О., Котяй О. – 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 ІІ етапу олімпіади з української мови і літератури,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ІІ етапу олімпіади з інформаційних технологій,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ІІ етапу конкурсу знавців рідної мови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ім.П.Яцика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ІІ етапу мовно-літературного конкурсу учнівської творчості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ім.Т.Г.Шевченка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Всеукраїнського конкурсу «Соняшник» - 1 учень;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Міжнародного конкурсу з інформатики та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76058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ютерної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грамотності «Бобер» - 12 учнів.</w:t>
      </w:r>
    </w:p>
    <w:p w:rsidR="00A514EB" w:rsidRPr="0076058B" w:rsidRDefault="00A514E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2017-2018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ІІ етап олімпіади з української мови і літератури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–Магей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Юлія – ІІІ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 ІІ етапу олімпіади з інформаційних технологій,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ІІ етапу конкурсу знавців рідної мови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ім.П.Яцика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конкурсу з інформатики та комп’ютерної грамотності «Бобер» 20 учасників: добрий результат – 12 учнів.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Всеукраїнського конкурсу «Соняшник» - 1 учениця, 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конкурсу з української мови і літератури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2017 – осіння сесія» - 1 учениця диплом ІІІ ст.,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 конкурсу з інформатики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2017 – осіння сесія» - 9 учнів: дипломи І ст. – 4, дипломи ІІ ст. – 6 учнів,  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конкурсу з української мови і літератури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2018 – весняна сесія» - диплом І ст. – 1,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конкурсу з інформатики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2018 – весняна сесія» - 5 учнів : диплом І ст. -1, диплом ІІ ст. – 1, диплом  ІІІ ст. -1,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Всеукраїнської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інтернет-олімпіади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 з української мови і літератури «На урок» - 10 учасників: дипломи І ст. – 3, дипломи ІІ ст. – 2,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Всеукраїнської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інтернет-олімпіади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інформатики «На урок»  - 17 учасників:  дипломи І ст. – 3, дипломи ІІ ст. – 6, дипломи ІІІ ст. – 4,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отримала сертифікати за організацію проведення та підготовку учнів до Міжнародних освітніх конкурсів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» - сертифікати №1508/Р472 від 04.04.18 р., №1506/Р472 від 04.04.18 р. та №1509/Р472 від 04.04.18 р.</w:t>
      </w:r>
    </w:p>
    <w:p w:rsidR="00A514EB" w:rsidRPr="0076058B" w:rsidRDefault="00A514EB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2018-2019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.:</w:t>
      </w:r>
      <w:r w:rsidRPr="0076058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ІІ етап олімпіади інформаційних технологій з української мови і літератури  – ІІІ м.,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ІІ етапу олімпіади з української мови і літератури,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ІІ етапу конкурсу знавців рідної мови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ім.П.Яцика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ІІ етапу мовно-літературного конкурсу учнівської творчості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ім.Т.Г.Шевченка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Всеукраїнського конкурсу «Соняшник» - 4 учня;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конкурсу з інформатики та комп’ютерної грамотності «Бобер» 22 учасника: відмінний результат – 19, добрий результат – 2,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конкурсу з української мови і літератури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2018 – осіння сесія» - 14 учня: диплом І ст. -1, диплом ІІ ст. – 1, диплом ІІІ ст. - 1,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учасники Міжнародного освітнього  конкурсу з інформатики «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Олімпіс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2018 – осіння сесія» - 4 учня: дипломи І ст. – 1, дипломи ІІ ст. – 1, дипломи ІІІ ст. – 1.  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учасники Всеукраїнської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інтернет-олімпіади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 з української мови і літератури «На урок» - 8 учасників: дипломи ІІ ст. – 5, дипломи ІІІ ст. - 2,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Всеукраїнської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інтернет-олімпіади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інформатики «На урок»  - 4 учасника:  дипломи І ст. – 2, дипломи ІІ ст. – 2, </w:t>
      </w:r>
    </w:p>
    <w:p w:rsidR="00A514EB" w:rsidRPr="0076058B" w:rsidRDefault="00A514EB" w:rsidP="00760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лауреати Всеукраїнського конкурсу учнівських творчих робіт «Я – журналіст!» - 5 учнів.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ПРОПОНУЮ: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1. Схвалити систему роботи вчителя української мови та літератури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Галіби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Олени Анатоліївни.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2. Вчителю </w:t>
      </w:r>
      <w:proofErr w:type="spellStart"/>
      <w:r w:rsidRPr="0076058B">
        <w:rPr>
          <w:rFonts w:ascii="Times New Roman" w:hAnsi="Times New Roman" w:cs="Times New Roman"/>
          <w:sz w:val="24"/>
          <w:szCs w:val="24"/>
          <w:lang w:val="uk-UA"/>
        </w:rPr>
        <w:t>Галібі</w:t>
      </w:r>
      <w:proofErr w:type="spellEnd"/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 О.А.: </w:t>
      </w:r>
    </w:p>
    <w:p w:rsidR="00440A6C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1) продовжувати поповнювати навчально-матеріальну базу кабінету згідно вимог;</w:t>
      </w:r>
    </w:p>
    <w:p w:rsidR="00A514EB" w:rsidRPr="0076058B" w:rsidRDefault="00440A6C" w:rsidP="007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>2) узагальнити матеріали з досвіду роботи та представити для розгляду на ШМО вчителів початкових класів до червня 2019 року.</w:t>
      </w:r>
    </w:p>
    <w:p w:rsidR="000869AB" w:rsidRPr="0076058B" w:rsidRDefault="000869AB" w:rsidP="0076058B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0869AB" w:rsidRPr="0076058B" w:rsidRDefault="00440A6C" w:rsidP="0076058B">
      <w:pPr>
        <w:pStyle w:val="a4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76058B">
        <w:rPr>
          <w:b/>
          <w:lang w:val="uk-UA"/>
        </w:rPr>
        <w:t>Грудень</w:t>
      </w:r>
      <w:r w:rsidR="000869AB" w:rsidRPr="0076058B">
        <w:rPr>
          <w:b/>
          <w:lang w:val="uk-UA"/>
        </w:rPr>
        <w:t xml:space="preserve"> 201</w:t>
      </w:r>
      <w:r w:rsidRPr="0076058B">
        <w:rPr>
          <w:b/>
          <w:lang w:val="uk-UA"/>
        </w:rPr>
        <w:t>8</w:t>
      </w:r>
      <w:r w:rsidR="000869AB" w:rsidRPr="0076058B">
        <w:rPr>
          <w:b/>
          <w:lang w:val="uk-UA"/>
        </w:rPr>
        <w:t xml:space="preserve">                                                                          ЗДНВР О.Гришаєва</w:t>
      </w:r>
    </w:p>
    <w:p w:rsidR="00EB75DC" w:rsidRPr="0076058B" w:rsidRDefault="00EB75DC" w:rsidP="0076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B75DC" w:rsidRPr="0076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939"/>
    <w:multiLevelType w:val="hybridMultilevel"/>
    <w:tmpl w:val="57BC3E76"/>
    <w:lvl w:ilvl="0" w:tplc="89DA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3307B"/>
    <w:multiLevelType w:val="hybridMultilevel"/>
    <w:tmpl w:val="9D4AB502"/>
    <w:lvl w:ilvl="0" w:tplc="CE6C9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36D2"/>
    <w:multiLevelType w:val="hybridMultilevel"/>
    <w:tmpl w:val="362CB046"/>
    <w:lvl w:ilvl="0" w:tplc="5BB4852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C"/>
    <w:rsid w:val="00047280"/>
    <w:rsid w:val="000869AB"/>
    <w:rsid w:val="001E48AD"/>
    <w:rsid w:val="003C5E40"/>
    <w:rsid w:val="004277F3"/>
    <w:rsid w:val="00440A6C"/>
    <w:rsid w:val="00471C98"/>
    <w:rsid w:val="00575F7C"/>
    <w:rsid w:val="007239E6"/>
    <w:rsid w:val="0076058B"/>
    <w:rsid w:val="008D44F6"/>
    <w:rsid w:val="008F164D"/>
    <w:rsid w:val="00950286"/>
    <w:rsid w:val="0097667E"/>
    <w:rsid w:val="00997099"/>
    <w:rsid w:val="00A514EB"/>
    <w:rsid w:val="00A65FF0"/>
    <w:rsid w:val="00AA4E10"/>
    <w:rsid w:val="00B02CBB"/>
    <w:rsid w:val="00C25CCE"/>
    <w:rsid w:val="00C565C6"/>
    <w:rsid w:val="00DE719A"/>
    <w:rsid w:val="00EB75DC"/>
    <w:rsid w:val="00F2598F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21DA-163C-4FAF-B0BD-86280FE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dcterms:created xsi:type="dcterms:W3CDTF">2017-01-05T11:25:00Z</dcterms:created>
  <dcterms:modified xsi:type="dcterms:W3CDTF">2019-01-29T10:58:00Z</dcterms:modified>
</cp:coreProperties>
</file>