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E0" w:rsidRPr="003A07E0" w:rsidRDefault="003A07E0" w:rsidP="003A0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7E0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43440568" r:id="rId7"/>
        </w:object>
      </w:r>
    </w:p>
    <w:p w:rsidR="003A07E0" w:rsidRPr="003A07E0" w:rsidRDefault="003A07E0" w:rsidP="003A07E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3A07E0" w:rsidRPr="003A07E0" w:rsidRDefault="003A07E0" w:rsidP="003A0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3A07E0" w:rsidRPr="003A07E0" w:rsidRDefault="003A07E0" w:rsidP="003A0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3A07E0" w:rsidRPr="003A07E0" w:rsidRDefault="003A07E0" w:rsidP="003A0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7E0" w:rsidRPr="003A07E0" w:rsidRDefault="003A07E0" w:rsidP="003A07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07 лютого 2020 року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24</w:t>
      </w:r>
    </w:p>
    <w:p w:rsidR="003A07E0" w:rsidRPr="003A07E0" w:rsidRDefault="003A07E0" w:rsidP="003A0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07E0" w:rsidRPr="003A07E0" w:rsidRDefault="003A07E0" w:rsidP="003A0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3A07E0" w:rsidRPr="003A07E0" w:rsidRDefault="003A07E0" w:rsidP="003A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07E0" w:rsidRPr="003A07E0" w:rsidRDefault="003A07E0" w:rsidP="003A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07E0" w:rsidRPr="003A07E0" w:rsidRDefault="003A07E0" w:rsidP="003A0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3A07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участь у </w:t>
      </w:r>
      <w:r>
        <w:rPr>
          <w:rFonts w:ascii="Times New Roman" w:hAnsi="Times New Roman" w:cs="Times New Roman"/>
          <w:sz w:val="24"/>
          <w:szCs w:val="24"/>
          <w:lang w:val="uk-UA"/>
        </w:rPr>
        <w:t>районному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творчому конкурсі</w:t>
      </w:r>
    </w:p>
    <w:p w:rsidR="003A07E0" w:rsidRPr="003A07E0" w:rsidRDefault="003A07E0" w:rsidP="003A0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«Краса душі у творчість перелита»</w:t>
      </w:r>
    </w:p>
    <w:p w:rsidR="003A07E0" w:rsidRPr="003A07E0" w:rsidRDefault="003A07E0" w:rsidP="003A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07E0" w:rsidRPr="003A07E0" w:rsidRDefault="003A07E0" w:rsidP="003A07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07 лютого </w:t>
      </w:r>
      <w:r w:rsidRPr="003A07E0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25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«Про проведення районного творчого конкурсу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>«Краса душі у творчість перелита</w:t>
      </w:r>
      <w:r w:rsidRPr="003A07E0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»</w:t>
      </w:r>
    </w:p>
    <w:p w:rsidR="003A07E0" w:rsidRPr="003A07E0" w:rsidRDefault="003A07E0" w:rsidP="003A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07E0" w:rsidRPr="003A07E0" w:rsidRDefault="003A07E0" w:rsidP="003A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3A07E0" w:rsidRPr="003A07E0" w:rsidRDefault="003A07E0" w:rsidP="003A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07E0" w:rsidRDefault="003A07E0" w:rsidP="003A07E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3A07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БОНДАРЄВІЙ Н.П.:</w:t>
      </w:r>
    </w:p>
    <w:p w:rsidR="003A07E0" w:rsidRPr="003A07E0" w:rsidRDefault="003A07E0" w:rsidP="003A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1) забезпечити участь молодих педагогів (стаж роботи до 5 років) у творчому конкурсі;</w:t>
      </w:r>
    </w:p>
    <w:p w:rsidR="003A07E0" w:rsidRPr="003A07E0" w:rsidRDefault="003A07E0" w:rsidP="003A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>до 06 березня 2020 року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подати конкурсні матеріали до комунальної установи «Петрівський районний центр із обслуговування закладів </w:t>
      </w:r>
      <w:proofErr w:type="spellStart"/>
      <w:r w:rsidRPr="003A07E0">
        <w:rPr>
          <w:rFonts w:ascii="Times New Roman" w:hAnsi="Times New Roman" w:cs="Times New Roman"/>
          <w:sz w:val="24"/>
          <w:szCs w:val="24"/>
          <w:lang w:val="uk-UA"/>
        </w:rPr>
        <w:t>освіти»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 Умов (додаток).</w:t>
      </w:r>
    </w:p>
    <w:p w:rsidR="003A07E0" w:rsidRPr="003A07E0" w:rsidRDefault="003A07E0" w:rsidP="003A07E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3A07E0" w:rsidRPr="003A07E0" w:rsidRDefault="003A07E0" w:rsidP="003A07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7E0" w:rsidRPr="003A07E0" w:rsidRDefault="003A07E0" w:rsidP="003A07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7E0" w:rsidRPr="003A07E0" w:rsidRDefault="003A07E0" w:rsidP="003A0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3A07E0" w:rsidRPr="003A07E0" w:rsidRDefault="003A07E0" w:rsidP="003A0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07E0" w:rsidRPr="003A07E0" w:rsidRDefault="003A07E0" w:rsidP="003A0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3A07E0" w:rsidRPr="003A07E0" w:rsidRDefault="003A07E0" w:rsidP="003A07E0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3A07E0" w:rsidRPr="003A07E0" w:rsidRDefault="003A07E0" w:rsidP="003A07E0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3A07E0" w:rsidRPr="003A07E0" w:rsidRDefault="003A07E0" w:rsidP="003A07E0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3A07E0" w:rsidRPr="003A07E0" w:rsidRDefault="003A07E0" w:rsidP="003A07E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3A07E0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3A07E0" w:rsidRPr="003A07E0" w:rsidRDefault="003A07E0" w:rsidP="003A07E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3A07E0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3A07E0" w:rsidRPr="003A07E0" w:rsidRDefault="003A07E0" w:rsidP="003A0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A07E0" w:rsidRPr="003A07E0" w:rsidRDefault="003A07E0" w:rsidP="003A07E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3A07E0" w:rsidRPr="003A07E0" w:rsidRDefault="003A07E0" w:rsidP="003A07E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3A07E0" w:rsidRPr="003A07E0" w:rsidRDefault="003A07E0" w:rsidP="003A07E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від 07.02.2020 року № 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3A07E0" w:rsidRPr="003A07E0" w:rsidRDefault="003A07E0" w:rsidP="003A07E0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7E0" w:rsidRPr="003A07E0" w:rsidRDefault="003A07E0" w:rsidP="003A0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7E0" w:rsidRPr="003A07E0" w:rsidRDefault="003A07E0" w:rsidP="003A07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uk-UA"/>
        </w:rPr>
        <w:t>УМОВИ</w:t>
      </w:r>
    </w:p>
    <w:p w:rsidR="003A07E0" w:rsidRPr="003A07E0" w:rsidRDefault="003A07E0" w:rsidP="003A0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участі</w:t>
      </w:r>
      <w:r w:rsidRPr="003A07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>районному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творчому конкурсі</w:t>
      </w:r>
    </w:p>
    <w:p w:rsidR="003A07E0" w:rsidRPr="003A07E0" w:rsidRDefault="003A07E0" w:rsidP="003A0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«Краса душі у творчість перелита»</w:t>
      </w:r>
    </w:p>
    <w:p w:rsidR="003A07E0" w:rsidRPr="003A07E0" w:rsidRDefault="003A07E0" w:rsidP="003A0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3A07E0" w:rsidRPr="003A07E0" w:rsidRDefault="003A07E0" w:rsidP="003A0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A07E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І. Загальні положення</w:t>
      </w:r>
    </w:p>
    <w:p w:rsidR="003A07E0" w:rsidRPr="003A07E0" w:rsidRDefault="003A07E0" w:rsidP="003A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1.1. Конкурс організовується </w:t>
      </w:r>
      <w:r w:rsidRPr="003A07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сектором освіти Петрівської районної державної адміністрації спільно з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>комунальною установою «Петрівський районний центр із обслуговування закладів освіти»</w:t>
      </w:r>
      <w:r w:rsidRPr="003A07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районним комітетом профспілки працівників освіти та науки України </w:t>
      </w:r>
      <w:r w:rsidRPr="003A07E0">
        <w:rPr>
          <w:rFonts w:ascii="Times New Roman" w:hAnsi="Times New Roman" w:cs="Times New Roman"/>
          <w:color w:val="000000"/>
          <w:sz w:val="24"/>
          <w:szCs w:val="24"/>
          <w:lang w:val="uk-UA"/>
        </w:rPr>
        <w:t>(далі - Організатор).</w:t>
      </w:r>
    </w:p>
    <w:p w:rsidR="003A07E0" w:rsidRPr="003A07E0" w:rsidRDefault="003A07E0" w:rsidP="003A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1.2. Районний конкурс (далі конкурс) проводиться з метою підвищення престижності професії, розкриття творчого потенціалу молодих педагогів, сприяння обміну досвідом роботи, розвитку молодіжних педагогічних ініціатив.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>1.3. До участі в конкурсі запрошуються молоді педагоги (стаж роботи до 5 років).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>1.4. Учасники конкурсу самостійно обирають жанр матеріалу:</w:t>
      </w:r>
    </w:p>
    <w:p w:rsidR="003A07E0" w:rsidRPr="003A07E0" w:rsidRDefault="003A07E0" w:rsidP="003A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- есе, </w:t>
      </w:r>
    </w:p>
    <w:p w:rsidR="003A07E0" w:rsidRPr="003A07E0" w:rsidRDefault="003A07E0" w:rsidP="003A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- замальовка, </w:t>
      </w:r>
    </w:p>
    <w:p w:rsidR="003A07E0" w:rsidRPr="003A07E0" w:rsidRDefault="003A07E0" w:rsidP="003A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- інтерв’ю, </w:t>
      </w:r>
    </w:p>
    <w:p w:rsidR="003A07E0" w:rsidRPr="003A07E0" w:rsidRDefault="003A07E0" w:rsidP="003A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- репортаж, </w:t>
      </w:r>
    </w:p>
    <w:p w:rsidR="003A07E0" w:rsidRPr="003A07E0" w:rsidRDefault="003A07E0" w:rsidP="003A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- розповідь, </w:t>
      </w:r>
    </w:p>
    <w:p w:rsidR="003A07E0" w:rsidRPr="003A07E0" w:rsidRDefault="003A07E0" w:rsidP="003A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- поетичний твір, тощо.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7E0" w:rsidRPr="003A07E0" w:rsidRDefault="003A07E0" w:rsidP="003A0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Pr="003A07E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Організація конкурсу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2.1. Конкурс проводиться в період з </w:t>
      </w: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>лютого по березень 2020 року.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>2.2. Конкурсна комісія: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>- проводить організаційну роботу щодо проведення конкурсу;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>- приймає рішення щодо прийняття робіт до розгляду;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>- проводить конкурсний відбір;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>- при необхідності може залучати до експертної оцінки поданих робіт фахівців, які не є членами конкурсної комісії;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>- має право не присуджувати премії у випадку, якщо подані на конкурс роботи не відповідають вимогам;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>- надає Організатору інформацію про результати конкурсу;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>- відбирає кращі матеріали для розміщення у засобах масової інформації та на сайті районної організації профспілки.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7E0" w:rsidRPr="003A07E0" w:rsidRDefault="003A07E0" w:rsidP="003A0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Pr="003A07E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Вимоги до конкурсних робіт</w:t>
      </w: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>3.1. Вимоги до змісту робіт: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>- відповідність тексту заданій темі;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>- грамотність, коректність та образність викладу;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>- влучність заголовка та наявність підпису автора;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текст повинен бути набраний на </w:t>
      </w:r>
      <w:proofErr w:type="spellStart"/>
      <w:r w:rsidRPr="003A07E0">
        <w:rPr>
          <w:rFonts w:ascii="Times New Roman" w:hAnsi="Times New Roman" w:cs="Times New Roman"/>
          <w:sz w:val="24"/>
          <w:szCs w:val="24"/>
          <w:lang w:val="uk-UA"/>
        </w:rPr>
        <w:t>комп</w:t>
      </w:r>
      <w:proofErr w:type="spellEnd"/>
      <w:r w:rsidRPr="003A07E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3A07E0">
        <w:rPr>
          <w:rFonts w:ascii="Times New Roman" w:hAnsi="Times New Roman" w:cs="Times New Roman"/>
          <w:sz w:val="24"/>
          <w:szCs w:val="24"/>
          <w:lang w:val="uk-UA"/>
        </w:rPr>
        <w:t>ютері</w:t>
      </w:r>
      <w:proofErr w:type="spellEnd"/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і переданий до конкурсної комісії або електронною поштою (із підтвердженням про його отримання), або на диску разом з ілюстраціями (при наявності таких), фото і інше.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>3.2. На окремому аркуші подаються відомості про автора:</w:t>
      </w:r>
    </w:p>
    <w:p w:rsidR="003A07E0" w:rsidRPr="003A07E0" w:rsidRDefault="003A07E0" w:rsidP="003A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- прізвище, ім’я, по батькові, </w:t>
      </w:r>
    </w:p>
    <w:p w:rsidR="003A07E0" w:rsidRPr="003A07E0" w:rsidRDefault="003A07E0" w:rsidP="003A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- дата народження, </w:t>
      </w:r>
    </w:p>
    <w:p w:rsidR="003A07E0" w:rsidRPr="003A07E0" w:rsidRDefault="003A07E0" w:rsidP="003A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- місце роботи і посада, </w:t>
      </w:r>
    </w:p>
    <w:p w:rsidR="003A07E0" w:rsidRPr="003A07E0" w:rsidRDefault="003A07E0" w:rsidP="003A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стаж роботи, </w:t>
      </w:r>
    </w:p>
    <w:p w:rsidR="003A07E0" w:rsidRPr="003A07E0" w:rsidRDefault="003A07E0" w:rsidP="003A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- кваліфікаційна категорія.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>3.3. Подані на конкурс роботи автору не повертаються.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>3.4. Матеріали, що не відповідають поставленим вимогам, а також подані з порушенням строків проведення конкурсу, до уваги не беруться.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7E0" w:rsidRPr="003A07E0" w:rsidRDefault="003A07E0" w:rsidP="003A0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Pr="003A07E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Підведення підсумків конкурсу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>4.1. Члени комісії вивчають зміст конкурсних робіт та готують їхню експертну оцінку на підсумкове засідання комісії.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>4.2. Кількість переможців та дипломантів конкурсу визначає конкурсна комісія.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>4.3. Переможці конкурсу нагороджуються спільними грамотами, дипломами сектору освіти районної державної адміністрації та РК профспілки працівників освіти та науки України, а також подарунками РК профспілки працівників освіти та науки України</w:t>
      </w:r>
    </w:p>
    <w:p w:rsidR="003A07E0" w:rsidRPr="003A07E0" w:rsidRDefault="003A07E0" w:rsidP="003A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4.4. Конкурсна комісія має право розділити те чи інше призове місце між рівноцінними роботами конкурсантів або не надавати його жодному, також конкурсна комісія має право визначити додаткові номінації.</w:t>
      </w:r>
    </w:p>
    <w:p w:rsidR="003A07E0" w:rsidRPr="003A07E0" w:rsidRDefault="003A07E0" w:rsidP="003A07E0">
      <w:pPr>
        <w:shd w:val="clear" w:color="auto" w:fill="FFFFFF"/>
        <w:spacing w:after="0" w:line="240" w:lineRule="auto"/>
        <w:ind w:left="540" w:firstLine="1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7E0" w:rsidRPr="003A07E0" w:rsidRDefault="003A07E0" w:rsidP="003A07E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A07E0" w:rsidRPr="003A07E0" w:rsidRDefault="003A07E0" w:rsidP="003A0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КОНКУРСНА КОМІСІЯ </w:t>
      </w:r>
    </w:p>
    <w:p w:rsidR="003A07E0" w:rsidRPr="003A07E0" w:rsidRDefault="003A07E0" w:rsidP="003A0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3A07E0">
        <w:rPr>
          <w:rFonts w:ascii="Times New Roman" w:hAnsi="Times New Roman" w:cs="Times New Roman"/>
          <w:b/>
          <w:sz w:val="24"/>
          <w:szCs w:val="24"/>
        </w:rPr>
        <w:t>районного</w:t>
      </w:r>
      <w:proofErr w:type="gramEnd"/>
      <w:r w:rsidRPr="003A0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>творчого конкурсу  «Краса душі у творчість перелита»</w:t>
      </w:r>
    </w:p>
    <w:p w:rsidR="003A07E0" w:rsidRPr="003A07E0" w:rsidRDefault="003A07E0" w:rsidP="003A0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7E0" w:rsidRPr="003A07E0" w:rsidRDefault="003A07E0" w:rsidP="003A07E0">
      <w:pPr>
        <w:pStyle w:val="3"/>
        <w:spacing w:after="0"/>
        <w:jc w:val="center"/>
        <w:rPr>
          <w:b/>
          <w:sz w:val="24"/>
          <w:szCs w:val="24"/>
          <w:u w:val="single"/>
        </w:rPr>
      </w:pPr>
      <w:r w:rsidRPr="003A07E0">
        <w:rPr>
          <w:b/>
          <w:sz w:val="24"/>
          <w:szCs w:val="24"/>
          <w:u w:val="single"/>
        </w:rPr>
        <w:t>Голова комісії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>МОСКАЛЕЦЬ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директор комунальної установи «Петрівський районний 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>Григорій Леонідович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центр із обслуговування закладів освіти»;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7E0" w:rsidRPr="003A07E0" w:rsidRDefault="003A07E0" w:rsidP="003A0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A07E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Члени комісії: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>ГОРБАНЕЦЬ</w:t>
      </w: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голова РК профспілки  працівників освіти і науки </w:t>
      </w: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>Людмила Михайлівна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>України;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7E0" w:rsidRPr="003A07E0" w:rsidRDefault="003A07E0" w:rsidP="003A07E0">
      <w:pPr>
        <w:spacing w:after="0" w:line="240" w:lineRule="auto"/>
        <w:ind w:left="39" w:hanging="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>ОШЕГА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завідувач районного методичного кабінету  комунальної </w:t>
      </w:r>
    </w:p>
    <w:p w:rsidR="003A07E0" w:rsidRPr="003A07E0" w:rsidRDefault="003A07E0" w:rsidP="003A07E0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>Зоя Семенівна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>установи «Петрівський районний центр із обслуговування закладів освіти»;</w:t>
      </w:r>
    </w:p>
    <w:p w:rsidR="003A07E0" w:rsidRPr="003A07E0" w:rsidRDefault="003A07E0" w:rsidP="003A07E0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>САВОСТІКОВА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методист районного методичного кабінету комунальної </w:t>
      </w: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>Валентина Миколаївна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установи « Петрівський районний центр із обслуговування  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закладів освіти»;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>БОЙКО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ab/>
        <w:t>директор центру дитячої та юнацької творчості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>Валентина Олексіївна</w:t>
      </w: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7E0" w:rsidRPr="003A07E0" w:rsidRDefault="003A07E0" w:rsidP="003A0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7E0" w:rsidRPr="003A07E0" w:rsidRDefault="003A07E0" w:rsidP="003A0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3A07E0" w:rsidRPr="003A07E0" w:rsidRDefault="003A07E0" w:rsidP="003A07E0">
      <w:pPr>
        <w:tabs>
          <w:tab w:val="left" w:pos="540"/>
          <w:tab w:val="num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A07E0" w:rsidRPr="003A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4F9B"/>
    <w:multiLevelType w:val="hybridMultilevel"/>
    <w:tmpl w:val="4CE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E0"/>
    <w:rsid w:val="003A07E0"/>
    <w:rsid w:val="00E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07E0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uiPriority w:val="99"/>
    <w:rsid w:val="003A07E0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rsid w:val="003A07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3A07E0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07E0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uiPriority w:val="99"/>
    <w:rsid w:val="003A07E0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rsid w:val="003A07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3A07E0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864</Words>
  <Characters>4931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2020-02-17T08:24:00Z</dcterms:created>
  <dcterms:modified xsi:type="dcterms:W3CDTF">2020-02-17T08:30:00Z</dcterms:modified>
</cp:coreProperties>
</file>