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FF" w:rsidRPr="00057012" w:rsidRDefault="00CF16FF" w:rsidP="0005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012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3.85pt" o:ole="" o:allowoverlap="f">
            <v:imagedata r:id="rId6" o:title=""/>
          </v:shape>
          <o:OLEObject Type="Embed" ProgID="PBrush" ShapeID="_x0000_i1025" DrawAspect="Content" ObjectID="_1641972671" r:id="rId7"/>
        </w:object>
      </w:r>
    </w:p>
    <w:p w:rsidR="00CF16FF" w:rsidRPr="00057012" w:rsidRDefault="00CF16FF" w:rsidP="000570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CF16FF" w:rsidRPr="00057012" w:rsidRDefault="00CF16FF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CF16FF" w:rsidRPr="00057012" w:rsidRDefault="00CF16FF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CF16FF" w:rsidRPr="00057012" w:rsidRDefault="00CF16FF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16FF" w:rsidRPr="00057012" w:rsidRDefault="00CF16FF" w:rsidP="0005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16FF" w:rsidRPr="00057012" w:rsidRDefault="00057012" w:rsidP="000570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u w:val="single"/>
          <w:lang w:val="uk-UA"/>
        </w:rPr>
        <w:t>від 22</w:t>
      </w:r>
      <w:r w:rsidR="00CF16FF" w:rsidRPr="000570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1C65B3" w:rsidRPr="00057012">
        <w:rPr>
          <w:rFonts w:ascii="Times New Roman" w:hAnsi="Times New Roman" w:cs="Times New Roman"/>
          <w:sz w:val="24"/>
          <w:szCs w:val="24"/>
          <w:u w:val="single"/>
          <w:lang w:val="uk-UA"/>
        </w:rPr>
        <w:t>січня 2020</w:t>
      </w:r>
      <w:r w:rsidR="00CF16FF" w:rsidRPr="000570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="00CF16FF"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057012">
        <w:rPr>
          <w:rFonts w:ascii="Times New Roman" w:hAnsi="Times New Roman" w:cs="Times New Roman"/>
          <w:sz w:val="24"/>
          <w:szCs w:val="24"/>
          <w:u w:val="single"/>
          <w:lang w:val="uk-UA"/>
        </w:rPr>
        <w:t>№ 10</w:t>
      </w:r>
    </w:p>
    <w:p w:rsidR="00CF16FF" w:rsidRPr="00057012" w:rsidRDefault="00CF16FF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16FF" w:rsidRPr="00057012" w:rsidRDefault="00CF16FF" w:rsidP="0005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CF16FF" w:rsidRPr="00057012" w:rsidRDefault="00CF16FF" w:rsidP="0005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6FF" w:rsidRPr="00057012" w:rsidRDefault="00CF16FF" w:rsidP="0005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7012" w:rsidRPr="00057012" w:rsidRDefault="00CF16FF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057012"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районного громадського </w:t>
      </w:r>
    </w:p>
    <w:p w:rsidR="00057012" w:rsidRPr="00057012" w:rsidRDefault="00057012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огляду – конкурсу стану умов і охорони праці </w:t>
      </w:r>
    </w:p>
    <w:p w:rsidR="00057012" w:rsidRPr="00057012" w:rsidRDefault="00057012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>в закладах освіти району в 2020 році</w:t>
      </w:r>
    </w:p>
    <w:p w:rsidR="00CF16FF" w:rsidRPr="00057012" w:rsidRDefault="00CF16FF" w:rsidP="0005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6FF" w:rsidRPr="00057012" w:rsidRDefault="00CF16FF" w:rsidP="0040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 w:rsidR="00057012"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22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січня </w:t>
      </w:r>
      <w:r w:rsidRPr="00057012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="00057012">
        <w:rPr>
          <w:rFonts w:ascii="Times New Roman" w:hAnsi="Times New Roman" w:cs="Times New Roman"/>
          <w:sz w:val="24"/>
          <w:szCs w:val="24"/>
          <w:lang w:val="uk-UA"/>
        </w:rPr>
        <w:t xml:space="preserve"> № 9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057012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057012"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районного громадського огляду – конкурсу стану умов і охорони праці в зак</w:t>
      </w:r>
      <w:r w:rsidR="00057012">
        <w:rPr>
          <w:rFonts w:ascii="Times New Roman" w:hAnsi="Times New Roman" w:cs="Times New Roman"/>
          <w:sz w:val="24"/>
          <w:szCs w:val="24"/>
          <w:lang w:val="uk-UA"/>
        </w:rPr>
        <w:t>ладах освіти району в 2020 році</w:t>
      </w:r>
      <w:r w:rsidRPr="0005701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CF16FF" w:rsidRPr="00057012" w:rsidRDefault="00CF16FF" w:rsidP="0040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6FF" w:rsidRPr="00057012" w:rsidRDefault="00CF16FF" w:rsidP="0040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7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CF16FF" w:rsidRPr="00057012" w:rsidRDefault="00CF16FF" w:rsidP="0040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7012" w:rsidRPr="00057012" w:rsidRDefault="00CF16FF" w:rsidP="00405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14090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Соціальному педагогу</w:t>
      </w:r>
      <w:r w:rsidRPr="00057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Ганнівської 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 w:rsidR="00140908">
        <w:rPr>
          <w:rFonts w:ascii="Times New Roman" w:hAnsi="Times New Roman" w:cs="Times New Roman"/>
          <w:sz w:val="24"/>
          <w:szCs w:val="24"/>
          <w:lang w:val="uk-UA"/>
        </w:rPr>
        <w:t>ОСАДЧЕНКО Н.М.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</w:t>
      </w:r>
      <w:r w:rsidR="002F1AB3">
        <w:rPr>
          <w:rFonts w:ascii="Times New Roman" w:hAnsi="Times New Roman" w:cs="Times New Roman"/>
          <w:sz w:val="24"/>
          <w:szCs w:val="24"/>
          <w:lang w:val="uk-UA"/>
        </w:rPr>
        <w:t xml:space="preserve">І-ІІІ ступенів БОНДАРЄВІЙ Н.П. </w:t>
      </w:r>
      <w:r w:rsidR="00057012" w:rsidRPr="00057012">
        <w:rPr>
          <w:rFonts w:ascii="Times New Roman" w:hAnsi="Times New Roman" w:cs="Times New Roman"/>
          <w:sz w:val="24"/>
          <w:szCs w:val="24"/>
          <w:lang w:val="uk-UA"/>
        </w:rPr>
        <w:t>узяти участь у проведенні районного  громадського огляду – конкурсу</w:t>
      </w:r>
      <w:r w:rsidR="002F1AB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Умов (додаток)</w:t>
      </w:r>
      <w:r w:rsidR="00057012" w:rsidRPr="0005701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05E0B" w:rsidRPr="00405E0B" w:rsidRDefault="002F1AB3" w:rsidP="0040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E0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05E0B" w:rsidRPr="00405E0B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</w:t>
      </w:r>
      <w:r w:rsidR="00057012" w:rsidRPr="00405E0B">
        <w:rPr>
          <w:rFonts w:ascii="Times New Roman" w:hAnsi="Times New Roman" w:cs="Times New Roman"/>
          <w:sz w:val="24"/>
          <w:szCs w:val="24"/>
          <w:lang w:val="uk-UA"/>
        </w:rPr>
        <w:t xml:space="preserve">шкільні оглядові комісії </w:t>
      </w:r>
      <w:r w:rsidR="00405E0B" w:rsidRPr="00405E0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05E0B" w:rsidRPr="00405E0B">
        <w:rPr>
          <w:rFonts w:ascii="Times New Roman" w:hAnsi="Times New Roman" w:cs="Times New Roman"/>
          <w:sz w:val="24"/>
          <w:szCs w:val="24"/>
          <w:lang w:val="uk-UA"/>
        </w:rPr>
        <w:t>ля перевірки стану роботи закладів  освіти з питань стану умов і охорони праці</w:t>
      </w:r>
      <w:r w:rsidR="00405E0B" w:rsidRPr="00405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7012" w:rsidRPr="00405E0B">
        <w:rPr>
          <w:rFonts w:ascii="Times New Roman" w:hAnsi="Times New Roman" w:cs="Times New Roman"/>
          <w:sz w:val="24"/>
          <w:szCs w:val="24"/>
          <w:lang w:val="uk-UA"/>
        </w:rPr>
        <w:t>у складі</w:t>
      </w:r>
      <w:r w:rsidR="00405E0B" w:rsidRPr="00405E0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57012" w:rsidRPr="00405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40908" w:rsidRDefault="003B13EF" w:rsidP="0040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Ганнівській загальноосвітній школі І-ІІІ ступенів</w:t>
      </w:r>
      <w:r w:rsidR="002F1AB3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складі:</w:t>
      </w:r>
    </w:p>
    <w:p w:rsidR="003B13EF" w:rsidRPr="00224462" w:rsidRDefault="003B13EF" w:rsidP="00405E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</w:t>
      </w:r>
      <w:r w:rsidR="00405E0B">
        <w:rPr>
          <w:rFonts w:ascii="Times New Roman" w:hAnsi="Times New Roman" w:cs="Times New Roman"/>
          <w:sz w:val="24"/>
          <w:szCs w:val="24"/>
          <w:lang w:val="uk-UA"/>
        </w:rPr>
        <w:t>КАНІВЕЦЬ О.М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405E0B">
        <w:rPr>
          <w:rFonts w:ascii="Times New Roman" w:hAnsi="Times New Roman" w:cs="Times New Roman"/>
          <w:sz w:val="24"/>
          <w:szCs w:val="24"/>
          <w:lang w:val="uk-UA"/>
        </w:rPr>
        <w:t xml:space="preserve"> директор школи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13EF" w:rsidRPr="00224462" w:rsidRDefault="003B13EF" w:rsidP="00405E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 w:rsidR="00405E0B">
        <w:rPr>
          <w:rFonts w:ascii="Times New Roman" w:hAnsi="Times New Roman" w:cs="Times New Roman"/>
          <w:sz w:val="24"/>
          <w:szCs w:val="24"/>
          <w:lang w:val="uk-UA"/>
        </w:rPr>
        <w:t>ОСАДЧЕНКО Н.М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5E0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соціальний педагог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13EF" w:rsidRPr="00224462" w:rsidRDefault="003B13EF" w:rsidP="00405E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ХУДИК О. О., завідувач господарством;</w:t>
      </w:r>
    </w:p>
    <w:p w:rsidR="003B13EF" w:rsidRPr="00224462" w:rsidRDefault="003B13EF" w:rsidP="0040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Володимирівській загальноосвітній школі І-ІІ ступенів, філії Ганнівської загальноосвітньої школи І-ІІІ ступенів</w:t>
      </w:r>
      <w:r w:rsidR="002F1AB3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складі:</w:t>
      </w:r>
    </w:p>
    <w:p w:rsidR="002F1AB3" w:rsidRDefault="003B13EF" w:rsidP="00405E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голова комісії – МІЩЕНКО М. І., завідувач школи;</w:t>
      </w:r>
    </w:p>
    <w:p w:rsidR="002F1AB3" w:rsidRDefault="002F1AB3" w:rsidP="00405E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 w:rsidR="00405E0B">
        <w:rPr>
          <w:rFonts w:ascii="Times New Roman" w:hAnsi="Times New Roman" w:cs="Times New Roman"/>
          <w:sz w:val="24"/>
          <w:szCs w:val="24"/>
          <w:lang w:val="uk-UA"/>
        </w:rPr>
        <w:t>ЧЕЧА М.О.,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5E0B">
        <w:rPr>
          <w:rFonts w:ascii="Times New Roman" w:hAnsi="Times New Roman" w:cs="Times New Roman"/>
          <w:sz w:val="24"/>
          <w:szCs w:val="24"/>
          <w:lang w:val="uk-UA"/>
        </w:rPr>
        <w:t>вчитель математики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13EF" w:rsidRPr="00224462" w:rsidRDefault="003B13EF" w:rsidP="00405E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 комісії – ЦЕНДРА Е.В.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, завідувач господарством.</w:t>
      </w:r>
    </w:p>
    <w:p w:rsidR="002F1AB3" w:rsidRPr="00224462" w:rsidRDefault="002F1AB3" w:rsidP="0040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Іскрівській загальноосвітній школі І-ІІІ ступенів, філії Ганнівської загальноосвітньої школи І-ІІІ ступенів у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складі:</w:t>
      </w:r>
    </w:p>
    <w:p w:rsidR="003B13EF" w:rsidRPr="00224462" w:rsidRDefault="003B13EF" w:rsidP="00405E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голова комісії – ЯНИШИН В. М., завідувач школи;</w:t>
      </w:r>
    </w:p>
    <w:p w:rsidR="003B13EF" w:rsidRPr="00224462" w:rsidRDefault="003B13EF" w:rsidP="00405E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</w:t>
      </w:r>
      <w:r w:rsidR="00405E0B">
        <w:rPr>
          <w:rFonts w:ascii="Times New Roman" w:hAnsi="Times New Roman" w:cs="Times New Roman"/>
          <w:sz w:val="24"/>
          <w:szCs w:val="24"/>
          <w:lang w:val="uk-UA"/>
        </w:rPr>
        <w:t>омісії – БАРАНЬКО Т.В., вчитель історії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40908" w:rsidRPr="00057012" w:rsidRDefault="003B13EF" w:rsidP="00405E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 w:rsidR="002F1AB3">
        <w:rPr>
          <w:rFonts w:ascii="Times New Roman" w:hAnsi="Times New Roman" w:cs="Times New Roman"/>
          <w:sz w:val="24"/>
          <w:szCs w:val="24"/>
          <w:lang w:val="uk-UA"/>
        </w:rPr>
        <w:t>БОНДАРЄВА Н.П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1AB3">
        <w:rPr>
          <w:rFonts w:ascii="Times New Roman" w:hAnsi="Times New Roman" w:cs="Times New Roman"/>
          <w:sz w:val="24"/>
          <w:szCs w:val="24"/>
          <w:lang w:val="uk-UA"/>
        </w:rPr>
        <w:t>, заступник завідувача з навчально-виховної роботи.</w:t>
      </w:r>
    </w:p>
    <w:p w:rsidR="00057012" w:rsidRPr="00057012" w:rsidRDefault="002F1AB3" w:rsidP="0040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057012"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Комісіям </w:t>
      </w:r>
      <w:r w:rsidR="00057012" w:rsidRPr="00057012">
        <w:rPr>
          <w:rFonts w:ascii="Times New Roman" w:hAnsi="Times New Roman" w:cs="Times New Roman"/>
          <w:sz w:val="24"/>
          <w:szCs w:val="24"/>
          <w:lang w:val="uk-UA"/>
        </w:rPr>
        <w:t>провести перевірки стану умов і охорони праці:</w:t>
      </w:r>
    </w:p>
    <w:p w:rsidR="00057012" w:rsidRPr="00057012" w:rsidRDefault="00140908" w:rsidP="0040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 04 грудня 2020</w:t>
      </w:r>
      <w:r w:rsidR="00057012"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року у навчальних та виробничих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підрозділах власних  закладів </w:t>
      </w:r>
      <w:r w:rsidR="00057012" w:rsidRPr="00057012">
        <w:rPr>
          <w:rFonts w:ascii="Times New Roman" w:hAnsi="Times New Roman" w:cs="Times New Roman"/>
          <w:sz w:val="24"/>
          <w:szCs w:val="24"/>
          <w:lang w:val="uk-UA"/>
        </w:rPr>
        <w:t>освіти,  визначити і  відзначити переможців;</w:t>
      </w:r>
    </w:p>
    <w:p w:rsidR="00057012" w:rsidRPr="00057012" w:rsidRDefault="00057012" w:rsidP="0040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lastRenderedPageBreak/>
        <w:t>- до 11 грудня 2020 року у споріднених закладах освіти району (згідно з графіком перевірок) із наступним складанням довідки</w:t>
      </w:r>
      <w:r w:rsidR="00405E0B">
        <w:rPr>
          <w:rFonts w:ascii="Times New Roman" w:hAnsi="Times New Roman" w:cs="Times New Roman"/>
          <w:sz w:val="24"/>
          <w:szCs w:val="24"/>
          <w:lang w:val="uk-UA"/>
        </w:rPr>
        <w:t xml:space="preserve"> установленого зразка (додаток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057012" w:rsidRPr="002F1AB3" w:rsidRDefault="00057012" w:rsidP="0040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>- до 15 грудня 2020 року акти перевірок направити до районної оглядової комісії.</w:t>
      </w:r>
    </w:p>
    <w:p w:rsidR="00CF16FF" w:rsidRPr="00057012" w:rsidRDefault="00405E0B" w:rsidP="00405E0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F16FF"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F16FF" w:rsidRPr="00057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CF16FF" w:rsidRPr="00057012" w:rsidRDefault="00CF16FF" w:rsidP="00405E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16FF" w:rsidRPr="00057012" w:rsidRDefault="00CF16FF" w:rsidP="000570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16FF" w:rsidRPr="00057012" w:rsidRDefault="00CF16FF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CF16FF" w:rsidRPr="00057012" w:rsidRDefault="00CF16FF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16FF" w:rsidRPr="00057012" w:rsidRDefault="00CF16FF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CF16FF" w:rsidRPr="00057012" w:rsidRDefault="00CF16FF" w:rsidP="00057012">
      <w:pPr>
        <w:pStyle w:val="a4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CF16FF" w:rsidRPr="00057012" w:rsidRDefault="00CF16FF" w:rsidP="00057012">
      <w:pPr>
        <w:pStyle w:val="a4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57012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F16FF" w:rsidRPr="00057012" w:rsidRDefault="00CF16FF" w:rsidP="00057012">
      <w:pPr>
        <w:pStyle w:val="a4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CF16FF" w:rsidRPr="00057012" w:rsidRDefault="00CF16FF" w:rsidP="0005701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57012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CF16FF" w:rsidRDefault="00CF16FF" w:rsidP="0005701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57012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405E0B" w:rsidRDefault="00405E0B" w:rsidP="0005701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Н.Осадченко</w:t>
      </w:r>
    </w:p>
    <w:p w:rsidR="00405E0B" w:rsidRPr="00057012" w:rsidRDefault="00405E0B" w:rsidP="0005701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</w:p>
    <w:p w:rsidR="002F1AB3" w:rsidRDefault="002F1AB3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F1AB3" w:rsidRDefault="002F1AB3" w:rsidP="002F1AB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2F1AB3" w:rsidRDefault="002F1AB3" w:rsidP="002F1AB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057012" w:rsidRPr="00057012" w:rsidRDefault="002F1AB3" w:rsidP="002F1AB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22.01.2020 року № 10</w:t>
      </w:r>
    </w:p>
    <w:p w:rsidR="00057012" w:rsidRPr="00057012" w:rsidRDefault="00057012" w:rsidP="0014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районної оглядової комісії з проведення  районного громадського огляду – конкурсу </w:t>
      </w: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стану умов і охорони праці в закладах освіти району в 2020  році</w:t>
      </w: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Голова комісії</w:t>
      </w:r>
    </w:p>
    <w:p w:rsidR="00057012" w:rsidRPr="00057012" w:rsidRDefault="00057012" w:rsidP="0005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ГОРБАНЕЦЬ</w:t>
      </w: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- голова райкому профспілки працівників     </w:t>
      </w:r>
    </w:p>
    <w:p w:rsidR="00057012" w:rsidRPr="00057012" w:rsidRDefault="00057012" w:rsidP="0005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Людмила Михайлівна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  <w:t>освіти і науки (за погодженням)</w:t>
      </w: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Члени комісії:</w:t>
      </w:r>
    </w:p>
    <w:p w:rsidR="00057012" w:rsidRPr="00057012" w:rsidRDefault="00057012" w:rsidP="00057012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ГУЛЬ 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  <w:t>- провідний фахівець  групи централізованого</w:t>
      </w:r>
    </w:p>
    <w:p w:rsidR="00057012" w:rsidRPr="00057012" w:rsidRDefault="00057012" w:rsidP="00057012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Владислав Миколайович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господарського обслуговування  закладів освіти комунальної установи «Петрівський районний центр із обслуговування закладів освіти»; </w:t>
      </w:r>
    </w:p>
    <w:p w:rsidR="00057012" w:rsidRPr="00057012" w:rsidRDefault="00057012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7012" w:rsidRPr="00057012" w:rsidRDefault="00057012" w:rsidP="00057012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СЕРДЮК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 методичного кабінету комунальної</w:t>
      </w:r>
    </w:p>
    <w:p w:rsidR="00057012" w:rsidRPr="00057012" w:rsidRDefault="00057012" w:rsidP="00057012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Валентина Григорівна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установи «Петрівський районний центр із обслуговування закладів освіти»;  </w:t>
      </w:r>
    </w:p>
    <w:p w:rsidR="00057012" w:rsidRPr="00057012" w:rsidRDefault="00057012" w:rsidP="00057012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57012" w:rsidRPr="00057012" w:rsidRDefault="00057012" w:rsidP="0005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МОВЧАН  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  <w:t>- фахівець групи</w:t>
      </w:r>
      <w:r w:rsidRPr="0005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057012" w:rsidRPr="00057012" w:rsidRDefault="00057012" w:rsidP="0005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Тетяна Миколаївна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установи </w:t>
      </w:r>
    </w:p>
    <w:p w:rsidR="00057012" w:rsidRPr="00057012" w:rsidRDefault="00057012" w:rsidP="0005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057012">
        <w:rPr>
          <w:rFonts w:ascii="Times New Roman" w:hAnsi="Times New Roman" w:cs="Times New Roman"/>
          <w:sz w:val="24"/>
          <w:szCs w:val="24"/>
        </w:rPr>
        <w:t xml:space="preserve">«Петрівський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12" w:rsidRPr="00057012" w:rsidRDefault="00057012" w:rsidP="0005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>»</w:t>
      </w:r>
    </w:p>
    <w:p w:rsidR="00057012" w:rsidRPr="00057012" w:rsidRDefault="00057012" w:rsidP="00057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5E0B" w:rsidRDefault="00405E0B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b/>
          <w:sz w:val="24"/>
          <w:szCs w:val="24"/>
        </w:rPr>
        <w:t>перевірок</w:t>
      </w:r>
      <w:proofErr w:type="spellEnd"/>
      <w:r w:rsidRPr="00057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Pr="00057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05701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 час проведення </w:t>
      </w: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районного громадського огляду – конкурсу  стану умов і охорони праці</w:t>
      </w: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в закладах освіти району в 2020  році</w:t>
      </w: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409"/>
        <w:gridCol w:w="4649"/>
      </w:tblGrid>
      <w:tr w:rsidR="00057012" w:rsidRPr="00057012" w:rsidTr="002240BF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закладу,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Default="00057012" w:rsidP="00057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закладу,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іряється</w:t>
            </w:r>
            <w:proofErr w:type="spellEnd"/>
          </w:p>
          <w:p w:rsidR="006660AB" w:rsidRPr="006660AB" w:rsidRDefault="006660AB" w:rsidP="00057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7012" w:rsidRPr="00057012" w:rsidTr="002240BF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Ганнівська ЗШ </w:t>
            </w: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Петрівська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ЗШ 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</w:tr>
      <w:tr w:rsidR="00405E0B" w:rsidRPr="00057012" w:rsidTr="002240BF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057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523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Новостародубська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ЗШ 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523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Іскрівська ЗШ І-ІІІ ступенів</w:t>
            </w:r>
          </w:p>
        </w:tc>
      </w:tr>
      <w:tr w:rsidR="00405E0B" w:rsidRPr="00140908" w:rsidTr="002240BF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057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523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Петрівська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ЗШ 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523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Ганнівська ЗШ 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</w:tr>
      <w:tr w:rsidR="00405E0B" w:rsidRPr="00057012" w:rsidTr="002240BF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057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42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Чечеліївська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42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Володимирівська ЗШ І-ІІ ступенів</w:t>
            </w:r>
          </w:p>
        </w:tc>
      </w:tr>
      <w:tr w:rsidR="00405E0B" w:rsidRPr="00057012" w:rsidTr="002240BF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057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59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Іскрівська ЗШ І-ІІІ ступенів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59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Новостародубська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ЗШ 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</w:tr>
      <w:tr w:rsidR="00405E0B" w:rsidRPr="00057012" w:rsidTr="002240BF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057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34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Володимирівська  ЗШ І-ІІ ступенів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34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Чечеліївська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</w:tr>
      <w:tr w:rsidR="00405E0B" w:rsidRPr="00140908" w:rsidTr="002240BF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057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DE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Іскрівська ЗШ І-ІІІ ступенів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B" w:rsidRPr="00057012" w:rsidRDefault="00405E0B" w:rsidP="00DE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Новостародубська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ЗШ 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</w:tr>
    </w:tbl>
    <w:p w:rsidR="00405E0B" w:rsidRDefault="00405E0B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5E0B" w:rsidRDefault="00405E0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bookmarkStart w:id="0" w:name="_GoBack"/>
      <w:bookmarkEnd w:id="0"/>
    </w:p>
    <w:p w:rsidR="00057012" w:rsidRPr="00057012" w:rsidRDefault="00057012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12">
        <w:rPr>
          <w:rFonts w:ascii="Times New Roman" w:hAnsi="Times New Roman" w:cs="Times New Roman"/>
          <w:b/>
          <w:sz w:val="24"/>
          <w:szCs w:val="24"/>
        </w:rPr>
        <w:t xml:space="preserve">про стан умов і </w:t>
      </w:r>
      <w:proofErr w:type="spellStart"/>
      <w:r w:rsidRPr="00057012">
        <w:rPr>
          <w:rFonts w:ascii="Times New Roman" w:hAnsi="Times New Roman" w:cs="Times New Roman"/>
          <w:b/>
          <w:sz w:val="24"/>
          <w:szCs w:val="24"/>
        </w:rPr>
        <w:t>охорони</w:t>
      </w:r>
      <w:proofErr w:type="spellEnd"/>
      <w:r w:rsidRPr="00057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b/>
          <w:sz w:val="24"/>
          <w:szCs w:val="24"/>
        </w:rPr>
        <w:t>праці</w:t>
      </w:r>
      <w:proofErr w:type="spellEnd"/>
      <w:r w:rsidRPr="000570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012">
        <w:rPr>
          <w:rFonts w:ascii="Times New Roman" w:hAnsi="Times New Roman" w:cs="Times New Roman"/>
          <w:sz w:val="24"/>
          <w:szCs w:val="24"/>
        </w:rPr>
        <w:t>в___________________________________________________</w:t>
      </w:r>
    </w:p>
    <w:p w:rsidR="00057012" w:rsidRPr="00057012" w:rsidRDefault="00057012" w:rsidP="000570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57012" w:rsidRPr="00057012" w:rsidRDefault="00057012" w:rsidP="000570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012" w:rsidRPr="00057012" w:rsidRDefault="00057012" w:rsidP="0005701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57012">
        <w:rPr>
          <w:rFonts w:ascii="Times New Roman" w:hAnsi="Times New Roman" w:cs="Times New Roman"/>
          <w:sz w:val="24"/>
          <w:szCs w:val="24"/>
        </w:rPr>
        <w:t xml:space="preserve">(телефон,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 адреса)</w:t>
      </w:r>
    </w:p>
    <w:p w:rsidR="00057012" w:rsidRPr="00057012" w:rsidRDefault="00057012" w:rsidP="0005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244"/>
        <w:gridCol w:w="1260"/>
        <w:gridCol w:w="1206"/>
        <w:gridCol w:w="954"/>
      </w:tblGrid>
      <w:tr w:rsidR="00057012" w:rsidRPr="00057012" w:rsidTr="002240BF">
        <w:trPr>
          <w:trHeight w:val="413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звітний рік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в балах</w:t>
            </w:r>
          </w:p>
        </w:tc>
      </w:tr>
      <w:tr w:rsidR="00057012" w:rsidRPr="00057012" w:rsidTr="002240BF">
        <w:trPr>
          <w:trHeight w:val="412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</w:t>
            </w:r>
          </w:p>
        </w:tc>
      </w:tr>
      <w:tr w:rsidR="00057012" w:rsidRPr="00057012" w:rsidTr="002240BF">
        <w:trPr>
          <w:trHeight w:val="1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57012" w:rsidRPr="00057012" w:rsidTr="002240BF">
        <w:trPr>
          <w:trHeight w:val="1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навчальний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заклад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Середньосписочна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вихованців,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денної форми навчання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площ, м² на одного вихованця, учня, студента (порівняно з попереднім роком)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коштів, що витрачені на заходи з охорони праці відповідно до колективного договору, угоди (порівняно із запланованими коштами)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розділу з охорони праці в колективному договорі, угоді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акта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готовності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до нового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вимогам</w:t>
            </w: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актів з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інженера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кабі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spellEnd"/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абезпеченість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навчально-наочними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навчально-методичними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12" w:rsidRPr="00057012" w:rsidTr="002240BF">
        <w:trPr>
          <w:trHeight w:val="1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ІІ.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Організацій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но-технічні</w:t>
            </w:r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заходи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щодо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забезпечення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проведення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навчально-виховного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gNum/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роцессу</w:t>
            </w:r>
            <w:proofErr w:type="spellEnd"/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відповідальних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охорони праці в навчальному закладі;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експлуатацію енергогосподарства;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експлуатацію котлів, інших посудин, що працюють  під тиском;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експлуатацію виробничого і вентиляційного </w:t>
            </w: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обладнання;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збереження хімічних, горючих та легкозаймистих речовин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 у колективному договорі, угоді комплексних заходів щодо забезпечення охорони праці,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заплановано/виконано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 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7012" w:rsidRPr="00057012" w:rsidTr="002240BF">
        <w:trPr>
          <w:trHeight w:val="1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ІІІ. Забезпечення умов проведення навчально-виховного процесу  в навчальному закладі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будівель, споруд, приміщень навчального закладу  щодо виконання будівельних, санітарно-гігієнічних вимог і норм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(наявність котельного обладнання, допуску до роботи у операторів (машиністів, кочегарів), паспортів на вентиляційні установки, актів санітарно-епідеміологічної служби щодо перевірки повітряно-теплового режиму, мікроклімату,  освітленості, проведення паспортизації робочих місць за умовами праці тощо) 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 пожежної безпеки  в навчальному закладі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(наявність планів евакуації, наявність протипожежного обладнання та інвентарю, своєчасна зарядка вогнегасників тощо)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електромережі та експлуатація електроустановок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(наявність актів перевірки контуру захисного заземлення, випробування опору ізоляції, випробування індивідуальних захисних засобів, допуск до роботи електрика та працівників, що експлуатують електроустановки тощо)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експлуатації обладнання (лабораторного, майстерень, такелажних засобів (драбини, стрем’янки тощо)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охорони праці та безпеки життєдіяльності в гуртожитках, що належать навчальному закладу (усі питання забезпечення безпеки життєдіяльності учнів, студентів, працівників: пожежна безпека, електробезпека, плани евакуації у разі виникнення надзвичайної ситуації, інструкції з безпеки під час користування побутовими електроприладами тощо)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7012" w:rsidRPr="00057012" w:rsidTr="002240BF">
        <w:trPr>
          <w:trHeight w:val="1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ІУ. </w:t>
            </w:r>
            <w:proofErr w:type="spellStart"/>
            <w:proofErr w:type="gram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</w:t>
            </w:r>
            <w:proofErr w:type="gram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ілактична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робота з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попередження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травматизму та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профзахворювань</w:t>
            </w:r>
            <w:proofErr w:type="spellEnd"/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працюють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шкідливих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пройшли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медогляд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щорічний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Отримують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ільги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за роботу в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шкідливих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робочих місць з шкідливими умовами праці,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атестаці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</w:t>
            </w:r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участю санітарно-епідеміологічної служби)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приміщеннях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закладу: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інструкцій з охорони праці для працівників (відповідність вимогам нормативно-правових актів);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куточків охорони праці;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аптечок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Забезпеченість засобами колективного та індивідуального захисту учасників навчально-виробничого процесу (спецодяг, спецвзуття, діелектричні засоби, інші засоби індивідуального захисту, наявність захисних огорож, вентиляції, заземлення,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блискавкозахисту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5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---   ----- 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5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  -----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5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5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5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5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  -----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+-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7012" w:rsidRPr="00057012" w:rsidTr="002240BF">
        <w:trPr>
          <w:trHeight w:val="272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У.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</w:t>
            </w:r>
            <w:proofErr w:type="gram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ірка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знань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охорони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праці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безпеки</w:t>
            </w:r>
            <w:proofErr w:type="spellEnd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життєдіяльності</w:t>
            </w:r>
            <w:proofErr w:type="spellEnd"/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  з </w:t>
            </w: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працівниками, </w:t>
            </w:r>
            <w:proofErr w:type="spellStart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057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студентами (журнали, програми проведення інструктажів тощо)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навчання і перевірки знань працівників з охорони праці, безпеки життєдіяльності один раз на три роки (наявність наказу про проведення навчання та перевірки знань, програми проведення навчання, протоколів про проведення перевірки знань з питань охорони праці, безпеки життєдіяльності працівників).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 звітному році навчання та перевірки знань працівників, що працюють в шкідливих і небезпечних умовах праці (наявність посвідчень, допуск до роботи)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7012" w:rsidRPr="00057012" w:rsidTr="002240BF">
        <w:trPr>
          <w:trHeight w:val="71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Підсумкова оцінка в балах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підсумкова оцінка з урахуванням знаків «+» і «-»</w:t>
            </w:r>
          </w:p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12" w:rsidRPr="00057012" w:rsidRDefault="00057012" w:rsidP="0005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012" w:rsidRPr="00057012" w:rsidRDefault="00057012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7012" w:rsidRPr="00057012" w:rsidRDefault="00057012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7012" w:rsidRPr="00057012" w:rsidRDefault="00057012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>Голова оглядової комісії: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7012">
        <w:rPr>
          <w:rFonts w:ascii="Times New Roman" w:hAnsi="Times New Roman" w:cs="Times New Roman"/>
          <w:sz w:val="24"/>
          <w:szCs w:val="24"/>
        </w:rPr>
        <w:t>_________(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5701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57012">
        <w:rPr>
          <w:rFonts w:ascii="Times New Roman" w:hAnsi="Times New Roman" w:cs="Times New Roman"/>
          <w:sz w:val="24"/>
          <w:szCs w:val="24"/>
        </w:rPr>
        <w:t>)</w:t>
      </w:r>
    </w:p>
    <w:p w:rsidR="00057012" w:rsidRPr="00057012" w:rsidRDefault="00057012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7012" w:rsidRPr="00057012" w:rsidRDefault="00057012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комісії: 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ab/>
        <w:t>_________(підпис) (прізвище, ініціали)</w:t>
      </w:r>
    </w:p>
    <w:p w:rsidR="00057012" w:rsidRPr="00057012" w:rsidRDefault="00057012" w:rsidP="0005701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sz w:val="24"/>
          <w:szCs w:val="24"/>
          <w:lang w:val="uk-UA"/>
        </w:rPr>
        <w:t>_________(підпис) (прізвище, ініціали)</w:t>
      </w:r>
    </w:p>
    <w:p w:rsidR="00057012" w:rsidRPr="00057012" w:rsidRDefault="00057012" w:rsidP="0005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7012" w:rsidRPr="00057012" w:rsidRDefault="00057012" w:rsidP="00057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01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05701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</w:t>
      </w:r>
    </w:p>
    <w:p w:rsidR="00057012" w:rsidRPr="00405E0B" w:rsidRDefault="00057012" w:rsidP="00405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57012" w:rsidRPr="0040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665A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E0C3F"/>
    <w:multiLevelType w:val="hybridMultilevel"/>
    <w:tmpl w:val="BE9C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A9A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FF"/>
    <w:rsid w:val="00057012"/>
    <w:rsid w:val="00140908"/>
    <w:rsid w:val="001C65B3"/>
    <w:rsid w:val="002F1AB3"/>
    <w:rsid w:val="003B13EF"/>
    <w:rsid w:val="00405E0B"/>
    <w:rsid w:val="00444B5B"/>
    <w:rsid w:val="006660AB"/>
    <w:rsid w:val="00C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6FF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16FF"/>
    <w:pPr>
      <w:ind w:left="720"/>
      <w:contextualSpacing/>
    </w:pPr>
  </w:style>
  <w:style w:type="paragraph" w:styleId="a">
    <w:name w:val="List Bullet"/>
    <w:basedOn w:val="a0"/>
    <w:autoRedefine/>
    <w:rsid w:val="0005701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6FF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16FF"/>
    <w:pPr>
      <w:ind w:left="720"/>
      <w:contextualSpacing/>
    </w:pPr>
  </w:style>
  <w:style w:type="paragraph" w:styleId="a">
    <w:name w:val="List Bullet"/>
    <w:basedOn w:val="a0"/>
    <w:autoRedefine/>
    <w:rsid w:val="0005701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2020-01-21T11:51:00Z</dcterms:created>
  <dcterms:modified xsi:type="dcterms:W3CDTF">2020-01-31T08:45:00Z</dcterms:modified>
</cp:coreProperties>
</file>