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9A" w:rsidRPr="0064479A" w:rsidRDefault="0064479A" w:rsidP="0064479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64479A">
        <w:rPr>
          <w:rFonts w:ascii="Times New Roman" w:eastAsia="Andale Sans UI" w:hAnsi="Times New Roman" w:cs="Times New Roman"/>
          <w:sz w:val="24"/>
          <w:szCs w:val="24"/>
          <w:lang w:eastAsia="ru-RU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34783499" r:id="rId6"/>
        </w:object>
      </w:r>
    </w:p>
    <w:p w:rsidR="0064479A" w:rsidRPr="0064479A" w:rsidRDefault="0064479A" w:rsidP="0064479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ГАННІВСЬКИЙ ЛІЦЕЙ</w:t>
      </w:r>
    </w:p>
    <w:p w:rsidR="00813D58" w:rsidRDefault="0064479A" w:rsidP="0064479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 xml:space="preserve">ПЕТРІВСЬКОЇ СЕЛИЩНОЇ РАДИ </w:t>
      </w:r>
    </w:p>
    <w:p w:rsidR="0064479A" w:rsidRPr="0064479A" w:rsidRDefault="0064479A" w:rsidP="0064479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ОЛЕКСАНДРІЙСЬКОГО РАЙОНУ</w:t>
      </w:r>
    </w:p>
    <w:p w:rsidR="0064479A" w:rsidRPr="0064479A" w:rsidRDefault="0064479A" w:rsidP="0064479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КІРОВОГРАДСЬКОЇ ОБЛАСТІ</w:t>
      </w:r>
    </w:p>
    <w:p w:rsidR="0064479A" w:rsidRPr="0064479A" w:rsidRDefault="0064479A" w:rsidP="0064479A">
      <w:pPr>
        <w:autoSpaceDE w:val="0"/>
        <w:autoSpaceDN w:val="0"/>
        <w:spacing w:after="0" w:line="240" w:lineRule="auto"/>
        <w:ind w:firstLine="709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64479A" w:rsidRPr="0064479A" w:rsidRDefault="0064479A" w:rsidP="0064479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64479A" w:rsidRDefault="0064479A" w:rsidP="0064479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НАКАЗ</w:t>
      </w:r>
    </w:p>
    <w:p w:rsidR="00813D58" w:rsidRPr="0064479A" w:rsidRDefault="00813D58" w:rsidP="0064479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64479A" w:rsidRPr="0064479A" w:rsidRDefault="0064479A" w:rsidP="00813D58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від 31 серпня  2022 року                                                                           </w:t>
      </w: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</w:t>
      </w:r>
      <w:r w:rsidR="00813D58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      </w:t>
      </w: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</w:t>
      </w:r>
      <w:r w:rsidRPr="0064479A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№ 6</w:t>
      </w: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6</w:t>
      </w:r>
    </w:p>
    <w:p w:rsidR="0064479A" w:rsidRPr="0064479A" w:rsidRDefault="0064479A" w:rsidP="0064479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64479A" w:rsidRDefault="0064479A" w:rsidP="0064479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с. Ганнівка</w:t>
      </w:r>
    </w:p>
    <w:p w:rsidR="0064479A" w:rsidRPr="0064479A" w:rsidRDefault="0064479A" w:rsidP="0064479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64479A" w:rsidRPr="0064479A" w:rsidRDefault="0064479A" w:rsidP="0064479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595296" w:rsidRPr="0064479A" w:rsidRDefault="00595296" w:rsidP="0081192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4479A">
        <w:rPr>
          <w:rFonts w:ascii="Times New Roman" w:eastAsia="MS Mincho" w:hAnsi="Times New Roman" w:cs="Times New Roman"/>
          <w:sz w:val="24"/>
          <w:szCs w:val="24"/>
          <w:lang w:val="uk-UA"/>
        </w:rPr>
        <w:t>Про підготовку</w:t>
      </w:r>
    </w:p>
    <w:p w:rsidR="0064479A" w:rsidRDefault="00595296" w:rsidP="006447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4479A">
        <w:rPr>
          <w:rFonts w:ascii="Times New Roman" w:eastAsia="MS Mincho" w:hAnsi="Times New Roman" w:cs="Times New Roman"/>
          <w:sz w:val="24"/>
          <w:szCs w:val="24"/>
          <w:lang w:val="uk-UA"/>
        </w:rPr>
        <w:t>календарно-тематичного планування</w:t>
      </w:r>
    </w:p>
    <w:p w:rsidR="00595296" w:rsidRPr="0064479A" w:rsidRDefault="00595296" w:rsidP="006447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4479A">
        <w:rPr>
          <w:rFonts w:ascii="Times New Roman" w:eastAsia="MS Mincho" w:hAnsi="Times New Roman" w:cs="Times New Roman"/>
          <w:sz w:val="24"/>
          <w:szCs w:val="24"/>
          <w:lang w:val="uk-UA"/>
        </w:rPr>
        <w:t>у 202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2</w:t>
      </w:r>
      <w:r w:rsidRPr="0064479A">
        <w:rPr>
          <w:rFonts w:ascii="Times New Roman" w:eastAsia="MS Mincho" w:hAnsi="Times New Roman" w:cs="Times New Roman"/>
          <w:sz w:val="24"/>
          <w:szCs w:val="24"/>
          <w:lang w:val="uk-UA"/>
        </w:rPr>
        <w:t>-202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3</w:t>
      </w:r>
      <w:r w:rsidRPr="006447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навчальному році</w:t>
      </w:r>
      <w:r w:rsidRPr="0064479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</w:p>
    <w:p w:rsidR="00595296" w:rsidRPr="00595296" w:rsidRDefault="00595296" w:rsidP="008119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95296" w:rsidRPr="00595296" w:rsidRDefault="00595296" w:rsidP="0081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На виконання листа Міністерства освіти і науки України від 05.12.2014</w:t>
      </w:r>
      <w:r w:rsidR="00813D5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№ 1/9-630 «Про неухильне дотримання принципів гарантування свободи</w:t>
      </w:r>
      <w:r w:rsidR="0064479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педагогічної діяльності вчителя», </w:t>
      </w:r>
      <w:r w:rsidR="0064479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Інструкції з діловодства у закладах</w:t>
      </w:r>
      <w:r w:rsidR="0064479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загальної середньої освіти, затвердженої наказом МОН України від 25.06.2018</w:t>
      </w:r>
      <w:r w:rsidR="0081192A" w:rsidRPr="0081192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№ 676, зареєстрованої у Міністерстві юстиції України від 11.09.2018</w:t>
      </w:r>
      <w:r w:rsidR="0081192A" w:rsidRPr="0081192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№ 1028/32480, </w:t>
      </w:r>
      <w:r w:rsidR="0064479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Листа-роз’яснення МОН України від 03.10.2018 № 1/9-596 «Щодо застосування окремих положень Інструкції з діловодства у закладах загальної середньої освіти» , на основі рішення </w:t>
      </w:r>
      <w:r w:rsidRPr="0081192A">
        <w:rPr>
          <w:rFonts w:ascii="Times New Roman" w:eastAsia="TimesNewRomanPSMT" w:hAnsi="Times New Roman" w:cs="Times New Roman"/>
          <w:sz w:val="24"/>
          <w:szCs w:val="24"/>
          <w:lang w:val="uk-UA"/>
        </w:rPr>
        <w:t>педагогічної ради від 31.08.202</w:t>
      </w:r>
      <w:r w:rsidR="0064479A">
        <w:rPr>
          <w:rFonts w:ascii="Times New Roman" w:eastAsia="TimesNewRomanPSMT" w:hAnsi="Times New Roman" w:cs="Times New Roman"/>
          <w:sz w:val="24"/>
          <w:szCs w:val="24"/>
          <w:lang w:val="uk-UA"/>
        </w:rPr>
        <w:t>2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протокол №1</w:t>
      </w:r>
      <w:r w:rsidRPr="0081192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та з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метою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забезпечення автономії та академічної свободи кожного вчителя</w:t>
      </w: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НАКАЗУЮ:</w:t>
      </w: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 Вчителям закладу:</w:t>
      </w: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1.1. Розробити календарно-тематичні плани</w:t>
      </w:r>
      <w:r w:rsidR="00352EE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 відповідних предметів на 202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2</w:t>
      </w:r>
      <w:r w:rsidR="00352EE3">
        <w:rPr>
          <w:rFonts w:ascii="Times New Roman" w:eastAsia="MS Mincho" w:hAnsi="Times New Roman" w:cs="Times New Roman"/>
          <w:sz w:val="24"/>
          <w:szCs w:val="24"/>
        </w:rPr>
        <w:t>- 202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3</w:t>
      </w:r>
      <w:r w:rsidRPr="00595296">
        <w:rPr>
          <w:rFonts w:ascii="Times New Roman" w:eastAsia="MS Mincho" w:hAnsi="Times New Roman" w:cs="Times New Roman"/>
          <w:sz w:val="24"/>
          <w:szCs w:val="24"/>
        </w:rPr>
        <w:t xml:space="preserve"> н.</w:t>
      </w: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р.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до 0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5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.09.202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2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року.</w:t>
      </w: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           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     </w:t>
      </w: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1.2. При розробці календарно-тематичних планів:</w:t>
      </w: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1.2.1. Враховувати Державні стандарти; навчальні програми предметів; освітню програму закладу;</w:t>
      </w: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1.2.2. Обсяг запланованих годин за планом не повинен перевищувати або бути меншим за обсяг  годин навчального плану освітньої програми закладу; </w:t>
      </w: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1.2.3. Зміст календарно-тематичного плану має містити  елементи: т</w:t>
      </w:r>
      <w:r w:rsidR="0081192A"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ему уроків; дату їх проведення; </w:t>
      </w: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види роботи, спрямовані на розвиток та оволодіння учнями ключовими </w:t>
      </w:r>
      <w:proofErr w:type="spellStart"/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компетентностями</w:t>
      </w:r>
      <w:proofErr w:type="spellEnd"/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та інші компоненти на розсуд  вчителя.</w:t>
      </w: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1.2.4. Форма календарно-тематичного плану є довільною (друкована, описова, таблична тощо);</w:t>
      </w:r>
    </w:p>
    <w:p w:rsidR="0064479A" w:rsidRPr="0081192A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1.2.5 План має реалізувати компетентний підхід у викладанні.</w:t>
      </w:r>
    </w:p>
    <w:p w:rsidR="00595296" w:rsidRPr="00595296" w:rsidRDefault="0081192A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2</w:t>
      </w:r>
      <w:r w:rsidRPr="00CE08F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Заступнику директору з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навчально-виховної роботи 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Ганнівського ліцею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СОЛОМЦІ Т.В.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заступнику завідувача Володимирівської 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філії Ганнівського ліцею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ПОГОРЄЛІЙ Т.М.,</w:t>
      </w:r>
      <w:r w:rsidR="00CE08F3" w:rsidRPr="00CE08F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заступнику завідувача Іскрівської </w:t>
      </w:r>
      <w:r w:rsidR="0064479A" w:rsidRPr="006447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філії Ганнівського ліцею 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t>БОНДАРЄВІЙ Н.П.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:</w:t>
      </w:r>
    </w:p>
    <w:p w:rsidR="00595296" w:rsidRPr="00595296" w:rsidRDefault="0081192A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2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.1. Погодити календарно-тематичні плани вчителів на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202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2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/202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3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навчальний рік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595296" w:rsidRPr="00595296" w:rsidRDefault="0081192A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>2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t>.2.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Проаналізувати підсумки реалізації календарно-тематичних планів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202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2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-202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3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навчальному році 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та визначити напрямки вирішення проблем, які виникали у ході їх реалізації.                                      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    </w:t>
      </w:r>
    </w:p>
    <w:p w:rsidR="00595296" w:rsidRPr="00595296" w:rsidRDefault="0081192A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2.3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. Надати методичну допомогу молодим вчителям щодо складання кален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дарно-тематичного плану на 202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2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– 202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3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авчальний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р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ік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                                 </w:t>
      </w:r>
    </w:p>
    <w:p w:rsidR="007534C5" w:rsidRPr="0081192A" w:rsidRDefault="0081192A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3</w:t>
      </w:r>
      <w:r w:rsidR="00595296"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. Контроль за виконанням даного наказу залишаю за собою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81192A" w:rsidRPr="0081192A" w:rsidRDefault="0081192A" w:rsidP="0081192A">
      <w:pPr>
        <w:spacing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81192A" w:rsidRPr="0081192A" w:rsidRDefault="0081192A" w:rsidP="0081192A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Директор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813D5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Ольга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К</w:t>
      </w:r>
      <w:r w:rsidR="00813D58"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АНІВЕЦЬ </w:t>
      </w:r>
    </w:p>
    <w:p w:rsidR="0064479A" w:rsidRPr="0081192A" w:rsidRDefault="0081192A" w:rsidP="006447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 наказом ознайомлені:                                       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       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Н.</w:t>
      </w:r>
      <w:proofErr w:type="spellStart"/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Бондарєва</w:t>
      </w:r>
      <w:proofErr w:type="spellEnd"/>
      <w:r w:rsidR="0064479A"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</w:t>
      </w:r>
    </w:p>
    <w:p w:rsidR="0064479A" w:rsidRDefault="0064479A" w:rsidP="0064479A">
      <w:pPr>
        <w:spacing w:after="0" w:line="240" w:lineRule="auto"/>
        <w:ind w:firstLine="6663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Т.Погорєла</w:t>
      </w:r>
    </w:p>
    <w:p w:rsidR="00CE08F3" w:rsidRDefault="0081192A" w:rsidP="0064479A">
      <w:pPr>
        <w:spacing w:after="0" w:line="240" w:lineRule="auto"/>
        <w:ind w:firstLine="6663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Т.Соломка</w:t>
      </w:r>
    </w:p>
    <w:p w:rsidR="0081192A" w:rsidRPr="0081192A" w:rsidRDefault="0081192A" w:rsidP="0081192A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81192A" w:rsidRPr="0081192A" w:rsidRDefault="0081192A" w:rsidP="0081192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1192A" w:rsidRPr="0081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ED"/>
    <w:rsid w:val="00330784"/>
    <w:rsid w:val="00352EE3"/>
    <w:rsid w:val="00595296"/>
    <w:rsid w:val="0064479A"/>
    <w:rsid w:val="006D7479"/>
    <w:rsid w:val="0081192A"/>
    <w:rsid w:val="00813D58"/>
    <w:rsid w:val="00847E59"/>
    <w:rsid w:val="00A649F2"/>
    <w:rsid w:val="00AD06B6"/>
    <w:rsid w:val="00CE08F3"/>
    <w:rsid w:val="00F6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3</cp:revision>
  <dcterms:created xsi:type="dcterms:W3CDTF">2022-10-25T21:09:00Z</dcterms:created>
  <dcterms:modified xsi:type="dcterms:W3CDTF">2023-01-09T13:31:00Z</dcterms:modified>
</cp:coreProperties>
</file>