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3A" w:rsidRPr="009D4042" w:rsidRDefault="00F54C3A" w:rsidP="00F54C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042">
        <w:rPr>
          <w:rFonts w:ascii="Times New Roman" w:eastAsia="Calibri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8" o:title=""/>
          </v:shape>
          <o:OLEObject Type="Embed" ProgID="PBrush" ShapeID="_x0000_i1025" DrawAspect="Content" ObjectID="_1747817257" r:id="rId9"/>
        </w:object>
      </w:r>
    </w:p>
    <w:p w:rsidR="00F54C3A" w:rsidRPr="009D4042" w:rsidRDefault="00F54C3A" w:rsidP="00F54C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54C3A" w:rsidRPr="009D4042" w:rsidRDefault="00F54C3A" w:rsidP="00F54C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  <w:t>НАКАЗ</w:t>
      </w:r>
    </w:p>
    <w:p w:rsidR="00F54C3A" w:rsidRPr="009D4042" w:rsidRDefault="00F54C3A" w:rsidP="00F54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 ГАННІВСЬКОМУ ЛІЦЕЮ</w:t>
      </w:r>
    </w:p>
    <w:p w:rsidR="00F54C3A" w:rsidRPr="009D4042" w:rsidRDefault="00F54C3A" w:rsidP="00F54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 КІРОВОГРАДСЬКОЇ ОБЛАСТІ</w:t>
      </w:r>
    </w:p>
    <w:p w:rsidR="00F54C3A" w:rsidRPr="009D4042" w:rsidRDefault="00F54C3A" w:rsidP="00F54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54C3A" w:rsidRPr="009D4042" w:rsidRDefault="00F54C3A" w:rsidP="00F5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54C3A" w:rsidRPr="007A68D5" w:rsidRDefault="007A68D5" w:rsidP="00F5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A68D5">
        <w:rPr>
          <w:rFonts w:ascii="Times New Roman" w:eastAsia="Calibri" w:hAnsi="Times New Roman" w:cs="Times New Roman"/>
          <w:sz w:val="24"/>
          <w:szCs w:val="24"/>
          <w:lang w:val="uk-UA"/>
        </w:rPr>
        <w:t>18.04.2023</w:t>
      </w:r>
      <w:r w:rsidR="00F54C3A" w:rsidRPr="007A68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№ 52</w:t>
      </w:r>
    </w:p>
    <w:p w:rsidR="00F54C3A" w:rsidRPr="009D4042" w:rsidRDefault="00F54C3A" w:rsidP="00F5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54C3A" w:rsidRPr="009D4042" w:rsidRDefault="00F54C3A" w:rsidP="00F54C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F54C3A" w:rsidRDefault="00F54C3A" w:rsidP="00F54C3A"/>
    <w:p w:rsidR="00F54C3A" w:rsidRDefault="00F54C3A" w:rsidP="00F54C3A"/>
    <w:p w:rsidR="00F54C3A" w:rsidRPr="00F54C3A" w:rsidRDefault="00F54C3A" w:rsidP="00F54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C3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першочергових</w:t>
      </w:r>
      <w:proofErr w:type="spellEnd"/>
    </w:p>
    <w:p w:rsidR="00F54C3A" w:rsidRPr="00F54C3A" w:rsidRDefault="00F54C3A" w:rsidP="00F54C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F54C3A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54C3A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травматизму</w:t>
      </w:r>
    </w:p>
    <w:p w:rsidR="00F54C3A" w:rsidRPr="00F54C3A" w:rsidRDefault="00F54C3A" w:rsidP="00F54C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невиробничого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характеру в закладах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F54C3A" w:rsidRDefault="00F54C3A" w:rsidP="00F54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C3A">
        <w:rPr>
          <w:rFonts w:ascii="Times New Roman" w:hAnsi="Times New Roman" w:cs="Times New Roman"/>
          <w:sz w:val="24"/>
          <w:szCs w:val="24"/>
        </w:rPr>
        <w:t>на 2023-2024 роки</w:t>
      </w:r>
    </w:p>
    <w:p w:rsidR="00F54C3A" w:rsidRPr="00F54C3A" w:rsidRDefault="00F54C3A" w:rsidP="00F5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C3A" w:rsidRDefault="00F54C3A" w:rsidP="00F54C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</w:t>
      </w:r>
      <w:r w:rsidRPr="00F54C3A">
        <w:rPr>
          <w:rFonts w:ascii="Times New Roman" w:hAnsi="Times New Roman" w:cs="Times New Roman"/>
          <w:sz w:val="24"/>
          <w:szCs w:val="24"/>
        </w:rPr>
        <w:t>вілно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до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відділу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</w:t>
      </w:r>
      <w:r w:rsidRPr="00F54C3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від 16 березня 2023 року №25 </w:t>
      </w:r>
      <w:r w:rsidRPr="00F54C3A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ершочергових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F54C3A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54C3A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травматизму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неви</w:t>
      </w:r>
      <w:r>
        <w:rPr>
          <w:rFonts w:ascii="Times New Roman" w:hAnsi="Times New Roman" w:cs="Times New Roman"/>
          <w:sz w:val="24"/>
          <w:szCs w:val="24"/>
        </w:rPr>
        <w:t>робничого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 в закладах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Петрівсько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 селищної ради</w:t>
      </w:r>
      <w:r w:rsidRPr="00F54C3A">
        <w:rPr>
          <w:rFonts w:ascii="Times New Roman" w:hAnsi="Times New Roman" w:cs="Times New Roman"/>
          <w:sz w:val="24"/>
          <w:szCs w:val="24"/>
        </w:rPr>
        <w:t xml:space="preserve"> на 2023-2024 роки» та з метою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органі</w:t>
      </w:r>
      <w:r>
        <w:rPr>
          <w:rFonts w:ascii="Times New Roman" w:hAnsi="Times New Roman" w:cs="Times New Roman"/>
          <w:sz w:val="24"/>
          <w:szCs w:val="24"/>
        </w:rPr>
        <w:t>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3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невиробничого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травматизму в закладах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Петрівсь</w:t>
      </w:r>
      <w:r>
        <w:rPr>
          <w:rFonts w:ascii="Times New Roman" w:hAnsi="Times New Roman" w:cs="Times New Roman"/>
          <w:sz w:val="24"/>
          <w:szCs w:val="24"/>
        </w:rPr>
        <w:t xml:space="preserve">кої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C3A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7A68D5" w:rsidRPr="007A68D5" w:rsidRDefault="007A68D5" w:rsidP="00F54C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4C3A" w:rsidRDefault="00F54C3A" w:rsidP="00F54C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C3A">
        <w:rPr>
          <w:rFonts w:ascii="Times New Roman" w:hAnsi="Times New Roman" w:cs="Times New Roman"/>
          <w:sz w:val="24"/>
          <w:szCs w:val="24"/>
        </w:rPr>
        <w:t>НАКАЗУЮ:</w:t>
      </w:r>
    </w:p>
    <w:p w:rsidR="007A68D5" w:rsidRPr="007A68D5" w:rsidRDefault="007A68D5" w:rsidP="00F54C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4C3A" w:rsidRPr="00F54C3A" w:rsidRDefault="00F54C3A" w:rsidP="003D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4C3A">
        <w:rPr>
          <w:rFonts w:ascii="Times New Roman" w:hAnsi="Times New Roman" w:cs="Times New Roman"/>
          <w:sz w:val="24"/>
          <w:szCs w:val="24"/>
        </w:rPr>
        <w:t xml:space="preserve">Заступнику директора з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Ганнівського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ОСАДЧЕНКО Н.М., заступнику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Володимирівської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Ганнівського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ПОГОРЄЛІЙ Т.М.,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педагогу-орган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ізатору</w:t>
      </w:r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Іскрівської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Ганнівського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ЮРЧЕНКО М.А</w:t>
      </w:r>
      <w:r w:rsidRPr="00F54C3A">
        <w:rPr>
          <w:rFonts w:ascii="Times New Roman" w:hAnsi="Times New Roman" w:cs="Times New Roman"/>
          <w:sz w:val="24"/>
          <w:szCs w:val="24"/>
        </w:rPr>
        <w:t>.:</w:t>
      </w:r>
    </w:p>
    <w:p w:rsidR="00F54C3A" w:rsidRPr="00F54C3A" w:rsidRDefault="00F54C3A" w:rsidP="003D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першочергових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захо</w:t>
      </w:r>
      <w:r>
        <w:rPr>
          <w:rFonts w:ascii="Times New Roman" w:hAnsi="Times New Roman" w:cs="Times New Roman"/>
          <w:sz w:val="24"/>
          <w:szCs w:val="24"/>
        </w:rPr>
        <w:t>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травматизму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невиробничого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характеру в закладах </w:t>
      </w:r>
      <w:proofErr w:type="spellStart"/>
      <w:r w:rsidRPr="00F54C3A">
        <w:rPr>
          <w:rFonts w:ascii="Times New Roman" w:hAnsi="Times New Roman" w:cs="Times New Roman"/>
          <w:sz w:val="24"/>
          <w:szCs w:val="24"/>
        </w:rPr>
        <w:t>осві</w:t>
      </w:r>
      <w:proofErr w:type="gramStart"/>
      <w:r w:rsidRPr="00F54C3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 xml:space="preserve"> </w:t>
      </w:r>
      <w:r w:rsidR="00BA72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722B">
        <w:rPr>
          <w:rFonts w:ascii="Times New Roman" w:hAnsi="Times New Roman" w:cs="Times New Roman"/>
          <w:sz w:val="24"/>
          <w:szCs w:val="24"/>
        </w:rPr>
        <w:t xml:space="preserve"> 2023-2024 роки (</w:t>
      </w:r>
      <w:proofErr w:type="spellStart"/>
      <w:r w:rsidR="00BA722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BA722B">
        <w:rPr>
          <w:rFonts w:ascii="Times New Roman" w:hAnsi="Times New Roman" w:cs="Times New Roman"/>
          <w:sz w:val="24"/>
          <w:szCs w:val="24"/>
        </w:rPr>
        <w:t xml:space="preserve"> - План), </w:t>
      </w:r>
      <w:proofErr w:type="spellStart"/>
      <w:r w:rsidR="00BA722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A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2B">
        <w:rPr>
          <w:rFonts w:ascii="Times New Roman" w:hAnsi="Times New Roman" w:cs="Times New Roman"/>
          <w:sz w:val="24"/>
          <w:szCs w:val="24"/>
        </w:rPr>
        <w:t>додає</w:t>
      </w:r>
      <w:r w:rsidRPr="00F54C3A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F54C3A">
        <w:rPr>
          <w:rFonts w:ascii="Times New Roman" w:hAnsi="Times New Roman" w:cs="Times New Roman"/>
          <w:sz w:val="24"/>
          <w:szCs w:val="24"/>
        </w:rPr>
        <w:t>.</w:t>
      </w:r>
    </w:p>
    <w:p w:rsidR="00F54C3A" w:rsidRPr="00F54C3A" w:rsidRDefault="00BA722B" w:rsidP="003D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4C3A" w:rsidRPr="00F54C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="00F54C3A" w:rsidRPr="00F54C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54C3A" w:rsidRPr="00F54C3A">
        <w:rPr>
          <w:rFonts w:ascii="Times New Roman" w:hAnsi="Times New Roman" w:cs="Times New Roman"/>
          <w:sz w:val="24"/>
          <w:szCs w:val="24"/>
        </w:rPr>
        <w:t>;</w:t>
      </w:r>
    </w:p>
    <w:p w:rsidR="00F54C3A" w:rsidRPr="00F54C3A" w:rsidRDefault="00BA722B" w:rsidP="003D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4C3A" w:rsidRPr="00F54C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C3A" w:rsidRPr="00F54C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про стан </w:t>
      </w:r>
    </w:p>
    <w:p w:rsidR="00F27B0D" w:rsidRDefault="00BA722B" w:rsidP="003D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грудн</w:t>
      </w:r>
      <w:r w:rsidR="00F54C3A" w:rsidRPr="00F54C3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F54C3A" w:rsidRPr="00F54C3A">
        <w:rPr>
          <w:rFonts w:ascii="Times New Roman" w:hAnsi="Times New Roman" w:cs="Times New Roman"/>
          <w:sz w:val="24"/>
          <w:szCs w:val="24"/>
        </w:rPr>
        <w:t xml:space="preserve"> 2023-2024 </w:t>
      </w:r>
      <w:proofErr w:type="spellStart"/>
      <w:r w:rsidR="00F54C3A" w:rsidRPr="00F54C3A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="00F54C3A" w:rsidRPr="00F54C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22B" w:rsidRPr="00BA722B" w:rsidRDefault="00BA722B" w:rsidP="003D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22B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директора з навчально-виховної роботи </w:t>
      </w:r>
      <w:r w:rsidRPr="00BA722B"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Іскрівської філії Ганнівського ліцею БАРАНЬКО Т.В. </w:t>
      </w:r>
    </w:p>
    <w:p w:rsidR="00BA722B" w:rsidRP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P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P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22B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  </w:t>
      </w:r>
      <w:r w:rsidR="007A68D5">
        <w:rPr>
          <w:rFonts w:ascii="Times New Roman" w:hAnsi="Times New Roman" w:cs="Times New Roman"/>
          <w:sz w:val="24"/>
          <w:szCs w:val="24"/>
          <w:lang w:val="uk-UA"/>
        </w:rPr>
        <w:t>Ольга КАНІВЕЦЬ</w:t>
      </w:r>
    </w:p>
    <w:p w:rsidR="00BA722B" w:rsidRP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A722B" w:rsidRP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22B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</w:t>
      </w:r>
      <w:r w:rsidR="007A68D5">
        <w:rPr>
          <w:rFonts w:ascii="Times New Roman" w:hAnsi="Times New Roman" w:cs="Times New Roman"/>
          <w:sz w:val="24"/>
          <w:szCs w:val="24"/>
          <w:lang w:val="uk-UA"/>
        </w:rPr>
        <w:t xml:space="preserve">     Наталя ОСАДЧЕНКО</w:t>
      </w:r>
    </w:p>
    <w:p w:rsidR="00BA722B" w:rsidRP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7A68D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8D5">
        <w:rPr>
          <w:rFonts w:ascii="Times New Roman" w:hAnsi="Times New Roman" w:cs="Times New Roman"/>
          <w:sz w:val="24"/>
          <w:szCs w:val="24"/>
          <w:lang w:val="uk-UA"/>
        </w:rPr>
        <w:t>Тетяна СОЛОМКА</w:t>
      </w:r>
    </w:p>
    <w:p w:rsidR="00BA722B" w:rsidRP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</w:t>
      </w:r>
      <w:r w:rsidR="007A68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7A68D5">
        <w:rPr>
          <w:rFonts w:ascii="Times New Roman" w:hAnsi="Times New Roman" w:cs="Times New Roman"/>
          <w:sz w:val="24"/>
          <w:szCs w:val="24"/>
          <w:lang w:val="uk-UA"/>
        </w:rPr>
        <w:t>Татяна</w:t>
      </w:r>
      <w:proofErr w:type="spellEnd"/>
      <w:r w:rsidR="007A68D5">
        <w:rPr>
          <w:rFonts w:ascii="Times New Roman" w:hAnsi="Times New Roman" w:cs="Times New Roman"/>
          <w:sz w:val="24"/>
          <w:szCs w:val="24"/>
          <w:lang w:val="uk-UA"/>
        </w:rPr>
        <w:t xml:space="preserve"> БАРАНЬКО</w:t>
      </w:r>
    </w:p>
    <w:p w:rsidR="00BA722B" w:rsidRP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7A68D5">
        <w:rPr>
          <w:rFonts w:ascii="Times New Roman" w:hAnsi="Times New Roman" w:cs="Times New Roman"/>
          <w:sz w:val="24"/>
          <w:szCs w:val="24"/>
          <w:lang w:val="uk-UA"/>
        </w:rPr>
        <w:t xml:space="preserve">   Марина МІЩЕНКО</w:t>
      </w:r>
    </w:p>
    <w:p w:rsidR="00BA722B" w:rsidRP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7A68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68D5">
        <w:rPr>
          <w:rFonts w:ascii="Times New Roman" w:hAnsi="Times New Roman" w:cs="Times New Roman"/>
          <w:sz w:val="24"/>
          <w:szCs w:val="24"/>
          <w:lang w:val="uk-UA"/>
        </w:rPr>
        <w:t>Татяна</w:t>
      </w:r>
      <w:proofErr w:type="spellEnd"/>
      <w:r w:rsidR="007A68D5">
        <w:rPr>
          <w:rFonts w:ascii="Times New Roman" w:hAnsi="Times New Roman" w:cs="Times New Roman"/>
          <w:sz w:val="24"/>
          <w:szCs w:val="24"/>
          <w:lang w:val="uk-UA"/>
        </w:rPr>
        <w:t xml:space="preserve"> ПОГОРЄЛА</w:t>
      </w: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7A68D5">
        <w:rPr>
          <w:rFonts w:ascii="Times New Roman" w:hAnsi="Times New Roman" w:cs="Times New Roman"/>
          <w:sz w:val="24"/>
          <w:szCs w:val="24"/>
          <w:lang w:val="uk-UA"/>
        </w:rPr>
        <w:t xml:space="preserve">          Мирослава ЮРЧЕНКО</w:t>
      </w: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722B" w:rsidRDefault="00BA722B" w:rsidP="00BA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68D5" w:rsidRDefault="007A68D5" w:rsidP="00F54C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7A68D5" w:rsidSect="007D38A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68D5" w:rsidRDefault="007A68D5" w:rsidP="007A68D5">
      <w:pPr>
        <w:spacing w:after="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Додаток</w:t>
      </w:r>
    </w:p>
    <w:p w:rsidR="007A68D5" w:rsidRDefault="007A68D5" w:rsidP="007A68D5">
      <w:pPr>
        <w:spacing w:after="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 наказу директора №52</w:t>
      </w:r>
    </w:p>
    <w:p w:rsidR="007A68D5" w:rsidRDefault="007A68D5" w:rsidP="007A68D5">
      <w:pPr>
        <w:spacing w:after="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від 18.04.2023р.</w:t>
      </w:r>
    </w:p>
    <w:p w:rsidR="007A68D5" w:rsidRDefault="007A68D5" w:rsidP="007A68D5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A68D5" w:rsidRPr="00170752" w:rsidRDefault="007A68D5" w:rsidP="007A6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70752">
        <w:rPr>
          <w:rFonts w:ascii="Times New Roman" w:hAnsi="Times New Roman"/>
          <w:sz w:val="24"/>
          <w:szCs w:val="24"/>
          <w:lang w:val="uk-UA"/>
        </w:rPr>
        <w:t>ПЛАН</w:t>
      </w:r>
    </w:p>
    <w:p w:rsidR="007A68D5" w:rsidRPr="00170752" w:rsidRDefault="007A68D5" w:rsidP="007A6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70752">
        <w:rPr>
          <w:rFonts w:ascii="Times New Roman" w:hAnsi="Times New Roman"/>
          <w:sz w:val="24"/>
          <w:szCs w:val="24"/>
          <w:lang w:val="uk-UA"/>
        </w:rPr>
        <w:t>першочергових заходів з профілактики травматизму невиробничого характеру</w:t>
      </w:r>
    </w:p>
    <w:p w:rsidR="007A68D5" w:rsidRDefault="007A68D5" w:rsidP="007A6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закладах освіт</w:t>
      </w:r>
      <w:r w:rsidRPr="00170752">
        <w:rPr>
          <w:rFonts w:ascii="Times New Roman" w:hAnsi="Times New Roman"/>
          <w:sz w:val="24"/>
          <w:szCs w:val="24"/>
          <w:lang w:val="uk-UA"/>
        </w:rPr>
        <w:t>и на 2023-2024 роки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7A68D5" w:rsidTr="007C1D53">
        <w:tc>
          <w:tcPr>
            <w:tcW w:w="846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78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координацію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та організаційне забезпечення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Очікуваний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обліку та аналізу причин виникнення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нещасних випадків невиробничого характеру 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серед здобувачів 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віти та працівників відповідно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постанови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Кабінету Міністрів України від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22.03.2001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№270 "Про затвердження Порядку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розслідуван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та обліку нещасних випадків невиробничого характеру".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</w:t>
            </w:r>
          </w:p>
          <w:p w:rsidR="007A68D5" w:rsidRPr="00170752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найоптимальніших </w:t>
            </w:r>
          </w:p>
          <w:p w:rsidR="007A68D5" w:rsidRPr="00170752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шляхів проведення </w:t>
            </w:r>
          </w:p>
          <w:p w:rsidR="007A68D5" w:rsidRPr="00170752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роз'яснювальної та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профілактичної роботи </w:t>
            </w:r>
          </w:p>
          <w:p w:rsidR="007A68D5" w:rsidRPr="00170752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 населення для </w:t>
            </w:r>
          </w:p>
          <w:p w:rsidR="007A68D5" w:rsidRPr="00170752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зниження рівня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невиробничого </w:t>
            </w:r>
          </w:p>
          <w:p w:rsidR="007A68D5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травматизму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Здійснення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профілактичної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роз'яснювал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ьної роботи щодо запобігання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випадкам невиробничого травматизму під час 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трук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тажів з охорони праці, безпеки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життєдіяльності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 здобувачами та працівниками освіти.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Зниження рівня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невиробничого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травматизму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з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графіками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інструктажів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щодо попередження загибелі людей на воді.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Проведенн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інформаційно-роз'яснювальної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щодо правил поведінки на воді серед здобувачів освіти, які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відпочивають в пришкільних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відпочинкових таборах, поблизу водного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'єкта, та недопущення випадків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купання у місцях, як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спеціально не відведені і не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обладнані відповідно до вимог Правил охорони 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життя людей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водних об’єктах України і норм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санітарного законодавст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поінформованості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 щодо правил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поведінки на воді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Протягом сезонів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відпочинку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оновлення інформації на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інформаційних стендах (куточках) з питань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безпеки життєдіяльності щодо дотримання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учасниками освітнього процесу правил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дорожнього руху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обізнаності дітей з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правилами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дорожнього руху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Забез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печення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роз'яснювальної роботи серед учасників 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освітнього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цесу щодо запобігання випадкам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травматизму 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ураження електричним струмом,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 безпеки при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експлуатації електроприладів у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формі бесід, лекцій тощо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Запобігання випадкам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травматизму,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життя та 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здоров'я громадян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бесід, лекцій про 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наслідки паління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вживання алкогольних напоїв,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наркотичних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засобів, інших отруйних речовин.</w:t>
            </w:r>
          </w:p>
        </w:tc>
        <w:tc>
          <w:tcPr>
            <w:tcW w:w="2912" w:type="dxa"/>
          </w:tcPr>
          <w:p w:rsidR="007A68D5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кількості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випадків отруєнь,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захворювань та 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летальних випадків</w:t>
            </w:r>
          </w:p>
        </w:tc>
        <w:tc>
          <w:tcPr>
            <w:tcW w:w="2912" w:type="dxa"/>
          </w:tcPr>
          <w:p w:rsidR="007A68D5" w:rsidRPr="002A2D6F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D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Default="007A68D5" w:rsidP="007C1D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D6F"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організації в </w:t>
            </w:r>
            <w:proofErr w:type="spellStart"/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заклада.х</w:t>
            </w:r>
            <w:proofErr w:type="spellEnd"/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профілакти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чної роботи, зокрема, соціально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педагогічного патронажу та психологічного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патронату 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одо попередження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самоушкоджень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 </w:t>
            </w:r>
            <w:proofErr w:type="spellStart"/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здобуван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освіти із розглядом питань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профілактики травматизму невиробничого 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арактеру на батьківських зборах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Зменшення кількості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Випадків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самоушкоджень</w:t>
            </w:r>
            <w:proofErr w:type="spellEnd"/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ведення бесід серед здобувачів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освіти, працівників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акладів освіти щодо дій у разі на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паду на них 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онніх осіб із наміром вчинення неправомірних діянь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життя та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здоров'я здобувачів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освіти, працівників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оведення із здобувачами освіти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освіти інструктажів з безпеки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початку навчального року, при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зарахуванні або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оформленні до закладу освіти,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перед початк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 канікул, виробничої практики.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обізнаності учасників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освітнього процесу з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питань безпечної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життєдіял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ьності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діяльності технічних, музичних,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фізкультурно-оздоровчих та </w:t>
            </w:r>
            <w:proofErr w:type="spellStart"/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інщих</w:t>
            </w:r>
            <w:proofErr w:type="spellEnd"/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клубів і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гуртків для проведення занять та організації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дозвіл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ля підлі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тків і молоді у позаурочний час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Зниження рівня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травматизму серед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дітей та підлітків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роведення Тижнів знань безпеки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закладах загальної середньої освіти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Зниження рівня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травматизму серед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дітей та підлітків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Квітень.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щороку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Організац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ія та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року шкільних, 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йонних, зональних та обласного фестивалів дружин юних рятувальників, пожежних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Зниження рівня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авматизму серед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дітей та підлітків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Лютий-травень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щороку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едення заходів (акцій, круглих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столів, семінар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та нарад з питань безпечної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аселення), запровадження циклу </w:t>
            </w:r>
            <w:proofErr w:type="spellStart"/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радіо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 для висвітлення питань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пожежної без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дорожнього руху,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безпеки на залізничному транспорті та водних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об’єктах, метод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надання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допомоги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при травмах, 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іках, отруєннях, укусах тварин тощо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життя і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здоров'я здобувачі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освіти, працівників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ротягом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2023-2024 років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 заклад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ах освіти виставок літератури,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бесід, семінарів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інших тематичних заходів з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питань безпечної життєдіяльності населе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невиробничого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травматизму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2023- 2024 років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8D5" w:rsidTr="007C1D53">
        <w:tc>
          <w:tcPr>
            <w:tcW w:w="846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78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роведення заходів з пропаганди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здоровог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та безпечного способу життя, </w:t>
            </w: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негативного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тавлення до вживання алкоголю, наркотиків тощо</w:t>
            </w:r>
          </w:p>
        </w:tc>
        <w:tc>
          <w:tcPr>
            <w:tcW w:w="2912" w:type="dxa"/>
          </w:tcPr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7A68D5" w:rsidRDefault="007A68D5" w:rsidP="007C1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життя і 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здоров'я громадян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A68D5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752">
              <w:rPr>
                <w:rFonts w:ascii="Times New Roman" w:hAnsi="Times New Roman"/>
                <w:sz w:val="24"/>
                <w:szCs w:val="24"/>
                <w:lang w:val="uk-UA"/>
              </w:rPr>
              <w:t>2023-2024 рокі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7A68D5" w:rsidRPr="00170752" w:rsidRDefault="007A68D5" w:rsidP="007C1D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8D5" w:rsidRPr="00170752" w:rsidRDefault="007A68D5" w:rsidP="007A68D5">
      <w:pPr>
        <w:spacing w:after="0"/>
        <w:rPr>
          <w:lang w:val="uk-UA"/>
        </w:rPr>
      </w:pPr>
    </w:p>
    <w:p w:rsidR="00BA722B" w:rsidRPr="00BA722B" w:rsidRDefault="00BA722B" w:rsidP="00F54C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722B" w:rsidRPr="00BA722B" w:rsidSect="00170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56" w:rsidRDefault="00C30656" w:rsidP="00BA722B">
      <w:pPr>
        <w:spacing w:after="0" w:line="240" w:lineRule="auto"/>
      </w:pPr>
      <w:r>
        <w:separator/>
      </w:r>
    </w:p>
  </w:endnote>
  <w:endnote w:type="continuationSeparator" w:id="0">
    <w:p w:rsidR="00C30656" w:rsidRDefault="00C30656" w:rsidP="00BA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AF" w:rsidRDefault="007D38AF">
    <w:pPr>
      <w:pStyle w:val="a5"/>
      <w:jc w:val="center"/>
    </w:pPr>
  </w:p>
  <w:p w:rsidR="007D38AF" w:rsidRDefault="007D38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56" w:rsidRDefault="00C30656" w:rsidP="00BA722B">
      <w:pPr>
        <w:spacing w:after="0" w:line="240" w:lineRule="auto"/>
      </w:pPr>
      <w:r>
        <w:separator/>
      </w:r>
    </w:p>
  </w:footnote>
  <w:footnote w:type="continuationSeparator" w:id="0">
    <w:p w:rsidR="00C30656" w:rsidRDefault="00C30656" w:rsidP="00BA7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8"/>
    <w:rsid w:val="00154A0A"/>
    <w:rsid w:val="00165FA1"/>
    <w:rsid w:val="001A7406"/>
    <w:rsid w:val="001E73FA"/>
    <w:rsid w:val="002763F1"/>
    <w:rsid w:val="003D6F40"/>
    <w:rsid w:val="007912D2"/>
    <w:rsid w:val="007A68D5"/>
    <w:rsid w:val="007D38AF"/>
    <w:rsid w:val="00895AED"/>
    <w:rsid w:val="00BA722B"/>
    <w:rsid w:val="00C278F8"/>
    <w:rsid w:val="00C30656"/>
    <w:rsid w:val="00F54C3A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2B"/>
  </w:style>
  <w:style w:type="paragraph" w:styleId="a5">
    <w:name w:val="footer"/>
    <w:basedOn w:val="a"/>
    <w:link w:val="a6"/>
    <w:uiPriority w:val="99"/>
    <w:unhideWhenUsed/>
    <w:rsid w:val="00BA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22B"/>
  </w:style>
  <w:style w:type="table" w:styleId="a7">
    <w:name w:val="Table Grid"/>
    <w:basedOn w:val="a1"/>
    <w:uiPriority w:val="39"/>
    <w:rsid w:val="007A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2B"/>
  </w:style>
  <w:style w:type="paragraph" w:styleId="a5">
    <w:name w:val="footer"/>
    <w:basedOn w:val="a"/>
    <w:link w:val="a6"/>
    <w:uiPriority w:val="99"/>
    <w:unhideWhenUsed/>
    <w:rsid w:val="00BA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22B"/>
  </w:style>
  <w:style w:type="table" w:styleId="a7">
    <w:name w:val="Table Grid"/>
    <w:basedOn w:val="a1"/>
    <w:uiPriority w:val="39"/>
    <w:rsid w:val="007A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220F-7D07-472E-BF99-FE06F800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3</cp:revision>
  <cp:lastPrinted>2023-05-02T05:58:00Z</cp:lastPrinted>
  <dcterms:created xsi:type="dcterms:W3CDTF">2023-05-02T06:00:00Z</dcterms:created>
  <dcterms:modified xsi:type="dcterms:W3CDTF">2023-06-09T09:01:00Z</dcterms:modified>
</cp:coreProperties>
</file>