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70" w:rsidRPr="00326370" w:rsidRDefault="00326370" w:rsidP="00326370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  <w:lang w:eastAsia="en-US"/>
        </w:rPr>
      </w:pPr>
      <w:bookmarkStart w:id="0" w:name="_GoBack"/>
      <w:bookmarkEnd w:id="0"/>
      <w:r w:rsidRPr="00326370">
        <w:rPr>
          <w:rFonts w:ascii="Times New Roman" w:hAnsi="Times New Roman" w:cs="Times New Roman"/>
          <w:sz w:val="24"/>
          <w:lang w:eastAsia="uk-UA"/>
        </w:rPr>
        <w:t> </w:t>
      </w:r>
      <w:r w:rsidRPr="00326370">
        <w:rPr>
          <w:rFonts w:ascii="Times New Roman" w:eastAsia="Calibri" w:hAnsi="Times New Roman" w:cs="Times New Roman"/>
          <w:color w:val="FF0000"/>
          <w:sz w:val="24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56200614" r:id="rId6"/>
        </w:objec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ГАННІВСЬКИЙ ЛІЦЕЙ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 xml:space="preserve">ПЕТРІВСЬКОЇ СЕЛИЩНОЇ </w:t>
      </w:r>
      <w:proofErr w:type="gramStart"/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РАДИ</w:t>
      </w:r>
      <w:proofErr w:type="gramEnd"/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ОЛЕКСАНДРІЙСЬКОГО РАЙОНУ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sz w:val="24"/>
          <w:lang w:eastAsia="en-US"/>
        </w:rPr>
        <w:t>КІРОВОГРАДСЬКОЇ ОБЛАСТІ</w:t>
      </w:r>
    </w:p>
    <w:p w:rsidR="00326370" w:rsidRPr="00326370" w:rsidRDefault="00326370" w:rsidP="00326370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26370" w:rsidRPr="00326370" w:rsidRDefault="00326370" w:rsidP="003263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  <w:r w:rsidRPr="00326370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НАКАЗ</w:t>
      </w:r>
    </w:p>
    <w:p w:rsidR="00326370" w:rsidRPr="00326370" w:rsidRDefault="00326370" w:rsidP="003263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26370" w:rsidRPr="00281D2A" w:rsidRDefault="00281D2A" w:rsidP="00326370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31.08.202</w:t>
      </w:r>
      <w:r>
        <w:rPr>
          <w:rFonts w:ascii="Times New Roman" w:hAnsi="Times New Roman" w:cs="Times New Roman"/>
          <w:sz w:val="24"/>
          <w:lang w:val="uk-UA"/>
        </w:rPr>
        <w:t>3</w:t>
      </w:r>
      <w:r w:rsidR="00326370" w:rsidRPr="0032637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lang w:val="uk-UA"/>
        </w:rPr>
        <w:t>104</w:t>
      </w:r>
    </w:p>
    <w:p w:rsidR="00AC6082" w:rsidRPr="002B00C8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rPr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Про організацію роботи</w:t>
      </w:r>
    </w:p>
    <w:p w:rsidR="00AC6082" w:rsidRDefault="00281D2A" w:rsidP="00AC6082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>шкільної бібліотеки у 2023/2024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</w:pPr>
      <w:r w:rsidRPr="00AD3671">
        <w:rPr>
          <w:rStyle w:val="a4"/>
          <w:b w:val="0"/>
          <w:color w:val="000000"/>
          <w:lang w:val="uk-UA"/>
        </w:rPr>
        <w:t>навчальному році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rPr>
          <w:b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З метою урегулювання порядку обліку документів, що знаходяться в бібліотечному фонді шкільної бібліотеки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НАКАЗУЮ: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1.Затвердити графік роботи бібліотеки 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відповідно до додатку № 1.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 xml:space="preserve">2. Затвердити графік роботи бібліотеки Володимирівської 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відповідно до додатку № 2.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3. Затвердити графі</w:t>
      </w:r>
      <w:r w:rsidR="00326370">
        <w:rPr>
          <w:color w:val="000000"/>
          <w:lang w:val="uk-UA"/>
        </w:rPr>
        <w:t xml:space="preserve">к роботи бібліотеки Іскрівської </w:t>
      </w:r>
      <w:r w:rsidRPr="00AD3671">
        <w:rPr>
          <w:color w:val="000000"/>
          <w:lang w:val="uk-UA"/>
        </w:rPr>
        <w:t xml:space="preserve">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відповідно до додатку № 3.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 xml:space="preserve">4. Бібліотекарю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 xml:space="preserve">ГРИШАЄВІЙ Л.В., бібліотекарю Володимирівської 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 xml:space="preserve">ЧЕЧІ М.О. та бібліотекарю Іскрівської філії </w:t>
      </w:r>
      <w:r w:rsidR="00326370" w:rsidRPr="00AD3671">
        <w:rPr>
          <w:color w:val="000000"/>
          <w:lang w:val="uk-UA"/>
        </w:rPr>
        <w:t>Ганнівсько</w:t>
      </w:r>
      <w:r w:rsidR="00326370">
        <w:rPr>
          <w:color w:val="000000"/>
          <w:lang w:val="uk-UA"/>
        </w:rPr>
        <w:t xml:space="preserve">го ліцею </w:t>
      </w:r>
      <w:r w:rsidRPr="00AD3671">
        <w:rPr>
          <w:color w:val="000000"/>
          <w:lang w:val="uk-UA"/>
        </w:rPr>
        <w:t>БАРАНЬКО О.О.: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1) чітко дотримуватись плану ро</w:t>
      </w:r>
      <w:r w:rsidR="00281D2A">
        <w:rPr>
          <w:color w:val="000000"/>
          <w:lang w:val="uk-UA"/>
        </w:rPr>
        <w:t>боти шкільної бібліотеки на 2023/2024</w:t>
      </w:r>
      <w:r w:rsidRPr="00AD3671">
        <w:rPr>
          <w:color w:val="000000"/>
          <w:lang w:val="uk-UA"/>
        </w:rPr>
        <w:t xml:space="preserve"> навчальний рік;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2) роботу шкільної бібліотеки підпорядковувати загальній науково-методичній проблемі;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3) проводити діагностичну роботу щодо забезпечення учнів підручниками;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4) спільно з дитячим парламентом проводити акції з метою бережливого ставлення до книг, виховання читацької культури;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5) навчати учнів технології користування бібліотечними фондами;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6) активно співпрацювати з класоводами, класними керівниками з метою виявлення та роботи з творчо обдарованими дітьми;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7) забезпечити учнів підр</w:t>
      </w:r>
      <w:r>
        <w:rPr>
          <w:color w:val="000000"/>
          <w:lang w:val="uk-UA"/>
        </w:rPr>
        <w:t>учниками, електронними версіями</w:t>
      </w:r>
      <w:r w:rsidRPr="00AD3671">
        <w:rPr>
          <w:color w:val="000000"/>
          <w:lang w:val="uk-UA"/>
        </w:rPr>
        <w:t xml:space="preserve"> та навча</w:t>
      </w:r>
      <w:r w:rsidR="002B00C8">
        <w:rPr>
          <w:color w:val="000000"/>
          <w:lang w:val="uk-UA"/>
        </w:rPr>
        <w:t xml:space="preserve">льними </w:t>
      </w:r>
      <w:r w:rsidR="00281D2A">
        <w:rPr>
          <w:color w:val="000000"/>
          <w:lang w:val="uk-UA"/>
        </w:rPr>
        <w:t>посібниками до 08</w:t>
      </w:r>
      <w:r w:rsidR="002B00C8">
        <w:rPr>
          <w:color w:val="000000"/>
          <w:lang w:val="uk-UA"/>
        </w:rPr>
        <w:t>.09.2021</w:t>
      </w:r>
      <w:r w:rsidRPr="00AD3671">
        <w:rPr>
          <w:color w:val="000000"/>
          <w:lang w:val="uk-UA"/>
        </w:rPr>
        <w:t xml:space="preserve"> року;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8) здійснити заходи щодо забезпечення використання у школі літератури, якій надано відповідний гриф МОН до Переліку навчальних програм, підручників і навчально-методичних посібників, рекомендованих Міністерством освіти і науки України для використання у загальноосв</w:t>
      </w:r>
      <w:r w:rsidR="00281D2A">
        <w:rPr>
          <w:color w:val="000000"/>
          <w:lang w:val="uk-UA"/>
        </w:rPr>
        <w:t>ітніх навчальних закладах у 2023/2024</w:t>
      </w:r>
      <w:r w:rsidRPr="00AD3671">
        <w:rPr>
          <w:color w:val="000000"/>
          <w:lang w:val="uk-UA"/>
        </w:rPr>
        <w:t xml:space="preserve"> навчальному році;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lastRenderedPageBreak/>
        <w:t>9) залучати школярів до читання, виховувати бажання самостійно розширювати обсяг знань;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10) регулярно повідомляти педагогічний колектив про нові надходження літератури до шкільної бібліотеки.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11) організовувати книжкові виставки згідно календаря знаменних</w:t>
      </w:r>
      <w:r>
        <w:rPr>
          <w:color w:val="000000"/>
          <w:lang w:val="uk-UA"/>
        </w:rPr>
        <w:t xml:space="preserve"> і пам’ятних дат;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>
        <w:rPr>
          <w:color w:val="000000"/>
          <w:lang w:val="uk-UA"/>
        </w:rPr>
        <w:t>12) визначати непридатні</w:t>
      </w:r>
      <w:r w:rsidRPr="00AD3671">
        <w:rPr>
          <w:color w:val="000000"/>
          <w:lang w:val="uk-UA"/>
        </w:rPr>
        <w:t xml:space="preserve"> бібліотечні видання та брати участь у підготовці актів на списання та описів літератури, що підлягає списанню;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13) вести облікову документацію шкільної бібліотеки відповідно до існуючих вимог;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14) звітувати про проведену за навчальний рік роботу на нараді при директ</w:t>
      </w:r>
      <w:r w:rsidR="00281D2A">
        <w:rPr>
          <w:color w:val="000000"/>
          <w:lang w:val="uk-UA"/>
        </w:rPr>
        <w:t>орові (завідувачі) в травні 2024</w:t>
      </w:r>
      <w:r w:rsidRPr="00AD3671">
        <w:rPr>
          <w:color w:val="000000"/>
          <w:lang w:val="uk-UA"/>
        </w:rPr>
        <w:t xml:space="preserve"> року.</w:t>
      </w:r>
    </w:p>
    <w:p w:rsidR="00AC6082" w:rsidRPr="00AD3671" w:rsidRDefault="00AC6082" w:rsidP="00AC6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</w:t>
      </w:r>
      <w:r w:rsidR="00CB7D5C"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Ганнівського ліцею МІЩЕНКО М. І., на тимчасово виконуючої </w:t>
      </w:r>
      <w:proofErr w:type="spellStart"/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CB7D5C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>язки</w:t>
      </w:r>
      <w:proofErr w:type="spellEnd"/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 БАРАНЬКО Т.В.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на заступника директора з навча</w:t>
      </w:r>
      <w:r w:rsidR="00CB7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льно-виховної роботи Ганнівського ліцею </w:t>
      </w:r>
      <w:r w:rsidR="002B00C8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</w:t>
      </w: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Pr="00281D2A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281D2A">
        <w:rPr>
          <w:color w:val="000000"/>
          <w:lang w:val="uk-UA"/>
        </w:rPr>
        <w:t xml:space="preserve">Директор                                                                   </w:t>
      </w:r>
      <w:r w:rsidR="00326370" w:rsidRPr="00281D2A">
        <w:rPr>
          <w:color w:val="000000"/>
          <w:lang w:val="uk-UA"/>
        </w:rPr>
        <w:t xml:space="preserve">                              Ольга </w:t>
      </w:r>
      <w:r w:rsidRPr="00281D2A">
        <w:rPr>
          <w:color w:val="000000"/>
          <w:lang w:val="uk-UA"/>
        </w:rPr>
        <w:t>К</w:t>
      </w:r>
      <w:r w:rsidR="00326370" w:rsidRPr="00281D2A">
        <w:rPr>
          <w:color w:val="000000"/>
          <w:lang w:val="uk-UA"/>
        </w:rPr>
        <w:t>АНІВЕЦЬ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jc w:val="both"/>
      </w:pPr>
    </w:p>
    <w:p w:rsidR="00AC6082" w:rsidRPr="00AD3671" w:rsidRDefault="00AC6082" w:rsidP="00AC608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:                </w:t>
      </w:r>
      <w:r w:rsidR="003263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281D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Надія РОБОТА</w:t>
      </w:r>
    </w:p>
    <w:p w:rsidR="00AC6082" w:rsidRDefault="00281D2A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Марина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>МІЩЕНКО</w:t>
      </w:r>
    </w:p>
    <w:p w:rsidR="00281D2A" w:rsidRPr="00AD3671" w:rsidRDefault="00281D2A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БАРАНЬКО</w:t>
      </w:r>
    </w:p>
    <w:p w:rsidR="00AC6082" w:rsidRPr="00AD3671" w:rsidRDefault="00281D2A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Оксана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</w:p>
    <w:p w:rsidR="00AC6082" w:rsidRPr="00AD3671" w:rsidRDefault="00281D2A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Людмила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>ГРИШАЄВА</w:t>
      </w:r>
      <w:proofErr w:type="spellEnd"/>
    </w:p>
    <w:p w:rsidR="00AC6082" w:rsidRPr="00AD3671" w:rsidRDefault="00281D2A" w:rsidP="00326370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Марина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>ЧЕЧА</w:t>
      </w:r>
    </w:p>
    <w:p w:rsidR="00AC6082" w:rsidRPr="00AD3671" w:rsidRDefault="00AC6082" w:rsidP="00AC6082">
      <w:pPr>
        <w:pStyle w:val="a5"/>
        <w:pageBreakBefore/>
        <w:shd w:val="clear" w:color="auto" w:fill="FFFFFF"/>
        <w:spacing w:before="0" w:after="0"/>
        <w:jc w:val="both"/>
        <w:rPr>
          <w:lang w:val="uk-UA"/>
        </w:rPr>
      </w:pPr>
    </w:p>
    <w:p w:rsidR="00AC6082" w:rsidRPr="00AD3671" w:rsidRDefault="00AC6082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AC6082" w:rsidRPr="00AD3671" w:rsidRDefault="00AC6082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AC6082" w:rsidRPr="002A76EB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31.08.2023</w:t>
      </w:r>
      <w:r w:rsidR="00AC6082"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104</w:t>
      </w: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Графік роботи бібліотеки </w:t>
      </w:r>
      <w:r w:rsidR="003263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Ганнівського ліцею</w:t>
      </w:r>
    </w:p>
    <w:p w:rsidR="00AC6082" w:rsidRPr="00AD3671" w:rsidRDefault="00AC6082" w:rsidP="00AC60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08.00 – 12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81D2A" w:rsidRPr="00AD3671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281D2A" w:rsidRPr="00AD3671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281D2A" w:rsidRPr="002A76EB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31.08.2023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104</w:t>
      </w: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бібліотеки Володимирівської філії </w:t>
      </w:r>
      <w:r w:rsidR="003263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Ганнівського ліцею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81D2A" w:rsidRPr="00AD3671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81D2A" w:rsidRPr="00AD3671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</w:t>
      </w:r>
    </w:p>
    <w:p w:rsidR="00281D2A" w:rsidRPr="002A76EB" w:rsidRDefault="00281D2A" w:rsidP="00281D2A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31.08.2023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104</w:t>
      </w:r>
    </w:p>
    <w:p w:rsidR="00281D2A" w:rsidRDefault="00281D2A" w:rsidP="00AC60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082" w:rsidRPr="002B00C8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бібліотеки Іскрівської філії </w:t>
      </w:r>
      <w:r w:rsidR="003263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Ганнівського ліцею</w:t>
      </w: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7C7B9D" w:rsidRDefault="00AC6082" w:rsidP="007C7B9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Понеділок –</w:t>
      </w:r>
      <w:r w:rsidR="007C7B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п’ятниця 8.00-12.00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82" w:rsidRPr="00BB74F5" w:rsidRDefault="00AC6082" w:rsidP="00AC6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F66" w:rsidRDefault="00785F66"/>
    <w:sectPr w:rsidR="007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2"/>
    <w:rsid w:val="00281D2A"/>
    <w:rsid w:val="002A76EB"/>
    <w:rsid w:val="002B00C8"/>
    <w:rsid w:val="00326370"/>
    <w:rsid w:val="003B79B5"/>
    <w:rsid w:val="003F1574"/>
    <w:rsid w:val="00571363"/>
    <w:rsid w:val="00785F66"/>
    <w:rsid w:val="007C7B9D"/>
    <w:rsid w:val="00AC6082"/>
    <w:rsid w:val="00CB7D5C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2023-09-14T09:44:00Z</dcterms:created>
  <dcterms:modified xsi:type="dcterms:W3CDTF">2023-09-14T09:44:00Z</dcterms:modified>
</cp:coreProperties>
</file>