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E683A" w14:textId="2CA74318" w:rsidR="005A1D4F" w:rsidRDefault="005A1D4F" w:rsidP="005A1D4F">
      <w:pPr>
        <w:ind w:firstLine="567"/>
      </w:pPr>
    </w:p>
    <w:p w14:paraId="1A14ED06" w14:textId="77777777" w:rsidR="00893D78" w:rsidRPr="00893D78" w:rsidRDefault="00893D78" w:rsidP="00893D78">
      <w:pPr>
        <w:jc w:val="center"/>
        <w:rPr>
          <w:rFonts w:eastAsia="Calibri"/>
          <w:color w:val="FF0000"/>
          <w:lang w:val="ru-RU"/>
        </w:rPr>
      </w:pPr>
      <w:r w:rsidRPr="00893D78">
        <w:rPr>
          <w:rFonts w:eastAsia="Calibri"/>
          <w:color w:val="FF0000"/>
          <w:lang w:val="ru-RU"/>
        </w:rPr>
        <w:object w:dxaOrig="795" w:dyaOrig="1080" w14:anchorId="46ADF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9" o:title=""/>
          </v:shape>
          <o:OLEObject Type="Embed" ProgID="PBrush" ShapeID="_x0000_i1025" DrawAspect="Content" ObjectID="_1756722896" r:id="rId10"/>
        </w:object>
      </w:r>
    </w:p>
    <w:p w14:paraId="2FD5B8A7" w14:textId="77777777" w:rsidR="00893D78" w:rsidRPr="00893D78" w:rsidRDefault="00893D78" w:rsidP="00893D78">
      <w:pPr>
        <w:autoSpaceDN w:val="0"/>
        <w:jc w:val="center"/>
        <w:rPr>
          <w:rFonts w:eastAsia="Calibri"/>
          <w:b/>
        </w:rPr>
      </w:pPr>
      <w:r w:rsidRPr="00893D78">
        <w:rPr>
          <w:rFonts w:eastAsia="Calibri"/>
          <w:b/>
        </w:rPr>
        <w:t>ГАННІВСЬКИЙ ЛІЦЕЙ</w:t>
      </w:r>
    </w:p>
    <w:p w14:paraId="35199E5C" w14:textId="77777777" w:rsidR="00893D78" w:rsidRPr="00893D78" w:rsidRDefault="00893D78" w:rsidP="00893D78">
      <w:pPr>
        <w:autoSpaceDN w:val="0"/>
        <w:jc w:val="center"/>
        <w:rPr>
          <w:rFonts w:eastAsia="Calibri"/>
          <w:b/>
        </w:rPr>
      </w:pPr>
      <w:r w:rsidRPr="00893D78">
        <w:rPr>
          <w:rFonts w:eastAsia="Calibri"/>
          <w:b/>
        </w:rPr>
        <w:t xml:space="preserve">ПЕТРІВСЬКОЇ СЕЛИЩНОЇ РАДИ </w:t>
      </w:r>
    </w:p>
    <w:p w14:paraId="32DCF209" w14:textId="77777777" w:rsidR="00893D78" w:rsidRPr="00893D78" w:rsidRDefault="00893D78" w:rsidP="00893D78">
      <w:pPr>
        <w:autoSpaceDN w:val="0"/>
        <w:jc w:val="center"/>
        <w:rPr>
          <w:rFonts w:eastAsia="Calibri"/>
          <w:b/>
        </w:rPr>
      </w:pPr>
      <w:r w:rsidRPr="00893D78">
        <w:rPr>
          <w:rFonts w:eastAsia="Calibri"/>
          <w:b/>
        </w:rPr>
        <w:t>ОЛЕКСАНДРІЙСЬКОГО РАЙОНУ</w:t>
      </w:r>
    </w:p>
    <w:p w14:paraId="613E091A" w14:textId="77777777" w:rsidR="00893D78" w:rsidRPr="00893D78" w:rsidRDefault="00893D78" w:rsidP="00893D78">
      <w:pPr>
        <w:autoSpaceDN w:val="0"/>
        <w:jc w:val="center"/>
        <w:rPr>
          <w:rFonts w:eastAsia="Calibri"/>
          <w:b/>
        </w:rPr>
      </w:pPr>
      <w:r w:rsidRPr="00893D78">
        <w:rPr>
          <w:rFonts w:eastAsia="Calibri"/>
          <w:b/>
        </w:rPr>
        <w:t>КІРОВОГРАДСЬКОЇ ОБЛАСТІ</w:t>
      </w:r>
    </w:p>
    <w:p w14:paraId="23F00F60" w14:textId="77777777" w:rsidR="00893D78" w:rsidRPr="00893D78" w:rsidRDefault="00893D78" w:rsidP="00893D78">
      <w:pPr>
        <w:autoSpaceDN w:val="0"/>
        <w:jc w:val="center"/>
        <w:rPr>
          <w:rFonts w:eastAsia="Calibri"/>
          <w:b/>
        </w:rPr>
      </w:pPr>
    </w:p>
    <w:p w14:paraId="4B8AA30D" w14:textId="77777777" w:rsidR="00893D78" w:rsidRPr="00893D78" w:rsidRDefault="00893D78" w:rsidP="00893D78">
      <w:pPr>
        <w:jc w:val="center"/>
        <w:rPr>
          <w:rFonts w:eastAsia="Calibri"/>
          <w:b/>
          <w:color w:val="000000"/>
        </w:rPr>
      </w:pPr>
      <w:r w:rsidRPr="00893D78">
        <w:rPr>
          <w:rFonts w:eastAsia="Calibri"/>
          <w:b/>
          <w:color w:val="000000"/>
        </w:rPr>
        <w:t>НАКАЗ</w:t>
      </w:r>
    </w:p>
    <w:p w14:paraId="209E0703" w14:textId="77777777" w:rsidR="00893D78" w:rsidRPr="00893D78" w:rsidRDefault="00893D78" w:rsidP="00893D78">
      <w:pPr>
        <w:jc w:val="center"/>
        <w:rPr>
          <w:rFonts w:eastAsia="Calibri"/>
          <w:b/>
        </w:rPr>
      </w:pPr>
    </w:p>
    <w:p w14:paraId="697FB708" w14:textId="77777777" w:rsidR="00893D78" w:rsidRPr="00893D78" w:rsidRDefault="00893D78" w:rsidP="00893D78">
      <w:pPr>
        <w:jc w:val="both"/>
        <w:rPr>
          <w:rFonts w:eastAsia="Calibri"/>
        </w:rPr>
      </w:pPr>
    </w:p>
    <w:p w14:paraId="5B712B0C" w14:textId="77777777" w:rsidR="005A1D4F" w:rsidRPr="00181A46" w:rsidRDefault="005A1D4F" w:rsidP="005A1D4F">
      <w:pPr>
        <w:ind w:firstLine="567"/>
      </w:pPr>
    </w:p>
    <w:p w14:paraId="1F8D4B1F" w14:textId="5361F5BC" w:rsidR="005A1D4F" w:rsidRDefault="00EB4E6E" w:rsidP="005A1D4F">
      <w:pPr>
        <w:rPr>
          <w:spacing w:val="30"/>
          <w:u w:val="single"/>
        </w:rPr>
      </w:pPr>
      <w:r>
        <w:rPr>
          <w:spacing w:val="30"/>
        </w:rPr>
        <w:t>19.09.2023</w:t>
      </w:r>
      <w:r w:rsidR="005A1D4F" w:rsidRPr="00537868">
        <w:rPr>
          <w:spacing w:val="30"/>
        </w:rPr>
        <w:tab/>
      </w:r>
      <w:r w:rsidR="005A1D4F" w:rsidRPr="00537868">
        <w:rPr>
          <w:spacing w:val="30"/>
        </w:rPr>
        <w:tab/>
      </w:r>
      <w:r w:rsidR="005A1D4F" w:rsidRPr="00537868">
        <w:rPr>
          <w:spacing w:val="30"/>
        </w:rPr>
        <w:tab/>
      </w:r>
      <w:r w:rsidR="005A1D4F" w:rsidRPr="00537868">
        <w:rPr>
          <w:spacing w:val="30"/>
        </w:rPr>
        <w:tab/>
      </w:r>
      <w:r w:rsidR="005A1D4F" w:rsidRPr="00537868">
        <w:rPr>
          <w:spacing w:val="30"/>
        </w:rPr>
        <w:tab/>
      </w:r>
      <w:r w:rsidR="005A1D4F" w:rsidRPr="00537868">
        <w:rPr>
          <w:spacing w:val="30"/>
        </w:rPr>
        <w:tab/>
      </w:r>
      <w:r w:rsidR="005A1D4F" w:rsidRPr="00537868">
        <w:rPr>
          <w:spacing w:val="30"/>
        </w:rPr>
        <w:tab/>
      </w:r>
      <w:r w:rsidR="005A1D4F" w:rsidRPr="00537868">
        <w:rPr>
          <w:spacing w:val="30"/>
        </w:rPr>
        <w:tab/>
      </w:r>
      <w:r w:rsidR="005A1D4F">
        <w:rPr>
          <w:spacing w:val="30"/>
        </w:rPr>
        <w:t xml:space="preserve">     </w:t>
      </w:r>
      <w:r>
        <w:rPr>
          <w:spacing w:val="30"/>
        </w:rPr>
        <w:t xml:space="preserve">             </w:t>
      </w:r>
      <w:r w:rsidR="005A1D4F" w:rsidRPr="00893D78">
        <w:rPr>
          <w:spacing w:val="30"/>
        </w:rPr>
        <w:t xml:space="preserve">№ </w:t>
      </w:r>
      <w:r w:rsidR="00893D78" w:rsidRPr="00893D78">
        <w:rPr>
          <w:spacing w:val="30"/>
        </w:rPr>
        <w:t>136</w:t>
      </w:r>
    </w:p>
    <w:p w14:paraId="0A879CFC" w14:textId="77777777" w:rsidR="005A1D4F" w:rsidRPr="00537868" w:rsidRDefault="005A1D4F" w:rsidP="005A1D4F">
      <w:pPr>
        <w:rPr>
          <w:spacing w:val="30"/>
          <w:u w:val="single"/>
        </w:rPr>
      </w:pPr>
    </w:p>
    <w:p w14:paraId="0F9E3648" w14:textId="289947D2" w:rsidR="005A1D4F" w:rsidRPr="00537868" w:rsidRDefault="00893D78" w:rsidP="005A1D4F">
      <w:pPr>
        <w:jc w:val="center"/>
      </w:pPr>
      <w:r>
        <w:t>с. Ганнівка</w:t>
      </w:r>
    </w:p>
    <w:p w14:paraId="43952D9D" w14:textId="77777777" w:rsidR="001F05D1" w:rsidRPr="00FE5F6F" w:rsidRDefault="001F05D1" w:rsidP="001F05D1">
      <w:pPr>
        <w:spacing w:line="276" w:lineRule="auto"/>
        <w:jc w:val="center"/>
      </w:pPr>
    </w:p>
    <w:p w14:paraId="4D03C87C" w14:textId="139F333C" w:rsidR="001F05D1" w:rsidRPr="00893D78" w:rsidRDefault="001F05D1" w:rsidP="001F05D1">
      <w:pPr>
        <w:pStyle w:val="docdata"/>
        <w:spacing w:before="0" w:beforeAutospacing="0" w:after="0" w:afterAutospacing="0"/>
        <w:rPr>
          <w:color w:val="000000"/>
          <w:lang w:val="uk-UA"/>
        </w:rPr>
      </w:pPr>
      <w:bookmarkStart w:id="0" w:name="_Hlk72234276"/>
      <w:r w:rsidRPr="00893D78">
        <w:rPr>
          <w:color w:val="000000"/>
          <w:lang w:val="uk-UA"/>
        </w:rPr>
        <w:t xml:space="preserve">Про </w:t>
      </w:r>
      <w:r w:rsidR="00893D78" w:rsidRPr="00893D78">
        <w:rPr>
          <w:color w:val="000000"/>
          <w:lang w:val="uk-UA"/>
        </w:rPr>
        <w:t xml:space="preserve">участь у </w:t>
      </w:r>
      <w:r w:rsidRPr="00893D78">
        <w:rPr>
          <w:color w:val="000000"/>
          <w:lang w:val="uk-UA"/>
        </w:rPr>
        <w:t>проведенн</w:t>
      </w:r>
      <w:r w:rsidR="00893D78" w:rsidRPr="00893D78">
        <w:rPr>
          <w:color w:val="000000"/>
          <w:lang w:val="uk-UA"/>
        </w:rPr>
        <w:t>і</w:t>
      </w:r>
      <w:r w:rsidRPr="00893D78">
        <w:rPr>
          <w:color w:val="000000"/>
          <w:lang w:val="uk-UA"/>
        </w:rPr>
        <w:t xml:space="preserve"> І етапу</w:t>
      </w:r>
    </w:p>
    <w:p w14:paraId="252F1ED5" w14:textId="77777777" w:rsidR="00126BD3" w:rsidRPr="00893D78" w:rsidRDefault="001F05D1" w:rsidP="00126BD3">
      <w:pPr>
        <w:pStyle w:val="docdata"/>
        <w:spacing w:before="0" w:beforeAutospacing="0" w:after="0" w:afterAutospacing="0"/>
        <w:rPr>
          <w:color w:val="000000"/>
          <w:lang w:val="uk-UA"/>
        </w:rPr>
      </w:pPr>
      <w:r w:rsidRPr="00893D78">
        <w:rPr>
          <w:color w:val="000000"/>
          <w:lang w:val="uk-UA"/>
        </w:rPr>
        <w:t xml:space="preserve">Всеукраїнського </w:t>
      </w:r>
      <w:r w:rsidR="00126BD3" w:rsidRPr="00893D78">
        <w:rPr>
          <w:color w:val="000000"/>
          <w:lang w:val="uk-UA"/>
        </w:rPr>
        <w:t xml:space="preserve">конкурсу </w:t>
      </w:r>
    </w:p>
    <w:p w14:paraId="1BBE866E" w14:textId="77777777" w:rsidR="001F05D1" w:rsidRPr="00893D78" w:rsidRDefault="00126BD3" w:rsidP="00126BD3">
      <w:pPr>
        <w:pStyle w:val="docdata"/>
        <w:spacing w:before="0" w:beforeAutospacing="0" w:after="0" w:afterAutospacing="0"/>
        <w:rPr>
          <w:color w:val="000000"/>
          <w:lang w:val="uk-UA"/>
        </w:rPr>
      </w:pPr>
      <w:r w:rsidRPr="00893D78">
        <w:rPr>
          <w:color w:val="000000"/>
          <w:lang w:val="uk-UA"/>
        </w:rPr>
        <w:t>молодіжної творчості</w:t>
      </w:r>
    </w:p>
    <w:p w14:paraId="7737F483" w14:textId="77777777" w:rsidR="00126BD3" w:rsidRPr="00893D78" w:rsidRDefault="00126BD3" w:rsidP="00126BD3">
      <w:pPr>
        <w:pStyle w:val="docdata"/>
        <w:spacing w:before="0" w:beforeAutospacing="0" w:after="0" w:afterAutospacing="0"/>
        <w:rPr>
          <w:lang w:val="uk-UA"/>
        </w:rPr>
      </w:pPr>
      <w:r w:rsidRPr="00893D78">
        <w:rPr>
          <w:color w:val="000000"/>
          <w:lang w:val="uk-UA"/>
        </w:rPr>
        <w:t>УМАКО «Сузір’я» «Мирний космос»</w:t>
      </w:r>
    </w:p>
    <w:p w14:paraId="38AC3B87" w14:textId="77777777" w:rsidR="001F05D1" w:rsidRDefault="001F05D1" w:rsidP="001F05D1">
      <w:pPr>
        <w:rPr>
          <w:b/>
        </w:rPr>
      </w:pPr>
    </w:p>
    <w:p w14:paraId="42748049" w14:textId="77777777" w:rsidR="005A1D4F" w:rsidRPr="00FE5F6F" w:rsidRDefault="005A1D4F" w:rsidP="001F05D1">
      <w:pPr>
        <w:rPr>
          <w:b/>
        </w:rPr>
      </w:pPr>
    </w:p>
    <w:bookmarkEnd w:id="0"/>
    <w:p w14:paraId="17E45903" w14:textId="77777777" w:rsidR="00893D78" w:rsidRDefault="00893D78" w:rsidP="00893D78">
      <w:pPr>
        <w:pStyle w:val="docdata"/>
        <w:spacing w:before="0" w:beforeAutospacing="0" w:after="0" w:afterAutospacing="0"/>
        <w:ind w:firstLine="709"/>
        <w:jc w:val="both"/>
        <w:rPr>
          <w:bCs/>
          <w:color w:val="000000"/>
          <w:lang w:val="uk-UA"/>
        </w:rPr>
      </w:pPr>
      <w:r>
        <w:rPr>
          <w:rFonts w:eastAsia="Calibri"/>
          <w:bCs/>
          <w:lang w:val="uk-UA" w:eastAsia="zh-CN"/>
        </w:rPr>
        <w:t xml:space="preserve">На виконання наказу начальника відділу освіти Петрівської селищної ради </w:t>
      </w:r>
      <w:r w:rsidR="009530F7" w:rsidRPr="00FE5F6F">
        <w:rPr>
          <w:rStyle w:val="3119"/>
          <w:color w:val="000000"/>
          <w:lang w:val="uk-UA"/>
        </w:rPr>
        <w:t>від 1</w:t>
      </w:r>
      <w:r>
        <w:rPr>
          <w:rStyle w:val="3119"/>
          <w:color w:val="000000"/>
          <w:lang w:val="uk-UA"/>
        </w:rPr>
        <w:t>9</w:t>
      </w:r>
      <w:r w:rsidR="009530F7" w:rsidRPr="00FE5F6F">
        <w:rPr>
          <w:rStyle w:val="3119"/>
          <w:color w:val="000000"/>
          <w:lang w:val="uk-UA"/>
        </w:rPr>
        <w:t xml:space="preserve"> вересня 2023 року №</w:t>
      </w:r>
      <w:r>
        <w:rPr>
          <w:rStyle w:val="3119"/>
          <w:color w:val="000000"/>
          <w:lang w:val="uk-UA"/>
        </w:rPr>
        <w:t>85</w:t>
      </w:r>
      <w:r w:rsidR="00126BD3" w:rsidRPr="00FE5F6F">
        <w:rPr>
          <w:rStyle w:val="3119"/>
          <w:color w:val="000000"/>
          <w:lang w:val="uk-UA"/>
        </w:rPr>
        <w:t xml:space="preserve"> «</w:t>
      </w:r>
      <w:r w:rsidR="00126BD3" w:rsidRPr="00FE5F6F">
        <w:rPr>
          <w:bCs/>
          <w:color w:val="000000"/>
          <w:lang w:val="uk-UA"/>
        </w:rPr>
        <w:t xml:space="preserve">Про проведення </w:t>
      </w:r>
      <w:r>
        <w:rPr>
          <w:bCs/>
          <w:color w:val="000000"/>
          <w:lang w:val="uk-UA"/>
        </w:rPr>
        <w:t>І</w:t>
      </w:r>
      <w:r w:rsidR="00126BD3" w:rsidRPr="00FE5F6F">
        <w:rPr>
          <w:bCs/>
          <w:color w:val="000000"/>
          <w:lang w:val="uk-UA"/>
        </w:rPr>
        <w:t xml:space="preserve">  етапу Всеукраїнського конкурсу молодіжної творчості УМАКО «Сузір’я» «Мирний космос» та з метою виявлення і підтримки здібної та обдарованої молоді, розвитку технічної творчості, залучення до практичної технологічної, </w:t>
      </w:r>
      <w:proofErr w:type="spellStart"/>
      <w:r w:rsidR="00126BD3" w:rsidRPr="00FE5F6F">
        <w:rPr>
          <w:bCs/>
          <w:color w:val="000000"/>
          <w:lang w:val="uk-UA"/>
        </w:rPr>
        <w:t>проєктної</w:t>
      </w:r>
      <w:proofErr w:type="spellEnd"/>
      <w:r w:rsidR="00126BD3" w:rsidRPr="00FE5F6F">
        <w:rPr>
          <w:bCs/>
          <w:color w:val="000000"/>
          <w:lang w:val="uk-UA"/>
        </w:rPr>
        <w:t xml:space="preserve"> діяльності, виховання інтересу до авіації та космонавтики, науки і техніки, популяризації астрономі</w:t>
      </w:r>
      <w:r>
        <w:rPr>
          <w:bCs/>
          <w:color w:val="000000"/>
          <w:lang w:val="uk-UA"/>
        </w:rPr>
        <w:t>ї</w:t>
      </w:r>
    </w:p>
    <w:p w14:paraId="25BF4AFB" w14:textId="77777777" w:rsidR="00893D78" w:rsidRDefault="00893D78" w:rsidP="00893D78">
      <w:pPr>
        <w:pStyle w:val="docdata"/>
        <w:spacing w:before="0" w:beforeAutospacing="0" w:after="0" w:afterAutospacing="0"/>
        <w:ind w:firstLine="709"/>
        <w:jc w:val="both"/>
        <w:rPr>
          <w:bCs/>
          <w:color w:val="000000"/>
          <w:lang w:val="uk-UA"/>
        </w:rPr>
      </w:pPr>
    </w:p>
    <w:p w14:paraId="33268591" w14:textId="2E379797" w:rsidR="00893D78" w:rsidRPr="00893D78" w:rsidRDefault="00893D78" w:rsidP="00EB4E6E">
      <w:pPr>
        <w:pStyle w:val="docdata"/>
        <w:spacing w:before="0" w:beforeAutospacing="0" w:after="0" w:afterAutospacing="0"/>
        <w:jc w:val="both"/>
        <w:rPr>
          <w:bCs/>
          <w:color w:val="000000"/>
          <w:lang w:val="uk-UA"/>
        </w:rPr>
      </w:pPr>
      <w:r w:rsidRPr="00893D78">
        <w:rPr>
          <w:lang w:val="uk-UA"/>
        </w:rPr>
        <w:t>НАКАЗУЮ:</w:t>
      </w:r>
    </w:p>
    <w:p w14:paraId="67DEE18B" w14:textId="77777777" w:rsidR="00893D78" w:rsidRPr="00893D78" w:rsidRDefault="00893D78" w:rsidP="00893D78">
      <w:pPr>
        <w:ind w:firstLine="709"/>
        <w:jc w:val="both"/>
      </w:pPr>
    </w:p>
    <w:p w14:paraId="7FC8B2CC" w14:textId="77777777" w:rsidR="00EB4E6E" w:rsidRPr="00893D78" w:rsidRDefault="00893D78" w:rsidP="00EB4E6E">
      <w:pPr>
        <w:widowControl w:val="0"/>
        <w:ind w:firstLine="709"/>
        <w:jc w:val="both"/>
        <w:rPr>
          <w:lang w:eastAsia="en-US"/>
        </w:rPr>
      </w:pPr>
      <w:r w:rsidRPr="00893D78">
        <w:t xml:space="preserve">1. </w:t>
      </w:r>
      <w:r w:rsidRPr="00893D78">
        <w:rPr>
          <w:rFonts w:eastAsia="Calibri"/>
          <w:color w:val="000000"/>
        </w:rPr>
        <w:t xml:space="preserve">Заступнику директора з навчально-виховної роботи Ганнівського ліцею </w:t>
      </w:r>
      <w:r w:rsidRPr="00893D78">
        <w:rPr>
          <w:rFonts w:eastAsia="Calibri"/>
        </w:rPr>
        <w:t xml:space="preserve">ОСАДЧЕНКО Н.М., заступнику завідувача з навчально-виховної роботи Володимирівської філії Ганнівського ліцею ПОГОРЄЛІЙ Т.М., </w:t>
      </w:r>
      <w:r w:rsidR="00EB4E6E" w:rsidRPr="00893D78">
        <w:rPr>
          <w:lang w:eastAsia="en-US"/>
        </w:rPr>
        <w:t xml:space="preserve">заступника завідувача Іскрівської філії Ганнівського ліцею БАРАНЬКО Т.В. </w:t>
      </w:r>
    </w:p>
    <w:p w14:paraId="2DD63C6F" w14:textId="726F0CB3" w:rsidR="00893D78" w:rsidRPr="00893D78" w:rsidRDefault="00893D78" w:rsidP="00EB4E6E">
      <w:pPr>
        <w:widowControl w:val="0"/>
        <w:autoSpaceDE w:val="0"/>
        <w:autoSpaceDN w:val="0"/>
        <w:adjustRightInd w:val="0"/>
        <w:ind w:firstLine="709"/>
        <w:jc w:val="both"/>
      </w:pPr>
      <w:r w:rsidRPr="00893D78">
        <w:t xml:space="preserve">1) Взяти участь </w:t>
      </w:r>
      <w:r>
        <w:t xml:space="preserve">09 </w:t>
      </w:r>
      <w:proofErr w:type="spellStart"/>
      <w:r>
        <w:t>жовтня</w:t>
      </w:r>
      <w:proofErr w:type="spellEnd"/>
      <w:r w:rsidRPr="00893D78">
        <w:t xml:space="preserve"> 2023 року </w:t>
      </w:r>
      <w:r>
        <w:t xml:space="preserve">у </w:t>
      </w:r>
      <w:proofErr w:type="spellStart"/>
      <w:r w:rsidRPr="00893D78">
        <w:t>конкурс</w:t>
      </w:r>
      <w:r>
        <w:t>і</w:t>
      </w:r>
      <w:proofErr w:type="spellEnd"/>
      <w:r w:rsidRPr="00893D78">
        <w:t xml:space="preserve"> </w:t>
      </w:r>
      <w:r w:rsidRPr="00893D78">
        <w:rPr>
          <w:color w:val="000000"/>
        </w:rPr>
        <w:t>УМАКО «Сузір’я» «Мирний космос»</w:t>
      </w:r>
      <w:r>
        <w:rPr>
          <w:color w:val="000000"/>
        </w:rPr>
        <w:t xml:space="preserve"> </w:t>
      </w:r>
      <w:proofErr w:type="spellStart"/>
      <w:r w:rsidRPr="00893D78">
        <w:t>відповідно</w:t>
      </w:r>
      <w:proofErr w:type="spellEnd"/>
      <w:r w:rsidRPr="00893D78">
        <w:t xml:space="preserve"> до Умов проведення (</w:t>
      </w:r>
      <w:r w:rsidR="00EB4E6E">
        <w:t>додаток 1,прим.1,стр.4</w:t>
      </w:r>
      <w:r w:rsidRPr="00893D78">
        <w:t>).</w:t>
      </w:r>
    </w:p>
    <w:p w14:paraId="0ED934FC" w14:textId="77777777" w:rsidR="00893D78" w:rsidRPr="00893D78" w:rsidRDefault="00893D78" w:rsidP="00893D78">
      <w:pPr>
        <w:widowControl w:val="0"/>
        <w:ind w:firstLine="709"/>
        <w:jc w:val="both"/>
        <w:rPr>
          <w:lang w:eastAsia="en-US"/>
        </w:rPr>
      </w:pPr>
      <w:r w:rsidRPr="00893D78">
        <w:rPr>
          <w:rFonts w:eastAsia="Calibri"/>
          <w:bCs/>
          <w:lang w:eastAsia="en-US"/>
        </w:rPr>
        <w:t xml:space="preserve">2. </w:t>
      </w:r>
      <w:r w:rsidRPr="00893D78">
        <w:rPr>
          <w:lang w:eastAsia="en-US"/>
        </w:rPr>
        <w:t xml:space="preserve">Контроль за виконанням даного наказу покласти на заступника директора з навчально-виховної роботи Ганнівського ліцею СОЛОМКУ Т.В., завідувача Володимирівської філії Ганнівського ліцею МІЩЕНКО М. І., на заступника завідувача Іскрівської філії Ганнівського ліцею БАРАНЬКО Т.В. </w:t>
      </w:r>
    </w:p>
    <w:p w14:paraId="3DD2660A" w14:textId="77777777" w:rsidR="00893D78" w:rsidRPr="00893D78" w:rsidRDefault="00893D78" w:rsidP="00893D78">
      <w:pPr>
        <w:widowControl w:val="0"/>
        <w:ind w:firstLine="709"/>
        <w:jc w:val="both"/>
        <w:rPr>
          <w:rFonts w:eastAsia="Calibri"/>
          <w:lang w:eastAsia="en-US"/>
        </w:rPr>
      </w:pPr>
    </w:p>
    <w:p w14:paraId="4BA153D7" w14:textId="77777777" w:rsidR="00893D78" w:rsidRPr="00893D78" w:rsidRDefault="00893D78" w:rsidP="00893D78">
      <w:pPr>
        <w:widowControl w:val="0"/>
        <w:ind w:firstLine="709"/>
        <w:jc w:val="both"/>
        <w:rPr>
          <w:rFonts w:eastAsia="Calibri"/>
          <w:lang w:eastAsia="en-US"/>
        </w:rPr>
      </w:pPr>
    </w:p>
    <w:p w14:paraId="071A4084" w14:textId="77777777" w:rsidR="00893D78" w:rsidRPr="00893D78" w:rsidRDefault="00893D78" w:rsidP="00893D78">
      <w:pPr>
        <w:rPr>
          <w:rFonts w:eastAsia="Calibri"/>
          <w:lang w:eastAsia="en-US"/>
        </w:rPr>
      </w:pPr>
      <w:r w:rsidRPr="00893D78">
        <w:rPr>
          <w:rFonts w:eastAsia="Calibri"/>
          <w:lang w:eastAsia="en-US"/>
        </w:rPr>
        <w:t>Директор                                                                                                 Ольга КАНІВЕЦЬ</w:t>
      </w:r>
    </w:p>
    <w:p w14:paraId="1529C087" w14:textId="77777777" w:rsidR="00893D78" w:rsidRPr="00893D78" w:rsidRDefault="00893D78" w:rsidP="00893D78">
      <w:pPr>
        <w:rPr>
          <w:rFonts w:eastAsia="Calibri"/>
          <w:lang w:eastAsia="en-US"/>
        </w:rPr>
      </w:pPr>
    </w:p>
    <w:p w14:paraId="7DCBB3D6" w14:textId="0A2FAC97" w:rsidR="00893D78" w:rsidRPr="00893D78" w:rsidRDefault="00893D78" w:rsidP="00893D78">
      <w:pPr>
        <w:rPr>
          <w:rFonts w:eastAsia="Calibri"/>
          <w:lang w:eastAsia="en-US"/>
        </w:rPr>
      </w:pPr>
      <w:r w:rsidRPr="00893D78">
        <w:rPr>
          <w:rFonts w:eastAsia="Calibri"/>
          <w:lang w:eastAsia="en-US"/>
        </w:rPr>
        <w:t xml:space="preserve">З наказом ознайомлені:                                           </w:t>
      </w:r>
      <w:r w:rsidR="00EB4E6E">
        <w:rPr>
          <w:rFonts w:eastAsia="Calibri"/>
          <w:lang w:eastAsia="en-US"/>
        </w:rPr>
        <w:t xml:space="preserve">                              Наталія </w:t>
      </w:r>
      <w:r w:rsidR="00EB4E6E" w:rsidRPr="00893D78">
        <w:rPr>
          <w:rFonts w:eastAsia="Calibri"/>
          <w:lang w:eastAsia="en-US"/>
        </w:rPr>
        <w:t>ОСАДЧЕНКО</w:t>
      </w:r>
    </w:p>
    <w:p w14:paraId="0ABF0CCF" w14:textId="7544BB4F" w:rsidR="00893D78" w:rsidRPr="00893D78" w:rsidRDefault="00EB4E6E" w:rsidP="00893D78">
      <w:pPr>
        <w:ind w:left="6804"/>
        <w:contextualSpacing/>
        <w:rPr>
          <w:lang w:eastAsia="en-US"/>
        </w:rPr>
      </w:pPr>
      <w:r>
        <w:rPr>
          <w:lang w:eastAsia="en-US"/>
        </w:rPr>
        <w:t xml:space="preserve">Тетяна </w:t>
      </w:r>
      <w:r w:rsidRPr="00893D78">
        <w:rPr>
          <w:lang w:eastAsia="en-US"/>
        </w:rPr>
        <w:t>СОЛОМКА</w:t>
      </w:r>
    </w:p>
    <w:p w14:paraId="5E5B229C" w14:textId="373B4A9F" w:rsidR="00893D78" w:rsidRPr="00893D78" w:rsidRDefault="00EB4E6E" w:rsidP="00893D78">
      <w:pPr>
        <w:ind w:left="6804"/>
        <w:contextualSpacing/>
        <w:rPr>
          <w:lang w:eastAsia="en-US"/>
        </w:rPr>
      </w:pPr>
      <w:r>
        <w:rPr>
          <w:lang w:eastAsia="en-US"/>
        </w:rPr>
        <w:t xml:space="preserve">Тетяна </w:t>
      </w:r>
      <w:r w:rsidRPr="00893D78">
        <w:rPr>
          <w:lang w:eastAsia="en-US"/>
        </w:rPr>
        <w:t>БАРАНЬКО</w:t>
      </w:r>
    </w:p>
    <w:p w14:paraId="694BAA76" w14:textId="742BE7A1" w:rsidR="00893D78" w:rsidRPr="00893D78" w:rsidRDefault="00EB4E6E" w:rsidP="00893D78">
      <w:pPr>
        <w:ind w:left="6804"/>
        <w:contextualSpacing/>
        <w:rPr>
          <w:lang w:eastAsia="en-US"/>
        </w:rPr>
      </w:pPr>
      <w:r>
        <w:rPr>
          <w:lang w:eastAsia="en-US"/>
        </w:rPr>
        <w:t xml:space="preserve">Марина </w:t>
      </w:r>
      <w:r w:rsidRPr="00893D78">
        <w:rPr>
          <w:lang w:eastAsia="en-US"/>
        </w:rPr>
        <w:t>МІЩЕНКО</w:t>
      </w:r>
    </w:p>
    <w:p w14:paraId="0D5BDAA5" w14:textId="42FE4592" w:rsidR="00893D78" w:rsidRDefault="00893D78" w:rsidP="005A1D4F">
      <w:pPr>
        <w:jc w:val="both"/>
      </w:pPr>
    </w:p>
    <w:p w14:paraId="1C614BF5" w14:textId="77777777" w:rsidR="000E4AB0" w:rsidRPr="00FE5F6F" w:rsidRDefault="000E4AB0" w:rsidP="000E4AB0">
      <w:pPr>
        <w:rPr>
          <w:b/>
        </w:rPr>
      </w:pPr>
    </w:p>
    <w:p w14:paraId="5BABAA3A" w14:textId="77777777" w:rsidR="000E4AB0" w:rsidRPr="00FE5F6F" w:rsidRDefault="000E4AB0" w:rsidP="000E4AB0">
      <w:pPr>
        <w:rPr>
          <w:b/>
        </w:rPr>
      </w:pPr>
    </w:p>
    <w:p w14:paraId="63AE640F" w14:textId="77777777" w:rsidR="000E4AB0" w:rsidRPr="00FE5F6F" w:rsidRDefault="000E4AB0" w:rsidP="000E4AB0">
      <w:pPr>
        <w:ind w:left="4956" w:firstLine="708"/>
      </w:pPr>
    </w:p>
    <w:p w14:paraId="3441905B" w14:textId="77777777" w:rsidR="00BA5116" w:rsidRPr="00FE5F6F" w:rsidRDefault="00BA5116" w:rsidP="000E4AB0">
      <w:pPr>
        <w:ind w:left="4956" w:firstLine="708"/>
      </w:pPr>
    </w:p>
    <w:p w14:paraId="524BC508" w14:textId="77777777" w:rsidR="000E4AB0" w:rsidRPr="00FE5F6F" w:rsidRDefault="00BA5116" w:rsidP="00EB4E6E">
      <w:pPr>
        <w:ind w:left="4956" w:firstLine="708"/>
        <w:jc w:val="right"/>
      </w:pPr>
      <w:r w:rsidRPr="00FE5F6F">
        <w:t xml:space="preserve">Додаток </w:t>
      </w:r>
    </w:p>
    <w:p w14:paraId="3FD292CE" w14:textId="4188BE8C" w:rsidR="000E4AB0" w:rsidRPr="00FE5F6F" w:rsidRDefault="000E4AB0" w:rsidP="00EB4E6E">
      <w:pPr>
        <w:ind w:left="5664" w:firstLine="6"/>
        <w:jc w:val="right"/>
      </w:pPr>
      <w:r w:rsidRPr="00FE5F6F">
        <w:t xml:space="preserve">до наказу </w:t>
      </w:r>
      <w:r w:rsidR="00893D78">
        <w:t>директора</w:t>
      </w:r>
    </w:p>
    <w:p w14:paraId="0C56CCF2" w14:textId="4AFC9D66" w:rsidR="000E4AB0" w:rsidRPr="00FE5F6F" w:rsidRDefault="005A1D4F" w:rsidP="00EB4E6E">
      <w:pPr>
        <w:ind w:firstLine="5670"/>
        <w:jc w:val="right"/>
      </w:pPr>
      <w:r>
        <w:t>1</w:t>
      </w:r>
      <w:r w:rsidR="00B65598">
        <w:rPr>
          <w:lang w:val="ru-RU"/>
        </w:rPr>
        <w:t>9</w:t>
      </w:r>
      <w:r w:rsidR="00EB4E6E">
        <w:rPr>
          <w:lang w:val="ru-RU"/>
        </w:rPr>
        <w:t>.09.</w:t>
      </w:r>
      <w:r>
        <w:t>2023</w:t>
      </w:r>
      <w:r w:rsidR="000E4AB0" w:rsidRPr="00FE5F6F">
        <w:t xml:space="preserve"> року № </w:t>
      </w:r>
      <w:r w:rsidR="00893D78">
        <w:t>136</w:t>
      </w:r>
    </w:p>
    <w:p w14:paraId="790106CC" w14:textId="77777777" w:rsidR="000E4AB0" w:rsidRPr="00FE5F6F" w:rsidRDefault="000E4AB0" w:rsidP="000E4AB0">
      <w:pPr>
        <w:jc w:val="center"/>
      </w:pPr>
    </w:p>
    <w:p w14:paraId="376ECABA" w14:textId="77777777" w:rsidR="000E4AB0" w:rsidRPr="00FE5F6F" w:rsidRDefault="000E4AB0" w:rsidP="000E4AB0">
      <w:pPr>
        <w:jc w:val="center"/>
        <w:rPr>
          <w:b/>
        </w:rPr>
      </w:pPr>
    </w:p>
    <w:p w14:paraId="30641CE9" w14:textId="77777777" w:rsidR="000E4AB0" w:rsidRPr="00FE5F6F" w:rsidRDefault="000E4AB0" w:rsidP="00BA5116">
      <w:pPr>
        <w:jc w:val="center"/>
        <w:rPr>
          <w:b/>
        </w:rPr>
      </w:pPr>
      <w:r w:rsidRPr="00FE5F6F">
        <w:rPr>
          <w:b/>
        </w:rPr>
        <w:t>УМОВИ</w:t>
      </w:r>
    </w:p>
    <w:p w14:paraId="0BB5DA3C" w14:textId="77777777" w:rsidR="00BC79E8" w:rsidRPr="00FE5F6F" w:rsidRDefault="001671F6" w:rsidP="00BA5116">
      <w:pPr>
        <w:jc w:val="center"/>
        <w:rPr>
          <w:b/>
          <w:bCs/>
          <w:color w:val="000000"/>
        </w:rPr>
      </w:pPr>
      <w:r w:rsidRPr="00FE5F6F">
        <w:rPr>
          <w:b/>
        </w:rPr>
        <w:t xml:space="preserve">проведення І етапу </w:t>
      </w:r>
      <w:r w:rsidR="00BC79E8" w:rsidRPr="00FE5F6F">
        <w:rPr>
          <w:b/>
          <w:bCs/>
          <w:color w:val="000000"/>
        </w:rPr>
        <w:t xml:space="preserve">Всеукраїнського конкурсу молодіжної творчості </w:t>
      </w:r>
    </w:p>
    <w:p w14:paraId="5A81DD21" w14:textId="77777777" w:rsidR="001671F6" w:rsidRPr="00FE5F6F" w:rsidRDefault="00BC79E8" w:rsidP="00BA5116">
      <w:pPr>
        <w:jc w:val="center"/>
        <w:rPr>
          <w:b/>
          <w:bCs/>
          <w:color w:val="000000"/>
        </w:rPr>
      </w:pPr>
      <w:r w:rsidRPr="00FE5F6F">
        <w:rPr>
          <w:b/>
          <w:bCs/>
          <w:color w:val="000000"/>
        </w:rPr>
        <w:t>УМАКО «Сузір’я» «Мирний космос»</w:t>
      </w:r>
    </w:p>
    <w:p w14:paraId="430D10B5" w14:textId="77777777" w:rsidR="0027177B" w:rsidRPr="00FE5F6F" w:rsidRDefault="0027177B" w:rsidP="00BA5116">
      <w:pPr>
        <w:jc w:val="center"/>
        <w:rPr>
          <w:b/>
        </w:rPr>
      </w:pPr>
    </w:p>
    <w:p w14:paraId="6746C1CC" w14:textId="77777777" w:rsidR="00516E03" w:rsidRPr="00FE5F6F" w:rsidRDefault="005A1D4F" w:rsidP="005A1D4F">
      <w:pPr>
        <w:spacing w:line="276" w:lineRule="auto"/>
        <w:ind w:firstLine="709"/>
        <w:jc w:val="center"/>
        <w:rPr>
          <w:b/>
        </w:rPr>
      </w:pPr>
      <w:r>
        <w:rPr>
          <w:b/>
          <w:lang w:val="en-US"/>
        </w:rPr>
        <w:t>I</w:t>
      </w:r>
      <w:r w:rsidR="00BC79E8" w:rsidRPr="00FE5F6F">
        <w:rPr>
          <w:b/>
        </w:rPr>
        <w:t>.</w:t>
      </w:r>
      <w:r w:rsidRPr="005A1D4F">
        <w:rPr>
          <w:b/>
          <w:lang w:val="ru-RU"/>
        </w:rPr>
        <w:t xml:space="preserve"> </w:t>
      </w:r>
      <w:r w:rsidR="00BC79E8" w:rsidRPr="00FE5F6F">
        <w:rPr>
          <w:b/>
        </w:rPr>
        <w:t>Мета і основні завдання Конкурсу</w:t>
      </w:r>
    </w:p>
    <w:p w14:paraId="2085AB58" w14:textId="77777777" w:rsidR="00516E03" w:rsidRDefault="005A1D4F" w:rsidP="00BA5116">
      <w:pPr>
        <w:jc w:val="both"/>
      </w:pPr>
      <w:r>
        <w:tab/>
        <w:t xml:space="preserve">1. </w:t>
      </w:r>
      <w:r w:rsidR="00BC79E8" w:rsidRPr="00FE5F6F">
        <w:t>Всеукраїнський конкурс молодіжної творчості «Мирний космос» (далі Конкурс) проводиться з метою виявлення, розвитку та підтримки творчої обдарованої учнівської та студентської молоді незалежної України в аерокосмічній галузі.</w:t>
      </w:r>
    </w:p>
    <w:p w14:paraId="430B0897" w14:textId="77777777" w:rsidR="005A1D4F" w:rsidRPr="00FE5F6F" w:rsidRDefault="005A1D4F" w:rsidP="00BA5116">
      <w:pPr>
        <w:jc w:val="both"/>
      </w:pPr>
    </w:p>
    <w:p w14:paraId="1955567C" w14:textId="77777777" w:rsidR="00516E03" w:rsidRPr="00FE5F6F" w:rsidRDefault="00BC79E8" w:rsidP="00BA5116">
      <w:pPr>
        <w:jc w:val="both"/>
      </w:pPr>
      <w:r w:rsidRPr="00FE5F6F">
        <w:t xml:space="preserve"> </w:t>
      </w:r>
      <w:r w:rsidR="005A1D4F">
        <w:tab/>
      </w:r>
      <w:r w:rsidRPr="00FE5F6F">
        <w:t xml:space="preserve">2. Проведення Конкурсу сприяє вирішенню таких основних завдань: </w:t>
      </w:r>
    </w:p>
    <w:p w14:paraId="79E38D6A" w14:textId="77777777" w:rsidR="00516E03" w:rsidRPr="00FE5F6F" w:rsidRDefault="005A1D4F" w:rsidP="00BA5116">
      <w:pPr>
        <w:jc w:val="both"/>
      </w:pPr>
      <w:r>
        <w:tab/>
      </w:r>
      <w:r w:rsidR="00BC79E8" w:rsidRPr="00FE5F6F">
        <w:t xml:space="preserve">- становлення та розвиток стійкого інтересу підростаючого покоління України до авіації і космонавтики, науки і техніки та пов’язаних із ними екологічними, гуманітарними та соціальними проблемами; </w:t>
      </w:r>
    </w:p>
    <w:p w14:paraId="29B50875" w14:textId="77777777" w:rsidR="00516E03" w:rsidRPr="00FE5F6F" w:rsidRDefault="005A1D4F" w:rsidP="00BA5116">
      <w:pPr>
        <w:jc w:val="both"/>
      </w:pPr>
      <w:r>
        <w:tab/>
      </w:r>
      <w:r w:rsidR="00BC79E8" w:rsidRPr="00FE5F6F">
        <w:t>-</w:t>
      </w:r>
      <w:r w:rsidRPr="005A1D4F">
        <w:t xml:space="preserve"> </w:t>
      </w:r>
      <w:r w:rsidR="00BC79E8" w:rsidRPr="00FE5F6F">
        <w:t xml:space="preserve">формування стійких дослідницьких умінь і навичок творчої обдарованої молоді у практичній площині розвитку науки і техніки; </w:t>
      </w:r>
    </w:p>
    <w:p w14:paraId="2112282E" w14:textId="77777777" w:rsidR="00516E03" w:rsidRPr="00FE5F6F" w:rsidRDefault="005A1D4F" w:rsidP="00BA5116">
      <w:pPr>
        <w:jc w:val="both"/>
      </w:pPr>
      <w:r>
        <w:tab/>
      </w:r>
      <w:r w:rsidR="00BC79E8" w:rsidRPr="00FE5F6F">
        <w:t>-</w:t>
      </w:r>
      <w:r w:rsidRPr="005A1D4F">
        <w:rPr>
          <w:lang w:val="ru-RU"/>
        </w:rPr>
        <w:t xml:space="preserve"> </w:t>
      </w:r>
      <w:r w:rsidR="00BC79E8" w:rsidRPr="00FE5F6F">
        <w:t xml:space="preserve">популяризація серед молоді наукових і технічних досягнень щодо вивчення й освоєння космосу. </w:t>
      </w:r>
    </w:p>
    <w:p w14:paraId="509C1E9D" w14:textId="77777777" w:rsidR="00516E03" w:rsidRPr="00FE5F6F" w:rsidRDefault="00516E03" w:rsidP="00BA5116">
      <w:pPr>
        <w:jc w:val="both"/>
      </w:pPr>
    </w:p>
    <w:p w14:paraId="104F45D4" w14:textId="77777777" w:rsidR="00516E03" w:rsidRPr="00FE5F6F" w:rsidRDefault="00CA4BCD" w:rsidP="00CA4BCD">
      <w:pPr>
        <w:spacing w:line="276" w:lineRule="auto"/>
        <w:ind w:firstLine="709"/>
        <w:jc w:val="center"/>
        <w:rPr>
          <w:b/>
        </w:rPr>
      </w:pPr>
      <w:r>
        <w:rPr>
          <w:b/>
          <w:lang w:val="en-US"/>
        </w:rPr>
        <w:t>II</w:t>
      </w:r>
      <w:r w:rsidR="00BC79E8" w:rsidRPr="00FE5F6F">
        <w:rPr>
          <w:b/>
        </w:rPr>
        <w:t>.</w:t>
      </w:r>
      <w:r w:rsidRPr="00B65598">
        <w:rPr>
          <w:b/>
        </w:rPr>
        <w:t xml:space="preserve"> </w:t>
      </w:r>
      <w:r w:rsidR="00BC79E8" w:rsidRPr="00FE5F6F">
        <w:rPr>
          <w:b/>
        </w:rPr>
        <w:t>Організація і проведення Конкурсу</w:t>
      </w:r>
    </w:p>
    <w:p w14:paraId="4C3692DB" w14:textId="77777777" w:rsidR="00516E03" w:rsidRPr="00FE5F6F" w:rsidRDefault="00516E03" w:rsidP="0027177B">
      <w:pPr>
        <w:ind w:firstLine="709"/>
        <w:jc w:val="both"/>
      </w:pPr>
      <w:r w:rsidRPr="00FE5F6F">
        <w:t>І</w:t>
      </w:r>
      <w:r w:rsidR="00BC79E8" w:rsidRPr="00FE5F6F">
        <w:t xml:space="preserve"> етап </w:t>
      </w:r>
      <w:r w:rsidR="004A39C4" w:rsidRPr="00FE5F6F">
        <w:t>Всеукраїнського конкурсу УМАКО «Сузір’я» «</w:t>
      </w:r>
      <w:r w:rsidR="00BC79E8" w:rsidRPr="00FE5F6F">
        <w:t>Мирний к</w:t>
      </w:r>
      <w:r w:rsidR="004A39C4" w:rsidRPr="00FE5F6F">
        <w:t xml:space="preserve">осмос» </w:t>
      </w:r>
      <w:r w:rsidR="00BC79E8" w:rsidRPr="00FE5F6F">
        <w:t xml:space="preserve">організовує </w:t>
      </w:r>
      <w:r w:rsidRPr="00FE5F6F">
        <w:t>і проводить комунальний заклад «Петрівський центр дитячої та юнацької творчості».</w:t>
      </w:r>
    </w:p>
    <w:p w14:paraId="64ACC847" w14:textId="77777777" w:rsidR="00516E03" w:rsidRPr="00FE5F6F" w:rsidRDefault="00516E03" w:rsidP="00BA5116">
      <w:pPr>
        <w:jc w:val="both"/>
        <w:rPr>
          <w:b/>
        </w:rPr>
      </w:pPr>
    </w:p>
    <w:p w14:paraId="538C3B23" w14:textId="77777777" w:rsidR="00516E03" w:rsidRPr="00FE5F6F" w:rsidRDefault="00CA4BCD" w:rsidP="00CA4BCD">
      <w:pPr>
        <w:spacing w:line="276" w:lineRule="auto"/>
        <w:ind w:firstLine="709"/>
        <w:jc w:val="center"/>
      </w:pPr>
      <w:r>
        <w:rPr>
          <w:b/>
          <w:lang w:val="en-US"/>
        </w:rPr>
        <w:t>III</w:t>
      </w:r>
      <w:r w:rsidR="00516E03" w:rsidRPr="00FE5F6F">
        <w:rPr>
          <w:b/>
        </w:rPr>
        <w:t>.</w:t>
      </w:r>
      <w:r w:rsidRPr="00CA4BCD">
        <w:rPr>
          <w:b/>
        </w:rPr>
        <w:t xml:space="preserve"> </w:t>
      </w:r>
      <w:proofErr w:type="gramStart"/>
      <w:r w:rsidR="00516E03" w:rsidRPr="00FE5F6F">
        <w:rPr>
          <w:b/>
        </w:rPr>
        <w:t xml:space="preserve">Учасники </w:t>
      </w:r>
      <w:r w:rsidR="00BC79E8" w:rsidRPr="00FE5F6F">
        <w:rPr>
          <w:b/>
        </w:rPr>
        <w:t xml:space="preserve"> Конкурсу</w:t>
      </w:r>
      <w:proofErr w:type="gramEnd"/>
    </w:p>
    <w:p w14:paraId="45C58468" w14:textId="77777777" w:rsidR="00516E03" w:rsidRDefault="00BC79E8" w:rsidP="00BA5116">
      <w:pPr>
        <w:jc w:val="both"/>
      </w:pPr>
      <w:r w:rsidRPr="00FE5F6F">
        <w:t xml:space="preserve"> </w:t>
      </w:r>
      <w:r w:rsidR="00CA4BCD">
        <w:tab/>
      </w:r>
      <w:r w:rsidR="00516E03" w:rsidRPr="00FE5F6F">
        <w:t>1. До участі у Конкур</w:t>
      </w:r>
      <w:r w:rsidR="004A39C4" w:rsidRPr="00FE5F6F">
        <w:t>сі запрошуються учні</w:t>
      </w:r>
      <w:r w:rsidR="00516E03" w:rsidRPr="00FE5F6F">
        <w:t xml:space="preserve"> закладів загальної середньої</w:t>
      </w:r>
      <w:r w:rsidR="004A39C4" w:rsidRPr="00FE5F6F">
        <w:t xml:space="preserve"> освіти</w:t>
      </w:r>
      <w:r w:rsidR="00516E03" w:rsidRPr="00FE5F6F">
        <w:t xml:space="preserve">, </w:t>
      </w:r>
      <w:r w:rsidRPr="00FE5F6F">
        <w:t xml:space="preserve">яких цікавлять різноманітні аспекти у вивченні Космосу, виявляють схильність до науково-дослідницької роботи, захоплюються космічною історією, філософією, мистецтвом, прагнуть розкрити свої творчі здібності. </w:t>
      </w:r>
    </w:p>
    <w:p w14:paraId="457569B1" w14:textId="77777777" w:rsidR="00CA4BCD" w:rsidRPr="00FE5F6F" w:rsidRDefault="00CA4BCD" w:rsidP="00BA5116">
      <w:pPr>
        <w:jc w:val="both"/>
      </w:pPr>
    </w:p>
    <w:p w14:paraId="446471F5" w14:textId="77777777" w:rsidR="00516E03" w:rsidRPr="00FE5F6F" w:rsidRDefault="00CA4BCD" w:rsidP="00BA5116">
      <w:pPr>
        <w:jc w:val="both"/>
      </w:pPr>
      <w:r>
        <w:tab/>
      </w:r>
      <w:r w:rsidR="00BC79E8" w:rsidRPr="00FE5F6F">
        <w:t xml:space="preserve">2. Учасники Конкурсу поділяються на три вікові категорії: </w:t>
      </w:r>
    </w:p>
    <w:p w14:paraId="5C74A8DB" w14:textId="77777777" w:rsidR="00516E03" w:rsidRPr="00FE5F6F" w:rsidRDefault="00CA4BCD" w:rsidP="00BA5116">
      <w:pPr>
        <w:jc w:val="both"/>
      </w:pPr>
      <w:r>
        <w:tab/>
      </w:r>
      <w:r w:rsidR="00BC79E8" w:rsidRPr="00FE5F6F">
        <w:t xml:space="preserve">* від 8 до12 років; </w:t>
      </w:r>
    </w:p>
    <w:p w14:paraId="027EC622" w14:textId="77777777" w:rsidR="00516E03" w:rsidRPr="00FE5F6F" w:rsidRDefault="00CA4BCD" w:rsidP="00BA5116">
      <w:pPr>
        <w:jc w:val="both"/>
      </w:pPr>
      <w:r>
        <w:tab/>
      </w:r>
      <w:r w:rsidR="00516E03" w:rsidRPr="00FE5F6F">
        <w:t>* від 13 до18 років.</w:t>
      </w:r>
    </w:p>
    <w:p w14:paraId="5483C165" w14:textId="77777777" w:rsidR="00516E03" w:rsidRPr="00FE5F6F" w:rsidRDefault="00516E03" w:rsidP="00BA5116">
      <w:pPr>
        <w:jc w:val="both"/>
      </w:pPr>
    </w:p>
    <w:p w14:paraId="5D9F1EA0" w14:textId="77777777" w:rsidR="00516E03" w:rsidRPr="00FE5F6F" w:rsidRDefault="00CA4BCD" w:rsidP="00CA4BCD">
      <w:pPr>
        <w:spacing w:line="276" w:lineRule="auto"/>
        <w:jc w:val="center"/>
        <w:rPr>
          <w:b/>
        </w:rPr>
      </w:pPr>
      <w:r>
        <w:rPr>
          <w:b/>
          <w:lang w:val="en-US"/>
        </w:rPr>
        <w:t>IV</w:t>
      </w:r>
      <w:r w:rsidR="00516E03" w:rsidRPr="00FE5F6F">
        <w:rPr>
          <w:b/>
        </w:rPr>
        <w:t>.</w:t>
      </w:r>
      <w:r w:rsidRPr="00CA4BCD">
        <w:rPr>
          <w:b/>
          <w:lang w:val="ru-RU"/>
        </w:rPr>
        <w:t xml:space="preserve"> </w:t>
      </w:r>
      <w:r w:rsidR="00516E03" w:rsidRPr="00FE5F6F">
        <w:rPr>
          <w:b/>
        </w:rPr>
        <w:t>Термін подачі конкурсних матеріалів</w:t>
      </w:r>
    </w:p>
    <w:p w14:paraId="3C66D64A" w14:textId="77777777" w:rsidR="00516E03" w:rsidRPr="00FE5F6F" w:rsidRDefault="00516E03" w:rsidP="00516E03">
      <w:pPr>
        <w:ind w:firstLine="709"/>
        <w:jc w:val="both"/>
      </w:pPr>
      <w:r w:rsidRPr="00FE5F6F">
        <w:t xml:space="preserve">Конкурсні матеріали подаються </w:t>
      </w:r>
      <w:r w:rsidR="00793A20">
        <w:t xml:space="preserve">разом із заявкою (додаток) </w:t>
      </w:r>
      <w:r w:rsidR="004A39C4" w:rsidRPr="00FE5F6F">
        <w:t xml:space="preserve">в електронному та паперовому вигляді </w:t>
      </w:r>
      <w:r w:rsidRPr="00FE5F6F">
        <w:t>до комунального закладу «Петрівський центр дит</w:t>
      </w:r>
      <w:r w:rsidR="004A39C4" w:rsidRPr="00FE5F6F">
        <w:t xml:space="preserve">ячої та юнацької творчості» </w:t>
      </w:r>
      <w:r w:rsidR="00D1113A" w:rsidRPr="00FE5F6F">
        <w:t xml:space="preserve">щороку </w:t>
      </w:r>
      <w:r w:rsidR="004A39C4" w:rsidRPr="00FE5F6F">
        <w:rPr>
          <w:b/>
        </w:rPr>
        <w:t xml:space="preserve">до </w:t>
      </w:r>
      <w:r w:rsidRPr="00FE5F6F">
        <w:rPr>
          <w:b/>
        </w:rPr>
        <w:t>0</w:t>
      </w:r>
      <w:r w:rsidR="00D1113A" w:rsidRPr="00FE5F6F">
        <w:rPr>
          <w:b/>
        </w:rPr>
        <w:t>9 жовтня.</w:t>
      </w:r>
    </w:p>
    <w:p w14:paraId="50379984" w14:textId="77777777" w:rsidR="00516E03" w:rsidRPr="00FE5F6F" w:rsidRDefault="00516E03" w:rsidP="00BA5116">
      <w:pPr>
        <w:jc w:val="both"/>
      </w:pPr>
    </w:p>
    <w:p w14:paraId="0009457B" w14:textId="77777777" w:rsidR="00516E03" w:rsidRPr="00FE5F6F" w:rsidRDefault="00CA4BCD" w:rsidP="00CA4BCD">
      <w:pPr>
        <w:spacing w:line="276" w:lineRule="auto"/>
        <w:ind w:firstLine="709"/>
        <w:jc w:val="center"/>
      </w:pPr>
      <w:r>
        <w:rPr>
          <w:b/>
          <w:lang w:val="en-US"/>
        </w:rPr>
        <w:t>V</w:t>
      </w:r>
      <w:r w:rsidR="00BC79E8" w:rsidRPr="00FE5F6F">
        <w:rPr>
          <w:b/>
        </w:rPr>
        <w:t>. Номінації та орієн</w:t>
      </w:r>
      <w:r w:rsidR="00516E03" w:rsidRPr="00FE5F6F">
        <w:rPr>
          <w:b/>
        </w:rPr>
        <w:t>товна тематика конкурсних робіт</w:t>
      </w:r>
    </w:p>
    <w:p w14:paraId="7EBB4211" w14:textId="77777777" w:rsidR="001B508D" w:rsidRPr="00FE5F6F" w:rsidRDefault="001B508D" w:rsidP="00CA4BCD">
      <w:pPr>
        <w:ind w:firstLine="709"/>
        <w:jc w:val="both"/>
        <w:rPr>
          <w:u w:val="single"/>
        </w:rPr>
      </w:pPr>
      <w:r w:rsidRPr="00FE5F6F">
        <w:rPr>
          <w:u w:val="single"/>
        </w:rPr>
        <w:t>1. Ракетно-космічна техніка.</w:t>
      </w:r>
    </w:p>
    <w:p w14:paraId="70E283D4" w14:textId="77777777" w:rsidR="00516E03" w:rsidRPr="00FE5F6F" w:rsidRDefault="001B508D" w:rsidP="00CA4BCD">
      <w:pPr>
        <w:ind w:firstLine="709"/>
        <w:jc w:val="both"/>
      </w:pPr>
      <w:r w:rsidRPr="00FE5F6F">
        <w:t xml:space="preserve">- </w:t>
      </w:r>
      <w:r w:rsidR="00BC79E8" w:rsidRPr="00FE5F6F">
        <w:t xml:space="preserve">Ракетно-космічна техніка минулого та сучасного. </w:t>
      </w:r>
    </w:p>
    <w:p w14:paraId="3CE85B05" w14:textId="77777777" w:rsidR="00516E03" w:rsidRPr="00FE5F6F" w:rsidRDefault="001B508D" w:rsidP="00CA4BCD">
      <w:pPr>
        <w:ind w:firstLine="709"/>
        <w:jc w:val="both"/>
      </w:pPr>
      <w:r w:rsidRPr="00FE5F6F">
        <w:t xml:space="preserve">- </w:t>
      </w:r>
      <w:r w:rsidR="00BC79E8" w:rsidRPr="00FE5F6F">
        <w:t xml:space="preserve">Космічна техніка майбутнього. </w:t>
      </w:r>
    </w:p>
    <w:p w14:paraId="38F8A429" w14:textId="77777777" w:rsidR="00516E03" w:rsidRPr="00FE5F6F" w:rsidRDefault="001B508D" w:rsidP="00CA4BCD">
      <w:pPr>
        <w:ind w:firstLine="709"/>
        <w:jc w:val="both"/>
      </w:pPr>
      <w:r w:rsidRPr="00FE5F6F">
        <w:t xml:space="preserve">- </w:t>
      </w:r>
      <w:r w:rsidR="00BC79E8" w:rsidRPr="00FE5F6F">
        <w:t xml:space="preserve">Проектування космічного експерименту. </w:t>
      </w:r>
    </w:p>
    <w:p w14:paraId="35BE8E77" w14:textId="77777777" w:rsidR="001B508D" w:rsidRPr="00FE5F6F" w:rsidRDefault="001B508D" w:rsidP="00CA4BCD">
      <w:pPr>
        <w:ind w:firstLine="709"/>
        <w:jc w:val="both"/>
      </w:pPr>
      <w:r w:rsidRPr="00FE5F6F">
        <w:t xml:space="preserve">- </w:t>
      </w:r>
      <w:r w:rsidR="00BC79E8" w:rsidRPr="00FE5F6F">
        <w:t xml:space="preserve">Моделі та проекти планетоходів. </w:t>
      </w:r>
    </w:p>
    <w:p w14:paraId="6A6C2F57" w14:textId="77777777" w:rsidR="001B508D" w:rsidRPr="00FE5F6F" w:rsidRDefault="001B508D" w:rsidP="00CA4BCD">
      <w:pPr>
        <w:ind w:firstLine="709"/>
        <w:jc w:val="both"/>
      </w:pPr>
      <w:r w:rsidRPr="00FE5F6F">
        <w:t xml:space="preserve">- </w:t>
      </w:r>
      <w:r w:rsidR="00BC79E8" w:rsidRPr="00FE5F6F">
        <w:t xml:space="preserve">Експериментальний ракетомоделізм. </w:t>
      </w:r>
    </w:p>
    <w:p w14:paraId="5360FAB7" w14:textId="77777777" w:rsidR="001B508D" w:rsidRPr="00FE5F6F" w:rsidRDefault="00BC79E8" w:rsidP="00CA4BCD">
      <w:pPr>
        <w:ind w:firstLine="709"/>
        <w:jc w:val="both"/>
        <w:rPr>
          <w:u w:val="single"/>
        </w:rPr>
      </w:pPr>
      <w:r w:rsidRPr="00FE5F6F">
        <w:rPr>
          <w:u w:val="single"/>
        </w:rPr>
        <w:t xml:space="preserve">2. Космічна біологія та медицина. </w:t>
      </w:r>
    </w:p>
    <w:p w14:paraId="65F0AD95" w14:textId="77777777" w:rsidR="00EB4E6E" w:rsidRDefault="00CA4BCD" w:rsidP="00BA5116">
      <w:pPr>
        <w:jc w:val="both"/>
      </w:pPr>
      <w:r>
        <w:tab/>
      </w:r>
      <w:r w:rsidR="00BC79E8" w:rsidRPr="00FE5F6F">
        <w:t>Медичний відбір, фізична та психологічна підготовка космонавтів до польоту.</w:t>
      </w:r>
      <w:r w:rsidR="00EB4E6E">
        <w:t xml:space="preserve"> </w:t>
      </w:r>
    </w:p>
    <w:p w14:paraId="7C91A72D" w14:textId="77777777" w:rsidR="00EB4E6E" w:rsidRDefault="00EB4E6E" w:rsidP="00BA5116">
      <w:pPr>
        <w:jc w:val="both"/>
      </w:pPr>
    </w:p>
    <w:p w14:paraId="4A7F1DB7" w14:textId="5D400877" w:rsidR="001B508D" w:rsidRPr="00FE5F6F" w:rsidRDefault="00EB4E6E" w:rsidP="00EB4E6E">
      <w:pPr>
        <w:jc w:val="center"/>
      </w:pPr>
      <w:r>
        <w:t>1</w:t>
      </w:r>
    </w:p>
    <w:p w14:paraId="09A3CA27" w14:textId="77777777" w:rsidR="00B65598" w:rsidRDefault="00D34B45" w:rsidP="00BA5116">
      <w:pPr>
        <w:jc w:val="both"/>
      </w:pPr>
      <w:r w:rsidRPr="00FE5F6F">
        <w:t xml:space="preserve"> </w:t>
      </w:r>
      <w:r w:rsidR="00CA4BCD">
        <w:tab/>
      </w:r>
    </w:p>
    <w:p w14:paraId="6B8EF762" w14:textId="77777777" w:rsidR="00B65598" w:rsidRDefault="00B65598" w:rsidP="00BA5116">
      <w:pPr>
        <w:jc w:val="both"/>
      </w:pPr>
    </w:p>
    <w:p w14:paraId="66B553CD" w14:textId="77777777" w:rsidR="00B65598" w:rsidRDefault="00B65598" w:rsidP="00BA5116">
      <w:pPr>
        <w:jc w:val="both"/>
      </w:pPr>
    </w:p>
    <w:p w14:paraId="555CBA36" w14:textId="55807BF2" w:rsidR="00B65598" w:rsidRDefault="00B65598" w:rsidP="00BA5116">
      <w:pPr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>
        <w:rPr>
          <w:lang w:val="ru-RU"/>
        </w:rPr>
        <w:t>Продовження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додатка</w:t>
      </w:r>
      <w:proofErr w:type="spellEnd"/>
    </w:p>
    <w:p w14:paraId="6160822E" w14:textId="77777777" w:rsidR="00B65598" w:rsidRPr="00B65598" w:rsidRDefault="00B65598" w:rsidP="00BA5116">
      <w:pPr>
        <w:jc w:val="both"/>
        <w:rPr>
          <w:lang w:val="ru-RU"/>
        </w:rPr>
      </w:pPr>
    </w:p>
    <w:p w14:paraId="4E6F1360" w14:textId="77777777" w:rsidR="001B508D" w:rsidRPr="00FE5F6F" w:rsidRDefault="00B65598" w:rsidP="00BA5116">
      <w:pPr>
        <w:jc w:val="both"/>
      </w:pPr>
      <w:r>
        <w:tab/>
      </w:r>
      <w:r w:rsidR="00D34B45" w:rsidRPr="00FE5F6F">
        <w:t xml:space="preserve">- </w:t>
      </w:r>
      <w:r w:rsidR="00BC79E8" w:rsidRPr="00FE5F6F">
        <w:t xml:space="preserve">Адаптація людини до умов космічного польоту, дослідження проблеми стосунків між членами екіпажу. </w:t>
      </w:r>
    </w:p>
    <w:p w14:paraId="16471C99" w14:textId="77777777" w:rsidR="001B508D" w:rsidRPr="00FE5F6F" w:rsidRDefault="00CA4BCD" w:rsidP="00BA5116">
      <w:pPr>
        <w:jc w:val="both"/>
      </w:pPr>
      <w:r>
        <w:tab/>
      </w:r>
      <w:r w:rsidR="00D34B45" w:rsidRPr="00FE5F6F">
        <w:t xml:space="preserve">- </w:t>
      </w:r>
      <w:r w:rsidR="00BC79E8" w:rsidRPr="00FE5F6F">
        <w:t xml:space="preserve">Методи медичного контролю за станом здоров`я космонавтів та засоби забезпечення їх працездатності в польоті. </w:t>
      </w:r>
    </w:p>
    <w:p w14:paraId="4120E170" w14:textId="77777777" w:rsidR="001B508D" w:rsidRPr="00FE5F6F" w:rsidRDefault="00CA4BCD" w:rsidP="00BA5116">
      <w:pPr>
        <w:jc w:val="both"/>
      </w:pPr>
      <w:r>
        <w:tab/>
      </w:r>
      <w:r w:rsidR="00D34B45" w:rsidRPr="00FE5F6F">
        <w:t xml:space="preserve">- </w:t>
      </w:r>
      <w:r w:rsidR="00BC79E8" w:rsidRPr="00FE5F6F">
        <w:t xml:space="preserve">Надання медичної допомоги космонавтам під час польоту. </w:t>
      </w:r>
    </w:p>
    <w:p w14:paraId="257566F2" w14:textId="77777777" w:rsidR="001B508D" w:rsidRPr="00FE5F6F" w:rsidRDefault="00CA4BCD" w:rsidP="00BA5116">
      <w:pPr>
        <w:jc w:val="both"/>
      </w:pPr>
      <w:r>
        <w:tab/>
      </w:r>
      <w:r w:rsidR="00D34B45" w:rsidRPr="00FE5F6F">
        <w:t xml:space="preserve">- </w:t>
      </w:r>
      <w:r w:rsidR="00BC79E8" w:rsidRPr="00FE5F6F">
        <w:t xml:space="preserve">Засоби та методи профілактики несприятливого впливу на організм людини деяких факторів космічного польоту. </w:t>
      </w:r>
    </w:p>
    <w:p w14:paraId="23FB22EA" w14:textId="77777777" w:rsidR="001B508D" w:rsidRPr="00FE5F6F" w:rsidRDefault="00CA4BCD" w:rsidP="00BA5116">
      <w:pPr>
        <w:jc w:val="both"/>
      </w:pPr>
      <w:r>
        <w:tab/>
      </w:r>
      <w:r w:rsidR="00D34B45" w:rsidRPr="00FE5F6F">
        <w:t xml:space="preserve">- </w:t>
      </w:r>
      <w:r w:rsidR="00BC79E8" w:rsidRPr="00FE5F6F">
        <w:t xml:space="preserve">Адаптація космонавтів до земних умов після повернення з космосу. </w:t>
      </w:r>
    </w:p>
    <w:p w14:paraId="74772C0B" w14:textId="77777777" w:rsidR="001B508D" w:rsidRPr="00FE5F6F" w:rsidRDefault="00CA4BCD" w:rsidP="00BA5116">
      <w:pPr>
        <w:jc w:val="both"/>
      </w:pPr>
      <w:r>
        <w:tab/>
      </w:r>
      <w:r w:rsidR="00D34B45" w:rsidRPr="00FE5F6F">
        <w:t xml:space="preserve">- </w:t>
      </w:r>
      <w:r w:rsidR="00BC79E8" w:rsidRPr="00FE5F6F">
        <w:t xml:space="preserve">Забезпечення космонавтів на борту корабля повітрям, питною водою, теплом і пристроями для сну та відпочинку. </w:t>
      </w:r>
    </w:p>
    <w:p w14:paraId="1AE19550" w14:textId="77777777" w:rsidR="001B508D" w:rsidRPr="00FE5F6F" w:rsidRDefault="00CA4BCD" w:rsidP="00BA5116">
      <w:pPr>
        <w:jc w:val="both"/>
      </w:pPr>
      <w:r>
        <w:tab/>
      </w:r>
      <w:r w:rsidR="00D34B45" w:rsidRPr="00FE5F6F">
        <w:t xml:space="preserve">- </w:t>
      </w:r>
      <w:r w:rsidR="00BC79E8" w:rsidRPr="00FE5F6F">
        <w:t xml:space="preserve">Санітарно-гігієнічні засоби забезпечення космічного польоту. </w:t>
      </w:r>
    </w:p>
    <w:p w14:paraId="5B29E684" w14:textId="77777777" w:rsidR="001B508D" w:rsidRPr="00FE5F6F" w:rsidRDefault="00CA4BCD" w:rsidP="00BA5116">
      <w:pPr>
        <w:jc w:val="both"/>
      </w:pPr>
      <w:r>
        <w:tab/>
      </w:r>
      <w:r w:rsidR="00D34B45" w:rsidRPr="00FE5F6F">
        <w:t xml:space="preserve">- </w:t>
      </w:r>
      <w:r w:rsidR="00BC79E8" w:rsidRPr="00FE5F6F">
        <w:t xml:space="preserve">Їжа космонавтів і проблеми їх раціонального харчування. </w:t>
      </w:r>
    </w:p>
    <w:p w14:paraId="717D4897" w14:textId="77777777" w:rsidR="001B508D" w:rsidRPr="00FE5F6F" w:rsidRDefault="00CA4BCD" w:rsidP="00BA5116">
      <w:pPr>
        <w:jc w:val="both"/>
      </w:pPr>
      <w:r>
        <w:tab/>
      </w:r>
      <w:r w:rsidR="00D34B45" w:rsidRPr="00FE5F6F">
        <w:t xml:space="preserve">- </w:t>
      </w:r>
      <w:r w:rsidR="00BC79E8" w:rsidRPr="00FE5F6F">
        <w:t xml:space="preserve">Біологічні та медичні дослідження в космосі. </w:t>
      </w:r>
    </w:p>
    <w:p w14:paraId="6E56C59C" w14:textId="77777777" w:rsidR="001B508D" w:rsidRPr="00FE5F6F" w:rsidRDefault="00CA4BCD" w:rsidP="00BA5116">
      <w:pPr>
        <w:jc w:val="both"/>
      </w:pPr>
      <w:r>
        <w:tab/>
      </w:r>
      <w:r w:rsidR="00D34B45" w:rsidRPr="00FE5F6F">
        <w:t xml:space="preserve">- </w:t>
      </w:r>
      <w:r w:rsidR="00BC79E8" w:rsidRPr="00FE5F6F">
        <w:t xml:space="preserve">Космічні оранжереї, плантації, </w:t>
      </w:r>
      <w:proofErr w:type="spellStart"/>
      <w:r w:rsidR="00BC79E8" w:rsidRPr="00FE5F6F">
        <w:t>зоокуточки</w:t>
      </w:r>
      <w:proofErr w:type="spellEnd"/>
      <w:r w:rsidR="00BC79E8" w:rsidRPr="00FE5F6F">
        <w:t>.</w:t>
      </w:r>
    </w:p>
    <w:p w14:paraId="11E7DC26" w14:textId="77777777" w:rsidR="00D34B45" w:rsidRPr="00FE5F6F" w:rsidRDefault="00CA4BCD" w:rsidP="00BA5116">
      <w:pPr>
        <w:jc w:val="both"/>
      </w:pPr>
      <w:r>
        <w:tab/>
      </w:r>
      <w:r w:rsidR="00BC79E8" w:rsidRPr="00FE5F6F">
        <w:t xml:space="preserve"> </w:t>
      </w:r>
      <w:r w:rsidR="00D34B45" w:rsidRPr="00FE5F6F">
        <w:t xml:space="preserve">- </w:t>
      </w:r>
      <w:r w:rsidR="00BC79E8" w:rsidRPr="00FE5F6F">
        <w:t xml:space="preserve">Системи життєзабезпечення екіпажів космічних експедицій під час їх висадки та перебування на інших планетах. </w:t>
      </w:r>
    </w:p>
    <w:p w14:paraId="06F555A1" w14:textId="77777777" w:rsidR="00D34B45" w:rsidRPr="00FE5F6F" w:rsidRDefault="00CA4BCD" w:rsidP="00BA5116">
      <w:pPr>
        <w:jc w:val="both"/>
      </w:pPr>
      <w:r>
        <w:tab/>
      </w:r>
      <w:r w:rsidR="00D34B45" w:rsidRPr="00FE5F6F">
        <w:t xml:space="preserve">- </w:t>
      </w:r>
      <w:r w:rsidR="00BC79E8" w:rsidRPr="00FE5F6F">
        <w:t xml:space="preserve">Пристрої та спецзасоби для виживання екіпажів космічних кораблів після їх приземлення (приводнення) в екстремальних умовах. </w:t>
      </w:r>
    </w:p>
    <w:p w14:paraId="0CE2C155" w14:textId="77777777" w:rsidR="00D34B45" w:rsidRPr="00FE5F6F" w:rsidRDefault="00CA4BCD" w:rsidP="00BA5116">
      <w:pPr>
        <w:jc w:val="both"/>
      </w:pPr>
      <w:r>
        <w:tab/>
      </w:r>
      <w:r w:rsidR="00D34B45" w:rsidRPr="00FE5F6F">
        <w:t xml:space="preserve">- </w:t>
      </w:r>
      <w:r w:rsidR="00BC79E8" w:rsidRPr="00FE5F6F">
        <w:t xml:space="preserve">Використання досягнень космічної біології та медицини на Землі. </w:t>
      </w:r>
    </w:p>
    <w:p w14:paraId="721F8410" w14:textId="77777777" w:rsidR="00D34B45" w:rsidRPr="00FE5F6F" w:rsidRDefault="00CA4BCD" w:rsidP="00BA5116">
      <w:pPr>
        <w:jc w:val="both"/>
      </w:pPr>
      <w:r>
        <w:tab/>
      </w:r>
      <w:r w:rsidR="00D34B45" w:rsidRPr="00FE5F6F">
        <w:t xml:space="preserve">- </w:t>
      </w:r>
      <w:r w:rsidR="00BC79E8" w:rsidRPr="00FE5F6F">
        <w:t xml:space="preserve">Проблема існування життя за межами Землі. </w:t>
      </w:r>
    </w:p>
    <w:p w14:paraId="3E1A3DC4" w14:textId="77777777" w:rsidR="00D34B45" w:rsidRPr="00FE5F6F" w:rsidRDefault="00BC79E8" w:rsidP="00CA4BCD">
      <w:pPr>
        <w:ind w:firstLine="709"/>
        <w:jc w:val="both"/>
        <w:rPr>
          <w:u w:val="single"/>
        </w:rPr>
      </w:pPr>
      <w:r w:rsidRPr="00FE5F6F">
        <w:rPr>
          <w:u w:val="single"/>
        </w:rPr>
        <w:t xml:space="preserve">3. Астрономія. </w:t>
      </w:r>
    </w:p>
    <w:p w14:paraId="0FC06E09" w14:textId="77777777" w:rsidR="00D34B45" w:rsidRPr="00FE5F6F" w:rsidRDefault="00CA4BCD" w:rsidP="00BA5116">
      <w:pPr>
        <w:jc w:val="both"/>
      </w:pPr>
      <w:r>
        <w:tab/>
      </w:r>
      <w:r w:rsidR="00D34B45" w:rsidRPr="00FE5F6F">
        <w:t xml:space="preserve">- </w:t>
      </w:r>
      <w:r w:rsidR="00BC79E8" w:rsidRPr="00FE5F6F">
        <w:t xml:space="preserve">Сонце, планети, супутники планет, Місяць, комети, астероїди, метеори, метеорити, сріблясті хмари, зодіакальне світло. </w:t>
      </w:r>
    </w:p>
    <w:p w14:paraId="6449FCF9" w14:textId="77777777" w:rsidR="00D34B45" w:rsidRPr="00FE5F6F" w:rsidRDefault="00CA4BCD" w:rsidP="00BA5116">
      <w:pPr>
        <w:jc w:val="both"/>
      </w:pPr>
      <w:r>
        <w:tab/>
      </w:r>
      <w:r w:rsidR="00D34B45" w:rsidRPr="00FE5F6F">
        <w:t xml:space="preserve">- </w:t>
      </w:r>
      <w:proofErr w:type="spellStart"/>
      <w:r w:rsidR="00D34B45" w:rsidRPr="00FE5F6F">
        <w:t>А</w:t>
      </w:r>
      <w:r w:rsidR="00BC79E8" w:rsidRPr="00FE5F6F">
        <w:t>строклімат</w:t>
      </w:r>
      <w:proofErr w:type="spellEnd"/>
      <w:r w:rsidR="00BC79E8" w:rsidRPr="00FE5F6F">
        <w:t>, зоряна астрономія, спостереження туманностей, Галактики, астрофотографія, астроприладобудування, астрономічні радіоспостереження, астрономічні прилади для спостереження з космосу.</w:t>
      </w:r>
    </w:p>
    <w:p w14:paraId="057AD505" w14:textId="77777777" w:rsidR="00D34B45" w:rsidRPr="00FE5F6F" w:rsidRDefault="00CA4BCD" w:rsidP="00BA5116">
      <w:pPr>
        <w:jc w:val="both"/>
      </w:pPr>
      <w:r>
        <w:tab/>
      </w:r>
      <w:r w:rsidR="00D34B45" w:rsidRPr="00FE5F6F">
        <w:t xml:space="preserve">- </w:t>
      </w:r>
      <w:r w:rsidR="00BC79E8" w:rsidRPr="00FE5F6F">
        <w:t xml:space="preserve">Астрономія та астрофізика. </w:t>
      </w:r>
    </w:p>
    <w:p w14:paraId="544ADE42" w14:textId="77777777" w:rsidR="00D34B45" w:rsidRPr="00FE5F6F" w:rsidRDefault="00CA4BCD" w:rsidP="00BA5116">
      <w:pPr>
        <w:jc w:val="both"/>
      </w:pPr>
      <w:r>
        <w:tab/>
      </w:r>
      <w:r w:rsidR="00D34B45" w:rsidRPr="00FE5F6F">
        <w:t xml:space="preserve">- </w:t>
      </w:r>
      <w:r w:rsidR="00BC79E8" w:rsidRPr="00FE5F6F">
        <w:t xml:space="preserve">Аматорська астрономія. </w:t>
      </w:r>
    </w:p>
    <w:p w14:paraId="573D61B7" w14:textId="77777777" w:rsidR="00D34B45" w:rsidRPr="00FE5F6F" w:rsidRDefault="00BC79E8" w:rsidP="00CA4BCD">
      <w:pPr>
        <w:ind w:firstLine="709"/>
        <w:jc w:val="both"/>
        <w:rPr>
          <w:u w:val="single"/>
        </w:rPr>
      </w:pPr>
      <w:r w:rsidRPr="00FE5F6F">
        <w:rPr>
          <w:u w:val="single"/>
        </w:rPr>
        <w:t xml:space="preserve">4. Екологія та космонавтика. </w:t>
      </w:r>
    </w:p>
    <w:p w14:paraId="68DA9E37" w14:textId="77777777" w:rsidR="00D34B45" w:rsidRPr="00FE5F6F" w:rsidRDefault="00CA4BCD" w:rsidP="00BA5116">
      <w:pPr>
        <w:jc w:val="both"/>
      </w:pPr>
      <w:r>
        <w:tab/>
      </w:r>
      <w:r w:rsidR="00D34B45" w:rsidRPr="00FE5F6F">
        <w:t xml:space="preserve">- </w:t>
      </w:r>
      <w:r w:rsidR="00BC79E8" w:rsidRPr="00FE5F6F">
        <w:t xml:space="preserve"> Засоби виявл</w:t>
      </w:r>
      <w:r w:rsidR="004D660C" w:rsidRPr="00FE5F6F">
        <w:t>ення, реєстрації та ліквідації «космічного сміття»</w:t>
      </w:r>
      <w:r w:rsidR="00BC79E8" w:rsidRPr="00FE5F6F">
        <w:t xml:space="preserve">. </w:t>
      </w:r>
    </w:p>
    <w:p w14:paraId="25F4A409" w14:textId="77777777" w:rsidR="00D34B45" w:rsidRPr="00FE5F6F" w:rsidRDefault="00CA4BCD" w:rsidP="00BA5116">
      <w:pPr>
        <w:jc w:val="both"/>
      </w:pPr>
      <w:r>
        <w:tab/>
      </w:r>
      <w:r w:rsidR="00D34B45" w:rsidRPr="00FE5F6F">
        <w:t xml:space="preserve">- </w:t>
      </w:r>
      <w:r w:rsidR="00BC79E8" w:rsidRPr="00FE5F6F">
        <w:t xml:space="preserve">Космічні засоби виявлення, реєстрації, ліквідація наслідків екологічних катастроф на Землі. </w:t>
      </w:r>
    </w:p>
    <w:p w14:paraId="3545B101" w14:textId="77777777" w:rsidR="00D34B45" w:rsidRPr="00FE5F6F" w:rsidRDefault="00CA4BCD" w:rsidP="00BA5116">
      <w:pPr>
        <w:jc w:val="both"/>
      </w:pPr>
      <w:r>
        <w:tab/>
      </w:r>
      <w:r w:rsidR="00D34B45" w:rsidRPr="00FE5F6F">
        <w:t xml:space="preserve">- </w:t>
      </w:r>
      <w:r w:rsidR="00BC79E8" w:rsidRPr="00FE5F6F">
        <w:t xml:space="preserve"> Космічні засоби утилізації наземних промислових відходів і зброї масового знищення.</w:t>
      </w:r>
    </w:p>
    <w:p w14:paraId="4DA454FF" w14:textId="77777777" w:rsidR="00D34B45" w:rsidRPr="00FE5F6F" w:rsidRDefault="00D34B45" w:rsidP="00BA5116">
      <w:pPr>
        <w:jc w:val="both"/>
      </w:pPr>
      <w:r w:rsidRPr="00FE5F6F">
        <w:t xml:space="preserve"> </w:t>
      </w:r>
      <w:r w:rsidR="00CA4BCD">
        <w:tab/>
      </w:r>
      <w:r w:rsidRPr="00FE5F6F">
        <w:t>-</w:t>
      </w:r>
      <w:r w:rsidR="00BC79E8" w:rsidRPr="00FE5F6F">
        <w:t xml:space="preserve"> Прогнозування та запобігання екологічним катастрофам із використанням космічної інформації. </w:t>
      </w:r>
    </w:p>
    <w:p w14:paraId="345D881D" w14:textId="77777777" w:rsidR="00D34B45" w:rsidRPr="00FE5F6F" w:rsidRDefault="00CA4BCD" w:rsidP="00BA5116">
      <w:pPr>
        <w:jc w:val="both"/>
      </w:pPr>
      <w:r>
        <w:tab/>
      </w:r>
      <w:r w:rsidR="00D34B45" w:rsidRPr="00FE5F6F">
        <w:t>-</w:t>
      </w:r>
      <w:r w:rsidR="00BC79E8" w:rsidRPr="00FE5F6F">
        <w:t xml:space="preserve"> Винесення шкідливих виробництв за межі Землі. </w:t>
      </w:r>
    </w:p>
    <w:p w14:paraId="033B9356" w14:textId="77777777" w:rsidR="00D34B45" w:rsidRPr="00FE5F6F" w:rsidRDefault="00CA4BCD" w:rsidP="00BA5116">
      <w:pPr>
        <w:jc w:val="both"/>
      </w:pPr>
      <w:r>
        <w:tab/>
      </w:r>
      <w:r w:rsidR="00D34B45" w:rsidRPr="00FE5F6F">
        <w:t>-</w:t>
      </w:r>
      <w:r w:rsidR="00BC79E8" w:rsidRPr="00FE5F6F">
        <w:t xml:space="preserve"> Екологія ракетно-космічної техніки (виробництво, випробування й експлуатація). </w:t>
      </w:r>
    </w:p>
    <w:p w14:paraId="1F8FF2B5" w14:textId="77777777" w:rsidR="00D34B45" w:rsidRPr="00FE5F6F" w:rsidRDefault="00CA4BCD" w:rsidP="00BA5116">
      <w:pPr>
        <w:jc w:val="both"/>
      </w:pPr>
      <w:r>
        <w:tab/>
      </w:r>
      <w:r w:rsidR="00D34B45" w:rsidRPr="00FE5F6F">
        <w:t xml:space="preserve">- </w:t>
      </w:r>
      <w:r w:rsidR="00BC79E8" w:rsidRPr="00FE5F6F">
        <w:t xml:space="preserve">Засоби утилізації відходів на борту космічного апарату. </w:t>
      </w:r>
    </w:p>
    <w:p w14:paraId="705EC087" w14:textId="77777777" w:rsidR="00D34B45" w:rsidRPr="00FE5F6F" w:rsidRDefault="00BC79E8" w:rsidP="00CA4BCD">
      <w:pPr>
        <w:ind w:firstLine="709"/>
        <w:jc w:val="both"/>
        <w:rPr>
          <w:u w:val="single"/>
        </w:rPr>
      </w:pPr>
      <w:r w:rsidRPr="00FE5F6F">
        <w:rPr>
          <w:u w:val="single"/>
        </w:rPr>
        <w:t xml:space="preserve">5. Програмування та обчислювальна техніка. </w:t>
      </w:r>
    </w:p>
    <w:p w14:paraId="7E0CE36A" w14:textId="77777777" w:rsidR="00D34B45" w:rsidRPr="00FE5F6F" w:rsidRDefault="00CA4BCD" w:rsidP="00BA5116">
      <w:pPr>
        <w:jc w:val="both"/>
      </w:pPr>
      <w:r>
        <w:tab/>
      </w:r>
      <w:r w:rsidR="00D34B45" w:rsidRPr="00FE5F6F">
        <w:t xml:space="preserve">- </w:t>
      </w:r>
      <w:r w:rsidR="00BC79E8" w:rsidRPr="00FE5F6F">
        <w:t xml:space="preserve">Удосконалення ракетно-космічної й авіаційної техніки та керування нею. </w:t>
      </w:r>
    </w:p>
    <w:p w14:paraId="4F7D5AC2" w14:textId="77777777" w:rsidR="00D34B45" w:rsidRPr="00FE5F6F" w:rsidRDefault="00CA4BCD" w:rsidP="00BA5116">
      <w:pPr>
        <w:jc w:val="both"/>
      </w:pPr>
      <w:r>
        <w:tab/>
      </w:r>
      <w:r w:rsidR="00D34B45" w:rsidRPr="00FE5F6F">
        <w:t xml:space="preserve">- </w:t>
      </w:r>
      <w:r w:rsidR="00BC79E8" w:rsidRPr="00FE5F6F">
        <w:t xml:space="preserve">Проектування ракетно-космічної й авіаційної техніки, досліджень у космосі. </w:t>
      </w:r>
    </w:p>
    <w:p w14:paraId="170FAB0E" w14:textId="77777777" w:rsidR="00D34B45" w:rsidRPr="00FE5F6F" w:rsidRDefault="00CA4BCD" w:rsidP="00BA5116">
      <w:pPr>
        <w:jc w:val="both"/>
      </w:pPr>
      <w:r>
        <w:tab/>
      </w:r>
      <w:r w:rsidR="00D34B45" w:rsidRPr="00FE5F6F">
        <w:t xml:space="preserve">- </w:t>
      </w:r>
      <w:r w:rsidR="00BC79E8" w:rsidRPr="00FE5F6F">
        <w:t xml:space="preserve">Астрономічні довідники, космічні календарі. </w:t>
      </w:r>
    </w:p>
    <w:p w14:paraId="4F22051D" w14:textId="77777777" w:rsidR="00D34B45" w:rsidRPr="00FE5F6F" w:rsidRDefault="00CA4BCD" w:rsidP="00BA5116">
      <w:pPr>
        <w:jc w:val="both"/>
      </w:pPr>
      <w:r>
        <w:tab/>
      </w:r>
      <w:r w:rsidR="00D34B45" w:rsidRPr="00FE5F6F">
        <w:t xml:space="preserve">- </w:t>
      </w:r>
      <w:r w:rsidR="00BC79E8" w:rsidRPr="00FE5F6F">
        <w:t xml:space="preserve">Робота з базами даних. </w:t>
      </w:r>
    </w:p>
    <w:p w14:paraId="4E3D6293" w14:textId="77777777" w:rsidR="00EB4E6E" w:rsidRDefault="00BC79E8" w:rsidP="00BA5116">
      <w:pPr>
        <w:jc w:val="both"/>
        <w:rPr>
          <w:i/>
        </w:rPr>
      </w:pPr>
      <w:r w:rsidRPr="00FE5F6F">
        <w:rPr>
          <w:i/>
        </w:rPr>
        <w:t xml:space="preserve">У роботі вказується: тип програми (контролюючі, обчислювальні, навчальні, демонстраційні, ігрові тощо); час дії, мова програмування; необхідні ресурси ПЕОМ; тема, мета та для кого призначена програма; </w:t>
      </w:r>
      <w:proofErr w:type="spellStart"/>
      <w:r w:rsidRPr="00FE5F6F">
        <w:rPr>
          <w:i/>
        </w:rPr>
        <w:t>листинг</w:t>
      </w:r>
      <w:proofErr w:type="spellEnd"/>
      <w:r w:rsidRPr="00FE5F6F">
        <w:rPr>
          <w:i/>
        </w:rPr>
        <w:t xml:space="preserve"> програми; меню програми (складові частини); інструкція для користувача; технічні засоби, які автор використовує для досягнення мети; список першоджерел. </w:t>
      </w:r>
    </w:p>
    <w:p w14:paraId="01970C7E" w14:textId="77777777" w:rsidR="00EB4E6E" w:rsidRDefault="00EB4E6E" w:rsidP="00BA5116">
      <w:pPr>
        <w:jc w:val="both"/>
        <w:rPr>
          <w:i/>
        </w:rPr>
      </w:pPr>
    </w:p>
    <w:p w14:paraId="672AF8E2" w14:textId="23FB7A7E" w:rsidR="00D34B45" w:rsidRPr="00EB4E6E" w:rsidRDefault="00EB4E6E" w:rsidP="00EB4E6E">
      <w:pPr>
        <w:jc w:val="center"/>
      </w:pPr>
      <w:r w:rsidRPr="00EB4E6E">
        <w:t>2</w:t>
      </w:r>
    </w:p>
    <w:p w14:paraId="769ADDA6" w14:textId="77777777" w:rsidR="00D34B45" w:rsidRPr="00FE5F6F" w:rsidRDefault="00D34B45" w:rsidP="00BA5116">
      <w:pPr>
        <w:jc w:val="both"/>
      </w:pPr>
    </w:p>
    <w:p w14:paraId="784267DE" w14:textId="3D1FE82D" w:rsidR="00B65598" w:rsidRDefault="00B65598" w:rsidP="00CA4BCD">
      <w:pPr>
        <w:ind w:firstLine="709"/>
        <w:jc w:val="both"/>
        <w:rPr>
          <w:u w:val="single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>
        <w:rPr>
          <w:lang w:val="ru-RU"/>
        </w:rPr>
        <w:t>Продовження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додатка</w:t>
      </w:r>
      <w:proofErr w:type="spellEnd"/>
    </w:p>
    <w:p w14:paraId="26979734" w14:textId="77777777" w:rsidR="00B65598" w:rsidRDefault="00B65598" w:rsidP="00CA4BCD">
      <w:pPr>
        <w:ind w:firstLine="709"/>
        <w:jc w:val="both"/>
        <w:rPr>
          <w:u w:val="single"/>
        </w:rPr>
      </w:pPr>
    </w:p>
    <w:p w14:paraId="20905A91" w14:textId="77777777" w:rsidR="00103BB8" w:rsidRPr="00FE5F6F" w:rsidRDefault="00BC79E8" w:rsidP="00CA4BCD">
      <w:pPr>
        <w:ind w:firstLine="709"/>
        <w:jc w:val="both"/>
        <w:rPr>
          <w:u w:val="single"/>
        </w:rPr>
      </w:pPr>
      <w:r w:rsidRPr="00FE5F6F">
        <w:rPr>
          <w:u w:val="single"/>
        </w:rPr>
        <w:t>6. Людина. Земля. Всесвіт.</w:t>
      </w:r>
    </w:p>
    <w:p w14:paraId="5CEF3AC0" w14:textId="77777777" w:rsidR="00103BB8" w:rsidRPr="00FE5F6F" w:rsidRDefault="00CA4BCD" w:rsidP="00BA5116">
      <w:pPr>
        <w:jc w:val="both"/>
      </w:pPr>
      <w:r>
        <w:rPr>
          <w:i/>
        </w:rPr>
        <w:tab/>
      </w:r>
      <w:r w:rsidR="00F82537" w:rsidRPr="00FE5F6F">
        <w:rPr>
          <w:i/>
        </w:rPr>
        <w:t xml:space="preserve">- </w:t>
      </w:r>
      <w:proofErr w:type="spellStart"/>
      <w:r w:rsidR="00BC79E8" w:rsidRPr="00FE5F6F">
        <w:rPr>
          <w:i/>
        </w:rPr>
        <w:t>Палеокосмонавтика</w:t>
      </w:r>
      <w:proofErr w:type="spellEnd"/>
      <w:r w:rsidR="00BC79E8" w:rsidRPr="00FE5F6F">
        <w:rPr>
          <w:i/>
        </w:rPr>
        <w:t xml:space="preserve"> та космічна археологія: </w:t>
      </w:r>
    </w:p>
    <w:p w14:paraId="60ADBBED" w14:textId="77777777" w:rsidR="00103BB8" w:rsidRPr="00FE5F6F" w:rsidRDefault="00CA4BCD" w:rsidP="00BA5116">
      <w:pPr>
        <w:jc w:val="both"/>
      </w:pPr>
      <w:r>
        <w:tab/>
      </w:r>
      <w:r w:rsidR="004A2589" w:rsidRPr="00FE5F6F">
        <w:t>-</w:t>
      </w:r>
      <w:r w:rsidR="00082C58" w:rsidRPr="00FE5F6F">
        <w:t xml:space="preserve"> </w:t>
      </w:r>
      <w:r w:rsidR="00BC79E8" w:rsidRPr="00FE5F6F">
        <w:t>давні обсерваторії, мегалітичні споруди та</w:t>
      </w:r>
      <w:r w:rsidR="00103BB8" w:rsidRPr="00FE5F6F">
        <w:t xml:space="preserve"> пошук слідів </w:t>
      </w:r>
      <w:proofErr w:type="spellStart"/>
      <w:r w:rsidR="00103BB8" w:rsidRPr="00FE5F6F">
        <w:t>палеоконтактів</w:t>
      </w:r>
      <w:proofErr w:type="spellEnd"/>
      <w:r w:rsidR="00103BB8" w:rsidRPr="00FE5F6F">
        <w:t xml:space="preserve">; </w:t>
      </w:r>
    </w:p>
    <w:p w14:paraId="040F6DAF" w14:textId="77777777" w:rsidR="00103BB8" w:rsidRPr="00FE5F6F" w:rsidRDefault="00CA4BCD" w:rsidP="00BA5116">
      <w:pPr>
        <w:jc w:val="both"/>
      </w:pPr>
      <w:r>
        <w:tab/>
      </w:r>
      <w:r w:rsidR="004A2589" w:rsidRPr="00FE5F6F">
        <w:t>-</w:t>
      </w:r>
      <w:r w:rsidR="00082C58" w:rsidRPr="00FE5F6F">
        <w:t xml:space="preserve"> </w:t>
      </w:r>
      <w:r w:rsidR="00BC79E8" w:rsidRPr="00FE5F6F">
        <w:t>загадкові об`єкти та явища на Землі, виникнення чи існуван</w:t>
      </w:r>
      <w:r w:rsidR="00103BB8" w:rsidRPr="00FE5F6F">
        <w:t xml:space="preserve">ня яких пов`язане з космосом; </w:t>
      </w:r>
      <w:r w:rsidR="004A2589" w:rsidRPr="00FE5F6F">
        <w:t>-</w:t>
      </w:r>
      <w:r w:rsidR="00BC79E8" w:rsidRPr="00FE5F6F">
        <w:t>космічні катастроф</w:t>
      </w:r>
      <w:r w:rsidR="00103BB8" w:rsidRPr="00FE5F6F">
        <w:t>и та їх вплив на Землю;</w:t>
      </w:r>
    </w:p>
    <w:p w14:paraId="5EEF8C58" w14:textId="77777777" w:rsidR="00103BB8" w:rsidRPr="00FE5F6F" w:rsidRDefault="00103BB8" w:rsidP="00BA5116">
      <w:pPr>
        <w:jc w:val="both"/>
      </w:pPr>
      <w:r w:rsidRPr="00FE5F6F">
        <w:t xml:space="preserve"> </w:t>
      </w:r>
      <w:r w:rsidR="00BC79E8" w:rsidRPr="00FE5F6F">
        <w:t xml:space="preserve">космічні легенди </w:t>
      </w:r>
      <w:r w:rsidRPr="00FE5F6F">
        <w:t xml:space="preserve">та міфи різних народів світу; </w:t>
      </w:r>
    </w:p>
    <w:p w14:paraId="26E7E788" w14:textId="77777777" w:rsidR="00103BB8" w:rsidRPr="00FE5F6F" w:rsidRDefault="00BC79E8" w:rsidP="00BA5116">
      <w:pPr>
        <w:jc w:val="both"/>
      </w:pPr>
      <w:r w:rsidRPr="00FE5F6F">
        <w:t xml:space="preserve">гіпотези про виникнення та будову Землі, планет Сонячної системи. </w:t>
      </w:r>
    </w:p>
    <w:p w14:paraId="29AA24E6" w14:textId="77777777" w:rsidR="00103BB8" w:rsidRPr="00FE5F6F" w:rsidRDefault="00082C58" w:rsidP="00082C58">
      <w:pPr>
        <w:pStyle w:val="a4"/>
        <w:ind w:left="0"/>
        <w:jc w:val="both"/>
      </w:pPr>
      <w:r w:rsidRPr="00FE5F6F">
        <w:rPr>
          <w:i/>
        </w:rPr>
        <w:t xml:space="preserve">       </w:t>
      </w:r>
      <w:r w:rsidR="00BC79E8" w:rsidRPr="00FE5F6F">
        <w:rPr>
          <w:i/>
        </w:rPr>
        <w:t>Цивілізації за межами Землі:</w:t>
      </w:r>
      <w:r w:rsidR="00BC79E8" w:rsidRPr="00FE5F6F">
        <w:t xml:space="preserve"> </w:t>
      </w:r>
    </w:p>
    <w:p w14:paraId="7F5652E2" w14:textId="77777777" w:rsidR="00103BB8" w:rsidRPr="00FE5F6F" w:rsidRDefault="00CA4BCD" w:rsidP="00BA5116">
      <w:pPr>
        <w:jc w:val="both"/>
      </w:pPr>
      <w:r>
        <w:tab/>
      </w:r>
      <w:r w:rsidR="00CA6242" w:rsidRPr="00FE5F6F">
        <w:t>-</w:t>
      </w:r>
      <w:r w:rsidR="00082C58" w:rsidRPr="00FE5F6F">
        <w:t xml:space="preserve"> </w:t>
      </w:r>
      <w:r w:rsidR="00CA6242" w:rsidRPr="00FE5F6F">
        <w:t>«за» і «проти»</w:t>
      </w:r>
      <w:r w:rsidR="00BC79E8" w:rsidRPr="00FE5F6F">
        <w:t xml:space="preserve"> НЛО та їх мешканців; </w:t>
      </w:r>
    </w:p>
    <w:p w14:paraId="2DB6A54F" w14:textId="77777777" w:rsidR="00103BB8" w:rsidRPr="00FE5F6F" w:rsidRDefault="00CA4BCD" w:rsidP="00BA5116">
      <w:pPr>
        <w:jc w:val="both"/>
      </w:pPr>
      <w:r>
        <w:tab/>
      </w:r>
      <w:r w:rsidR="00CA6242" w:rsidRPr="00FE5F6F">
        <w:t>-</w:t>
      </w:r>
      <w:r w:rsidR="00082C58" w:rsidRPr="00FE5F6F">
        <w:t xml:space="preserve"> </w:t>
      </w:r>
      <w:r w:rsidR="00BC79E8" w:rsidRPr="00FE5F6F">
        <w:t>схеми поведінки людини при зустрічі з розумними істотами з інших планет;</w:t>
      </w:r>
    </w:p>
    <w:p w14:paraId="52F08F41" w14:textId="77777777" w:rsidR="00103BB8" w:rsidRPr="00FE5F6F" w:rsidRDefault="00CA4BCD" w:rsidP="00BA5116">
      <w:pPr>
        <w:jc w:val="both"/>
      </w:pPr>
      <w:r>
        <w:tab/>
      </w:r>
      <w:r w:rsidR="00CA6242" w:rsidRPr="00FE5F6F">
        <w:t>-</w:t>
      </w:r>
      <w:r w:rsidR="00082C58" w:rsidRPr="00FE5F6F">
        <w:t xml:space="preserve"> </w:t>
      </w:r>
      <w:r w:rsidR="00BC79E8" w:rsidRPr="00FE5F6F">
        <w:t xml:space="preserve">способи, методи та засоби пошуку сигналів інших цивілізацій; </w:t>
      </w:r>
    </w:p>
    <w:p w14:paraId="71B49C5C" w14:textId="77777777" w:rsidR="00103BB8" w:rsidRPr="00FE5F6F" w:rsidRDefault="00CA4BCD" w:rsidP="00BA5116">
      <w:pPr>
        <w:jc w:val="both"/>
      </w:pPr>
      <w:r>
        <w:tab/>
      </w:r>
      <w:r w:rsidR="00CA6242" w:rsidRPr="00FE5F6F">
        <w:t>-</w:t>
      </w:r>
      <w:r w:rsidR="00082C58" w:rsidRPr="00FE5F6F">
        <w:t xml:space="preserve"> </w:t>
      </w:r>
      <w:r w:rsidR="00103BB8" w:rsidRPr="00FE5F6F">
        <w:t>можливі форми Розуму;</w:t>
      </w:r>
    </w:p>
    <w:p w14:paraId="38DF56E8" w14:textId="77777777" w:rsidR="00103BB8" w:rsidRPr="00FE5F6F" w:rsidRDefault="00CA4BCD" w:rsidP="00BA5116">
      <w:pPr>
        <w:jc w:val="both"/>
      </w:pPr>
      <w:r>
        <w:tab/>
      </w:r>
      <w:r w:rsidR="00CA6242" w:rsidRPr="00FE5F6F">
        <w:t>-</w:t>
      </w:r>
      <w:r w:rsidR="00082C58" w:rsidRPr="00FE5F6F">
        <w:t xml:space="preserve"> </w:t>
      </w:r>
      <w:r w:rsidR="00103BB8" w:rsidRPr="00FE5F6F">
        <w:t>Всесвіт очима науки</w:t>
      </w:r>
      <w:r w:rsidR="00BC79E8" w:rsidRPr="00FE5F6F">
        <w:t xml:space="preserve"> </w:t>
      </w:r>
    </w:p>
    <w:p w14:paraId="6B15C1E5" w14:textId="77777777" w:rsidR="00103BB8" w:rsidRPr="00FE5F6F" w:rsidRDefault="00CA4BCD" w:rsidP="00BA5116">
      <w:pPr>
        <w:jc w:val="both"/>
      </w:pPr>
      <w:r>
        <w:tab/>
      </w:r>
      <w:r w:rsidR="00CA6242" w:rsidRPr="00FE5F6F">
        <w:t>-</w:t>
      </w:r>
      <w:r w:rsidR="00082C58" w:rsidRPr="00FE5F6F">
        <w:t xml:space="preserve"> </w:t>
      </w:r>
      <w:r w:rsidR="00BC79E8" w:rsidRPr="00FE5F6F">
        <w:t xml:space="preserve">авторські розробки моделі Всесвіту; </w:t>
      </w:r>
    </w:p>
    <w:p w14:paraId="3CBC5033" w14:textId="77777777" w:rsidR="00103BB8" w:rsidRPr="00FE5F6F" w:rsidRDefault="00CA4BCD" w:rsidP="00BA5116">
      <w:pPr>
        <w:jc w:val="both"/>
      </w:pPr>
      <w:r>
        <w:tab/>
      </w:r>
      <w:r w:rsidR="00CA6242" w:rsidRPr="00FE5F6F">
        <w:t>-</w:t>
      </w:r>
      <w:r w:rsidR="00082C58" w:rsidRPr="00FE5F6F">
        <w:t xml:space="preserve"> </w:t>
      </w:r>
      <w:r w:rsidR="00BC79E8" w:rsidRPr="00FE5F6F">
        <w:t xml:space="preserve">дослідження та моделювання цікавих об`єктів і процесів у Всесвіті; </w:t>
      </w:r>
    </w:p>
    <w:p w14:paraId="1F5D7E7C" w14:textId="77777777" w:rsidR="00103BB8" w:rsidRPr="00FE5F6F" w:rsidRDefault="00CA4BCD" w:rsidP="00BA5116">
      <w:pPr>
        <w:jc w:val="both"/>
      </w:pPr>
      <w:r>
        <w:tab/>
      </w:r>
      <w:r w:rsidR="00CA6242" w:rsidRPr="00FE5F6F">
        <w:t>-</w:t>
      </w:r>
      <w:r w:rsidR="00082C58" w:rsidRPr="00FE5F6F">
        <w:t xml:space="preserve"> </w:t>
      </w:r>
      <w:r w:rsidR="00BC79E8" w:rsidRPr="00FE5F6F">
        <w:t xml:space="preserve">вивчення впливу космічних явищ і об`єктів на життя людини; </w:t>
      </w:r>
    </w:p>
    <w:p w14:paraId="60CA193C" w14:textId="77777777" w:rsidR="00103BB8" w:rsidRPr="00FE5F6F" w:rsidRDefault="00CA4BCD" w:rsidP="00BA5116">
      <w:pPr>
        <w:jc w:val="both"/>
      </w:pPr>
      <w:r>
        <w:tab/>
      </w:r>
      <w:r w:rsidR="00CA6242" w:rsidRPr="00FE5F6F">
        <w:t>-</w:t>
      </w:r>
      <w:r w:rsidR="00082C58" w:rsidRPr="00FE5F6F">
        <w:t xml:space="preserve"> </w:t>
      </w:r>
      <w:r w:rsidR="00BC79E8" w:rsidRPr="00FE5F6F">
        <w:t xml:space="preserve">час і простір, пошук </w:t>
      </w:r>
      <w:r w:rsidR="00103BB8" w:rsidRPr="00FE5F6F">
        <w:t>методів переміщення у Всесвіті.</w:t>
      </w:r>
    </w:p>
    <w:p w14:paraId="443709DC" w14:textId="77777777" w:rsidR="00103BB8" w:rsidRPr="00FE5F6F" w:rsidRDefault="00CA4BCD" w:rsidP="00BA5116">
      <w:pPr>
        <w:jc w:val="both"/>
      </w:pPr>
      <w:r>
        <w:tab/>
      </w:r>
      <w:r w:rsidR="00CA6242" w:rsidRPr="00FE5F6F">
        <w:t>-</w:t>
      </w:r>
      <w:r w:rsidR="00082C58" w:rsidRPr="00FE5F6F">
        <w:t xml:space="preserve"> </w:t>
      </w:r>
      <w:r w:rsidR="00BC79E8" w:rsidRPr="00FE5F6F">
        <w:t xml:space="preserve">Космічна філософія: український </w:t>
      </w:r>
      <w:proofErr w:type="spellStart"/>
      <w:r w:rsidR="00BC79E8" w:rsidRPr="00FE5F6F">
        <w:t>космізм</w:t>
      </w:r>
      <w:proofErr w:type="spellEnd"/>
      <w:r w:rsidR="00BC79E8" w:rsidRPr="00FE5F6F">
        <w:t xml:space="preserve">; </w:t>
      </w:r>
    </w:p>
    <w:p w14:paraId="0E820874" w14:textId="77777777" w:rsidR="00F82537" w:rsidRPr="00FE5F6F" w:rsidRDefault="00CA4BCD" w:rsidP="00BA5116">
      <w:pPr>
        <w:jc w:val="both"/>
      </w:pPr>
      <w:r>
        <w:tab/>
      </w:r>
      <w:r w:rsidR="00CA6242" w:rsidRPr="00FE5F6F">
        <w:t>-</w:t>
      </w:r>
      <w:r w:rsidR="00082C58" w:rsidRPr="00FE5F6F">
        <w:t xml:space="preserve"> </w:t>
      </w:r>
      <w:r w:rsidR="00BC79E8" w:rsidRPr="00FE5F6F">
        <w:t xml:space="preserve">вивчення філософських уявлень людства про виникнення й еволюцію Всесвіту; </w:t>
      </w:r>
    </w:p>
    <w:p w14:paraId="2D8B0137" w14:textId="77777777" w:rsidR="00F82537" w:rsidRPr="00FE5F6F" w:rsidRDefault="00CA4BCD" w:rsidP="00BA5116">
      <w:pPr>
        <w:jc w:val="both"/>
      </w:pPr>
      <w:r>
        <w:tab/>
      </w:r>
      <w:r w:rsidR="00CA6242" w:rsidRPr="00FE5F6F">
        <w:t>-</w:t>
      </w:r>
      <w:r w:rsidR="00082C58" w:rsidRPr="00FE5F6F">
        <w:t xml:space="preserve"> </w:t>
      </w:r>
      <w:r w:rsidR="00BC79E8" w:rsidRPr="00FE5F6F">
        <w:t xml:space="preserve">дослідження проблем єдності Всесвіту та людини як його складової частини. </w:t>
      </w:r>
    </w:p>
    <w:p w14:paraId="48BA61DD" w14:textId="77777777" w:rsidR="00F82537" w:rsidRPr="00FE5F6F" w:rsidRDefault="00BC79E8" w:rsidP="00CA4BCD">
      <w:pPr>
        <w:ind w:firstLine="709"/>
        <w:jc w:val="both"/>
        <w:rPr>
          <w:u w:val="single"/>
        </w:rPr>
      </w:pPr>
      <w:r w:rsidRPr="00FE5F6F">
        <w:rPr>
          <w:u w:val="single"/>
        </w:rPr>
        <w:t xml:space="preserve">7. Історія розвитку авіації і космонавтики. </w:t>
      </w:r>
    </w:p>
    <w:p w14:paraId="31492EAE" w14:textId="77777777" w:rsidR="00F82537" w:rsidRPr="00FE5F6F" w:rsidRDefault="00CA4BCD" w:rsidP="00BA5116">
      <w:pPr>
        <w:jc w:val="both"/>
      </w:pPr>
      <w:r>
        <w:tab/>
      </w:r>
      <w:r w:rsidR="00F82537" w:rsidRPr="00FE5F6F">
        <w:t xml:space="preserve">- </w:t>
      </w:r>
      <w:r w:rsidR="00BC79E8" w:rsidRPr="00FE5F6F">
        <w:t xml:space="preserve">Дослідження історії розвитку вітчизняної та закордонної авіації і космонавтики. </w:t>
      </w:r>
    </w:p>
    <w:p w14:paraId="5F90A96B" w14:textId="77777777" w:rsidR="00F82537" w:rsidRPr="00FE5F6F" w:rsidRDefault="00CA4BCD" w:rsidP="00BA5116">
      <w:pPr>
        <w:jc w:val="both"/>
      </w:pPr>
      <w:r>
        <w:tab/>
      </w:r>
      <w:r w:rsidR="00CA6242" w:rsidRPr="00FE5F6F">
        <w:t>-</w:t>
      </w:r>
      <w:r w:rsidRPr="00CA4BCD">
        <w:t xml:space="preserve"> </w:t>
      </w:r>
      <w:r w:rsidR="00BC79E8" w:rsidRPr="00FE5F6F">
        <w:t xml:space="preserve">Дослідження біографій учених, конструкторів, льотчиків і космонавтів, які внесли значний вклад у вивчення й освоєння космосу, розвиток авіації і космонавтики. </w:t>
      </w:r>
    </w:p>
    <w:p w14:paraId="4BC05067" w14:textId="77777777" w:rsidR="00F82537" w:rsidRPr="00FE5F6F" w:rsidRDefault="00CA4BCD" w:rsidP="00BA5116">
      <w:pPr>
        <w:jc w:val="both"/>
      </w:pPr>
      <w:r>
        <w:tab/>
      </w:r>
      <w:r w:rsidR="00F82537" w:rsidRPr="00FE5F6F">
        <w:t xml:space="preserve">- </w:t>
      </w:r>
      <w:r w:rsidR="00BC79E8" w:rsidRPr="00FE5F6F">
        <w:t xml:space="preserve">Шкільна музейна практика, тематичні розділи експозиції, унікальні експонати тощо. </w:t>
      </w:r>
    </w:p>
    <w:p w14:paraId="2BD953CA" w14:textId="77777777" w:rsidR="00F82537" w:rsidRPr="00FE5F6F" w:rsidRDefault="00F82537" w:rsidP="00BA5116">
      <w:pPr>
        <w:jc w:val="both"/>
      </w:pPr>
    </w:p>
    <w:p w14:paraId="4B703417" w14:textId="77777777" w:rsidR="00F82537" w:rsidRPr="00FE5F6F" w:rsidRDefault="00CA4BCD" w:rsidP="00CA4BCD">
      <w:pPr>
        <w:spacing w:line="276" w:lineRule="auto"/>
        <w:ind w:firstLine="709"/>
        <w:jc w:val="center"/>
        <w:rPr>
          <w:b/>
        </w:rPr>
      </w:pPr>
      <w:r>
        <w:rPr>
          <w:b/>
          <w:lang w:val="en-US"/>
        </w:rPr>
        <w:t>VI</w:t>
      </w:r>
      <w:r w:rsidR="00BC79E8" w:rsidRPr="00FE5F6F">
        <w:rPr>
          <w:b/>
        </w:rPr>
        <w:t>. Вимоги до конкурсних робіт учасників</w:t>
      </w:r>
    </w:p>
    <w:p w14:paraId="2A8B29AD" w14:textId="77777777" w:rsidR="00F82537" w:rsidRPr="00FE5F6F" w:rsidRDefault="00CA4BCD" w:rsidP="00BA5116">
      <w:pPr>
        <w:jc w:val="both"/>
      </w:pPr>
      <w:r>
        <w:tab/>
      </w:r>
      <w:r w:rsidR="00BC79E8" w:rsidRPr="00FE5F6F">
        <w:t xml:space="preserve">1 На Конкурс подаються роботи, що відповідають його тематиці та є творчим доробком самостійної діяльності чи наукового дослідження учасників Конкурсу. </w:t>
      </w:r>
    </w:p>
    <w:p w14:paraId="37CAAB17" w14:textId="77777777" w:rsidR="00F82537" w:rsidRPr="00FE5F6F" w:rsidRDefault="00CA4BCD" w:rsidP="00BA5116">
      <w:pPr>
        <w:jc w:val="both"/>
      </w:pPr>
      <w:r>
        <w:tab/>
      </w:r>
      <w:r w:rsidR="00BC79E8" w:rsidRPr="00FE5F6F">
        <w:t>2. На Конкурс приймаються індивідуальні та колективні творчі роботи, в яких відображено результати досліджень, спостережень, міркувань авторів із обраної тем</w:t>
      </w:r>
      <w:r w:rsidR="00F82537" w:rsidRPr="00FE5F6F">
        <w:t xml:space="preserve">атики. </w:t>
      </w:r>
      <w:r>
        <w:tab/>
      </w:r>
      <w:r w:rsidR="00BC79E8" w:rsidRPr="00FE5F6F">
        <w:t xml:space="preserve">3. Конкурсну роботу необхідно оформити у вигляді доповіді, реферату, творчого проекту, опису макету, установки, моделі тощо обсягом не більше 20- ти друкованих аркушів (формат А4, розмір літер 14 пунктів із звичайним інтервалом). </w:t>
      </w:r>
    </w:p>
    <w:p w14:paraId="751251A4" w14:textId="77777777" w:rsidR="00F82537" w:rsidRPr="00FE5F6F" w:rsidRDefault="00BC79E8" w:rsidP="00F82537">
      <w:pPr>
        <w:ind w:firstLine="709"/>
        <w:jc w:val="both"/>
      </w:pPr>
      <w:r w:rsidRPr="00FE5F6F">
        <w:t xml:space="preserve">Творчі роботи бажано ілюструвати фотокартками, малюнками, схемами тощо, які розкривають сутність, призначення, будову, принципи дії моделі, апарату, устаткування і т.д., обґрунтувати новизну, практичне значення та доцільність запропонованого експерименту чи висунутої гіпотези. </w:t>
      </w:r>
    </w:p>
    <w:p w14:paraId="5AD2FAEF" w14:textId="77777777" w:rsidR="00F82537" w:rsidRPr="00FE5F6F" w:rsidRDefault="00BC79E8" w:rsidP="00F82537">
      <w:pPr>
        <w:ind w:firstLine="709"/>
        <w:jc w:val="both"/>
      </w:pPr>
      <w:r w:rsidRPr="00FE5F6F">
        <w:t xml:space="preserve">За необхідністю додається ескізний проект із масштабним кресленням, розрахунками та покажчиками тощо, надаються 2–3 стандартних розмірів фото моделей або установок у різних ракурсах. </w:t>
      </w:r>
    </w:p>
    <w:p w14:paraId="6AF1947D" w14:textId="77777777" w:rsidR="00F82537" w:rsidRDefault="00BC79E8" w:rsidP="00F82537">
      <w:pPr>
        <w:ind w:firstLine="709"/>
        <w:jc w:val="both"/>
      </w:pPr>
      <w:r w:rsidRPr="00FE5F6F">
        <w:t xml:space="preserve">У роботі вказуються літературні джерела (книги, періодичні видання, адреси сайтів тощо), а також джерела використаних ілюстрацій (фото, схем, креслень, малюнків, рисунків тощо). </w:t>
      </w:r>
    </w:p>
    <w:p w14:paraId="50DA6E4E" w14:textId="77777777" w:rsidR="00F82537" w:rsidRPr="00FE5F6F" w:rsidRDefault="00CA4BCD" w:rsidP="00CA4BCD">
      <w:pPr>
        <w:spacing w:line="276" w:lineRule="auto"/>
        <w:ind w:firstLine="709"/>
        <w:jc w:val="center"/>
        <w:rPr>
          <w:b/>
        </w:rPr>
      </w:pPr>
      <w:r>
        <w:rPr>
          <w:b/>
          <w:lang w:val="en-US"/>
        </w:rPr>
        <w:t>VII</w:t>
      </w:r>
      <w:r w:rsidR="00F82537" w:rsidRPr="00FE5F6F">
        <w:rPr>
          <w:b/>
        </w:rPr>
        <w:t>. Критерії оцінювання конкурсних робіт:</w:t>
      </w:r>
    </w:p>
    <w:p w14:paraId="66C67994" w14:textId="77777777" w:rsidR="00F82537" w:rsidRPr="00FE5F6F" w:rsidRDefault="00BC79E8" w:rsidP="00F82537">
      <w:pPr>
        <w:ind w:firstLine="709"/>
        <w:jc w:val="both"/>
      </w:pPr>
      <w:r w:rsidRPr="00FE5F6F">
        <w:t>- науковий рівень представленої роботи, її новизну, обґрунтованість та практичну значущість;</w:t>
      </w:r>
    </w:p>
    <w:p w14:paraId="67331B66" w14:textId="77777777" w:rsidR="00F82537" w:rsidRPr="00FE5F6F" w:rsidRDefault="00BC79E8" w:rsidP="00F82537">
      <w:pPr>
        <w:ind w:firstLine="709"/>
        <w:jc w:val="both"/>
      </w:pPr>
      <w:r w:rsidRPr="00FE5F6F">
        <w:t xml:space="preserve"> - змістовність публічної доповіді; </w:t>
      </w:r>
    </w:p>
    <w:p w14:paraId="2EAF02D4" w14:textId="77777777" w:rsidR="00F82537" w:rsidRPr="00FE5F6F" w:rsidRDefault="00BC79E8" w:rsidP="00F82537">
      <w:pPr>
        <w:ind w:firstLine="709"/>
        <w:jc w:val="both"/>
      </w:pPr>
      <w:r w:rsidRPr="00FE5F6F">
        <w:t xml:space="preserve">- глибину оволодіння автором обраної тематики в ході співбесіди; </w:t>
      </w:r>
    </w:p>
    <w:p w14:paraId="0B0C52A4" w14:textId="77777777" w:rsidR="00BF6751" w:rsidRPr="00FE5F6F" w:rsidRDefault="00BC79E8" w:rsidP="00F82537">
      <w:pPr>
        <w:ind w:firstLine="709"/>
        <w:jc w:val="both"/>
      </w:pPr>
      <w:r w:rsidRPr="00FE5F6F">
        <w:t xml:space="preserve">- якість оформлення роботи (наявність ілюстрацій, фото, схем додатків тощо); </w:t>
      </w:r>
    </w:p>
    <w:p w14:paraId="5D7DF1C8" w14:textId="77777777" w:rsidR="00EB4E6E" w:rsidRDefault="00BC79E8" w:rsidP="00F82537">
      <w:pPr>
        <w:ind w:firstLine="709"/>
        <w:jc w:val="both"/>
      </w:pPr>
      <w:r w:rsidRPr="00FE5F6F">
        <w:t xml:space="preserve">- складність представленої моделі, макету, установки та якість її виготовлення. </w:t>
      </w:r>
    </w:p>
    <w:p w14:paraId="72CB05F6" w14:textId="43B18020" w:rsidR="00BF6751" w:rsidRPr="00FE5F6F" w:rsidRDefault="00EB4E6E" w:rsidP="00EB4E6E">
      <w:pPr>
        <w:ind w:firstLine="709"/>
        <w:jc w:val="center"/>
      </w:pPr>
      <w:r>
        <w:t>3</w:t>
      </w:r>
    </w:p>
    <w:p w14:paraId="71B0AAE5" w14:textId="77777777" w:rsidR="00BF6751" w:rsidRDefault="00BF6751" w:rsidP="00F82537">
      <w:pPr>
        <w:ind w:firstLine="709"/>
        <w:jc w:val="both"/>
        <w:rPr>
          <w:color w:val="FF0000"/>
        </w:rPr>
      </w:pPr>
    </w:p>
    <w:p w14:paraId="21990F33" w14:textId="77777777" w:rsidR="00B65598" w:rsidRDefault="00B65598" w:rsidP="00F82537">
      <w:pPr>
        <w:ind w:firstLine="709"/>
        <w:jc w:val="both"/>
        <w:rPr>
          <w:color w:val="FF0000"/>
        </w:rPr>
      </w:pPr>
    </w:p>
    <w:p w14:paraId="07E8E2AF" w14:textId="0C1AEA75" w:rsidR="00B65598" w:rsidRDefault="00B65598" w:rsidP="00F82537">
      <w:pPr>
        <w:ind w:firstLine="709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>
        <w:rPr>
          <w:lang w:val="ru-RU"/>
        </w:rPr>
        <w:t>Продовження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додатка</w:t>
      </w:r>
      <w:proofErr w:type="spellEnd"/>
    </w:p>
    <w:p w14:paraId="0C4D0E2C" w14:textId="77777777" w:rsidR="00B65598" w:rsidRPr="00FE5F6F" w:rsidRDefault="00B65598" w:rsidP="00F82537">
      <w:pPr>
        <w:ind w:firstLine="709"/>
        <w:jc w:val="both"/>
        <w:rPr>
          <w:color w:val="FF0000"/>
        </w:rPr>
      </w:pPr>
    </w:p>
    <w:p w14:paraId="0325631D" w14:textId="77777777" w:rsidR="001671F6" w:rsidRDefault="00BC79E8" w:rsidP="00F82537">
      <w:pPr>
        <w:ind w:firstLine="709"/>
        <w:jc w:val="both"/>
      </w:pPr>
      <w:r w:rsidRPr="00FE5F6F">
        <w:t xml:space="preserve">Роботи не повертаються і стають власністю Кіровоградського регіонального відділення УМАКО "Сузір'я". У подальшому вони можуть бути використані в радіо- та телепередачах; у газетах і журналах; у методичних розробках для закладів освіти. </w:t>
      </w:r>
    </w:p>
    <w:p w14:paraId="4C57FAB2" w14:textId="77777777" w:rsidR="00CA4BCD" w:rsidRPr="00FE5F6F" w:rsidRDefault="00CA4BCD" w:rsidP="00F82537">
      <w:pPr>
        <w:ind w:firstLine="709"/>
        <w:jc w:val="both"/>
      </w:pPr>
    </w:p>
    <w:p w14:paraId="66394A1E" w14:textId="77777777" w:rsidR="0027177B" w:rsidRPr="00FE5F6F" w:rsidRDefault="00CA4BCD" w:rsidP="00CA4BCD">
      <w:pPr>
        <w:pStyle w:val="a4"/>
        <w:spacing w:line="276" w:lineRule="auto"/>
        <w:jc w:val="center"/>
        <w:rPr>
          <w:b/>
        </w:rPr>
      </w:pPr>
      <w:r>
        <w:rPr>
          <w:b/>
          <w:lang w:val="en-US"/>
        </w:rPr>
        <w:t>VIII</w:t>
      </w:r>
      <w:r w:rsidR="0027177B" w:rsidRPr="00FE5F6F">
        <w:rPr>
          <w:b/>
        </w:rPr>
        <w:t>.Нагородження переможців Конкурсу</w:t>
      </w:r>
    </w:p>
    <w:p w14:paraId="3EDD4E5E" w14:textId="77777777" w:rsidR="0027177B" w:rsidRPr="00FE5F6F" w:rsidRDefault="00AD2DE9" w:rsidP="00CA4BCD">
      <w:pPr>
        <w:pStyle w:val="a4"/>
        <w:ind w:left="0" w:firstLine="709"/>
        <w:jc w:val="both"/>
      </w:pPr>
      <w:r>
        <w:t>Переможці І етапу К</w:t>
      </w:r>
      <w:r w:rsidR="0027177B" w:rsidRPr="00FE5F6F">
        <w:t>онкурсу нагороджуються грамотами відділу освіти Петрівської селищної ради.</w:t>
      </w:r>
    </w:p>
    <w:p w14:paraId="4B145473" w14:textId="77777777" w:rsidR="0027177B" w:rsidRPr="00FE5F6F" w:rsidRDefault="0027177B" w:rsidP="0027177B">
      <w:pPr>
        <w:pStyle w:val="a4"/>
        <w:jc w:val="both"/>
      </w:pPr>
    </w:p>
    <w:p w14:paraId="65F8939F" w14:textId="77777777" w:rsidR="00BF6751" w:rsidRPr="00FE5F6F" w:rsidRDefault="00BF6751" w:rsidP="00BF6751">
      <w:pPr>
        <w:ind w:left="4956" w:firstLine="708"/>
      </w:pPr>
    </w:p>
    <w:p w14:paraId="0C441E6B" w14:textId="77777777" w:rsidR="00BF6751" w:rsidRPr="00CC4016" w:rsidRDefault="00BF6751" w:rsidP="00CC4016">
      <w:pPr>
        <w:ind w:firstLine="5387"/>
      </w:pPr>
      <w:r w:rsidRPr="00CC4016">
        <w:t xml:space="preserve">Додаток </w:t>
      </w:r>
    </w:p>
    <w:p w14:paraId="2C4FB8AD" w14:textId="77777777" w:rsidR="00CC4016" w:rsidRPr="00CC4016" w:rsidRDefault="00BF6751" w:rsidP="00CC4016">
      <w:pPr>
        <w:pStyle w:val="docdata"/>
        <w:spacing w:before="0" w:beforeAutospacing="0" w:after="0" w:afterAutospacing="0"/>
        <w:ind w:firstLine="5387"/>
        <w:rPr>
          <w:bCs/>
          <w:lang w:val="uk-UA"/>
        </w:rPr>
      </w:pPr>
      <w:r w:rsidRPr="00CC4016">
        <w:rPr>
          <w:lang w:val="uk-UA"/>
        </w:rPr>
        <w:t xml:space="preserve">до Умов проведення </w:t>
      </w:r>
      <w:r w:rsidR="00CC4016" w:rsidRPr="00CC4016">
        <w:rPr>
          <w:bCs/>
          <w:lang w:val="uk-UA"/>
        </w:rPr>
        <w:t>І  етапу</w:t>
      </w:r>
    </w:p>
    <w:p w14:paraId="096C9B78" w14:textId="77777777" w:rsidR="00CC4016" w:rsidRPr="00CC4016" w:rsidRDefault="00CC4016" w:rsidP="00CC4016">
      <w:pPr>
        <w:pStyle w:val="docdata"/>
        <w:spacing w:before="0" w:beforeAutospacing="0" w:after="0" w:afterAutospacing="0"/>
        <w:ind w:firstLine="5387"/>
        <w:rPr>
          <w:bCs/>
          <w:lang w:val="uk-UA"/>
        </w:rPr>
      </w:pPr>
      <w:r w:rsidRPr="00CC4016">
        <w:rPr>
          <w:bCs/>
          <w:lang w:val="uk-UA"/>
        </w:rPr>
        <w:t xml:space="preserve">Всеукраїнського конкурсу </w:t>
      </w:r>
    </w:p>
    <w:p w14:paraId="2694FD2C" w14:textId="77777777" w:rsidR="00CC4016" w:rsidRPr="00CC4016" w:rsidRDefault="00CC4016" w:rsidP="00CC4016">
      <w:pPr>
        <w:pStyle w:val="docdata"/>
        <w:spacing w:before="0" w:beforeAutospacing="0" w:after="0" w:afterAutospacing="0"/>
        <w:ind w:firstLine="5387"/>
        <w:rPr>
          <w:bCs/>
          <w:lang w:val="uk-UA"/>
        </w:rPr>
      </w:pPr>
      <w:r w:rsidRPr="00CC4016">
        <w:rPr>
          <w:bCs/>
          <w:lang w:val="uk-UA"/>
        </w:rPr>
        <w:t>молодіжної творчості</w:t>
      </w:r>
    </w:p>
    <w:p w14:paraId="3CC14BC3" w14:textId="77777777" w:rsidR="00CC4016" w:rsidRPr="00CC4016" w:rsidRDefault="00CC4016" w:rsidP="00CC4016">
      <w:pPr>
        <w:pStyle w:val="docdata"/>
        <w:spacing w:before="0" w:beforeAutospacing="0" w:after="0" w:afterAutospacing="0"/>
        <w:ind w:firstLine="5387"/>
        <w:rPr>
          <w:lang w:val="uk-UA"/>
        </w:rPr>
      </w:pPr>
      <w:r w:rsidRPr="00CC4016">
        <w:rPr>
          <w:bCs/>
          <w:lang w:val="uk-UA"/>
        </w:rPr>
        <w:t>УМАКО «Сузір’я» «Мирний космос»</w:t>
      </w:r>
    </w:p>
    <w:p w14:paraId="5E845C51" w14:textId="77777777" w:rsidR="00BF6751" w:rsidRPr="00FE5F6F" w:rsidRDefault="00BF6751" w:rsidP="00BF6751">
      <w:pPr>
        <w:ind w:left="5664" w:firstLine="6"/>
        <w:rPr>
          <w:color w:val="FF0000"/>
        </w:rPr>
      </w:pPr>
    </w:p>
    <w:p w14:paraId="16D67F85" w14:textId="77777777" w:rsidR="00BF6751" w:rsidRPr="00FE5F6F" w:rsidRDefault="00BF6751" w:rsidP="00CC4016">
      <w:pPr>
        <w:rPr>
          <w:b/>
        </w:rPr>
      </w:pPr>
    </w:p>
    <w:p w14:paraId="3DE6E0F7" w14:textId="77777777" w:rsidR="00BF6751" w:rsidRPr="00FE5F6F" w:rsidRDefault="00BF6751" w:rsidP="00BF6751">
      <w:pPr>
        <w:jc w:val="center"/>
        <w:rPr>
          <w:b/>
        </w:rPr>
      </w:pPr>
      <w:r w:rsidRPr="00FE5F6F">
        <w:rPr>
          <w:b/>
        </w:rPr>
        <w:t>ЗАЯВКА</w:t>
      </w:r>
    </w:p>
    <w:p w14:paraId="5D5140CA" w14:textId="77777777" w:rsidR="00BF6751" w:rsidRPr="00FE5F6F" w:rsidRDefault="00BF6751" w:rsidP="00BF6751">
      <w:pPr>
        <w:pStyle w:val="docdata"/>
        <w:spacing w:before="0" w:beforeAutospacing="0" w:after="0" w:afterAutospacing="0"/>
        <w:jc w:val="center"/>
        <w:rPr>
          <w:b/>
          <w:bCs/>
          <w:color w:val="000000"/>
          <w:lang w:val="uk-UA"/>
        </w:rPr>
      </w:pPr>
      <w:r w:rsidRPr="00FE5F6F">
        <w:rPr>
          <w:b/>
          <w:lang w:val="uk-UA"/>
        </w:rPr>
        <w:t xml:space="preserve">на участь у І етапі </w:t>
      </w:r>
      <w:r w:rsidRPr="00FE5F6F">
        <w:rPr>
          <w:b/>
          <w:bCs/>
          <w:color w:val="000000"/>
          <w:lang w:val="uk-UA"/>
        </w:rPr>
        <w:t xml:space="preserve">Всеукраїнського конкурсу молодіжної творчості </w:t>
      </w:r>
    </w:p>
    <w:p w14:paraId="112F7627" w14:textId="77777777" w:rsidR="00BF6751" w:rsidRPr="00FE5F6F" w:rsidRDefault="00BF6751" w:rsidP="00BF6751">
      <w:pPr>
        <w:pStyle w:val="docdata"/>
        <w:spacing w:before="0" w:beforeAutospacing="0" w:after="0" w:afterAutospacing="0"/>
        <w:jc w:val="center"/>
        <w:rPr>
          <w:b/>
          <w:bCs/>
          <w:color w:val="000000"/>
          <w:lang w:val="uk-UA"/>
        </w:rPr>
      </w:pPr>
      <w:r w:rsidRPr="00FE5F6F">
        <w:rPr>
          <w:b/>
          <w:bCs/>
          <w:color w:val="000000"/>
          <w:lang w:val="uk-UA"/>
        </w:rPr>
        <w:t>УМАКО «Сузір’я» «Мирний космос»</w:t>
      </w:r>
    </w:p>
    <w:p w14:paraId="64D477CE" w14:textId="77777777" w:rsidR="00BF6751" w:rsidRPr="00FE5F6F" w:rsidRDefault="00BF6751" w:rsidP="00BF6751">
      <w:pPr>
        <w:pStyle w:val="docdata"/>
        <w:spacing w:before="0" w:beforeAutospacing="0" w:after="0" w:afterAutospacing="0"/>
        <w:jc w:val="center"/>
        <w:rPr>
          <w:b/>
          <w:bCs/>
          <w:color w:val="000000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4218"/>
      </w:tblGrid>
      <w:tr w:rsidR="00BF6751" w:rsidRPr="00FE5F6F" w14:paraId="4C1EF225" w14:textId="77777777" w:rsidTr="00953240">
        <w:tc>
          <w:tcPr>
            <w:tcW w:w="817" w:type="dxa"/>
          </w:tcPr>
          <w:p w14:paraId="4604F82C" w14:textId="77777777" w:rsidR="00BF6751" w:rsidRPr="00FE5F6F" w:rsidRDefault="00953240" w:rsidP="00BF6751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  <w:r w:rsidRPr="00FE5F6F">
              <w:rPr>
                <w:lang w:val="uk-UA"/>
              </w:rPr>
              <w:t>1</w:t>
            </w:r>
          </w:p>
        </w:tc>
        <w:tc>
          <w:tcPr>
            <w:tcW w:w="4536" w:type="dxa"/>
          </w:tcPr>
          <w:p w14:paraId="47B17DC3" w14:textId="77777777" w:rsidR="00BF6751" w:rsidRPr="00FE5F6F" w:rsidRDefault="00BF6751" w:rsidP="00953240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FE5F6F">
              <w:rPr>
                <w:lang w:val="uk-UA"/>
              </w:rPr>
              <w:t>Прізвище, ім'я автора</w:t>
            </w:r>
          </w:p>
        </w:tc>
        <w:tc>
          <w:tcPr>
            <w:tcW w:w="4218" w:type="dxa"/>
          </w:tcPr>
          <w:p w14:paraId="7F326A24" w14:textId="77777777" w:rsidR="00BF6751" w:rsidRPr="00FE5F6F" w:rsidRDefault="00BF6751" w:rsidP="00BF6751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BF6751" w:rsidRPr="00FE5F6F" w14:paraId="42B714FC" w14:textId="77777777" w:rsidTr="00953240">
        <w:tc>
          <w:tcPr>
            <w:tcW w:w="817" w:type="dxa"/>
          </w:tcPr>
          <w:p w14:paraId="5A3C5413" w14:textId="77777777" w:rsidR="00BF6751" w:rsidRPr="00FE5F6F" w:rsidRDefault="00953240" w:rsidP="00BF6751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  <w:r w:rsidRPr="00FE5F6F">
              <w:rPr>
                <w:lang w:val="uk-UA"/>
              </w:rPr>
              <w:t>2</w:t>
            </w:r>
          </w:p>
        </w:tc>
        <w:tc>
          <w:tcPr>
            <w:tcW w:w="4536" w:type="dxa"/>
          </w:tcPr>
          <w:p w14:paraId="5772468D" w14:textId="77777777" w:rsidR="00BF6751" w:rsidRPr="00FE5F6F" w:rsidRDefault="00953240" w:rsidP="00953240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FE5F6F">
              <w:rPr>
                <w:lang w:val="uk-UA"/>
              </w:rPr>
              <w:t>Дата народження</w:t>
            </w:r>
          </w:p>
        </w:tc>
        <w:tc>
          <w:tcPr>
            <w:tcW w:w="4218" w:type="dxa"/>
          </w:tcPr>
          <w:p w14:paraId="56096D68" w14:textId="77777777" w:rsidR="00BF6751" w:rsidRPr="00FE5F6F" w:rsidRDefault="00BF6751" w:rsidP="00BF6751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BF6751" w:rsidRPr="00FE5F6F" w14:paraId="4D452177" w14:textId="77777777" w:rsidTr="00953240">
        <w:tc>
          <w:tcPr>
            <w:tcW w:w="817" w:type="dxa"/>
          </w:tcPr>
          <w:p w14:paraId="04ACD819" w14:textId="77777777" w:rsidR="00BF6751" w:rsidRPr="00FE5F6F" w:rsidRDefault="00953240" w:rsidP="00BF6751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  <w:r w:rsidRPr="00FE5F6F">
              <w:rPr>
                <w:lang w:val="uk-UA"/>
              </w:rPr>
              <w:t>3</w:t>
            </w:r>
          </w:p>
        </w:tc>
        <w:tc>
          <w:tcPr>
            <w:tcW w:w="4536" w:type="dxa"/>
          </w:tcPr>
          <w:p w14:paraId="75EAF4AC" w14:textId="77777777" w:rsidR="00BF6751" w:rsidRPr="00FE5F6F" w:rsidRDefault="00BF6751" w:rsidP="00953240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FE5F6F">
              <w:rPr>
                <w:lang w:val="uk-UA"/>
              </w:rPr>
              <w:t>Повна д</w:t>
            </w:r>
            <w:r w:rsidR="00953240" w:rsidRPr="00FE5F6F">
              <w:rPr>
                <w:lang w:val="uk-UA"/>
              </w:rPr>
              <w:t>омашня адреса (телефон, E-</w:t>
            </w:r>
            <w:proofErr w:type="spellStart"/>
            <w:r w:rsidR="00953240" w:rsidRPr="00FE5F6F">
              <w:rPr>
                <w:lang w:val="uk-UA"/>
              </w:rPr>
              <w:t>mail</w:t>
            </w:r>
            <w:proofErr w:type="spellEnd"/>
            <w:r w:rsidR="00953240" w:rsidRPr="00FE5F6F">
              <w:rPr>
                <w:lang w:val="uk-UA"/>
              </w:rPr>
              <w:t>)</w:t>
            </w:r>
          </w:p>
        </w:tc>
        <w:tc>
          <w:tcPr>
            <w:tcW w:w="4218" w:type="dxa"/>
          </w:tcPr>
          <w:p w14:paraId="51B95029" w14:textId="77777777" w:rsidR="00BF6751" w:rsidRPr="00FE5F6F" w:rsidRDefault="00BF6751" w:rsidP="00BF6751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BF6751" w:rsidRPr="00FE5F6F" w14:paraId="4D382C4D" w14:textId="77777777" w:rsidTr="00953240">
        <w:tc>
          <w:tcPr>
            <w:tcW w:w="817" w:type="dxa"/>
          </w:tcPr>
          <w:p w14:paraId="7021B3A2" w14:textId="77777777" w:rsidR="00BF6751" w:rsidRPr="00FE5F6F" w:rsidRDefault="00953240" w:rsidP="00BF6751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  <w:r w:rsidRPr="00FE5F6F">
              <w:rPr>
                <w:lang w:val="uk-UA"/>
              </w:rPr>
              <w:t>4</w:t>
            </w:r>
          </w:p>
        </w:tc>
        <w:tc>
          <w:tcPr>
            <w:tcW w:w="4536" w:type="dxa"/>
          </w:tcPr>
          <w:p w14:paraId="57F55326" w14:textId="77777777" w:rsidR="00BF6751" w:rsidRPr="00FE5F6F" w:rsidRDefault="00BF6751" w:rsidP="00953240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FE5F6F">
              <w:rPr>
                <w:lang w:val="uk-UA"/>
              </w:rPr>
              <w:t>ПІБ батьків (контактні телефони)</w:t>
            </w:r>
          </w:p>
        </w:tc>
        <w:tc>
          <w:tcPr>
            <w:tcW w:w="4218" w:type="dxa"/>
          </w:tcPr>
          <w:p w14:paraId="7983B809" w14:textId="77777777" w:rsidR="00BF6751" w:rsidRPr="00FE5F6F" w:rsidRDefault="00BF6751" w:rsidP="00BF6751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BF6751" w:rsidRPr="00FE5F6F" w14:paraId="4800B52C" w14:textId="77777777" w:rsidTr="00953240">
        <w:tc>
          <w:tcPr>
            <w:tcW w:w="817" w:type="dxa"/>
          </w:tcPr>
          <w:p w14:paraId="7F0869B3" w14:textId="77777777" w:rsidR="00BF6751" w:rsidRPr="00FE5F6F" w:rsidRDefault="00953240" w:rsidP="00BF6751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  <w:r w:rsidRPr="00FE5F6F">
              <w:rPr>
                <w:lang w:val="uk-UA"/>
              </w:rPr>
              <w:t>5</w:t>
            </w:r>
          </w:p>
        </w:tc>
        <w:tc>
          <w:tcPr>
            <w:tcW w:w="4536" w:type="dxa"/>
          </w:tcPr>
          <w:p w14:paraId="00CBEF2B" w14:textId="77777777" w:rsidR="00BF6751" w:rsidRPr="00FE5F6F" w:rsidRDefault="00BF6751" w:rsidP="00953240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FE5F6F">
              <w:rPr>
                <w:lang w:val="uk-UA"/>
              </w:rPr>
              <w:t>Повна</w:t>
            </w:r>
            <w:r w:rsidR="00082C58" w:rsidRPr="00FE5F6F">
              <w:rPr>
                <w:lang w:val="uk-UA"/>
              </w:rPr>
              <w:t xml:space="preserve"> назва (</w:t>
            </w:r>
            <w:r w:rsidR="00953240" w:rsidRPr="00FE5F6F">
              <w:rPr>
                <w:lang w:val="uk-UA"/>
              </w:rPr>
              <w:t>адреса) закладу освіти</w:t>
            </w:r>
          </w:p>
        </w:tc>
        <w:tc>
          <w:tcPr>
            <w:tcW w:w="4218" w:type="dxa"/>
          </w:tcPr>
          <w:p w14:paraId="2AA2F0E8" w14:textId="77777777" w:rsidR="00BF6751" w:rsidRPr="00FE5F6F" w:rsidRDefault="00BF6751" w:rsidP="00BF6751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BF6751" w:rsidRPr="00FE5F6F" w14:paraId="49783547" w14:textId="77777777" w:rsidTr="00953240">
        <w:tc>
          <w:tcPr>
            <w:tcW w:w="817" w:type="dxa"/>
          </w:tcPr>
          <w:p w14:paraId="5E332380" w14:textId="77777777" w:rsidR="00BF6751" w:rsidRPr="00FE5F6F" w:rsidRDefault="00953240" w:rsidP="00BF6751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  <w:r w:rsidRPr="00FE5F6F">
              <w:rPr>
                <w:lang w:val="uk-UA"/>
              </w:rPr>
              <w:t>6</w:t>
            </w:r>
          </w:p>
        </w:tc>
        <w:tc>
          <w:tcPr>
            <w:tcW w:w="4536" w:type="dxa"/>
          </w:tcPr>
          <w:p w14:paraId="6AE5C4CE" w14:textId="77777777" w:rsidR="00BF6751" w:rsidRPr="00FE5F6F" w:rsidRDefault="00953240" w:rsidP="00953240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FE5F6F">
              <w:rPr>
                <w:lang w:val="uk-UA"/>
              </w:rPr>
              <w:t>Клас</w:t>
            </w:r>
          </w:p>
        </w:tc>
        <w:tc>
          <w:tcPr>
            <w:tcW w:w="4218" w:type="dxa"/>
          </w:tcPr>
          <w:p w14:paraId="0BBC14D7" w14:textId="77777777" w:rsidR="00BF6751" w:rsidRPr="00FE5F6F" w:rsidRDefault="00BF6751" w:rsidP="00BF6751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BF6751" w:rsidRPr="00FE5F6F" w14:paraId="23780A63" w14:textId="77777777" w:rsidTr="00953240">
        <w:tc>
          <w:tcPr>
            <w:tcW w:w="817" w:type="dxa"/>
          </w:tcPr>
          <w:p w14:paraId="23A0AEF9" w14:textId="77777777" w:rsidR="00BF6751" w:rsidRPr="00FE5F6F" w:rsidRDefault="00953240" w:rsidP="00BF6751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  <w:r w:rsidRPr="00FE5F6F">
              <w:rPr>
                <w:lang w:val="uk-UA"/>
              </w:rPr>
              <w:t>7</w:t>
            </w:r>
          </w:p>
        </w:tc>
        <w:tc>
          <w:tcPr>
            <w:tcW w:w="4536" w:type="dxa"/>
          </w:tcPr>
          <w:p w14:paraId="6665598D" w14:textId="77777777" w:rsidR="00BF6751" w:rsidRPr="00FE5F6F" w:rsidRDefault="00953240" w:rsidP="00953240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FE5F6F">
              <w:rPr>
                <w:lang w:val="uk-UA"/>
              </w:rPr>
              <w:t>Тема і розділ, з якого подана робота</w:t>
            </w:r>
          </w:p>
        </w:tc>
        <w:tc>
          <w:tcPr>
            <w:tcW w:w="4218" w:type="dxa"/>
          </w:tcPr>
          <w:p w14:paraId="592960EB" w14:textId="77777777" w:rsidR="00BF6751" w:rsidRPr="00FE5F6F" w:rsidRDefault="00BF6751" w:rsidP="00BF6751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BF6751" w:rsidRPr="00FE5F6F" w14:paraId="5C27A1C4" w14:textId="77777777" w:rsidTr="00953240">
        <w:tc>
          <w:tcPr>
            <w:tcW w:w="817" w:type="dxa"/>
          </w:tcPr>
          <w:p w14:paraId="4F334AD6" w14:textId="77777777" w:rsidR="00BF6751" w:rsidRPr="00FE5F6F" w:rsidRDefault="00953240" w:rsidP="00BF6751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  <w:r w:rsidRPr="00FE5F6F">
              <w:rPr>
                <w:lang w:val="uk-UA"/>
              </w:rPr>
              <w:t>8</w:t>
            </w:r>
          </w:p>
        </w:tc>
        <w:tc>
          <w:tcPr>
            <w:tcW w:w="4536" w:type="dxa"/>
          </w:tcPr>
          <w:p w14:paraId="7DCAC988" w14:textId="77777777" w:rsidR="00BF6751" w:rsidRPr="00FE5F6F" w:rsidRDefault="00953240" w:rsidP="00953240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FE5F6F">
              <w:rPr>
                <w:lang w:val="uk-UA"/>
              </w:rPr>
              <w:t>Назва роботи</w:t>
            </w:r>
          </w:p>
        </w:tc>
        <w:tc>
          <w:tcPr>
            <w:tcW w:w="4218" w:type="dxa"/>
          </w:tcPr>
          <w:p w14:paraId="67A265C8" w14:textId="77777777" w:rsidR="00BF6751" w:rsidRPr="00FE5F6F" w:rsidRDefault="00BF6751" w:rsidP="00BF6751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BF6751" w:rsidRPr="00FE5F6F" w14:paraId="4FB58367" w14:textId="77777777" w:rsidTr="00953240">
        <w:tc>
          <w:tcPr>
            <w:tcW w:w="817" w:type="dxa"/>
          </w:tcPr>
          <w:p w14:paraId="7775BC8F" w14:textId="77777777" w:rsidR="00BF6751" w:rsidRPr="00FE5F6F" w:rsidRDefault="00953240" w:rsidP="00BF6751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  <w:r w:rsidRPr="00FE5F6F">
              <w:rPr>
                <w:lang w:val="uk-UA"/>
              </w:rPr>
              <w:t>9</w:t>
            </w:r>
          </w:p>
        </w:tc>
        <w:tc>
          <w:tcPr>
            <w:tcW w:w="4536" w:type="dxa"/>
          </w:tcPr>
          <w:p w14:paraId="7ACFAA6A" w14:textId="77777777" w:rsidR="00BF6751" w:rsidRPr="00FE5F6F" w:rsidRDefault="00953240" w:rsidP="00953240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FE5F6F">
              <w:rPr>
                <w:lang w:val="uk-UA"/>
              </w:rPr>
              <w:t>Назва гуртка</w:t>
            </w:r>
          </w:p>
        </w:tc>
        <w:tc>
          <w:tcPr>
            <w:tcW w:w="4218" w:type="dxa"/>
          </w:tcPr>
          <w:p w14:paraId="0BC99714" w14:textId="77777777" w:rsidR="00BF6751" w:rsidRPr="00FE5F6F" w:rsidRDefault="00BF6751" w:rsidP="00BF6751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BF6751" w:rsidRPr="00FE5F6F" w14:paraId="13A06B70" w14:textId="77777777" w:rsidTr="00953240">
        <w:tc>
          <w:tcPr>
            <w:tcW w:w="817" w:type="dxa"/>
          </w:tcPr>
          <w:p w14:paraId="017ED58C" w14:textId="77777777" w:rsidR="00BF6751" w:rsidRPr="00FE5F6F" w:rsidRDefault="00BF6751" w:rsidP="00BF6751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  <w:r w:rsidRPr="00FE5F6F">
              <w:rPr>
                <w:lang w:val="uk-UA"/>
              </w:rPr>
              <w:t>10</w:t>
            </w:r>
          </w:p>
        </w:tc>
        <w:tc>
          <w:tcPr>
            <w:tcW w:w="4536" w:type="dxa"/>
          </w:tcPr>
          <w:p w14:paraId="79D30824" w14:textId="77777777" w:rsidR="00BF6751" w:rsidRPr="00FE5F6F" w:rsidRDefault="00953240" w:rsidP="00953240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FE5F6F">
              <w:rPr>
                <w:lang w:val="uk-UA"/>
              </w:rPr>
              <w:t>ПІБ керівника (учителя) гуртка чи секції (контактний телефон)</w:t>
            </w:r>
          </w:p>
        </w:tc>
        <w:tc>
          <w:tcPr>
            <w:tcW w:w="4218" w:type="dxa"/>
          </w:tcPr>
          <w:p w14:paraId="2FEC3455" w14:textId="77777777" w:rsidR="00BF6751" w:rsidRPr="00FE5F6F" w:rsidRDefault="00BF6751" w:rsidP="00BF6751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</w:tbl>
    <w:p w14:paraId="0C4650E7" w14:textId="77777777" w:rsidR="00BF6751" w:rsidRPr="00FE5F6F" w:rsidRDefault="00BF6751" w:rsidP="00BF6751">
      <w:pPr>
        <w:pStyle w:val="docdata"/>
        <w:spacing w:before="0" w:beforeAutospacing="0" w:after="0" w:afterAutospacing="0"/>
        <w:jc w:val="center"/>
        <w:rPr>
          <w:b/>
          <w:lang w:val="uk-UA"/>
        </w:rPr>
      </w:pPr>
    </w:p>
    <w:p w14:paraId="009A5DA7" w14:textId="77777777" w:rsidR="00516E03" w:rsidRPr="00FE5F6F" w:rsidRDefault="00516E03" w:rsidP="00BA5116">
      <w:pPr>
        <w:jc w:val="both"/>
      </w:pPr>
    </w:p>
    <w:p w14:paraId="3D0777D4" w14:textId="77777777" w:rsidR="00FB5D99" w:rsidRPr="00CA4BCD" w:rsidRDefault="00FB5D99" w:rsidP="00FB5D99">
      <w:pPr>
        <w:rPr>
          <w:szCs w:val="28"/>
        </w:rPr>
      </w:pPr>
      <w:r w:rsidRPr="00CA4BCD">
        <w:rPr>
          <w:szCs w:val="28"/>
        </w:rPr>
        <w:t>Директор закладу</w:t>
      </w:r>
      <w:r w:rsidR="00CA4BCD" w:rsidRPr="00B65598">
        <w:rPr>
          <w:szCs w:val="28"/>
          <w:lang w:val="ru-RU"/>
        </w:rPr>
        <w:t xml:space="preserve"> </w:t>
      </w:r>
      <w:r w:rsidR="00CA4BCD" w:rsidRPr="00CA4BCD">
        <w:rPr>
          <w:szCs w:val="28"/>
        </w:rPr>
        <w:t>освіти</w:t>
      </w:r>
      <w:r w:rsidRPr="00CA4BCD">
        <w:rPr>
          <w:szCs w:val="28"/>
        </w:rPr>
        <w:t xml:space="preserve">                                                    </w:t>
      </w:r>
      <w:r w:rsidR="00CA4BCD" w:rsidRPr="00B65598">
        <w:rPr>
          <w:szCs w:val="28"/>
          <w:lang w:val="ru-RU"/>
        </w:rPr>
        <w:t xml:space="preserve">  </w:t>
      </w:r>
      <w:r w:rsidRPr="00CA4BCD">
        <w:rPr>
          <w:szCs w:val="28"/>
        </w:rPr>
        <w:t>_____________</w:t>
      </w:r>
    </w:p>
    <w:p w14:paraId="628CE7A4" w14:textId="77777777" w:rsidR="00FB5D99" w:rsidRPr="00CA4BCD" w:rsidRDefault="00FB5D99" w:rsidP="00FB5D99">
      <w:pPr>
        <w:jc w:val="both"/>
        <w:rPr>
          <w:szCs w:val="28"/>
        </w:rPr>
      </w:pPr>
      <w:r w:rsidRPr="00CA4BCD">
        <w:rPr>
          <w:szCs w:val="28"/>
        </w:rPr>
        <w:tab/>
      </w:r>
      <w:r w:rsidRPr="00CA4BCD">
        <w:rPr>
          <w:szCs w:val="28"/>
        </w:rPr>
        <w:tab/>
        <w:t xml:space="preserve">                                                       </w:t>
      </w:r>
      <w:r w:rsidR="00CA4BCD" w:rsidRPr="00B65598">
        <w:rPr>
          <w:szCs w:val="28"/>
          <w:lang w:val="ru-RU"/>
        </w:rPr>
        <w:t xml:space="preserve">                       </w:t>
      </w:r>
      <w:r w:rsidRPr="00CA4BCD">
        <w:rPr>
          <w:szCs w:val="28"/>
        </w:rPr>
        <w:t>(підпис)</w:t>
      </w:r>
    </w:p>
    <w:p w14:paraId="529F6BE6" w14:textId="77777777" w:rsidR="00BF6751" w:rsidRPr="00FE5F6F" w:rsidRDefault="00BF6751" w:rsidP="00BA5116">
      <w:pPr>
        <w:jc w:val="both"/>
        <w:rPr>
          <w:b/>
        </w:rPr>
      </w:pPr>
    </w:p>
    <w:p w14:paraId="48FB30EB" w14:textId="77777777" w:rsidR="00B65598" w:rsidRDefault="00B65598" w:rsidP="00933D92">
      <w:pPr>
        <w:spacing w:line="360" w:lineRule="auto"/>
        <w:ind w:firstLine="5670"/>
        <w:rPr>
          <w:b/>
        </w:rPr>
      </w:pPr>
    </w:p>
    <w:p w14:paraId="67908375" w14:textId="77777777" w:rsidR="00B65598" w:rsidRDefault="00B65598" w:rsidP="00933D92">
      <w:pPr>
        <w:spacing w:line="360" w:lineRule="auto"/>
        <w:ind w:firstLine="5670"/>
        <w:rPr>
          <w:b/>
        </w:rPr>
      </w:pPr>
    </w:p>
    <w:p w14:paraId="2E100269" w14:textId="77777777" w:rsidR="00B65598" w:rsidRDefault="00B65598" w:rsidP="00933D92">
      <w:pPr>
        <w:spacing w:line="360" w:lineRule="auto"/>
        <w:ind w:firstLine="5670"/>
        <w:rPr>
          <w:b/>
        </w:rPr>
      </w:pPr>
    </w:p>
    <w:p w14:paraId="373946FE" w14:textId="77777777" w:rsidR="00B65598" w:rsidRDefault="00B65598" w:rsidP="00933D92">
      <w:pPr>
        <w:spacing w:line="360" w:lineRule="auto"/>
        <w:ind w:firstLine="5670"/>
        <w:rPr>
          <w:b/>
        </w:rPr>
      </w:pPr>
    </w:p>
    <w:p w14:paraId="2B6557BD" w14:textId="77777777" w:rsidR="00B65598" w:rsidRDefault="00B65598" w:rsidP="00933D92">
      <w:pPr>
        <w:spacing w:line="360" w:lineRule="auto"/>
        <w:ind w:firstLine="5670"/>
        <w:rPr>
          <w:b/>
        </w:rPr>
      </w:pPr>
    </w:p>
    <w:p w14:paraId="69E3C2DA" w14:textId="77777777" w:rsidR="00B65598" w:rsidRDefault="00B65598" w:rsidP="00933D92">
      <w:pPr>
        <w:spacing w:line="360" w:lineRule="auto"/>
        <w:ind w:firstLine="5670"/>
        <w:rPr>
          <w:b/>
        </w:rPr>
      </w:pPr>
    </w:p>
    <w:p w14:paraId="61B71330" w14:textId="77777777" w:rsidR="00B65598" w:rsidRDefault="00B65598" w:rsidP="00933D92">
      <w:pPr>
        <w:spacing w:line="360" w:lineRule="auto"/>
        <w:ind w:firstLine="5670"/>
        <w:rPr>
          <w:b/>
        </w:rPr>
      </w:pPr>
    </w:p>
    <w:p w14:paraId="47680B27" w14:textId="77777777" w:rsidR="00B65598" w:rsidRDefault="00B65598" w:rsidP="00933D92">
      <w:pPr>
        <w:spacing w:line="360" w:lineRule="auto"/>
        <w:ind w:firstLine="5670"/>
        <w:rPr>
          <w:b/>
        </w:rPr>
      </w:pPr>
    </w:p>
    <w:p w14:paraId="7D80B486" w14:textId="77777777" w:rsidR="00B65598" w:rsidRDefault="00B65598" w:rsidP="00933D92">
      <w:pPr>
        <w:spacing w:line="360" w:lineRule="auto"/>
        <w:ind w:firstLine="5670"/>
        <w:rPr>
          <w:b/>
        </w:rPr>
      </w:pPr>
    </w:p>
    <w:p w14:paraId="25EDB872" w14:textId="0B8D3487" w:rsidR="00BA5116" w:rsidRPr="00EB4E6E" w:rsidRDefault="00EB4E6E" w:rsidP="00EB4E6E">
      <w:pPr>
        <w:spacing w:line="360" w:lineRule="auto"/>
        <w:jc w:val="center"/>
      </w:pPr>
      <w:bookmarkStart w:id="1" w:name="_GoBack"/>
      <w:r w:rsidRPr="00EB4E6E">
        <w:t>4</w:t>
      </w:r>
      <w:bookmarkEnd w:id="1"/>
    </w:p>
    <w:sectPr w:rsidR="00BA5116" w:rsidRPr="00EB4E6E" w:rsidSect="00EB4E6E">
      <w:footerReference w:type="default" r:id="rId11"/>
      <w:pgSz w:w="11906" w:h="16838"/>
      <w:pgMar w:top="28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6683E" w14:textId="77777777" w:rsidR="00B9576F" w:rsidRDefault="00B9576F" w:rsidP="00EB4E6E">
      <w:r>
        <w:separator/>
      </w:r>
    </w:p>
  </w:endnote>
  <w:endnote w:type="continuationSeparator" w:id="0">
    <w:p w14:paraId="60729FC9" w14:textId="77777777" w:rsidR="00B9576F" w:rsidRDefault="00B9576F" w:rsidP="00EB4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B109" w14:textId="77777777" w:rsidR="00EB4E6E" w:rsidRDefault="00EB4E6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F0EEB" w14:textId="77777777" w:rsidR="00B9576F" w:rsidRDefault="00B9576F" w:rsidP="00EB4E6E">
      <w:r>
        <w:separator/>
      </w:r>
    </w:p>
  </w:footnote>
  <w:footnote w:type="continuationSeparator" w:id="0">
    <w:p w14:paraId="449F163F" w14:textId="77777777" w:rsidR="00B9576F" w:rsidRDefault="00B9576F" w:rsidP="00EB4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5705D"/>
    <w:multiLevelType w:val="hybridMultilevel"/>
    <w:tmpl w:val="6BEE04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B760E"/>
    <w:multiLevelType w:val="hybridMultilevel"/>
    <w:tmpl w:val="6630C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C515E"/>
    <w:multiLevelType w:val="hybridMultilevel"/>
    <w:tmpl w:val="3258B370"/>
    <w:lvl w:ilvl="0" w:tplc="001C88E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46DBF"/>
    <w:multiLevelType w:val="hybridMultilevel"/>
    <w:tmpl w:val="24AC5880"/>
    <w:lvl w:ilvl="0" w:tplc="450EA69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4B8"/>
    <w:rsid w:val="00082C58"/>
    <w:rsid w:val="000E4AB0"/>
    <w:rsid w:val="0010120E"/>
    <w:rsid w:val="00103BB8"/>
    <w:rsid w:val="00126BD3"/>
    <w:rsid w:val="001671F6"/>
    <w:rsid w:val="001833B6"/>
    <w:rsid w:val="001B508D"/>
    <w:rsid w:val="001F05D1"/>
    <w:rsid w:val="0027177B"/>
    <w:rsid w:val="002856E1"/>
    <w:rsid w:val="002A1619"/>
    <w:rsid w:val="00395254"/>
    <w:rsid w:val="004A2589"/>
    <w:rsid w:val="004A35CE"/>
    <w:rsid w:val="004A39C4"/>
    <w:rsid w:val="004D660C"/>
    <w:rsid w:val="00516E03"/>
    <w:rsid w:val="005A1D4F"/>
    <w:rsid w:val="005B4BA3"/>
    <w:rsid w:val="006014B8"/>
    <w:rsid w:val="00793A20"/>
    <w:rsid w:val="007B704D"/>
    <w:rsid w:val="00822139"/>
    <w:rsid w:val="00893D78"/>
    <w:rsid w:val="008E1007"/>
    <w:rsid w:val="009213B2"/>
    <w:rsid w:val="00933D92"/>
    <w:rsid w:val="009432EA"/>
    <w:rsid w:val="009530F7"/>
    <w:rsid w:val="00953240"/>
    <w:rsid w:val="00A126A1"/>
    <w:rsid w:val="00A30259"/>
    <w:rsid w:val="00AD2DE9"/>
    <w:rsid w:val="00B65598"/>
    <w:rsid w:val="00B9576F"/>
    <w:rsid w:val="00BA5116"/>
    <w:rsid w:val="00BC79E8"/>
    <w:rsid w:val="00BF6751"/>
    <w:rsid w:val="00C27AE2"/>
    <w:rsid w:val="00CA4BCD"/>
    <w:rsid w:val="00CA6242"/>
    <w:rsid w:val="00CC4016"/>
    <w:rsid w:val="00D1113A"/>
    <w:rsid w:val="00D34B45"/>
    <w:rsid w:val="00EB4E6E"/>
    <w:rsid w:val="00F82537"/>
    <w:rsid w:val="00FB5D99"/>
    <w:rsid w:val="00FE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2C5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5D1"/>
    <w:rPr>
      <w:color w:val="0000FF" w:themeColor="hyperlink"/>
      <w:u w:val="single"/>
    </w:rPr>
  </w:style>
  <w:style w:type="paragraph" w:customStyle="1" w:styleId="docdata">
    <w:name w:val="docdata"/>
    <w:aliases w:val="docy,v5,2674,baiaagaaboqcaaadrwyaaavvbgaaaaaaaaaaaaaaaaaaaaaaaaaaaaaaaaaaaaaaaaaaaaaaaaaaaaaaaaaaaaaaaaaaaaaaaaaaaaaaaaaaaaaaaaaaaaaaaaaaaaaaaaaaaaaaaaaaaaaaaaaaaaaaaaaaaaaaaaaaaaaaaaaaaaaaaaaaaaaaaaaaaaaaaaaaaaaaaaaaaaaaaaaaaaaaaaaaaaaaaaaaaaaa"/>
    <w:basedOn w:val="a"/>
    <w:rsid w:val="001F05D1"/>
    <w:pPr>
      <w:spacing w:before="100" w:beforeAutospacing="1" w:after="100" w:afterAutospacing="1"/>
    </w:pPr>
    <w:rPr>
      <w:lang w:val="ru-RU"/>
    </w:rPr>
  </w:style>
  <w:style w:type="character" w:customStyle="1" w:styleId="3119">
    <w:name w:val="3119"/>
    <w:aliases w:val="baiaagaaboqcaaadbagaaauscaaaaaaaaaaaaaaaaaaaaaaaaaaaaaaaaaaaaaaaaaaaaaaaaaaaaaaaaaaaaaaaaaaaaaaaaaaaaaaaaaaaaaaaaaaaaaaaaaaaaaaaaaaaaaaaaaaaaaaaaaaaaaaaaaaaaaaaaaaaaaaaaaaaaaaaaaaaaaaaaaaaaaaaaaaaaaaaaaaaaaaaaaaaaaaaaaaaaaaaaaaaaaaa"/>
    <w:basedOn w:val="a0"/>
    <w:rsid w:val="001F05D1"/>
  </w:style>
  <w:style w:type="paragraph" w:styleId="a4">
    <w:name w:val="List Paragraph"/>
    <w:basedOn w:val="a"/>
    <w:uiPriority w:val="34"/>
    <w:qFormat/>
    <w:rsid w:val="009213B2"/>
    <w:pPr>
      <w:ind w:left="720"/>
      <w:contextualSpacing/>
    </w:pPr>
  </w:style>
  <w:style w:type="paragraph" w:customStyle="1" w:styleId="login-buttonuser">
    <w:name w:val="login-button__user"/>
    <w:basedOn w:val="a"/>
    <w:rsid w:val="00C27AE2"/>
    <w:pPr>
      <w:spacing w:before="100" w:beforeAutospacing="1" w:after="100" w:afterAutospacing="1"/>
    </w:pPr>
    <w:rPr>
      <w:lang w:val="ru-RU"/>
    </w:rPr>
  </w:style>
  <w:style w:type="table" w:styleId="a5">
    <w:name w:val="Table Grid"/>
    <w:basedOn w:val="a1"/>
    <w:uiPriority w:val="59"/>
    <w:rsid w:val="00BF6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6559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5598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EB4E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B4E6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EB4E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4E6E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5D1"/>
    <w:rPr>
      <w:color w:val="0000FF" w:themeColor="hyperlink"/>
      <w:u w:val="single"/>
    </w:rPr>
  </w:style>
  <w:style w:type="paragraph" w:customStyle="1" w:styleId="docdata">
    <w:name w:val="docdata"/>
    <w:aliases w:val="docy,v5,2674,baiaagaaboqcaaadrwyaaavvbgaaaaaaaaaaaaaaaaaaaaaaaaaaaaaaaaaaaaaaaaaaaaaaaaaaaaaaaaaaaaaaaaaaaaaaaaaaaaaaaaaaaaaaaaaaaaaaaaaaaaaaaaaaaaaaaaaaaaaaaaaaaaaaaaaaaaaaaaaaaaaaaaaaaaaaaaaaaaaaaaaaaaaaaaaaaaaaaaaaaaaaaaaaaaaaaaaaaaaaaaaaaaaa"/>
    <w:basedOn w:val="a"/>
    <w:rsid w:val="001F05D1"/>
    <w:pPr>
      <w:spacing w:before="100" w:beforeAutospacing="1" w:after="100" w:afterAutospacing="1"/>
    </w:pPr>
    <w:rPr>
      <w:lang w:val="ru-RU"/>
    </w:rPr>
  </w:style>
  <w:style w:type="character" w:customStyle="1" w:styleId="3119">
    <w:name w:val="3119"/>
    <w:aliases w:val="baiaagaaboqcaaadbagaaauscaaaaaaaaaaaaaaaaaaaaaaaaaaaaaaaaaaaaaaaaaaaaaaaaaaaaaaaaaaaaaaaaaaaaaaaaaaaaaaaaaaaaaaaaaaaaaaaaaaaaaaaaaaaaaaaaaaaaaaaaaaaaaaaaaaaaaaaaaaaaaaaaaaaaaaaaaaaaaaaaaaaaaaaaaaaaaaaaaaaaaaaaaaaaaaaaaaaaaaaaaaaaaaa"/>
    <w:basedOn w:val="a0"/>
    <w:rsid w:val="001F05D1"/>
  </w:style>
  <w:style w:type="paragraph" w:styleId="a4">
    <w:name w:val="List Paragraph"/>
    <w:basedOn w:val="a"/>
    <w:uiPriority w:val="34"/>
    <w:qFormat/>
    <w:rsid w:val="009213B2"/>
    <w:pPr>
      <w:ind w:left="720"/>
      <w:contextualSpacing/>
    </w:pPr>
  </w:style>
  <w:style w:type="paragraph" w:customStyle="1" w:styleId="login-buttonuser">
    <w:name w:val="login-button__user"/>
    <w:basedOn w:val="a"/>
    <w:rsid w:val="00C27AE2"/>
    <w:pPr>
      <w:spacing w:before="100" w:beforeAutospacing="1" w:after="100" w:afterAutospacing="1"/>
    </w:pPr>
    <w:rPr>
      <w:lang w:val="ru-RU"/>
    </w:rPr>
  </w:style>
  <w:style w:type="table" w:styleId="a5">
    <w:name w:val="Table Grid"/>
    <w:basedOn w:val="a1"/>
    <w:uiPriority w:val="59"/>
    <w:rsid w:val="00BF6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6559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5598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EB4E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B4E6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EB4E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4E6E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B0B15-DB1B-432F-80B4-142909EE1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Кельбус Инна</dc:creator>
  <cp:lastModifiedBy>BioStar</cp:lastModifiedBy>
  <cp:revision>2</cp:revision>
  <cp:lastPrinted>2023-09-20T10:47:00Z</cp:lastPrinted>
  <dcterms:created xsi:type="dcterms:W3CDTF">2023-09-20T10:49:00Z</dcterms:created>
  <dcterms:modified xsi:type="dcterms:W3CDTF">2023-09-20T10:49:00Z</dcterms:modified>
</cp:coreProperties>
</file>