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C049" w14:textId="77777777" w:rsidR="00D97F4E" w:rsidRPr="00D97F4E" w:rsidRDefault="00D97F4E" w:rsidP="00D97F4E">
      <w:pPr>
        <w:spacing w:after="0"/>
        <w:jc w:val="center"/>
        <w:rPr>
          <w:rFonts w:eastAsia="Calibri"/>
          <w:color w:val="FF0000"/>
          <w:sz w:val="24"/>
        </w:rPr>
      </w:pPr>
      <w:r w:rsidRPr="00D97F4E">
        <w:rPr>
          <w:rFonts w:eastAsia="Calibri"/>
          <w:color w:val="FF0000"/>
          <w:sz w:val="24"/>
        </w:rPr>
        <w:object w:dxaOrig="795" w:dyaOrig="1080" w14:anchorId="1663B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7" o:title=""/>
          </v:shape>
          <o:OLEObject Type="Embed" ProgID="PBrush" ShapeID="_x0000_i1025" DrawAspect="Content" ObjectID="_1756714476" r:id="rId8"/>
        </w:object>
      </w:r>
    </w:p>
    <w:p w14:paraId="5C7E6A4A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ГАННІВСЬКИЙ ЛІЦЕЙ</w:t>
      </w:r>
    </w:p>
    <w:p w14:paraId="78C07471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 xml:space="preserve">ПЕТРІВСЬКОЇ СЕЛИЩНОЇ </w:t>
      </w:r>
      <w:proofErr w:type="gramStart"/>
      <w:r w:rsidRPr="00D97F4E">
        <w:rPr>
          <w:rFonts w:eastAsia="Calibri"/>
          <w:b/>
          <w:sz w:val="24"/>
        </w:rPr>
        <w:t>РАДИ</w:t>
      </w:r>
      <w:proofErr w:type="gramEnd"/>
      <w:r w:rsidRPr="00D97F4E">
        <w:rPr>
          <w:rFonts w:eastAsia="Calibri"/>
          <w:b/>
          <w:sz w:val="24"/>
        </w:rPr>
        <w:t xml:space="preserve"> </w:t>
      </w:r>
    </w:p>
    <w:p w14:paraId="0A4011E8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ОЛЕКСАНДРІЙСЬКОГО РАЙОНУ</w:t>
      </w:r>
    </w:p>
    <w:p w14:paraId="56FBB8B0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КІРОВОГРАДСЬКОЇ ОБЛАСТІ</w:t>
      </w:r>
    </w:p>
    <w:p w14:paraId="11E915C0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</w:p>
    <w:p w14:paraId="35F42A1D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</w:p>
    <w:p w14:paraId="73005953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НАКАЗ</w:t>
      </w:r>
    </w:p>
    <w:p w14:paraId="6F6FA73B" w14:textId="77777777" w:rsidR="00D97F4E" w:rsidRPr="00D97F4E" w:rsidRDefault="00D97F4E" w:rsidP="00D97F4E">
      <w:pPr>
        <w:spacing w:after="0"/>
        <w:jc w:val="center"/>
        <w:rPr>
          <w:b/>
          <w:sz w:val="24"/>
        </w:rPr>
      </w:pPr>
    </w:p>
    <w:p w14:paraId="296F79CC" w14:textId="77777777" w:rsidR="00D97F4E" w:rsidRPr="00D97F4E" w:rsidRDefault="00D97F4E" w:rsidP="00D97F4E">
      <w:pPr>
        <w:spacing w:after="0"/>
        <w:jc w:val="both"/>
        <w:rPr>
          <w:sz w:val="24"/>
        </w:rPr>
      </w:pPr>
    </w:p>
    <w:p w14:paraId="34A04839" w14:textId="03FD38DE" w:rsidR="00D97F4E" w:rsidRPr="00D97F4E" w:rsidRDefault="008D3088" w:rsidP="00D97F4E">
      <w:pPr>
        <w:spacing w:after="0"/>
        <w:rPr>
          <w:sz w:val="24"/>
          <w:lang w:val="uk-UA"/>
        </w:rPr>
      </w:pPr>
      <w:r>
        <w:rPr>
          <w:sz w:val="24"/>
          <w:lang w:val="uk-UA"/>
        </w:rPr>
        <w:t>31.08.</w:t>
      </w:r>
      <w:r>
        <w:rPr>
          <w:sz w:val="24"/>
        </w:rPr>
        <w:t>202</w:t>
      </w:r>
      <w:r>
        <w:rPr>
          <w:sz w:val="24"/>
          <w:lang w:val="uk-UA"/>
        </w:rPr>
        <w:t>3</w:t>
      </w:r>
      <w:r w:rsidR="00D97F4E" w:rsidRPr="00D97F4E">
        <w:rPr>
          <w:sz w:val="24"/>
        </w:rPr>
        <w:t xml:space="preserve">                                                                        </w:t>
      </w:r>
      <w:r w:rsidR="00D97F4E">
        <w:rPr>
          <w:sz w:val="24"/>
        </w:rPr>
        <w:t xml:space="preserve">                            № </w:t>
      </w:r>
      <w:r>
        <w:rPr>
          <w:sz w:val="24"/>
          <w:lang w:val="uk-UA"/>
        </w:rPr>
        <w:t>117</w:t>
      </w:r>
    </w:p>
    <w:p w14:paraId="03FF86A1" w14:textId="77777777" w:rsidR="00D97F4E" w:rsidRPr="00D97F4E" w:rsidRDefault="00D97F4E" w:rsidP="00D97F4E">
      <w:pPr>
        <w:spacing w:after="0"/>
        <w:rPr>
          <w:sz w:val="24"/>
        </w:rPr>
      </w:pPr>
    </w:p>
    <w:p w14:paraId="7CDC92BF" w14:textId="77777777" w:rsidR="00D97F4E" w:rsidRPr="00D97F4E" w:rsidRDefault="00D97F4E" w:rsidP="00D97F4E">
      <w:pPr>
        <w:spacing w:after="0"/>
        <w:jc w:val="center"/>
        <w:rPr>
          <w:sz w:val="24"/>
        </w:rPr>
      </w:pPr>
      <w:proofErr w:type="gramStart"/>
      <w:r w:rsidRPr="00D97F4E">
        <w:rPr>
          <w:sz w:val="24"/>
        </w:rPr>
        <w:t>с</w:t>
      </w:r>
      <w:proofErr w:type="gramEnd"/>
      <w:r w:rsidRPr="00D97F4E">
        <w:rPr>
          <w:sz w:val="24"/>
        </w:rPr>
        <w:t>. Ганнівка</w:t>
      </w:r>
    </w:p>
    <w:p w14:paraId="1CB63D8B" w14:textId="77777777" w:rsidR="00D97F4E" w:rsidRDefault="00D97F4E" w:rsidP="00F859AA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1F89FDAF" w14:textId="77777777" w:rsidR="00F859AA" w:rsidRPr="00D97F4E" w:rsidRDefault="00F859AA" w:rsidP="00C54E1D">
      <w:pPr>
        <w:shd w:val="clear" w:color="auto" w:fill="FFFFFF"/>
        <w:spacing w:after="0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Про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змі</w:t>
      </w:r>
      <w:proofErr w:type="gram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форми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>, структуру</w:t>
      </w:r>
    </w:p>
    <w:p w14:paraId="0BD5F167" w14:textId="77777777" w:rsidR="00F859AA" w:rsidRPr="00D97F4E" w:rsidRDefault="00F859AA" w:rsidP="00C54E1D">
      <w:pPr>
        <w:shd w:val="clear" w:color="auto" w:fill="FFFFFF"/>
        <w:spacing w:after="0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методичної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роботи</w:t>
      </w:r>
      <w:proofErr w:type="spellEnd"/>
    </w:p>
    <w:p w14:paraId="299AB331" w14:textId="77777777" w:rsidR="00F859AA" w:rsidRPr="00D97F4E" w:rsidRDefault="00F859AA" w:rsidP="00C54E1D">
      <w:pPr>
        <w:shd w:val="clear" w:color="auto" w:fill="FFFFFF"/>
        <w:spacing w:after="0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педагогічними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працівниками</w:t>
      </w:r>
      <w:proofErr w:type="spellEnd"/>
    </w:p>
    <w:p w14:paraId="2ED9302D" w14:textId="3552401E" w:rsidR="00F859AA" w:rsidRPr="00D97F4E" w:rsidRDefault="00F859AA" w:rsidP="00C54E1D">
      <w:pPr>
        <w:shd w:val="clear" w:color="auto" w:fill="FFFFFF"/>
        <w:spacing w:after="0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>в 202</w:t>
      </w:r>
      <w:r w:rsidR="008D3088">
        <w:rPr>
          <w:rFonts w:eastAsia="Times New Roman" w:cs="Times New Roman"/>
          <w:bCs/>
          <w:sz w:val="24"/>
          <w:szCs w:val="24"/>
          <w:lang w:val="uk-UA" w:eastAsia="ru-RU"/>
        </w:rPr>
        <w:t>3</w:t>
      </w: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– 202</w:t>
      </w:r>
      <w:r w:rsidR="008D3088">
        <w:rPr>
          <w:rFonts w:eastAsia="Times New Roman" w:cs="Times New Roman"/>
          <w:bCs/>
          <w:sz w:val="24"/>
          <w:szCs w:val="24"/>
          <w:lang w:val="uk-UA" w:eastAsia="ru-RU"/>
        </w:rPr>
        <w:t>4</w:t>
      </w: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році</w:t>
      </w:r>
      <w:proofErr w:type="spellEnd"/>
    </w:p>
    <w:p w14:paraId="26FFCC5B" w14:textId="77777777" w:rsidR="00F859AA" w:rsidRPr="00F859AA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D19EBDD" w14:textId="54B1E03C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», ст.41, 42 Закону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“ Про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повну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загальну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”,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положень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Концепції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державної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політики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сфері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реформування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загальної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середньої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школа»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період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до 2029 року,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змісту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Державних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стандартів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початкової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базової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повної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середньої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>ічного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школи,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вивчення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освітнього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процесу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аналізу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потреб та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інтересів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кадрів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>івня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цілеспрямованої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закладу в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умовах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школи,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своєчасного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ознайомлення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досвідом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формування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інноваційної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культури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діяльності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14:paraId="4C23CF28" w14:textId="77777777" w:rsidR="00D97F4E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67A5BFF" w14:textId="77777777" w:rsidR="00F859AA" w:rsidRDefault="00F859AA" w:rsidP="008D308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НАКАЗУЮ:</w:t>
      </w:r>
    </w:p>
    <w:p w14:paraId="14CEFF16" w14:textId="77777777" w:rsidR="00D97F4E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F280FE4" w14:textId="61FC172F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Спрямувати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роботу у 202</w:t>
      </w: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навчальному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році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вирішення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</w:p>
    <w:p w14:paraId="25F1FCEB" w14:textId="641CA264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1)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методичного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супроводу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положень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Концепції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школа»: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початкової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 1-4-х</w:t>
      </w:r>
      <w:r>
        <w:rPr>
          <w:rFonts w:eastAsia="Times New Roman" w:cs="Times New Roman"/>
          <w:sz w:val="24"/>
          <w:szCs w:val="24"/>
          <w:lang w:val="uk-UA" w:eastAsia="ru-RU"/>
        </w:rPr>
        <w:t>, 5-х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класах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;</w:t>
      </w:r>
    </w:p>
    <w:p w14:paraId="4C421DFB" w14:textId="77777777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2)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Стратегії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виховання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;</w:t>
      </w:r>
    </w:p>
    <w:p w14:paraId="54C7E343" w14:textId="2F45D7BE" w:rsidR="00F859AA" w:rsidRPr="00D97F4E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3)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створення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належних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росту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форм і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числі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диверсифікацію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підвищення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семінари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вебінари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онлайн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курси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конференції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самоосвіта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вибір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місця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прох</w:t>
      </w:r>
      <w:r w:rsidR="00D97F4E">
        <w:rPr>
          <w:rFonts w:eastAsia="Times New Roman" w:cs="Times New Roman"/>
          <w:sz w:val="24"/>
          <w:szCs w:val="24"/>
          <w:lang w:eastAsia="ru-RU"/>
        </w:rPr>
        <w:t>одження</w:t>
      </w:r>
      <w:proofErr w:type="spellEnd"/>
      <w:r w:rsidR="00D97F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F4E">
        <w:rPr>
          <w:rFonts w:eastAsia="Times New Roman" w:cs="Times New Roman"/>
          <w:sz w:val="24"/>
          <w:szCs w:val="24"/>
          <w:lang w:eastAsia="ru-RU"/>
        </w:rPr>
        <w:t>курсової</w:t>
      </w:r>
      <w:proofErr w:type="spellEnd"/>
      <w:r w:rsidR="00D97F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F4E">
        <w:rPr>
          <w:rFonts w:eastAsia="Times New Roman" w:cs="Times New Roman"/>
          <w:sz w:val="24"/>
          <w:szCs w:val="24"/>
          <w:lang w:eastAsia="ru-RU"/>
        </w:rPr>
        <w:t>перепідготовки</w:t>
      </w:r>
      <w:proofErr w:type="spellEnd"/>
      <w:r w:rsidR="00D97F4E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60FEFA00" w14:textId="7B9E2F6B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Затвердити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структуру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в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Ганнівському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ліцеї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</w:t>
      </w:r>
      <w:r>
        <w:rPr>
          <w:rFonts w:eastAsia="Times New Roman" w:cs="Times New Roman"/>
          <w:sz w:val="24"/>
          <w:szCs w:val="24"/>
          <w:lang w:val="uk-UA" w:eastAsia="ru-RU"/>
        </w:rPr>
        <w:t>ий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spellStart"/>
      <w:proofErr w:type="gramEnd"/>
      <w:r>
        <w:rPr>
          <w:rFonts w:eastAsia="Times New Roman" w:cs="Times New Roman"/>
          <w:sz w:val="24"/>
          <w:szCs w:val="24"/>
          <w:lang w:val="uk-UA" w:eastAsia="ru-RU"/>
        </w:rPr>
        <w:t>ік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30C9B954" w14:textId="62B22100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Змі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в 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навчальному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році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спрямувати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проблемної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теми  «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Підвищення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рівня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якості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освіти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шляхом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вдосконалення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професійної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майстерності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педагога</w:t>
      </w:r>
      <w:r w:rsidRPr="00F859AA">
        <w:rPr>
          <w:rFonts w:eastAsia="Times New Roman" w:cs="Times New Roman"/>
          <w:sz w:val="24"/>
          <w:szCs w:val="24"/>
          <w:lang w:eastAsia="ru-RU"/>
        </w:rPr>
        <w:t>»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 xml:space="preserve"> (узагальнюючий етап)</w:t>
      </w:r>
      <w:r w:rsidRPr="00F859AA">
        <w:rPr>
          <w:rFonts w:eastAsia="Times New Roman" w:cs="Times New Roman"/>
          <w:sz w:val="24"/>
          <w:szCs w:val="24"/>
          <w:lang w:eastAsia="ru-RU"/>
        </w:rPr>
        <w:t>.</w:t>
      </w:r>
    </w:p>
    <w:p w14:paraId="45D79180" w14:textId="77777777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рамках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  над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науково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-методичною проблемою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продовжити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діяльність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об’єднань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: </w:t>
      </w:r>
    </w:p>
    <w:p w14:paraId="79F5A800" w14:textId="0E4BA579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>1)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методичне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об’єднання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суспільно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гуманітарн</w:t>
      </w:r>
      <w:r>
        <w:rPr>
          <w:rFonts w:eastAsia="Times New Roman" w:cs="Times New Roman"/>
          <w:sz w:val="24"/>
          <w:szCs w:val="24"/>
          <w:lang w:val="uk-UA" w:eastAsia="ru-RU"/>
        </w:rPr>
        <w:t>ого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циклу;</w:t>
      </w:r>
    </w:p>
    <w:p w14:paraId="603AF34C" w14:textId="78ACAD8E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2)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методичне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об’єднання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природничо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математичного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циклу;</w:t>
      </w:r>
    </w:p>
    <w:p w14:paraId="509488A5" w14:textId="5822DD69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3)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методичне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об’єднання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класних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керівників;</w:t>
      </w:r>
    </w:p>
    <w:p w14:paraId="5CE4F530" w14:textId="77777777" w:rsidR="00E542E0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4)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методичне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об’єднання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вчителів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початкових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класів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172A150F" w14:textId="3E9C321D" w:rsidR="00D97F4E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Виносити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засідання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методичних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нарад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нарад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при директору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актуальні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питання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стосовно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шляхів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поставлених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щодо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науково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проблеми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на 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3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-202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4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навчальний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="00F859AA" w:rsidRPr="00F859AA">
        <w:rPr>
          <w:rFonts w:eastAsia="Times New Roman" w:cs="Times New Roman"/>
          <w:sz w:val="24"/>
          <w:szCs w:val="24"/>
          <w:lang w:eastAsia="ru-RU"/>
        </w:rPr>
        <w:t>ік.</w:t>
      </w:r>
    </w:p>
    <w:p w14:paraId="7CE8ED33" w14:textId="687CA88F" w:rsidR="00D97F4E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6. </w:t>
      </w:r>
      <w:proofErr w:type="gram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Провести  предметно-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тижні</w:t>
      </w:r>
      <w:proofErr w:type="spellEnd"/>
      <w:r w:rsidR="00DB1E8A">
        <w:rPr>
          <w:rFonts w:eastAsia="Times New Roman" w:cs="Times New Roman"/>
          <w:sz w:val="24"/>
          <w:szCs w:val="24"/>
          <w:lang w:val="uk-UA" w:eastAsia="ru-RU"/>
        </w:rPr>
        <w:t xml:space="preserve"> (дні) згідно графіку у Ганнівському ліцеї 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 xml:space="preserve"> (додаток 1</w:t>
      </w:r>
      <w:r w:rsidR="00C54E1D">
        <w:rPr>
          <w:rFonts w:eastAsia="Times New Roman" w:cs="Times New Roman"/>
          <w:sz w:val="24"/>
          <w:szCs w:val="24"/>
          <w:lang w:val="uk-UA" w:eastAsia="ru-RU"/>
        </w:rPr>
        <w:t>,прим.1,стр.1</w:t>
      </w:r>
      <w:r w:rsidR="00DB1E8A">
        <w:rPr>
          <w:rFonts w:eastAsia="Times New Roman" w:cs="Times New Roman"/>
          <w:sz w:val="24"/>
          <w:szCs w:val="24"/>
          <w:lang w:val="uk-UA" w:eastAsia="ru-RU"/>
        </w:rPr>
        <w:t>), у Володимирівській філії Ганнівського ліцею (додаток 2</w:t>
      </w:r>
      <w:r w:rsidR="00C54E1D">
        <w:rPr>
          <w:rFonts w:eastAsia="Times New Roman" w:cs="Times New Roman"/>
          <w:sz w:val="24"/>
          <w:szCs w:val="24"/>
          <w:lang w:val="uk-UA" w:eastAsia="ru-RU"/>
        </w:rPr>
        <w:t>,прим.1,стр.1</w:t>
      </w:r>
      <w:r w:rsidR="00DB1E8A">
        <w:rPr>
          <w:rFonts w:eastAsia="Times New Roman" w:cs="Times New Roman"/>
          <w:sz w:val="24"/>
          <w:szCs w:val="24"/>
          <w:lang w:val="uk-UA" w:eastAsia="ru-RU"/>
        </w:rPr>
        <w:t>), у Іскрівській філії Ганнівського ліцею (додаток 3</w:t>
      </w:r>
      <w:r w:rsidR="00C54E1D">
        <w:rPr>
          <w:rFonts w:eastAsia="Times New Roman" w:cs="Times New Roman"/>
          <w:sz w:val="24"/>
          <w:szCs w:val="24"/>
          <w:lang w:val="uk-UA" w:eastAsia="ru-RU"/>
        </w:rPr>
        <w:t>,прим.1,стр.1</w:t>
      </w:r>
      <w:r w:rsidR="00DB1E8A">
        <w:rPr>
          <w:rFonts w:eastAsia="Times New Roman" w:cs="Times New Roman"/>
          <w:sz w:val="24"/>
          <w:szCs w:val="24"/>
          <w:lang w:val="uk-UA" w:eastAsia="ru-RU"/>
        </w:rPr>
        <w:t>).</w:t>
      </w:r>
      <w:proofErr w:type="gramEnd"/>
    </w:p>
    <w:p w14:paraId="6E47D2C5" w14:textId="2E0B9660" w:rsidR="00DB1E8A" w:rsidRPr="00DB1E8A" w:rsidRDefault="00DB1E8A" w:rsidP="00DB1E8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7.</w:t>
      </w:r>
      <w:r w:rsidRPr="00DB1E8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Провести у Володимирівській філії Ганнівського ліцею ш</w:t>
      </w:r>
      <w:r w:rsidRPr="00DB1E8A">
        <w:rPr>
          <w:rFonts w:eastAsia="Times New Roman" w:cs="Times New Roman"/>
          <w:sz w:val="24"/>
          <w:szCs w:val="24"/>
          <w:lang w:val="uk-UA" w:eastAsia="ru-RU"/>
        </w:rPr>
        <w:t>кільні конкурси педагогічної майстерності:</w:t>
      </w:r>
    </w:p>
    <w:p w14:paraId="546DCABF" w14:textId="77777777" w:rsidR="00DB1E8A" w:rsidRPr="00DB1E8A" w:rsidRDefault="00DB1E8A" w:rsidP="00DB1E8A">
      <w:pPr>
        <w:shd w:val="clear" w:color="auto" w:fill="FFFFFF"/>
        <w:spacing w:after="0"/>
        <w:ind w:left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B1E8A">
        <w:rPr>
          <w:rFonts w:eastAsia="Times New Roman" w:cs="Times New Roman"/>
          <w:sz w:val="24"/>
          <w:szCs w:val="24"/>
          <w:lang w:val="uk-UA" w:eastAsia="ru-RU"/>
        </w:rPr>
        <w:t>«Кращий урок року» (відповідальна Погорєла Т.М.,травень 2024)</w:t>
      </w:r>
    </w:p>
    <w:p w14:paraId="6DA4013D" w14:textId="16824DAB" w:rsidR="00DB1E8A" w:rsidRDefault="00DB1E8A" w:rsidP="00DB1E8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B1E8A">
        <w:rPr>
          <w:rFonts w:eastAsia="Times New Roman" w:cs="Times New Roman"/>
          <w:sz w:val="24"/>
          <w:szCs w:val="24"/>
          <w:lang w:val="uk-UA" w:eastAsia="ru-RU"/>
        </w:rPr>
        <w:t>«Кращий учень року» (відповідальна П</w:t>
      </w:r>
      <w:r>
        <w:rPr>
          <w:rFonts w:eastAsia="Times New Roman" w:cs="Times New Roman"/>
          <w:sz w:val="24"/>
          <w:szCs w:val="24"/>
          <w:lang w:val="uk-UA" w:eastAsia="ru-RU"/>
        </w:rPr>
        <w:t>огорєла Т.М., травень 2024</w:t>
      </w:r>
      <w:r w:rsidRPr="00DB1E8A">
        <w:rPr>
          <w:rFonts w:eastAsia="Times New Roman" w:cs="Times New Roman"/>
          <w:sz w:val="24"/>
          <w:szCs w:val="24"/>
          <w:lang w:val="uk-UA" w:eastAsia="ru-RU"/>
        </w:rPr>
        <w:t>)</w:t>
      </w:r>
    </w:p>
    <w:p w14:paraId="64F9DD01" w14:textId="4F1D23BC" w:rsidR="00F859AA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7.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Проводити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індивідуальні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форми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наставництво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>,  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консультації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співбесіди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адресну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допомогу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вчителям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</w:p>
    <w:p w14:paraId="60A04EE5" w14:textId="2BF0B9C4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8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Забезпечити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проходження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навчання за програмами.</w:t>
      </w:r>
    </w:p>
    <w:p w14:paraId="00FF97BD" w14:textId="470B6CC3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9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Заступникудиректора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Ганнівського ліцею РОБОТІ Н.А., заступнику завідувача Володимирівської філії Ганнівського ліцею ПОГОРЄЛІЙ Т.М., заступнику завідувача Іскрівської філії Ганнівського ліцею 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БАРАНЬКО Т.В.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створити необхідні умови для роботи методичних </w:t>
      </w:r>
      <w:proofErr w:type="gramStart"/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п</w:t>
      </w:r>
      <w:proofErr w:type="gramEnd"/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ідрозділів, координації такої роботи, надавати системну допомогу їх керівникам, дбати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про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їх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результативність.</w:t>
      </w:r>
    </w:p>
    <w:p w14:paraId="33031907" w14:textId="20BC2A00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1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F859AA">
        <w:rPr>
          <w:rFonts w:eastAsia="Times New Roman" w:cs="Times New Roman"/>
          <w:sz w:val="24"/>
          <w:szCs w:val="24"/>
          <w:lang w:eastAsia="ru-RU"/>
        </w:rPr>
        <w:t>.</w:t>
      </w:r>
      <w:r w:rsidR="00DB1E8A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DB1E8A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залишаю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 собою.</w:t>
      </w:r>
    </w:p>
    <w:p w14:paraId="4319AFA8" w14:textId="77777777" w:rsidR="00E542E0" w:rsidRPr="00F859AA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E3F9A9" w14:textId="39132C29" w:rsidR="00F859AA" w:rsidRDefault="00F859AA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 xml:space="preserve">Директор                                                                                   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>Ольга К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>АНІВЕЦЬ</w:t>
      </w:r>
    </w:p>
    <w:p w14:paraId="54C6C018" w14:textId="77777777" w:rsidR="00E542E0" w:rsidRPr="00F859AA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CF07FFF" w14:textId="1E8071C4" w:rsidR="00F859AA" w:rsidRDefault="00F859AA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наказом ознайомлені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:</w:t>
      </w:r>
      <w:r w:rsidRPr="00F859AA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  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Надія РОБОТА</w:t>
      </w:r>
    </w:p>
    <w:p w14:paraId="7A144F83" w14:textId="11468FD5" w:rsidR="00E542E0" w:rsidRDefault="008D3088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Тетяна БАРАНЬКО</w:t>
      </w:r>
    </w:p>
    <w:p w14:paraId="4488B3CF" w14:textId="1AF75B90" w:rsidR="00E542E0" w:rsidRPr="00F859AA" w:rsidRDefault="008D3088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Тетяна ПОГОРЄЛА</w:t>
      </w:r>
    </w:p>
    <w:p w14:paraId="1381D3FF" w14:textId="4F44DE21" w:rsidR="00F12C76" w:rsidRDefault="00F12C76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00A6F22" w14:textId="4B562858" w:rsidR="00252BEF" w:rsidRPr="008D3088" w:rsidRDefault="00252BEF" w:rsidP="00F859AA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14:paraId="43568C43" w14:textId="6A4FCD70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2893F7F" w14:textId="36559DA4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D8D6064" w14:textId="03B79E92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64AEA08" w14:textId="73010813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99FB292" w14:textId="4E9253A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9FBB27" w14:textId="30DBBBAF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BBED5B" w14:textId="5C8DB28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30678E6" w14:textId="6A58EE90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0C4F070" w14:textId="4E48E8A1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1150B6" w14:textId="5952495B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4D50FD6" w14:textId="3CCD4E2C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3CC820" w14:textId="55D63ACE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69AE01B" w14:textId="4E943B88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7BCB470" w14:textId="0D62F2F9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0FFC78" w14:textId="08556269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EAD0F50" w14:textId="6031609A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53ED67" w14:textId="6BC7731D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D98128C" w14:textId="2E0C7E2B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588E7FD" w14:textId="2038CF57" w:rsidR="00252BEF" w:rsidRDefault="00252BEF" w:rsidP="00DB1E8A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14:paraId="1FEA46AE" w14:textId="77777777" w:rsidR="00DB1E8A" w:rsidRPr="00DB1E8A" w:rsidRDefault="00DB1E8A" w:rsidP="00DB1E8A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14:paraId="3E76FE9E" w14:textId="7612CE3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D1868F1" w14:textId="4B4F60DB" w:rsidR="00D97F4E" w:rsidRPr="003F4147" w:rsidRDefault="00D97F4E" w:rsidP="008D3088">
      <w:pPr>
        <w:spacing w:after="0"/>
        <w:ind w:firstLine="5954"/>
        <w:jc w:val="right"/>
        <w:rPr>
          <w:sz w:val="24"/>
          <w:lang w:val="uk-UA"/>
        </w:rPr>
      </w:pPr>
      <w:proofErr w:type="spellStart"/>
      <w:r w:rsidRPr="00D97F4E">
        <w:rPr>
          <w:sz w:val="24"/>
        </w:rPr>
        <w:lastRenderedPageBreak/>
        <w:t>Додаток</w:t>
      </w:r>
      <w:proofErr w:type="spellEnd"/>
      <w:r w:rsidRPr="00D97F4E">
        <w:rPr>
          <w:sz w:val="24"/>
        </w:rPr>
        <w:t xml:space="preserve"> </w:t>
      </w:r>
      <w:r w:rsidR="003F4147">
        <w:rPr>
          <w:sz w:val="24"/>
          <w:lang w:val="uk-UA"/>
        </w:rPr>
        <w:t>1</w:t>
      </w:r>
    </w:p>
    <w:p w14:paraId="6C7EB1E7" w14:textId="77777777" w:rsidR="00D97F4E" w:rsidRPr="00D97F4E" w:rsidRDefault="00D97F4E" w:rsidP="008D3088">
      <w:pPr>
        <w:spacing w:after="0"/>
        <w:ind w:firstLine="5954"/>
        <w:jc w:val="right"/>
        <w:rPr>
          <w:sz w:val="24"/>
        </w:rPr>
      </w:pPr>
      <w:proofErr w:type="gramStart"/>
      <w:r w:rsidRPr="00D97F4E">
        <w:rPr>
          <w:sz w:val="24"/>
        </w:rPr>
        <w:t>до</w:t>
      </w:r>
      <w:proofErr w:type="gramEnd"/>
      <w:r w:rsidRPr="00D97F4E">
        <w:rPr>
          <w:sz w:val="24"/>
        </w:rPr>
        <w:t xml:space="preserve"> </w:t>
      </w:r>
      <w:proofErr w:type="gramStart"/>
      <w:r w:rsidRPr="00D97F4E">
        <w:rPr>
          <w:sz w:val="24"/>
        </w:rPr>
        <w:t>наказу</w:t>
      </w:r>
      <w:proofErr w:type="gramEnd"/>
      <w:r w:rsidRPr="00D97F4E">
        <w:rPr>
          <w:sz w:val="24"/>
        </w:rPr>
        <w:t xml:space="preserve"> директора</w:t>
      </w:r>
    </w:p>
    <w:p w14:paraId="537BDF48" w14:textId="424ACE5E" w:rsidR="00D97F4E" w:rsidRPr="00D97F4E" w:rsidRDefault="008D3088" w:rsidP="008D3088">
      <w:pPr>
        <w:spacing w:after="0"/>
        <w:ind w:firstLine="5954"/>
        <w:jc w:val="right"/>
        <w:rPr>
          <w:sz w:val="24"/>
          <w:lang w:val="uk-UA"/>
        </w:rPr>
      </w:pPr>
      <w:r>
        <w:rPr>
          <w:sz w:val="24"/>
          <w:lang w:val="uk-UA"/>
        </w:rPr>
        <w:t>31.08.2023</w:t>
      </w:r>
      <w:r w:rsidR="00D97F4E">
        <w:rPr>
          <w:sz w:val="24"/>
        </w:rPr>
        <w:t xml:space="preserve"> року № </w:t>
      </w:r>
      <w:r>
        <w:rPr>
          <w:sz w:val="24"/>
          <w:lang w:val="uk-UA"/>
        </w:rPr>
        <w:t>117</w:t>
      </w:r>
    </w:p>
    <w:p w14:paraId="5231AA71" w14:textId="77777777" w:rsidR="00D97F4E" w:rsidRPr="00D97F4E" w:rsidRDefault="00D97F4E" w:rsidP="00D97F4E">
      <w:pPr>
        <w:spacing w:after="0"/>
        <w:ind w:firstLine="5954"/>
        <w:rPr>
          <w:sz w:val="24"/>
          <w:lang w:val="uk-UA"/>
        </w:rPr>
      </w:pPr>
    </w:p>
    <w:p w14:paraId="0B49009D" w14:textId="77777777" w:rsidR="00252BEF" w:rsidRPr="00252BEF" w:rsidRDefault="00252BEF" w:rsidP="00252BEF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ГРАФІК</w:t>
      </w:r>
    </w:p>
    <w:p w14:paraId="43D4588E" w14:textId="44D9AC81" w:rsidR="008D3088" w:rsidRDefault="00252BEF" w:rsidP="008D3088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проведення </w:t>
      </w:r>
      <w:r w:rsidR="00217755" w:rsidRPr="00F859AA">
        <w:rPr>
          <w:rFonts w:eastAsia="Times New Roman" w:cs="Times New Roman"/>
          <w:sz w:val="24"/>
          <w:szCs w:val="24"/>
          <w:lang w:eastAsia="ru-RU"/>
        </w:rPr>
        <w:t>предметно-</w:t>
      </w:r>
      <w:proofErr w:type="spellStart"/>
      <w:r w:rsidR="00217755" w:rsidRPr="00F859AA">
        <w:rPr>
          <w:rFonts w:eastAsia="Times New Roman" w:cs="Times New Roman"/>
          <w:sz w:val="24"/>
          <w:szCs w:val="24"/>
          <w:lang w:eastAsia="ru-RU"/>
        </w:rPr>
        <w:t>методичн</w:t>
      </w:r>
      <w:r w:rsidR="00217755">
        <w:rPr>
          <w:rFonts w:eastAsia="Times New Roman" w:cs="Times New Roman"/>
          <w:sz w:val="24"/>
          <w:szCs w:val="24"/>
          <w:lang w:val="uk-UA" w:eastAsia="ru-RU"/>
        </w:rPr>
        <w:t>их</w:t>
      </w:r>
      <w:proofErr w:type="spellEnd"/>
      <w:r w:rsidR="00217755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 xml:space="preserve">днів і 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тижнів </w:t>
      </w:r>
      <w:r w:rsidR="008D3088">
        <w:rPr>
          <w:rFonts w:eastAsia="Times New Roman" w:cs="Times New Roman"/>
          <w:sz w:val="24"/>
          <w:szCs w:val="24"/>
          <w:lang w:val="uk-UA" w:eastAsia="ru-RU"/>
        </w:rPr>
        <w:t>у Ганнівському ліцеї</w:t>
      </w:r>
    </w:p>
    <w:p w14:paraId="5300D387" w14:textId="77777777" w:rsidR="008D3088" w:rsidRDefault="008D3088" w:rsidP="008D3088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у 20</w:t>
      </w:r>
      <w:r>
        <w:rPr>
          <w:rFonts w:eastAsia="Times New Roman" w:cs="Times New Roman"/>
          <w:sz w:val="24"/>
          <w:szCs w:val="24"/>
          <w:lang w:val="uk-UA" w:eastAsia="ru-RU"/>
        </w:rPr>
        <w:t>23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>-20</w:t>
      </w:r>
      <w:r>
        <w:rPr>
          <w:rFonts w:eastAsia="Times New Roman" w:cs="Times New Roman"/>
          <w:sz w:val="24"/>
          <w:szCs w:val="24"/>
          <w:lang w:val="uk-UA" w:eastAsia="ru-RU"/>
        </w:rPr>
        <w:t>24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н</w:t>
      </w:r>
      <w:r>
        <w:rPr>
          <w:rFonts w:eastAsia="Times New Roman" w:cs="Times New Roman"/>
          <w:sz w:val="24"/>
          <w:szCs w:val="24"/>
          <w:lang w:val="uk-UA" w:eastAsia="ru-RU"/>
        </w:rPr>
        <w:t>авчальному році</w:t>
      </w:r>
    </w:p>
    <w:tbl>
      <w:tblPr>
        <w:tblW w:w="103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53"/>
        <w:gridCol w:w="2333"/>
        <w:gridCol w:w="2719"/>
      </w:tblGrid>
      <w:tr w:rsidR="00252BEF" w:rsidRPr="00252BEF" w14:paraId="22CFFE06" w14:textId="77777777" w:rsidTr="00252BEF">
        <w:trPr>
          <w:trHeight w:val="499"/>
        </w:trPr>
        <w:tc>
          <w:tcPr>
            <w:tcW w:w="522" w:type="dxa"/>
          </w:tcPr>
          <w:p w14:paraId="1A4D58B8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24515420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53" w:type="dxa"/>
          </w:tcPr>
          <w:p w14:paraId="5F151BD3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тижня</w:t>
            </w:r>
          </w:p>
        </w:tc>
        <w:tc>
          <w:tcPr>
            <w:tcW w:w="2333" w:type="dxa"/>
          </w:tcPr>
          <w:p w14:paraId="47D96371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2719" w:type="dxa"/>
          </w:tcPr>
          <w:p w14:paraId="79C8AE34" w14:textId="5127C975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8D3088" w:rsidRPr="00252BEF" w14:paraId="7E5F9F47" w14:textId="77777777" w:rsidTr="00252BEF">
        <w:trPr>
          <w:trHeight w:val="499"/>
        </w:trPr>
        <w:tc>
          <w:tcPr>
            <w:tcW w:w="522" w:type="dxa"/>
          </w:tcPr>
          <w:p w14:paraId="485D6D08" w14:textId="4F449C9B" w:rsidR="008D3088" w:rsidRPr="00252BEF" w:rsidRDefault="008D3088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53" w:type="dxa"/>
          </w:tcPr>
          <w:p w14:paraId="432C9988" w14:textId="356E577C" w:rsidR="008D3088" w:rsidRPr="00252BEF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День туризму</w:t>
            </w:r>
          </w:p>
        </w:tc>
        <w:tc>
          <w:tcPr>
            <w:tcW w:w="2333" w:type="dxa"/>
          </w:tcPr>
          <w:p w14:paraId="210AD724" w14:textId="651F1114" w:rsidR="008D3088" w:rsidRPr="00252BEF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27.09.2023</w:t>
            </w:r>
          </w:p>
        </w:tc>
        <w:tc>
          <w:tcPr>
            <w:tcW w:w="2719" w:type="dxa"/>
          </w:tcPr>
          <w:p w14:paraId="37EC46A9" w14:textId="73DF0EB8" w:rsidR="008D3088" w:rsidRPr="00252BEF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фізкультури, класні керівники</w:t>
            </w:r>
          </w:p>
        </w:tc>
      </w:tr>
      <w:tr w:rsidR="008D3088" w:rsidRPr="00252BEF" w14:paraId="3AAA9E9E" w14:textId="77777777" w:rsidTr="00252BEF">
        <w:trPr>
          <w:trHeight w:val="499"/>
        </w:trPr>
        <w:tc>
          <w:tcPr>
            <w:tcW w:w="522" w:type="dxa"/>
          </w:tcPr>
          <w:p w14:paraId="328ABA04" w14:textId="3E93F195" w:rsidR="008D3088" w:rsidRDefault="008D3088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53" w:type="dxa"/>
          </w:tcPr>
          <w:p w14:paraId="0F0EF3C3" w14:textId="4CA7C755" w:rsidR="008D3088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Місячник бібліотек</w:t>
            </w:r>
          </w:p>
        </w:tc>
        <w:tc>
          <w:tcPr>
            <w:tcW w:w="2333" w:type="dxa"/>
          </w:tcPr>
          <w:p w14:paraId="4BAA3E2E" w14:textId="5B96D86D" w:rsidR="008D3088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02-31.10.2023</w:t>
            </w:r>
          </w:p>
        </w:tc>
        <w:tc>
          <w:tcPr>
            <w:tcW w:w="2719" w:type="dxa"/>
          </w:tcPr>
          <w:p w14:paraId="5D204958" w14:textId="44F9B18D" w:rsidR="008D3088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8D3088" w:rsidRPr="00252BEF" w14:paraId="36286A8B" w14:textId="77777777" w:rsidTr="00252BEF">
        <w:trPr>
          <w:trHeight w:val="499"/>
        </w:trPr>
        <w:tc>
          <w:tcPr>
            <w:tcW w:w="522" w:type="dxa"/>
          </w:tcPr>
          <w:p w14:paraId="7B7F800F" w14:textId="478C379A" w:rsidR="008D3088" w:rsidRDefault="008D3088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53" w:type="dxa"/>
          </w:tcPr>
          <w:p w14:paraId="6560B708" w14:textId="6ABF78C8" w:rsidR="008D3088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День української мови і писемності</w:t>
            </w:r>
          </w:p>
        </w:tc>
        <w:tc>
          <w:tcPr>
            <w:tcW w:w="2333" w:type="dxa"/>
          </w:tcPr>
          <w:p w14:paraId="4A5AAA36" w14:textId="4E8979B5" w:rsidR="008D3088" w:rsidRDefault="008D3088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09.11.2023</w:t>
            </w:r>
          </w:p>
        </w:tc>
        <w:tc>
          <w:tcPr>
            <w:tcW w:w="2719" w:type="dxa"/>
          </w:tcPr>
          <w:p w14:paraId="1340C092" w14:textId="1D361A40" w:rsidR="008D3088" w:rsidRDefault="003F4147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української мови, вчителі початкових класів</w:t>
            </w:r>
          </w:p>
        </w:tc>
      </w:tr>
      <w:tr w:rsidR="003F4147" w:rsidRPr="00252BEF" w14:paraId="4384EED0" w14:textId="77777777" w:rsidTr="00252BEF">
        <w:trPr>
          <w:trHeight w:val="499"/>
        </w:trPr>
        <w:tc>
          <w:tcPr>
            <w:tcW w:w="522" w:type="dxa"/>
          </w:tcPr>
          <w:p w14:paraId="737E6E74" w14:textId="5DCA7495" w:rsidR="003F4147" w:rsidRDefault="003F4147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53" w:type="dxa"/>
          </w:tcPr>
          <w:p w14:paraId="54605006" w14:textId="177CF036" w:rsidR="003F4147" w:rsidRDefault="003F4147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Тиждень протидії корупції</w:t>
            </w:r>
          </w:p>
        </w:tc>
        <w:tc>
          <w:tcPr>
            <w:tcW w:w="2333" w:type="dxa"/>
          </w:tcPr>
          <w:p w14:paraId="0DEAE800" w14:textId="2F180EE0" w:rsidR="003F4147" w:rsidRDefault="003F4147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11-15.12.2023</w:t>
            </w:r>
          </w:p>
        </w:tc>
        <w:tc>
          <w:tcPr>
            <w:tcW w:w="2719" w:type="dxa"/>
          </w:tcPr>
          <w:p w14:paraId="07D2F81C" w14:textId="48FF7740" w:rsidR="003F4147" w:rsidRDefault="003F4147" w:rsidP="008D3088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Вчителі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предметники</w:t>
            </w:r>
            <w:proofErr w:type="spellEnd"/>
          </w:p>
        </w:tc>
      </w:tr>
      <w:tr w:rsidR="00252BEF" w:rsidRPr="00252BEF" w14:paraId="23EB8FCD" w14:textId="77777777" w:rsidTr="00252BEF">
        <w:trPr>
          <w:trHeight w:val="249"/>
        </w:trPr>
        <w:tc>
          <w:tcPr>
            <w:tcW w:w="522" w:type="dxa"/>
          </w:tcPr>
          <w:p w14:paraId="2050ECD8" w14:textId="7EBA0998" w:rsidR="00252BEF" w:rsidRPr="00252BEF" w:rsidRDefault="003F4147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53" w:type="dxa"/>
          </w:tcPr>
          <w:p w14:paraId="5B9AEAF1" w14:textId="770DAE2B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Інженерний тиждень</w:t>
            </w:r>
          </w:p>
        </w:tc>
        <w:tc>
          <w:tcPr>
            <w:tcW w:w="2333" w:type="dxa"/>
          </w:tcPr>
          <w:p w14:paraId="6133FC89" w14:textId="15A886FB" w:rsidR="00252BEF" w:rsidRPr="00252BEF" w:rsidRDefault="008D3088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05.02.-09.02.2024</w:t>
            </w:r>
          </w:p>
        </w:tc>
        <w:tc>
          <w:tcPr>
            <w:tcW w:w="2719" w:type="dxa"/>
          </w:tcPr>
          <w:p w14:paraId="226BFD92" w14:textId="68877ADA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початкових класів, вчителі природничих дисциплін</w:t>
            </w:r>
          </w:p>
        </w:tc>
      </w:tr>
      <w:tr w:rsidR="00252BEF" w:rsidRPr="00252BEF" w14:paraId="63BBDD61" w14:textId="77777777" w:rsidTr="00252BEF">
        <w:trPr>
          <w:trHeight w:val="499"/>
        </w:trPr>
        <w:tc>
          <w:tcPr>
            <w:tcW w:w="522" w:type="dxa"/>
          </w:tcPr>
          <w:p w14:paraId="1EF86312" w14:textId="3BCAB80E" w:rsidR="00252BEF" w:rsidRPr="00252BEF" w:rsidRDefault="003F4147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53" w:type="dxa"/>
          </w:tcPr>
          <w:p w14:paraId="39FD7AD6" w14:textId="5BD41C52" w:rsidR="00252BEF" w:rsidRPr="00252BEF" w:rsidRDefault="008D3088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День</w:t>
            </w:r>
            <w:r w:rsid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Безпечного </w:t>
            </w:r>
            <w:proofErr w:type="spellStart"/>
            <w:r w:rsid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інтернету</w:t>
            </w:r>
            <w:proofErr w:type="spellEnd"/>
          </w:p>
        </w:tc>
        <w:tc>
          <w:tcPr>
            <w:tcW w:w="2333" w:type="dxa"/>
          </w:tcPr>
          <w:p w14:paraId="4C5E40A7" w14:textId="2C234C2A" w:rsidR="00252BEF" w:rsidRPr="00252BEF" w:rsidRDefault="008D3088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06.02.2024</w:t>
            </w:r>
          </w:p>
        </w:tc>
        <w:tc>
          <w:tcPr>
            <w:tcW w:w="2719" w:type="dxa"/>
          </w:tcPr>
          <w:p w14:paraId="56E3297F" w14:textId="78355819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інформатики, педагог-організатор</w:t>
            </w:r>
          </w:p>
        </w:tc>
      </w:tr>
      <w:tr w:rsidR="003F4147" w:rsidRPr="00252BEF" w14:paraId="0AAFE2DD" w14:textId="77777777" w:rsidTr="003F4147">
        <w:trPr>
          <w:trHeight w:val="4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252" w14:textId="039B478A" w:rsidR="003F4147" w:rsidRPr="00252BEF" w:rsidRDefault="003F4147" w:rsidP="0062378B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5E9" w14:textId="77777777" w:rsidR="003F4147" w:rsidRPr="00252BEF" w:rsidRDefault="003F4147" w:rsidP="0062378B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Шевченківський тиждень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87B" w14:textId="77777777" w:rsidR="003F4147" w:rsidRPr="00252BEF" w:rsidRDefault="003F4147" w:rsidP="003F4147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04-08.03.2024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28C" w14:textId="77777777" w:rsidR="003F4147" w:rsidRPr="00252BEF" w:rsidRDefault="003F4147" w:rsidP="0062378B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252BEF" w:rsidRPr="00252BEF" w14:paraId="5FAEE779" w14:textId="77777777" w:rsidTr="00252BEF">
        <w:trPr>
          <w:trHeight w:val="249"/>
        </w:trPr>
        <w:tc>
          <w:tcPr>
            <w:tcW w:w="522" w:type="dxa"/>
          </w:tcPr>
          <w:p w14:paraId="3928AFD3" w14:textId="37FEF6D0" w:rsidR="00252BEF" w:rsidRPr="00252BEF" w:rsidRDefault="003F4147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53" w:type="dxa"/>
          </w:tcPr>
          <w:p w14:paraId="68EE0678" w14:textId="0CD90833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Тиждень пед</w:t>
            </w:r>
            <w:r w:rsidR="00DB1E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агогічної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майстерності</w:t>
            </w:r>
          </w:p>
        </w:tc>
        <w:tc>
          <w:tcPr>
            <w:tcW w:w="2333" w:type="dxa"/>
          </w:tcPr>
          <w:p w14:paraId="0E7B1B1D" w14:textId="638B25D9" w:rsidR="00252BEF" w:rsidRPr="00252BEF" w:rsidRDefault="008D3088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18-22.03.2024</w:t>
            </w:r>
          </w:p>
        </w:tc>
        <w:tc>
          <w:tcPr>
            <w:tcW w:w="2719" w:type="dxa"/>
          </w:tcPr>
          <w:p w14:paraId="23CBE222" w14:textId="2F4CE600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Вчителі, що атестуються</w:t>
            </w:r>
          </w:p>
        </w:tc>
      </w:tr>
      <w:tr w:rsidR="003F4147" w:rsidRPr="00252BEF" w14:paraId="1872A021" w14:textId="77777777" w:rsidTr="00252BEF">
        <w:trPr>
          <w:trHeight w:val="249"/>
        </w:trPr>
        <w:tc>
          <w:tcPr>
            <w:tcW w:w="522" w:type="dxa"/>
          </w:tcPr>
          <w:p w14:paraId="7196198E" w14:textId="0075D9EC" w:rsidR="003F4147" w:rsidRDefault="003F4147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53" w:type="dxa"/>
          </w:tcPr>
          <w:p w14:paraId="265F4F01" w14:textId="4435F499" w:rsidR="003F4147" w:rsidRDefault="003F4147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День Землі</w:t>
            </w:r>
          </w:p>
        </w:tc>
        <w:tc>
          <w:tcPr>
            <w:tcW w:w="2333" w:type="dxa"/>
          </w:tcPr>
          <w:p w14:paraId="31669AED" w14:textId="64F55E75" w:rsidR="003F4147" w:rsidRDefault="003F4147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2719" w:type="dxa"/>
          </w:tcPr>
          <w:p w14:paraId="48524D77" w14:textId="3435A1BF" w:rsidR="003F4147" w:rsidRDefault="003F4147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Вчителі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предметники</w:t>
            </w:r>
            <w:proofErr w:type="spellEnd"/>
          </w:p>
        </w:tc>
      </w:tr>
    </w:tbl>
    <w:p w14:paraId="39AEE6A6" w14:textId="77777777" w:rsidR="00252BEF" w:rsidRDefault="00252BEF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4E9E8D38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339C7576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1452FAB9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4E69504A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393A12DB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03F22B96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7C7ECCAA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277E9849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3EA4EC2E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58057B5F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655AE378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6AD56B60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18853A96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4A2557F2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15ABB562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775A3B9A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5BAD7C54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2987863F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4F35EFA9" w14:textId="77777777" w:rsidR="003F4147" w:rsidRDefault="003F4147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14:paraId="6337F8E4" w14:textId="77777777" w:rsidR="003F4147" w:rsidRPr="00C54E1D" w:rsidRDefault="003F4147" w:rsidP="00252BEF">
      <w:pPr>
        <w:spacing w:after="0"/>
        <w:ind w:firstLine="709"/>
        <w:jc w:val="center"/>
        <w:rPr>
          <w:rFonts w:cs="Times New Roman"/>
          <w:sz w:val="20"/>
          <w:szCs w:val="20"/>
          <w:lang w:val="uk-UA"/>
        </w:rPr>
      </w:pPr>
    </w:p>
    <w:p w14:paraId="79A64578" w14:textId="115B73C2" w:rsidR="00DB1E8A" w:rsidRPr="00C54E1D" w:rsidRDefault="00C54E1D" w:rsidP="00252BEF">
      <w:pPr>
        <w:spacing w:after="0"/>
        <w:ind w:firstLine="709"/>
        <w:jc w:val="center"/>
        <w:rPr>
          <w:rFonts w:cs="Times New Roman"/>
          <w:sz w:val="20"/>
          <w:szCs w:val="20"/>
          <w:lang w:val="uk-UA"/>
        </w:rPr>
      </w:pPr>
      <w:r w:rsidRPr="00C54E1D">
        <w:rPr>
          <w:rFonts w:cs="Times New Roman"/>
          <w:sz w:val="20"/>
          <w:szCs w:val="20"/>
          <w:lang w:val="uk-UA"/>
        </w:rPr>
        <w:t>1</w:t>
      </w:r>
    </w:p>
    <w:p w14:paraId="7449099C" w14:textId="2D1E8B8A" w:rsidR="003F4147" w:rsidRPr="003F4147" w:rsidRDefault="003F4147" w:rsidP="003F4147">
      <w:pPr>
        <w:spacing w:after="0"/>
        <w:ind w:firstLine="5954"/>
        <w:jc w:val="right"/>
        <w:rPr>
          <w:sz w:val="24"/>
          <w:lang w:val="uk-UA"/>
        </w:rPr>
      </w:pPr>
      <w:proofErr w:type="spellStart"/>
      <w:r w:rsidRPr="00D97F4E">
        <w:rPr>
          <w:sz w:val="24"/>
        </w:rPr>
        <w:lastRenderedPageBreak/>
        <w:t>Додаток</w:t>
      </w:r>
      <w:proofErr w:type="spellEnd"/>
      <w:r w:rsidRPr="00D97F4E">
        <w:rPr>
          <w:sz w:val="24"/>
        </w:rPr>
        <w:t xml:space="preserve"> </w:t>
      </w:r>
      <w:r>
        <w:rPr>
          <w:sz w:val="24"/>
          <w:lang w:val="uk-UA"/>
        </w:rPr>
        <w:t>2</w:t>
      </w:r>
    </w:p>
    <w:p w14:paraId="31028F2C" w14:textId="77777777" w:rsidR="003F4147" w:rsidRPr="00D97F4E" w:rsidRDefault="003F4147" w:rsidP="003F4147">
      <w:pPr>
        <w:spacing w:after="0"/>
        <w:ind w:firstLine="5954"/>
        <w:jc w:val="right"/>
        <w:rPr>
          <w:sz w:val="24"/>
        </w:rPr>
      </w:pPr>
      <w:proofErr w:type="gramStart"/>
      <w:r w:rsidRPr="00D97F4E">
        <w:rPr>
          <w:sz w:val="24"/>
        </w:rPr>
        <w:t>до</w:t>
      </w:r>
      <w:proofErr w:type="gramEnd"/>
      <w:r w:rsidRPr="00D97F4E">
        <w:rPr>
          <w:sz w:val="24"/>
        </w:rPr>
        <w:t xml:space="preserve"> </w:t>
      </w:r>
      <w:proofErr w:type="gramStart"/>
      <w:r w:rsidRPr="00D97F4E">
        <w:rPr>
          <w:sz w:val="24"/>
        </w:rPr>
        <w:t>наказу</w:t>
      </w:r>
      <w:proofErr w:type="gramEnd"/>
      <w:r w:rsidRPr="00D97F4E">
        <w:rPr>
          <w:sz w:val="24"/>
        </w:rPr>
        <w:t xml:space="preserve"> директора</w:t>
      </w:r>
    </w:p>
    <w:p w14:paraId="4A3B5B3B" w14:textId="77777777" w:rsidR="003F4147" w:rsidRDefault="003F4147" w:rsidP="003F4147">
      <w:pPr>
        <w:spacing w:after="0"/>
        <w:ind w:firstLine="5954"/>
        <w:jc w:val="right"/>
        <w:rPr>
          <w:sz w:val="24"/>
          <w:lang w:val="uk-UA"/>
        </w:rPr>
      </w:pPr>
      <w:r>
        <w:rPr>
          <w:sz w:val="24"/>
          <w:lang w:val="uk-UA"/>
        </w:rPr>
        <w:t>31.08.2023</w:t>
      </w:r>
      <w:r>
        <w:rPr>
          <w:sz w:val="24"/>
        </w:rPr>
        <w:t xml:space="preserve"> року № </w:t>
      </w:r>
      <w:r>
        <w:rPr>
          <w:sz w:val="24"/>
          <w:lang w:val="uk-UA"/>
        </w:rPr>
        <w:t>117</w:t>
      </w:r>
    </w:p>
    <w:p w14:paraId="1DBAB7B3" w14:textId="77777777" w:rsidR="003F4147" w:rsidRDefault="003F4147" w:rsidP="003F4147">
      <w:pPr>
        <w:spacing w:after="0"/>
        <w:ind w:firstLine="5954"/>
        <w:jc w:val="right"/>
        <w:rPr>
          <w:sz w:val="24"/>
          <w:lang w:val="uk-UA"/>
        </w:rPr>
      </w:pPr>
    </w:p>
    <w:p w14:paraId="1F2610B8" w14:textId="5EB6A640" w:rsidR="003F4147" w:rsidRDefault="003F4147" w:rsidP="003F4147">
      <w:pPr>
        <w:spacing w:after="0"/>
        <w:ind w:firstLine="5954"/>
        <w:jc w:val="center"/>
        <w:rPr>
          <w:sz w:val="24"/>
          <w:lang w:val="uk-UA"/>
        </w:rPr>
      </w:pPr>
    </w:p>
    <w:p w14:paraId="31EE4B34" w14:textId="77777777" w:rsidR="003F4147" w:rsidRPr="00252BEF" w:rsidRDefault="003F4147" w:rsidP="003F4147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ГРАФІК</w:t>
      </w:r>
    </w:p>
    <w:p w14:paraId="1DC7D5A5" w14:textId="7AC3F8A3" w:rsidR="003F4147" w:rsidRDefault="003F4147" w:rsidP="003F4147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проведення </w:t>
      </w:r>
      <w:r w:rsidRPr="00F859AA">
        <w:rPr>
          <w:rFonts w:eastAsia="Times New Roman" w:cs="Times New Roman"/>
          <w:sz w:val="24"/>
          <w:szCs w:val="24"/>
          <w:lang w:eastAsia="ru-RU"/>
        </w:rPr>
        <w:t>предметно-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</w:t>
      </w:r>
      <w:r>
        <w:rPr>
          <w:rFonts w:eastAsia="Times New Roman" w:cs="Times New Roman"/>
          <w:sz w:val="24"/>
          <w:szCs w:val="24"/>
          <w:lang w:val="uk-UA" w:eastAsia="ru-RU"/>
        </w:rPr>
        <w:t>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тижнів </w:t>
      </w:r>
      <w:r>
        <w:rPr>
          <w:rFonts w:eastAsia="Times New Roman" w:cs="Times New Roman"/>
          <w:sz w:val="24"/>
          <w:szCs w:val="24"/>
          <w:lang w:val="uk-UA" w:eastAsia="ru-RU"/>
        </w:rPr>
        <w:t>у Володимирівській філії Ганнівського ліцею</w:t>
      </w:r>
    </w:p>
    <w:p w14:paraId="165BE6EC" w14:textId="77777777" w:rsidR="003F4147" w:rsidRDefault="003F4147" w:rsidP="003F4147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у 20</w:t>
      </w:r>
      <w:r>
        <w:rPr>
          <w:rFonts w:eastAsia="Times New Roman" w:cs="Times New Roman"/>
          <w:sz w:val="24"/>
          <w:szCs w:val="24"/>
          <w:lang w:val="uk-UA" w:eastAsia="ru-RU"/>
        </w:rPr>
        <w:t>23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>-20</w:t>
      </w:r>
      <w:r>
        <w:rPr>
          <w:rFonts w:eastAsia="Times New Roman" w:cs="Times New Roman"/>
          <w:sz w:val="24"/>
          <w:szCs w:val="24"/>
          <w:lang w:val="uk-UA" w:eastAsia="ru-RU"/>
        </w:rPr>
        <w:t>24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н</w:t>
      </w:r>
      <w:r>
        <w:rPr>
          <w:rFonts w:eastAsia="Times New Roman" w:cs="Times New Roman"/>
          <w:sz w:val="24"/>
          <w:szCs w:val="24"/>
          <w:lang w:val="uk-UA" w:eastAsia="ru-RU"/>
        </w:rPr>
        <w:t>авчальному році</w:t>
      </w:r>
    </w:p>
    <w:p w14:paraId="088ADDCE" w14:textId="77777777" w:rsidR="003F4147" w:rsidRPr="00D97F4E" w:rsidRDefault="003F4147" w:rsidP="003F4147">
      <w:pPr>
        <w:spacing w:after="0"/>
        <w:ind w:firstLine="5954"/>
        <w:jc w:val="both"/>
        <w:rPr>
          <w:sz w:val="24"/>
          <w:lang w:val="uk-UA"/>
        </w:rPr>
      </w:pPr>
    </w:p>
    <w:tbl>
      <w:tblPr>
        <w:tblW w:w="1042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601"/>
        <w:gridCol w:w="2268"/>
        <w:gridCol w:w="3055"/>
      </w:tblGrid>
      <w:tr w:rsidR="00DB1E8A" w:rsidRPr="003F4147" w14:paraId="3D9C7DE6" w14:textId="77777777" w:rsidTr="00DB1E8A">
        <w:tc>
          <w:tcPr>
            <w:tcW w:w="503" w:type="dxa"/>
          </w:tcPr>
          <w:p w14:paraId="76A91E34" w14:textId="181AF903" w:rsidR="00DB1E8A" w:rsidRPr="003F4147" w:rsidRDefault="00DB1E8A" w:rsidP="0062378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01" w:type="dxa"/>
            <w:shd w:val="clear" w:color="auto" w:fill="auto"/>
          </w:tcPr>
          <w:p w14:paraId="2DCDA93C" w14:textId="1D2384C4" w:rsidR="00DB1E8A" w:rsidRPr="003F4147" w:rsidRDefault="00DB1E8A" w:rsidP="0062378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Назва тижня</w:t>
            </w:r>
          </w:p>
        </w:tc>
        <w:tc>
          <w:tcPr>
            <w:tcW w:w="2268" w:type="dxa"/>
          </w:tcPr>
          <w:p w14:paraId="1AB92533" w14:textId="61EC6D89" w:rsidR="00DB1E8A" w:rsidRPr="003F4147" w:rsidRDefault="00DB1E8A" w:rsidP="0062378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55" w:type="dxa"/>
            <w:shd w:val="clear" w:color="auto" w:fill="auto"/>
          </w:tcPr>
          <w:p w14:paraId="1214F836" w14:textId="1F7087AB" w:rsidR="00DB1E8A" w:rsidRPr="003F4147" w:rsidRDefault="00DB1E8A" w:rsidP="0062378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B1E8A" w:rsidRPr="003F4147" w14:paraId="5F71ED16" w14:textId="77777777" w:rsidTr="00DB1E8A">
        <w:tc>
          <w:tcPr>
            <w:tcW w:w="503" w:type="dxa"/>
          </w:tcPr>
          <w:p w14:paraId="200AEEC5" w14:textId="12D4DD94" w:rsidR="00DB1E8A" w:rsidRPr="003F4147" w:rsidRDefault="00DB1E8A" w:rsidP="00993DB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1" w:type="dxa"/>
          </w:tcPr>
          <w:p w14:paraId="7E14083A" w14:textId="69B6ACAA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фізичної культури та спорту</w:t>
            </w:r>
          </w:p>
        </w:tc>
        <w:tc>
          <w:tcPr>
            <w:tcW w:w="2268" w:type="dxa"/>
          </w:tcPr>
          <w:p w14:paraId="4632FCB5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18.09-22.09</w:t>
            </w:r>
          </w:p>
          <w:p w14:paraId="3E9FEC7B" w14:textId="2D1580B9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6A1D4162" w14:textId="4E6F041D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Вчителі початкових класів, </w:t>
            </w:r>
          </w:p>
          <w:p w14:paraId="7F624289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Ляхович І.Б.,</w:t>
            </w:r>
          </w:p>
          <w:p w14:paraId="779F7E39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Міщенко М.І.</w:t>
            </w:r>
          </w:p>
        </w:tc>
      </w:tr>
      <w:tr w:rsidR="00DB1E8A" w:rsidRPr="003F4147" w14:paraId="64F94AF5" w14:textId="77777777" w:rsidTr="00DB1E8A">
        <w:tc>
          <w:tcPr>
            <w:tcW w:w="503" w:type="dxa"/>
          </w:tcPr>
          <w:p w14:paraId="0C289386" w14:textId="0B4530D7" w:rsidR="00DB1E8A" w:rsidRPr="003F4147" w:rsidRDefault="00DB1E8A" w:rsidP="00993DB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1" w:type="dxa"/>
          </w:tcPr>
          <w:p w14:paraId="30A143A1" w14:textId="5E76BC74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Сухомлинського</w:t>
            </w:r>
          </w:p>
        </w:tc>
        <w:tc>
          <w:tcPr>
            <w:tcW w:w="2268" w:type="dxa"/>
          </w:tcPr>
          <w:p w14:paraId="2CF8124C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25.09-29.09</w:t>
            </w:r>
          </w:p>
          <w:p w14:paraId="6C590A92" w14:textId="43E2C653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2B579C1E" w14:textId="0440A9EC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Погорєла Т.М.,</w:t>
            </w:r>
          </w:p>
          <w:p w14:paraId="5B0CEABC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заступник завідувача з НВР</w:t>
            </w:r>
          </w:p>
          <w:p w14:paraId="19962536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F4147">
              <w:rPr>
                <w:rFonts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 С.А., педагог-організатор</w:t>
            </w:r>
          </w:p>
        </w:tc>
      </w:tr>
      <w:tr w:rsidR="00DB1E8A" w:rsidRPr="003F4147" w14:paraId="0880C094" w14:textId="77777777" w:rsidTr="00DB1E8A">
        <w:tc>
          <w:tcPr>
            <w:tcW w:w="503" w:type="dxa"/>
          </w:tcPr>
          <w:p w14:paraId="7FAC531B" w14:textId="786F52D0" w:rsidR="00DB1E8A" w:rsidRPr="003F4147" w:rsidRDefault="00DB1E8A" w:rsidP="00993DB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01" w:type="dxa"/>
          </w:tcPr>
          <w:p w14:paraId="4ABD7371" w14:textId="0BB025F1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козацької слави та родини</w:t>
            </w:r>
          </w:p>
        </w:tc>
        <w:tc>
          <w:tcPr>
            <w:tcW w:w="2268" w:type="dxa"/>
          </w:tcPr>
          <w:p w14:paraId="6DDF3A63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02.10-06.10</w:t>
            </w:r>
          </w:p>
          <w:p w14:paraId="67C63B07" w14:textId="27CFD8CF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3BB87F98" w14:textId="493E9FEB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F4147">
              <w:rPr>
                <w:rFonts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 С.А., педагог-організатор</w:t>
            </w:r>
          </w:p>
          <w:p w14:paraId="3003BB71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Дудник Н.В., вчитель історії</w:t>
            </w:r>
          </w:p>
        </w:tc>
      </w:tr>
      <w:tr w:rsidR="00DB1E8A" w:rsidRPr="003F4147" w14:paraId="0F88FD34" w14:textId="77777777" w:rsidTr="00DB1E8A">
        <w:tc>
          <w:tcPr>
            <w:tcW w:w="503" w:type="dxa"/>
          </w:tcPr>
          <w:p w14:paraId="5DC2DE97" w14:textId="61C8E3EE" w:rsidR="00DB1E8A" w:rsidRPr="003F4147" w:rsidRDefault="00DB1E8A" w:rsidP="00993DB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01" w:type="dxa"/>
          </w:tcPr>
          <w:p w14:paraId="4E68A882" w14:textId="10FD3ABB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протидії булінгу та цькуванню</w:t>
            </w:r>
          </w:p>
        </w:tc>
        <w:tc>
          <w:tcPr>
            <w:tcW w:w="2268" w:type="dxa"/>
          </w:tcPr>
          <w:p w14:paraId="6BBD45F4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23.10-27.10</w:t>
            </w:r>
          </w:p>
          <w:p w14:paraId="5C08D989" w14:textId="573189CA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70F60BF2" w14:textId="7BD89636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Ткач А.Е., практичний психолог</w:t>
            </w:r>
          </w:p>
        </w:tc>
      </w:tr>
      <w:tr w:rsidR="00DB1E8A" w:rsidRPr="003F4147" w14:paraId="6ADD7198" w14:textId="77777777" w:rsidTr="00DB1E8A">
        <w:tc>
          <w:tcPr>
            <w:tcW w:w="503" w:type="dxa"/>
          </w:tcPr>
          <w:p w14:paraId="5AB3AB53" w14:textId="72DD10BA" w:rsidR="00DB1E8A" w:rsidRPr="00993DB0" w:rsidRDefault="00DB1E8A" w:rsidP="00993DB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01" w:type="dxa"/>
          </w:tcPr>
          <w:p w14:paraId="1566602D" w14:textId="17E22BB6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F4147">
              <w:rPr>
                <w:rFonts w:cs="Times New Roman"/>
                <w:sz w:val="24"/>
                <w:szCs w:val="24"/>
              </w:rPr>
              <w:t>Тиждень</w:t>
            </w:r>
            <w:proofErr w:type="spellEnd"/>
            <w:r w:rsidRPr="003F414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4147">
              <w:rPr>
                <w:rFonts w:cs="Times New Roman"/>
                <w:sz w:val="24"/>
                <w:szCs w:val="24"/>
              </w:rPr>
              <w:t>української</w:t>
            </w:r>
            <w:proofErr w:type="spellEnd"/>
            <w:r w:rsidRPr="003F414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4147">
              <w:rPr>
                <w:rFonts w:cs="Times New Roman"/>
                <w:sz w:val="24"/>
                <w:szCs w:val="24"/>
              </w:rPr>
              <w:t>писемності</w:t>
            </w:r>
            <w:proofErr w:type="spellEnd"/>
            <w:r w:rsidRPr="003F4147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 w:rsidRPr="003F4147">
              <w:rPr>
                <w:rFonts w:cs="Times New Roman"/>
                <w:sz w:val="24"/>
                <w:szCs w:val="24"/>
              </w:rPr>
              <w:t>мови</w:t>
            </w:r>
            <w:proofErr w:type="spellEnd"/>
            <w:r w:rsidRPr="003F414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7FF6CE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06.11</w:t>
            </w:r>
            <w:r w:rsidRPr="003F4147">
              <w:rPr>
                <w:rFonts w:cs="Times New Roman"/>
                <w:sz w:val="24"/>
                <w:szCs w:val="24"/>
              </w:rPr>
              <w:t xml:space="preserve"> </w:t>
            </w:r>
            <w:r w:rsidRPr="003F4147">
              <w:rPr>
                <w:rFonts w:cs="Times New Roman"/>
                <w:sz w:val="24"/>
                <w:szCs w:val="24"/>
                <w:lang w:val="uk-UA"/>
              </w:rPr>
              <w:t>–</w:t>
            </w:r>
            <w:r w:rsidRPr="003F4147">
              <w:rPr>
                <w:rFonts w:cs="Times New Roman"/>
                <w:sz w:val="24"/>
                <w:szCs w:val="24"/>
              </w:rPr>
              <w:t xml:space="preserve"> 1</w:t>
            </w:r>
            <w:r w:rsidRPr="003F4147">
              <w:rPr>
                <w:rFonts w:cs="Times New Roman"/>
                <w:sz w:val="24"/>
                <w:szCs w:val="24"/>
                <w:lang w:val="uk-UA"/>
              </w:rPr>
              <w:t>0.11</w:t>
            </w:r>
          </w:p>
          <w:p w14:paraId="1DAF2663" w14:textId="222C104F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</w:rPr>
              <w:t>2023 року</w:t>
            </w:r>
          </w:p>
        </w:tc>
        <w:tc>
          <w:tcPr>
            <w:tcW w:w="3055" w:type="dxa"/>
          </w:tcPr>
          <w:p w14:paraId="5846662C" w14:textId="1D9909BF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Іванова О.В.,</w:t>
            </w:r>
          </w:p>
          <w:p w14:paraId="1FCA9CF9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DB1E8A" w:rsidRPr="003F4147" w14:paraId="7D4955E3" w14:textId="77777777" w:rsidTr="00DB1E8A">
        <w:tc>
          <w:tcPr>
            <w:tcW w:w="503" w:type="dxa"/>
          </w:tcPr>
          <w:p w14:paraId="076B5D0B" w14:textId="25D7A5A9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01" w:type="dxa"/>
          </w:tcPr>
          <w:p w14:paraId="13E44501" w14:textId="08B44944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Всеукраїнський тиждень права</w:t>
            </w:r>
          </w:p>
        </w:tc>
        <w:tc>
          <w:tcPr>
            <w:tcW w:w="2268" w:type="dxa"/>
          </w:tcPr>
          <w:p w14:paraId="0F7A6784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04.12-08.12</w:t>
            </w:r>
          </w:p>
          <w:p w14:paraId="06264C44" w14:textId="65E1EAFF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7A69670C" w14:textId="0AA870C8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Дудник Н.В., вчитель правознавства</w:t>
            </w:r>
          </w:p>
        </w:tc>
      </w:tr>
      <w:tr w:rsidR="00DB1E8A" w:rsidRPr="003F4147" w14:paraId="6DE13D53" w14:textId="77777777" w:rsidTr="00DB1E8A">
        <w:tc>
          <w:tcPr>
            <w:tcW w:w="503" w:type="dxa"/>
          </w:tcPr>
          <w:p w14:paraId="0C9415B5" w14:textId="5CFB020F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1" w:type="dxa"/>
          </w:tcPr>
          <w:p w14:paraId="0170E55F" w14:textId="3CDD3056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трудового навчання</w:t>
            </w:r>
          </w:p>
        </w:tc>
        <w:tc>
          <w:tcPr>
            <w:tcW w:w="2268" w:type="dxa"/>
          </w:tcPr>
          <w:p w14:paraId="270133BF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11.12-15.12</w:t>
            </w:r>
          </w:p>
          <w:p w14:paraId="23E93339" w14:textId="742AEA92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3055" w:type="dxa"/>
          </w:tcPr>
          <w:p w14:paraId="49865772" w14:textId="1704C1CB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F4147">
              <w:rPr>
                <w:rFonts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 С.А., вчитель трудового навчання</w:t>
            </w:r>
          </w:p>
        </w:tc>
      </w:tr>
      <w:tr w:rsidR="00DB1E8A" w:rsidRPr="003F4147" w14:paraId="5D984F2D" w14:textId="77777777" w:rsidTr="00DB1E8A">
        <w:tc>
          <w:tcPr>
            <w:tcW w:w="503" w:type="dxa"/>
          </w:tcPr>
          <w:p w14:paraId="148A14B8" w14:textId="248AE619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01" w:type="dxa"/>
          </w:tcPr>
          <w:p w14:paraId="3DEF0815" w14:textId="7797C5BE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Тиждень  безпечного </w:t>
            </w:r>
            <w:proofErr w:type="spellStart"/>
            <w:r w:rsidRPr="003F4147">
              <w:rPr>
                <w:rFonts w:cs="Times New Roman"/>
                <w:sz w:val="24"/>
                <w:szCs w:val="24"/>
                <w:lang w:val="uk-UA"/>
              </w:rPr>
              <w:t>інтернету</w:t>
            </w:r>
            <w:proofErr w:type="spellEnd"/>
          </w:p>
        </w:tc>
        <w:tc>
          <w:tcPr>
            <w:tcW w:w="2268" w:type="dxa"/>
          </w:tcPr>
          <w:p w14:paraId="2D75C81E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05.02-09.02.</w:t>
            </w:r>
          </w:p>
          <w:p w14:paraId="082BCF49" w14:textId="1A8B021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3055" w:type="dxa"/>
          </w:tcPr>
          <w:p w14:paraId="62A84964" w14:textId="78F8F5AE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 xml:space="preserve"> Дудник Н.В., вчитель інформатики</w:t>
            </w:r>
          </w:p>
        </w:tc>
      </w:tr>
      <w:tr w:rsidR="00DB1E8A" w:rsidRPr="003F4147" w14:paraId="04BBDEEC" w14:textId="77777777" w:rsidTr="00DB1E8A">
        <w:tc>
          <w:tcPr>
            <w:tcW w:w="503" w:type="dxa"/>
          </w:tcPr>
          <w:p w14:paraId="718E2EF9" w14:textId="7FAA0F17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01" w:type="dxa"/>
          </w:tcPr>
          <w:p w14:paraId="37224D36" w14:textId="104992B7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педагогічної майстерності</w:t>
            </w:r>
          </w:p>
        </w:tc>
        <w:tc>
          <w:tcPr>
            <w:tcW w:w="2268" w:type="dxa"/>
          </w:tcPr>
          <w:p w14:paraId="61DBE201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12.02-16.02.</w:t>
            </w:r>
          </w:p>
          <w:p w14:paraId="28CC1F75" w14:textId="4B7A1C4D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3055" w:type="dxa"/>
          </w:tcPr>
          <w:p w14:paraId="1B81309D" w14:textId="57C7C046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Погорєла Т.М., заступник завідувача</w:t>
            </w:r>
          </w:p>
        </w:tc>
      </w:tr>
      <w:tr w:rsidR="00DB1E8A" w:rsidRPr="003F4147" w14:paraId="1DCE6523" w14:textId="77777777" w:rsidTr="00DB1E8A">
        <w:tc>
          <w:tcPr>
            <w:tcW w:w="503" w:type="dxa"/>
          </w:tcPr>
          <w:p w14:paraId="66A615FC" w14:textId="3A11E688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01" w:type="dxa"/>
          </w:tcPr>
          <w:p w14:paraId="3663A41B" w14:textId="76AD0502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 української мови</w:t>
            </w:r>
          </w:p>
        </w:tc>
        <w:tc>
          <w:tcPr>
            <w:tcW w:w="2268" w:type="dxa"/>
          </w:tcPr>
          <w:p w14:paraId="269C8AF1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19.03-23.03</w:t>
            </w:r>
          </w:p>
          <w:p w14:paraId="4FC94154" w14:textId="5E8B18A4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3055" w:type="dxa"/>
          </w:tcPr>
          <w:p w14:paraId="0F88CA28" w14:textId="0D1785FF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Іванова О.В.,</w:t>
            </w:r>
          </w:p>
          <w:p w14:paraId="0DC01BF4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DB1E8A" w:rsidRPr="003F4147" w14:paraId="5DDC404E" w14:textId="77777777" w:rsidTr="00DB1E8A">
        <w:tc>
          <w:tcPr>
            <w:tcW w:w="503" w:type="dxa"/>
          </w:tcPr>
          <w:p w14:paraId="63C7CA33" w14:textId="5BC5CEF0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01" w:type="dxa"/>
          </w:tcPr>
          <w:p w14:paraId="120A9F73" w14:textId="0CA652EB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Шевченківський тиждень</w:t>
            </w:r>
          </w:p>
        </w:tc>
        <w:tc>
          <w:tcPr>
            <w:tcW w:w="2268" w:type="dxa"/>
          </w:tcPr>
          <w:p w14:paraId="193D244C" w14:textId="77777777" w:rsidR="00DB1E8A" w:rsidRPr="003F4147" w:rsidRDefault="00DB1E8A" w:rsidP="0062378B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04-03-08.03</w:t>
            </w:r>
          </w:p>
          <w:p w14:paraId="71A31D1E" w14:textId="59A62D7B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3055" w:type="dxa"/>
          </w:tcPr>
          <w:p w14:paraId="07782CD1" w14:textId="6B8452BD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Іванова О.В.,</w:t>
            </w:r>
          </w:p>
          <w:p w14:paraId="285C096C" w14:textId="77777777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DB1E8A" w:rsidRPr="003F4147" w14:paraId="433A3DF2" w14:textId="77777777" w:rsidTr="00DB1E8A">
        <w:tc>
          <w:tcPr>
            <w:tcW w:w="503" w:type="dxa"/>
          </w:tcPr>
          <w:p w14:paraId="30D21E07" w14:textId="4EA0BDBB" w:rsidR="00DB1E8A" w:rsidRPr="00993DB0" w:rsidRDefault="00DB1E8A" w:rsidP="00993DB0">
            <w:pPr>
              <w:shd w:val="clear" w:color="auto" w:fill="FFFFFF"/>
              <w:spacing w:before="100" w:beforeAutospacing="1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01" w:type="dxa"/>
          </w:tcPr>
          <w:p w14:paraId="0C6BA2D7" w14:textId="352D95A1" w:rsidR="00DB1E8A" w:rsidRPr="003F4147" w:rsidRDefault="00DB1E8A" w:rsidP="00993DB0">
            <w:pPr>
              <w:shd w:val="clear" w:color="auto" w:fill="FFFFFF"/>
              <w:spacing w:before="100" w:beforeAutospacing="1" w:after="0"/>
              <w:jc w:val="both"/>
              <w:rPr>
                <w:rFonts w:cs="Times New Roman"/>
                <w:sz w:val="24"/>
                <w:szCs w:val="24"/>
              </w:rPr>
            </w:pPr>
            <w:r w:rsidRPr="003F4147">
              <w:rPr>
                <w:rFonts w:cs="Times New Roman"/>
                <w:sz w:val="24"/>
                <w:szCs w:val="24"/>
                <w:lang w:val="en-US"/>
              </w:rPr>
              <w:t xml:space="preserve">STEAM </w:t>
            </w:r>
            <w:r w:rsidRPr="003F4147">
              <w:rPr>
                <w:rFonts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268" w:type="dxa"/>
          </w:tcPr>
          <w:p w14:paraId="50732E31" w14:textId="572BB886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22.04 –</w:t>
            </w:r>
            <w:r w:rsidRPr="003F4147">
              <w:rPr>
                <w:rFonts w:cs="Times New Roman"/>
                <w:sz w:val="24"/>
                <w:szCs w:val="24"/>
              </w:rPr>
              <w:t xml:space="preserve"> </w:t>
            </w:r>
            <w:r w:rsidRPr="003F4147">
              <w:rPr>
                <w:rFonts w:cs="Times New Roman"/>
                <w:sz w:val="24"/>
                <w:szCs w:val="24"/>
                <w:lang w:val="uk-UA"/>
              </w:rPr>
              <w:t>26.04.</w:t>
            </w:r>
            <w:r w:rsidRPr="003F4147">
              <w:rPr>
                <w:rFonts w:cs="Times New Roman"/>
                <w:sz w:val="24"/>
                <w:szCs w:val="24"/>
              </w:rPr>
              <w:t xml:space="preserve"> 2024 року</w:t>
            </w:r>
          </w:p>
        </w:tc>
        <w:tc>
          <w:tcPr>
            <w:tcW w:w="3055" w:type="dxa"/>
          </w:tcPr>
          <w:p w14:paraId="3D04F930" w14:textId="6297B561" w:rsidR="00DB1E8A" w:rsidRPr="003F4147" w:rsidRDefault="00DB1E8A" w:rsidP="00993DB0">
            <w:pPr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F4147">
              <w:rPr>
                <w:rFonts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</w:tbl>
    <w:p w14:paraId="5C86A35F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34365F69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24F70834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34026A30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5BB08F39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1F71B047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678448B1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1F736B1B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29E0A5C7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2A449B43" w14:textId="77777777" w:rsidR="00DB1E8A" w:rsidRDefault="00DB1E8A" w:rsidP="00993DB0">
      <w:pPr>
        <w:spacing w:after="0"/>
        <w:ind w:firstLine="5954"/>
        <w:jc w:val="right"/>
        <w:rPr>
          <w:sz w:val="24"/>
          <w:lang w:val="uk-UA"/>
        </w:rPr>
      </w:pPr>
    </w:p>
    <w:p w14:paraId="25051642" w14:textId="003D79F9" w:rsidR="00DB1E8A" w:rsidRPr="00C54E1D" w:rsidRDefault="00C54E1D" w:rsidP="00C54E1D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  <w:r w:rsidRPr="00C54E1D">
        <w:rPr>
          <w:sz w:val="20"/>
          <w:szCs w:val="20"/>
          <w:lang w:val="uk-UA"/>
        </w:rPr>
        <w:t>1</w:t>
      </w:r>
    </w:p>
    <w:p w14:paraId="4BA0CCEE" w14:textId="40CD3B90" w:rsidR="00993DB0" w:rsidRPr="003F4147" w:rsidRDefault="00993DB0" w:rsidP="00993DB0">
      <w:pPr>
        <w:spacing w:after="0"/>
        <w:ind w:firstLine="5954"/>
        <w:jc w:val="right"/>
        <w:rPr>
          <w:sz w:val="24"/>
          <w:lang w:val="uk-UA"/>
        </w:rPr>
      </w:pPr>
      <w:proofErr w:type="spellStart"/>
      <w:r w:rsidRPr="00D97F4E">
        <w:rPr>
          <w:sz w:val="24"/>
        </w:rPr>
        <w:lastRenderedPageBreak/>
        <w:t>Додаток</w:t>
      </w:r>
      <w:proofErr w:type="spellEnd"/>
      <w:r w:rsidRPr="00D97F4E">
        <w:rPr>
          <w:sz w:val="24"/>
        </w:rPr>
        <w:t xml:space="preserve"> </w:t>
      </w:r>
      <w:r>
        <w:rPr>
          <w:sz w:val="24"/>
          <w:lang w:val="uk-UA"/>
        </w:rPr>
        <w:t>3</w:t>
      </w:r>
    </w:p>
    <w:p w14:paraId="72E2961B" w14:textId="77777777" w:rsidR="00993DB0" w:rsidRPr="00D97F4E" w:rsidRDefault="00993DB0" w:rsidP="00993DB0">
      <w:pPr>
        <w:spacing w:after="0"/>
        <w:ind w:firstLine="5954"/>
        <w:jc w:val="right"/>
        <w:rPr>
          <w:sz w:val="24"/>
        </w:rPr>
      </w:pPr>
      <w:proofErr w:type="gramStart"/>
      <w:r w:rsidRPr="00D97F4E">
        <w:rPr>
          <w:sz w:val="24"/>
        </w:rPr>
        <w:t>до</w:t>
      </w:r>
      <w:proofErr w:type="gramEnd"/>
      <w:r w:rsidRPr="00D97F4E">
        <w:rPr>
          <w:sz w:val="24"/>
        </w:rPr>
        <w:t xml:space="preserve"> </w:t>
      </w:r>
      <w:proofErr w:type="gramStart"/>
      <w:r w:rsidRPr="00D97F4E">
        <w:rPr>
          <w:sz w:val="24"/>
        </w:rPr>
        <w:t>наказу</w:t>
      </w:r>
      <w:proofErr w:type="gramEnd"/>
      <w:r w:rsidRPr="00D97F4E">
        <w:rPr>
          <w:sz w:val="24"/>
        </w:rPr>
        <w:t xml:space="preserve"> директора</w:t>
      </w:r>
    </w:p>
    <w:p w14:paraId="79A58D3B" w14:textId="77777777" w:rsidR="00993DB0" w:rsidRDefault="00993DB0" w:rsidP="00993DB0">
      <w:pPr>
        <w:spacing w:after="0"/>
        <w:ind w:firstLine="5954"/>
        <w:jc w:val="right"/>
        <w:rPr>
          <w:sz w:val="24"/>
          <w:lang w:val="uk-UA"/>
        </w:rPr>
      </w:pPr>
      <w:r>
        <w:rPr>
          <w:sz w:val="24"/>
          <w:lang w:val="uk-UA"/>
        </w:rPr>
        <w:t>31.08.2023</w:t>
      </w:r>
      <w:r>
        <w:rPr>
          <w:sz w:val="24"/>
        </w:rPr>
        <w:t xml:space="preserve"> року № </w:t>
      </w:r>
      <w:r>
        <w:rPr>
          <w:sz w:val="24"/>
          <w:lang w:val="uk-UA"/>
        </w:rPr>
        <w:t>117</w:t>
      </w:r>
    </w:p>
    <w:p w14:paraId="5F280159" w14:textId="77777777" w:rsidR="00993DB0" w:rsidRDefault="00993DB0" w:rsidP="00993DB0">
      <w:pPr>
        <w:spacing w:after="0"/>
        <w:ind w:firstLine="5954"/>
        <w:jc w:val="right"/>
        <w:rPr>
          <w:sz w:val="24"/>
          <w:lang w:val="uk-UA"/>
        </w:rPr>
      </w:pPr>
    </w:p>
    <w:p w14:paraId="1CC8A959" w14:textId="77777777" w:rsidR="00993DB0" w:rsidRDefault="00993DB0" w:rsidP="00993DB0">
      <w:pPr>
        <w:spacing w:after="0"/>
        <w:ind w:firstLine="5954"/>
        <w:jc w:val="center"/>
        <w:rPr>
          <w:sz w:val="24"/>
          <w:lang w:val="uk-UA"/>
        </w:rPr>
      </w:pPr>
    </w:p>
    <w:p w14:paraId="59157207" w14:textId="77777777" w:rsidR="00993DB0" w:rsidRPr="00252BEF" w:rsidRDefault="00993DB0" w:rsidP="00993DB0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ГРАФІК</w:t>
      </w:r>
    </w:p>
    <w:p w14:paraId="26C46750" w14:textId="4B2682B8" w:rsidR="00993DB0" w:rsidRDefault="00993DB0" w:rsidP="00993DB0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проведення </w:t>
      </w:r>
      <w:r w:rsidRPr="00F859AA">
        <w:rPr>
          <w:rFonts w:eastAsia="Times New Roman" w:cs="Times New Roman"/>
          <w:sz w:val="24"/>
          <w:szCs w:val="24"/>
          <w:lang w:eastAsia="ru-RU"/>
        </w:rPr>
        <w:t>предметно-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</w:t>
      </w:r>
      <w:r>
        <w:rPr>
          <w:rFonts w:eastAsia="Times New Roman" w:cs="Times New Roman"/>
          <w:sz w:val="24"/>
          <w:szCs w:val="24"/>
          <w:lang w:val="uk-UA" w:eastAsia="ru-RU"/>
        </w:rPr>
        <w:t>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тижнів </w:t>
      </w:r>
      <w:r>
        <w:rPr>
          <w:rFonts w:eastAsia="Times New Roman" w:cs="Times New Roman"/>
          <w:sz w:val="24"/>
          <w:szCs w:val="24"/>
          <w:lang w:val="uk-UA" w:eastAsia="ru-RU"/>
        </w:rPr>
        <w:t>у Іскрівській філії Ганнівського ліцею</w:t>
      </w:r>
    </w:p>
    <w:p w14:paraId="57BC29B3" w14:textId="77777777" w:rsidR="00993DB0" w:rsidRDefault="00993DB0" w:rsidP="00993DB0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у 20</w:t>
      </w:r>
      <w:r>
        <w:rPr>
          <w:rFonts w:eastAsia="Times New Roman" w:cs="Times New Roman"/>
          <w:sz w:val="24"/>
          <w:szCs w:val="24"/>
          <w:lang w:val="uk-UA" w:eastAsia="ru-RU"/>
        </w:rPr>
        <w:t>23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>-20</w:t>
      </w:r>
      <w:r>
        <w:rPr>
          <w:rFonts w:eastAsia="Times New Roman" w:cs="Times New Roman"/>
          <w:sz w:val="24"/>
          <w:szCs w:val="24"/>
          <w:lang w:val="uk-UA" w:eastAsia="ru-RU"/>
        </w:rPr>
        <w:t>24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н</w:t>
      </w:r>
      <w:r>
        <w:rPr>
          <w:rFonts w:eastAsia="Times New Roman" w:cs="Times New Roman"/>
          <w:sz w:val="24"/>
          <w:szCs w:val="24"/>
          <w:lang w:val="uk-UA" w:eastAsia="ru-RU"/>
        </w:rPr>
        <w:t>авчальному році</w:t>
      </w:r>
    </w:p>
    <w:p w14:paraId="0089B339" w14:textId="77777777" w:rsidR="00993DB0" w:rsidRDefault="00993DB0" w:rsidP="00993DB0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12"/>
        <w:gridCol w:w="2712"/>
        <w:gridCol w:w="2712"/>
      </w:tblGrid>
      <w:tr w:rsidR="00993DB0" w:rsidRPr="009E4BE2" w14:paraId="7D7ACB35" w14:textId="77777777" w:rsidTr="0062378B">
        <w:tc>
          <w:tcPr>
            <w:tcW w:w="959" w:type="dxa"/>
            <w:shd w:val="clear" w:color="auto" w:fill="auto"/>
          </w:tcPr>
          <w:p w14:paraId="1867C542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993DB0">
              <w:rPr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2712" w:type="dxa"/>
            <w:shd w:val="clear" w:color="auto" w:fill="auto"/>
          </w:tcPr>
          <w:p w14:paraId="60074213" w14:textId="7A034EF8" w:rsidR="00993DB0" w:rsidRPr="00993DB0" w:rsidRDefault="00993DB0" w:rsidP="00DB1E8A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 xml:space="preserve">Назва </w:t>
            </w:r>
            <w:r w:rsidR="00DB1E8A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712" w:type="dxa"/>
            <w:shd w:val="clear" w:color="auto" w:fill="auto"/>
          </w:tcPr>
          <w:p w14:paraId="117ECF96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712" w:type="dxa"/>
            <w:shd w:val="clear" w:color="auto" w:fill="auto"/>
          </w:tcPr>
          <w:p w14:paraId="48EE6A8F" w14:textId="77777777" w:rsidR="00993DB0" w:rsidRPr="00993DB0" w:rsidRDefault="00993DB0" w:rsidP="0062378B">
            <w:pPr>
              <w:spacing w:after="0"/>
              <w:ind w:firstLine="708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993DB0" w:rsidRPr="009E4BE2" w14:paraId="297BE0BD" w14:textId="77777777" w:rsidTr="0062378B">
        <w:tc>
          <w:tcPr>
            <w:tcW w:w="959" w:type="dxa"/>
            <w:shd w:val="clear" w:color="auto" w:fill="auto"/>
          </w:tcPr>
          <w:p w14:paraId="6AD2B998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3126FA79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Тиждень початкових класів</w:t>
            </w:r>
          </w:p>
        </w:tc>
        <w:tc>
          <w:tcPr>
            <w:tcW w:w="2712" w:type="dxa"/>
            <w:shd w:val="clear" w:color="auto" w:fill="auto"/>
          </w:tcPr>
          <w:p w14:paraId="3F63D058" w14:textId="77777777" w:rsidR="00993DB0" w:rsidRPr="00993DB0" w:rsidRDefault="00993DB0" w:rsidP="0062378B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15.04-19.04.2024</w:t>
            </w:r>
          </w:p>
        </w:tc>
        <w:tc>
          <w:tcPr>
            <w:tcW w:w="2712" w:type="dxa"/>
            <w:shd w:val="clear" w:color="auto" w:fill="auto"/>
          </w:tcPr>
          <w:p w14:paraId="733C9862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Ткаченко Н.Г.</w:t>
            </w:r>
          </w:p>
          <w:p w14:paraId="76AECE53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93DB0">
              <w:rPr>
                <w:sz w:val="24"/>
                <w:szCs w:val="24"/>
                <w:lang w:val="uk-UA"/>
              </w:rPr>
              <w:t>Амброзяк</w:t>
            </w:r>
            <w:proofErr w:type="spellEnd"/>
            <w:r w:rsidRPr="00993DB0">
              <w:rPr>
                <w:sz w:val="24"/>
                <w:szCs w:val="24"/>
                <w:lang w:val="uk-UA"/>
              </w:rPr>
              <w:t xml:space="preserve"> І.І.</w:t>
            </w:r>
          </w:p>
          <w:p w14:paraId="2B2E478E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Юрченко М.А.</w:t>
            </w:r>
          </w:p>
        </w:tc>
      </w:tr>
      <w:tr w:rsidR="00993DB0" w:rsidRPr="009E4BE2" w14:paraId="5B493F3C" w14:textId="77777777" w:rsidTr="0062378B">
        <w:tc>
          <w:tcPr>
            <w:tcW w:w="959" w:type="dxa"/>
            <w:shd w:val="clear" w:color="auto" w:fill="auto"/>
          </w:tcPr>
          <w:p w14:paraId="10697773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14:paraId="39182083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Тиждень природничих наук</w:t>
            </w:r>
          </w:p>
        </w:tc>
        <w:tc>
          <w:tcPr>
            <w:tcW w:w="2712" w:type="dxa"/>
            <w:shd w:val="clear" w:color="auto" w:fill="auto"/>
          </w:tcPr>
          <w:p w14:paraId="6DA42218" w14:textId="77777777" w:rsidR="00993DB0" w:rsidRPr="00993DB0" w:rsidRDefault="00993DB0" w:rsidP="0062378B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19.02-23.02.2024</w:t>
            </w:r>
          </w:p>
        </w:tc>
        <w:tc>
          <w:tcPr>
            <w:tcW w:w="2712" w:type="dxa"/>
            <w:shd w:val="clear" w:color="auto" w:fill="auto"/>
          </w:tcPr>
          <w:p w14:paraId="4CBCF11F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93DB0">
              <w:rPr>
                <w:sz w:val="24"/>
                <w:szCs w:val="24"/>
                <w:lang w:val="uk-UA"/>
              </w:rPr>
              <w:t>Баранько</w:t>
            </w:r>
            <w:proofErr w:type="spellEnd"/>
            <w:r w:rsidRPr="00993DB0">
              <w:rPr>
                <w:sz w:val="24"/>
                <w:szCs w:val="24"/>
                <w:lang w:val="uk-UA"/>
              </w:rPr>
              <w:t xml:space="preserve"> Т.В.</w:t>
            </w:r>
          </w:p>
          <w:p w14:paraId="077B1C97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93DB0">
              <w:rPr>
                <w:sz w:val="24"/>
                <w:szCs w:val="24"/>
                <w:lang w:val="uk-UA"/>
              </w:rPr>
              <w:t>Дусмурадова</w:t>
            </w:r>
            <w:proofErr w:type="spellEnd"/>
            <w:r w:rsidRPr="00993DB0">
              <w:rPr>
                <w:sz w:val="24"/>
                <w:szCs w:val="24"/>
                <w:lang w:val="uk-UA"/>
              </w:rPr>
              <w:t xml:space="preserve"> Л.Г.</w:t>
            </w:r>
          </w:p>
          <w:p w14:paraId="190476AB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Сидоренко Н.М.</w:t>
            </w:r>
          </w:p>
        </w:tc>
      </w:tr>
      <w:tr w:rsidR="00993DB0" w:rsidRPr="009E4BE2" w14:paraId="1C0FA015" w14:textId="77777777" w:rsidTr="0062378B">
        <w:tc>
          <w:tcPr>
            <w:tcW w:w="959" w:type="dxa"/>
            <w:shd w:val="clear" w:color="auto" w:fill="auto"/>
          </w:tcPr>
          <w:p w14:paraId="240BB4B8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dxa"/>
            <w:shd w:val="clear" w:color="auto" w:fill="auto"/>
          </w:tcPr>
          <w:p w14:paraId="7020BB1A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Тиждень мовознавства</w:t>
            </w:r>
          </w:p>
        </w:tc>
        <w:tc>
          <w:tcPr>
            <w:tcW w:w="2712" w:type="dxa"/>
            <w:shd w:val="clear" w:color="auto" w:fill="auto"/>
          </w:tcPr>
          <w:p w14:paraId="32B6C07E" w14:textId="77777777" w:rsidR="00993DB0" w:rsidRPr="00993DB0" w:rsidRDefault="00993DB0" w:rsidP="0062378B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06.11-10.11.2023</w:t>
            </w:r>
          </w:p>
        </w:tc>
        <w:tc>
          <w:tcPr>
            <w:tcW w:w="2712" w:type="dxa"/>
            <w:shd w:val="clear" w:color="auto" w:fill="auto"/>
          </w:tcPr>
          <w:p w14:paraId="280378EB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Альошин В.В.</w:t>
            </w:r>
          </w:p>
          <w:p w14:paraId="28428C5D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Єфімова Ю.С.</w:t>
            </w:r>
          </w:p>
        </w:tc>
      </w:tr>
      <w:tr w:rsidR="00993DB0" w:rsidRPr="009E4BE2" w14:paraId="1AAA730E" w14:textId="77777777" w:rsidTr="0062378B">
        <w:tc>
          <w:tcPr>
            <w:tcW w:w="959" w:type="dxa"/>
            <w:shd w:val="clear" w:color="auto" w:fill="auto"/>
          </w:tcPr>
          <w:p w14:paraId="1E7D065F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12" w:type="dxa"/>
            <w:shd w:val="clear" w:color="auto" w:fill="auto"/>
          </w:tcPr>
          <w:p w14:paraId="3D6A1B97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Тиждень історії та правознавства</w:t>
            </w:r>
          </w:p>
        </w:tc>
        <w:tc>
          <w:tcPr>
            <w:tcW w:w="2712" w:type="dxa"/>
            <w:shd w:val="clear" w:color="auto" w:fill="auto"/>
          </w:tcPr>
          <w:p w14:paraId="2AB148B9" w14:textId="77777777" w:rsidR="00993DB0" w:rsidRPr="00993DB0" w:rsidRDefault="00993DB0" w:rsidP="0062378B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993DB0">
              <w:rPr>
                <w:sz w:val="24"/>
                <w:szCs w:val="24"/>
                <w:lang w:val="uk-UA"/>
              </w:rPr>
              <w:t>04.12-08.12.2023</w:t>
            </w:r>
          </w:p>
        </w:tc>
        <w:tc>
          <w:tcPr>
            <w:tcW w:w="2712" w:type="dxa"/>
            <w:shd w:val="clear" w:color="auto" w:fill="auto"/>
          </w:tcPr>
          <w:p w14:paraId="6E3FA504" w14:textId="77777777" w:rsidR="00993DB0" w:rsidRPr="00993DB0" w:rsidRDefault="00993DB0" w:rsidP="0062378B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93DB0">
              <w:rPr>
                <w:sz w:val="24"/>
                <w:szCs w:val="24"/>
                <w:lang w:val="uk-UA"/>
              </w:rPr>
              <w:t>Баранько</w:t>
            </w:r>
            <w:proofErr w:type="spellEnd"/>
            <w:r w:rsidRPr="00993DB0">
              <w:rPr>
                <w:sz w:val="24"/>
                <w:szCs w:val="24"/>
                <w:lang w:val="uk-UA"/>
              </w:rPr>
              <w:t xml:space="preserve"> Т.В.</w:t>
            </w:r>
          </w:p>
        </w:tc>
      </w:tr>
    </w:tbl>
    <w:p w14:paraId="53655CB0" w14:textId="77777777" w:rsidR="00993DB0" w:rsidRDefault="00993DB0" w:rsidP="00993DB0">
      <w:pPr>
        <w:rPr>
          <w:b/>
          <w:lang w:val="uk-UA"/>
        </w:rPr>
      </w:pPr>
    </w:p>
    <w:p w14:paraId="1C72CB9F" w14:textId="77777777" w:rsidR="00993DB0" w:rsidRDefault="00993DB0" w:rsidP="00993DB0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5541C24" w14:textId="517CE9F2" w:rsidR="00C54E1D" w:rsidRDefault="00C54E1D" w:rsidP="00993DB0">
      <w:pPr>
        <w:spacing w:after="0"/>
        <w:rPr>
          <w:rFonts w:cs="Times New Roman"/>
          <w:sz w:val="24"/>
          <w:szCs w:val="24"/>
          <w:lang w:val="uk-UA"/>
        </w:rPr>
      </w:pPr>
    </w:p>
    <w:p w14:paraId="5F9F0EE2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5FA7CFE8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00FB2F2C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17195BF0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77E7C0BE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1CEC6DC0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391F8B3F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1A950B41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63501D77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4A44853F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64268A20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1EB928E9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365B6934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009BDB85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  <w:bookmarkStart w:id="0" w:name="_GoBack"/>
      <w:bookmarkEnd w:id="0"/>
    </w:p>
    <w:p w14:paraId="3C0B43AA" w14:textId="77777777" w:rsidR="00C54E1D" w:rsidRP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4027D45D" w14:textId="172FA19C" w:rsid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195790C7" w14:textId="4F59D11F" w:rsidR="00C54E1D" w:rsidRDefault="00C54E1D" w:rsidP="00C54E1D">
      <w:pPr>
        <w:rPr>
          <w:rFonts w:cs="Times New Roman"/>
          <w:sz w:val="24"/>
          <w:szCs w:val="24"/>
          <w:lang w:val="uk-UA"/>
        </w:rPr>
      </w:pPr>
    </w:p>
    <w:p w14:paraId="43B88042" w14:textId="181D3055" w:rsidR="003F4147" w:rsidRPr="00C54E1D" w:rsidRDefault="00C54E1D" w:rsidP="00C54E1D">
      <w:pPr>
        <w:jc w:val="center"/>
        <w:rPr>
          <w:rFonts w:cs="Times New Roman"/>
          <w:sz w:val="20"/>
          <w:szCs w:val="20"/>
          <w:lang w:val="uk-UA"/>
        </w:rPr>
      </w:pPr>
      <w:r w:rsidRPr="00C54E1D">
        <w:rPr>
          <w:rFonts w:cs="Times New Roman"/>
          <w:sz w:val="20"/>
          <w:szCs w:val="20"/>
          <w:lang w:val="uk-UA"/>
        </w:rPr>
        <w:t>1</w:t>
      </w:r>
    </w:p>
    <w:sectPr w:rsidR="003F4147" w:rsidRPr="00C54E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94"/>
    <w:multiLevelType w:val="multilevel"/>
    <w:tmpl w:val="4FAA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B43D9"/>
    <w:multiLevelType w:val="hybridMultilevel"/>
    <w:tmpl w:val="B7F826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77EEF"/>
    <w:multiLevelType w:val="multilevel"/>
    <w:tmpl w:val="E7A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EA210A"/>
    <w:multiLevelType w:val="multilevel"/>
    <w:tmpl w:val="59D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2"/>
    <w:rsid w:val="00217755"/>
    <w:rsid w:val="00252BEF"/>
    <w:rsid w:val="003F4147"/>
    <w:rsid w:val="006C0B77"/>
    <w:rsid w:val="008242FF"/>
    <w:rsid w:val="00870751"/>
    <w:rsid w:val="008D3088"/>
    <w:rsid w:val="00922C48"/>
    <w:rsid w:val="00993DB0"/>
    <w:rsid w:val="00AD23F2"/>
    <w:rsid w:val="00B915B7"/>
    <w:rsid w:val="00C54E1D"/>
    <w:rsid w:val="00D97F4E"/>
    <w:rsid w:val="00DB1E8A"/>
    <w:rsid w:val="00E542E0"/>
    <w:rsid w:val="00EA59DF"/>
    <w:rsid w:val="00EE4070"/>
    <w:rsid w:val="00F12C76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A"/>
    <w:pPr>
      <w:ind w:left="720"/>
      <w:contextualSpacing/>
    </w:pPr>
  </w:style>
  <w:style w:type="character" w:customStyle="1" w:styleId="FontStyle11">
    <w:name w:val="Font Style11"/>
    <w:rsid w:val="003F4147"/>
    <w:rPr>
      <w:rFonts w:ascii="Times New Roman" w:hAnsi="Times New Roman" w:cs="Times New Roman"/>
      <w:b/>
      <w:bCs/>
      <w:color w:val="000000"/>
      <w:sz w:val="38"/>
      <w:szCs w:val="38"/>
    </w:rPr>
  </w:style>
  <w:style w:type="character" w:styleId="a4">
    <w:name w:val="Emphasis"/>
    <w:uiPriority w:val="20"/>
    <w:qFormat/>
    <w:rsid w:val="003F41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4E1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A"/>
    <w:pPr>
      <w:ind w:left="720"/>
      <w:contextualSpacing/>
    </w:pPr>
  </w:style>
  <w:style w:type="character" w:customStyle="1" w:styleId="FontStyle11">
    <w:name w:val="Font Style11"/>
    <w:rsid w:val="003F4147"/>
    <w:rPr>
      <w:rFonts w:ascii="Times New Roman" w:hAnsi="Times New Roman" w:cs="Times New Roman"/>
      <w:b/>
      <w:bCs/>
      <w:color w:val="000000"/>
      <w:sz w:val="38"/>
      <w:szCs w:val="38"/>
    </w:rPr>
  </w:style>
  <w:style w:type="character" w:styleId="a4">
    <w:name w:val="Emphasis"/>
    <w:uiPriority w:val="20"/>
    <w:qFormat/>
    <w:rsid w:val="003F41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4E1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11E2-77C8-4D3B-A678-F81EC20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cp:lastPrinted>2023-09-20T08:27:00Z</cp:lastPrinted>
  <dcterms:created xsi:type="dcterms:W3CDTF">2023-09-20T08:28:00Z</dcterms:created>
  <dcterms:modified xsi:type="dcterms:W3CDTF">2023-09-20T08:28:00Z</dcterms:modified>
</cp:coreProperties>
</file>