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840B0E" w:rsidRDefault="00FD410A" w:rsidP="00840B0E">
      <w:pPr>
        <w:ind w:right="99"/>
        <w:jc w:val="center"/>
      </w:pPr>
      <w:r w:rsidRPr="00840B0E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3.85pt" o:ole="" o:allowoverlap="f">
            <v:imagedata r:id="rId6" o:title=""/>
          </v:shape>
          <o:OLEObject Type="Embed" ProgID="PBrush" ShapeID="_x0000_i1025" DrawAspect="Content" ObjectID="_1617777546" r:id="rId7"/>
        </w:object>
      </w:r>
    </w:p>
    <w:p w:rsidR="00FD410A" w:rsidRPr="00840B0E" w:rsidRDefault="00FD410A" w:rsidP="00840B0E">
      <w:pPr>
        <w:jc w:val="center"/>
        <w:rPr>
          <w:b/>
          <w:smallCaps/>
        </w:rPr>
      </w:pPr>
    </w:p>
    <w:p w:rsidR="00FD410A" w:rsidRPr="00840B0E" w:rsidRDefault="00FD410A" w:rsidP="00840B0E">
      <w:pPr>
        <w:jc w:val="center"/>
        <w:rPr>
          <w:b/>
          <w:smallCaps/>
        </w:rPr>
      </w:pPr>
      <w:r w:rsidRPr="00840B0E">
        <w:rPr>
          <w:b/>
          <w:smallCaps/>
        </w:rPr>
        <w:t>НАКАЗ</w:t>
      </w:r>
    </w:p>
    <w:p w:rsidR="00FD410A" w:rsidRPr="00840B0E" w:rsidRDefault="00FD410A" w:rsidP="00840B0E">
      <w:pPr>
        <w:jc w:val="center"/>
        <w:rPr>
          <w:b/>
          <w:smallCaps/>
        </w:rPr>
      </w:pPr>
      <w:r w:rsidRPr="00840B0E">
        <w:rPr>
          <w:b/>
          <w:smallCaps/>
        </w:rPr>
        <w:t>ПО ГАННІВСЬКІЙ ЗАГАЛЬНООСВІТНІЙ ШКОЛІ І-ІІІ СТУПЕНІВ</w:t>
      </w:r>
    </w:p>
    <w:p w:rsidR="00FD410A" w:rsidRPr="00840B0E" w:rsidRDefault="00FD410A" w:rsidP="00840B0E">
      <w:pPr>
        <w:jc w:val="center"/>
        <w:rPr>
          <w:b/>
          <w:smallCaps/>
        </w:rPr>
      </w:pPr>
      <w:r w:rsidRPr="00840B0E">
        <w:rPr>
          <w:b/>
          <w:smallCaps/>
        </w:rPr>
        <w:t>ПЕТРІВСЬКОЇ РАЙОННОЇ РАДИ КІРОВОГРАДСЬКОЇ ОБЛАСТІ</w:t>
      </w:r>
    </w:p>
    <w:p w:rsidR="00FD410A" w:rsidRPr="00840B0E" w:rsidRDefault="00FD410A" w:rsidP="00840B0E">
      <w:pPr>
        <w:rPr>
          <w:smallCaps/>
        </w:rPr>
      </w:pPr>
    </w:p>
    <w:p w:rsidR="00FD410A" w:rsidRPr="00840B0E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840B0E">
        <w:rPr>
          <w:rFonts w:ascii="Times New Roman" w:hAnsi="Times New Roman"/>
          <w:u w:val="single"/>
        </w:rPr>
        <w:t xml:space="preserve">від </w:t>
      </w:r>
      <w:r w:rsidR="00376528" w:rsidRPr="00840B0E">
        <w:rPr>
          <w:rFonts w:ascii="Times New Roman" w:hAnsi="Times New Roman"/>
          <w:u w:val="single"/>
        </w:rPr>
        <w:t>28</w:t>
      </w:r>
      <w:r w:rsidR="0009397C" w:rsidRPr="00840B0E">
        <w:rPr>
          <w:rFonts w:ascii="Times New Roman" w:hAnsi="Times New Roman"/>
          <w:u w:val="single"/>
        </w:rPr>
        <w:t xml:space="preserve"> березня</w:t>
      </w:r>
      <w:r w:rsidRPr="00840B0E">
        <w:rPr>
          <w:rFonts w:ascii="Times New Roman" w:hAnsi="Times New Roman"/>
          <w:u w:val="single"/>
        </w:rPr>
        <w:t xml:space="preserve"> 2019 року</w:t>
      </w:r>
      <w:r w:rsidRPr="00840B0E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840B0E">
        <w:rPr>
          <w:rFonts w:ascii="Times New Roman" w:hAnsi="Times New Roman"/>
        </w:rPr>
        <w:t xml:space="preserve">         </w:t>
      </w:r>
      <w:r w:rsidRPr="00840B0E">
        <w:rPr>
          <w:rFonts w:ascii="Times New Roman" w:hAnsi="Times New Roman"/>
        </w:rPr>
        <w:t xml:space="preserve">          </w:t>
      </w:r>
      <w:r w:rsidRPr="00840B0E">
        <w:rPr>
          <w:rFonts w:ascii="Times New Roman" w:hAnsi="Times New Roman"/>
          <w:u w:val="single"/>
        </w:rPr>
        <w:t xml:space="preserve">№ </w:t>
      </w:r>
      <w:r w:rsidR="00840B0E" w:rsidRPr="00840B0E">
        <w:rPr>
          <w:rFonts w:ascii="Times New Roman" w:hAnsi="Times New Roman"/>
          <w:u w:val="single"/>
        </w:rPr>
        <w:t>82</w:t>
      </w:r>
    </w:p>
    <w:p w:rsidR="00FD410A" w:rsidRPr="00840B0E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840B0E">
        <w:rPr>
          <w:rFonts w:ascii="Times New Roman" w:hAnsi="Times New Roman"/>
        </w:rPr>
        <w:t>с. Ганнівка</w:t>
      </w:r>
    </w:p>
    <w:p w:rsidR="00FD410A" w:rsidRPr="00840B0E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840B0E" w:rsidRDefault="00FD410A" w:rsidP="00840B0E"/>
    <w:p w:rsidR="00840B0E" w:rsidRPr="00840B0E" w:rsidRDefault="006674BE" w:rsidP="00840B0E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64E60" w:rsidRPr="00840B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</w:t>
      </w:r>
      <w:r w:rsidR="00C02FA6" w:rsidRPr="00840B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  <w:r w:rsidR="001D1A89" w:rsidRPr="00840B0E">
        <w:rPr>
          <w:rFonts w:ascii="Times New Roman" w:hAnsi="Times New Roman" w:cs="Times New Roman"/>
          <w:sz w:val="24"/>
          <w:szCs w:val="24"/>
          <w:lang w:val="uk-UA"/>
        </w:rPr>
        <w:t>районному</w:t>
      </w:r>
      <w:r w:rsidR="004D50E6"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0B0E" w:rsidRPr="00840B0E" w:rsidRDefault="00E94B91" w:rsidP="00840B0E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конкурсі</w:t>
      </w:r>
      <w:bookmarkStart w:id="0" w:name="_GoBack"/>
      <w:bookmarkEnd w:id="0"/>
      <w:r w:rsidR="00840B0E" w:rsidRPr="00840B0E">
        <w:rPr>
          <w:rFonts w:ascii="Times New Roman" w:hAnsi="Times New Roman" w:cs="Times New Roman"/>
          <w:bCs/>
          <w:sz w:val="24"/>
          <w:szCs w:val="24"/>
          <w:lang w:val="uk-UA"/>
        </w:rPr>
        <w:t>: «Кращий благоустрій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закладів загальної середньої освіти» </w:t>
      </w:r>
    </w:p>
    <w:p w:rsidR="00FD410A" w:rsidRPr="00840B0E" w:rsidRDefault="00FD410A" w:rsidP="00840B0E"/>
    <w:p w:rsidR="00840B0E" w:rsidRPr="00840B0E" w:rsidRDefault="00FD410A" w:rsidP="00840B0E">
      <w:pPr>
        <w:pStyle w:val="ac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 w:rsidR="00376528" w:rsidRPr="00840B0E"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27</w:t>
      </w: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397C" w:rsidRPr="00840B0E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B0E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="00840B0E"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№ 69</w:t>
      </w: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6674BE" w:rsidRPr="00840B0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840B0E" w:rsidRPr="00840B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проведення районного конкурсу: «Кращий благоустрій</w:t>
      </w:r>
    </w:p>
    <w:p w:rsidR="00376528" w:rsidRPr="00840B0E" w:rsidRDefault="00840B0E" w:rsidP="00840B0E">
      <w:pPr>
        <w:pStyle w:val="ac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закладів загальної середньої освіти» </w:t>
      </w:r>
    </w:p>
    <w:p w:rsidR="00FD410A" w:rsidRPr="00840B0E" w:rsidRDefault="00FD410A" w:rsidP="00840B0E">
      <w:pPr>
        <w:ind w:firstLine="709"/>
        <w:jc w:val="both"/>
        <w:rPr>
          <w:bCs/>
        </w:rPr>
      </w:pPr>
    </w:p>
    <w:p w:rsidR="00FD410A" w:rsidRPr="00840B0E" w:rsidRDefault="00FD410A" w:rsidP="00840B0E">
      <w:pPr>
        <w:ind w:firstLine="709"/>
        <w:jc w:val="both"/>
        <w:rPr>
          <w:bCs/>
        </w:rPr>
      </w:pPr>
      <w:r w:rsidRPr="00840B0E">
        <w:rPr>
          <w:bCs/>
        </w:rPr>
        <w:t>НАКАЗУЮ:</w:t>
      </w:r>
    </w:p>
    <w:p w:rsidR="00FD410A" w:rsidRPr="00840B0E" w:rsidRDefault="00FD410A" w:rsidP="00840B0E">
      <w:pPr>
        <w:ind w:firstLine="709"/>
        <w:jc w:val="both"/>
      </w:pPr>
    </w:p>
    <w:p w:rsidR="00840B0E" w:rsidRPr="00840B0E" w:rsidRDefault="007B106C" w:rsidP="00840B0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6674BE" w:rsidRPr="00840B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</w:t>
      </w:r>
      <w:r w:rsidR="00FD410A" w:rsidRPr="00840B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="00FD410A" w:rsidRPr="00840B0E">
        <w:rPr>
          <w:rFonts w:ascii="Times New Roman" w:hAnsi="Times New Roman" w:cs="Times New Roman"/>
          <w:sz w:val="24"/>
          <w:szCs w:val="24"/>
          <w:lang w:val="uk-UA"/>
        </w:rPr>
        <w:t>загальноосвітньої</w:t>
      </w:r>
      <w:r w:rsidR="00A2649C"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школи І-ІІІ ступенів </w:t>
      </w:r>
      <w:r w:rsidR="006674BE"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ЩУРИК О.О., </w:t>
      </w:r>
      <w:r w:rsidR="00FD410A" w:rsidRPr="00840B0E">
        <w:rPr>
          <w:rFonts w:ascii="Times New Roman" w:hAnsi="Times New Roman" w:cs="Times New Roman"/>
          <w:sz w:val="24"/>
          <w:szCs w:val="24"/>
          <w:lang w:val="uk-UA"/>
        </w:rPr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</w:t>
      </w:r>
      <w:r w:rsidR="004D50E6"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0B0E"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участь у конкурсі «Кращий благоустрій закладів загальної середньої освіти» вчителів, дітей, батьків з 01 квітня по 26 квітня 2019 року відповідно до Умов (додаток). </w:t>
      </w:r>
    </w:p>
    <w:p w:rsidR="00FD410A" w:rsidRPr="00840B0E" w:rsidRDefault="00FD410A" w:rsidP="00840B0E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0E">
        <w:rPr>
          <w:rFonts w:ascii="Times New Roman" w:hAnsi="Times New Roman" w:cs="Times New Roman"/>
          <w:sz w:val="24"/>
          <w:szCs w:val="24"/>
        </w:rPr>
        <w:t xml:space="preserve">2. </w:t>
      </w:r>
      <w:r w:rsidRPr="00840B0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840B0E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6674BE" w:rsidRPr="00840B0E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840B0E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840B0E" w:rsidRDefault="00FD410A" w:rsidP="00840B0E">
      <w:pPr>
        <w:widowControl w:val="0"/>
        <w:ind w:firstLine="709"/>
        <w:jc w:val="both"/>
      </w:pPr>
    </w:p>
    <w:p w:rsidR="00FD410A" w:rsidRPr="00840B0E" w:rsidRDefault="00FD410A" w:rsidP="00840B0E">
      <w:pPr>
        <w:widowControl w:val="0"/>
        <w:ind w:firstLine="709"/>
        <w:jc w:val="both"/>
      </w:pPr>
    </w:p>
    <w:p w:rsidR="00FD410A" w:rsidRPr="00840B0E" w:rsidRDefault="00FD410A" w:rsidP="00840B0E">
      <w:r w:rsidRPr="00840B0E">
        <w:t>Директор школи                                                                                          О.Канівець</w:t>
      </w:r>
    </w:p>
    <w:p w:rsidR="00FD410A" w:rsidRPr="00840B0E" w:rsidRDefault="00FD410A" w:rsidP="00840B0E"/>
    <w:p w:rsidR="00FD410A" w:rsidRPr="00840B0E" w:rsidRDefault="00FD410A" w:rsidP="00840B0E">
      <w:r w:rsidRPr="00840B0E">
        <w:t>З наказом ознайомлені:                                                                          О.Щурик</w:t>
      </w:r>
    </w:p>
    <w:p w:rsidR="00FD410A" w:rsidRPr="00840B0E" w:rsidRDefault="003432E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0B0E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840B0E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0B0E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840B0E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840B0E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0B0E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840B0E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0B0E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840B0E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D1A89" w:rsidRPr="00840B0E" w:rsidRDefault="00FD410A" w:rsidP="00840B0E">
      <w:pPr>
        <w:ind w:left="6804"/>
      </w:pPr>
      <w:r w:rsidRPr="00840B0E">
        <w:t>Т.</w:t>
      </w:r>
      <w:proofErr w:type="spellStart"/>
      <w:r w:rsidRPr="00840B0E">
        <w:t>Погорєла</w:t>
      </w:r>
      <w:proofErr w:type="spellEnd"/>
    </w:p>
    <w:p w:rsidR="00C670AF" w:rsidRPr="00840B0E" w:rsidRDefault="001D1A89" w:rsidP="00840B0E">
      <w:r w:rsidRPr="00840B0E">
        <w:br w:type="page"/>
      </w:r>
    </w:p>
    <w:p w:rsidR="003C60BD" w:rsidRPr="00840B0E" w:rsidRDefault="00621506" w:rsidP="00840B0E">
      <w:pPr>
        <w:ind w:left="6237"/>
      </w:pPr>
      <w:r w:rsidRPr="00840B0E">
        <w:lastRenderedPageBreak/>
        <w:t xml:space="preserve">Додаток </w:t>
      </w:r>
    </w:p>
    <w:p w:rsidR="006429B3" w:rsidRPr="00840B0E" w:rsidRDefault="003C60BD" w:rsidP="00840B0E">
      <w:pPr>
        <w:ind w:left="6237"/>
      </w:pPr>
      <w:r w:rsidRPr="00840B0E">
        <w:t>до наказу директора</w:t>
      </w:r>
      <w:r w:rsidR="00840B0E" w:rsidRPr="00840B0E">
        <w:t xml:space="preserve"> школи  від 28.03.2019 року № 82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0B0E" w:rsidRPr="00840B0E" w:rsidRDefault="00840B0E" w:rsidP="00840B0E">
      <w:pPr>
        <w:pStyle w:val="ac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</w:t>
      </w:r>
    </w:p>
    <w:p w:rsidR="00840B0E" w:rsidRPr="00840B0E" w:rsidRDefault="00840B0E" w:rsidP="00840B0E">
      <w:pPr>
        <w:pStyle w:val="ac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участі в районному конкурсі</w:t>
      </w:r>
    </w:p>
    <w:p w:rsidR="00840B0E" w:rsidRPr="00840B0E" w:rsidRDefault="00840B0E" w:rsidP="00840B0E">
      <w:pPr>
        <w:pStyle w:val="ac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bookmarkStart w:id="1" w:name="_Hlk4481518"/>
      <w:r w:rsidRPr="00840B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Кращий </w:t>
      </w:r>
      <w:bookmarkStart w:id="2" w:name="_Hlk4423040"/>
      <w:r w:rsidRPr="00840B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благоустрій  </w:t>
      </w:r>
      <w:bookmarkStart w:id="3" w:name="_Hlk4421903"/>
      <w:r w:rsidRPr="00840B0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закладів загальної середньої освіти</w:t>
      </w:r>
      <w:bookmarkEnd w:id="2"/>
      <w:bookmarkEnd w:id="3"/>
      <w:r w:rsidRPr="00840B0E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bookmarkEnd w:id="1"/>
    </w:p>
    <w:p w:rsidR="00840B0E" w:rsidRPr="00840B0E" w:rsidRDefault="00840B0E" w:rsidP="00840B0E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0B0E" w:rsidRPr="00840B0E" w:rsidRDefault="00840B0E" w:rsidP="00840B0E">
      <w:pPr>
        <w:pStyle w:val="ac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u w:val="single"/>
          <w:lang w:val="uk-UA"/>
        </w:rPr>
        <w:t>І. Загальні положення</w:t>
      </w:r>
    </w:p>
    <w:p w:rsidR="00840B0E" w:rsidRPr="00840B0E" w:rsidRDefault="00840B0E" w:rsidP="00840B0E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1.1.  Із метою поліпшення благоустрою </w:t>
      </w:r>
      <w:bookmarkStart w:id="4" w:name="_Hlk4424708"/>
      <w:r w:rsidRPr="00840B0E">
        <w:rPr>
          <w:rFonts w:ascii="Times New Roman" w:hAnsi="Times New Roman" w:cs="Times New Roman"/>
          <w:sz w:val="24"/>
          <w:szCs w:val="24"/>
          <w:lang w:val="uk-UA"/>
        </w:rPr>
        <w:t>територій закладів загальної середньої освіти району</w:t>
      </w:r>
      <w:bookmarkEnd w:id="4"/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, залучення </w:t>
      </w:r>
      <w:bookmarkStart w:id="5" w:name="_Hlk4481391"/>
      <w:r w:rsidRPr="00840B0E">
        <w:rPr>
          <w:rFonts w:ascii="Times New Roman" w:hAnsi="Times New Roman" w:cs="Times New Roman"/>
          <w:sz w:val="24"/>
          <w:szCs w:val="24"/>
          <w:lang w:val="uk-UA"/>
        </w:rPr>
        <w:t>працівників закладів загальної середньої освіти, дітей та батьків</w:t>
      </w:r>
      <w:bookmarkEnd w:id="5"/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до участі у спільній роботі із благоустрою</w:t>
      </w:r>
      <w:bookmarkStart w:id="6" w:name="_Hlk4425103"/>
      <w:r w:rsidRPr="00840B0E">
        <w:rPr>
          <w:rFonts w:ascii="Times New Roman" w:hAnsi="Times New Roman" w:cs="Times New Roman"/>
          <w:sz w:val="24"/>
          <w:szCs w:val="24"/>
          <w:lang w:val="uk-UA"/>
        </w:rPr>
        <w:t>, озелененню та покращенню санітарного стану будівель, прилеглих та дворових територій закладів загальної середньої освіти</w:t>
      </w:r>
      <w:bookmarkEnd w:id="6"/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запроваджено конкурс на кращий благоустрій.</w:t>
      </w:r>
    </w:p>
    <w:p w:rsidR="00840B0E" w:rsidRPr="00840B0E" w:rsidRDefault="00840B0E" w:rsidP="00840B0E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1.2. Конкурс оголошується в ході місячника з благоустрою </w:t>
      </w:r>
      <w:bookmarkStart w:id="7" w:name="_Hlk4424889"/>
      <w:r w:rsidRPr="00840B0E">
        <w:rPr>
          <w:rFonts w:ascii="Times New Roman" w:hAnsi="Times New Roman" w:cs="Times New Roman"/>
          <w:sz w:val="24"/>
          <w:szCs w:val="24"/>
          <w:lang w:val="uk-UA"/>
        </w:rPr>
        <w:t>закладів загальної середньої освіти району.</w:t>
      </w:r>
    </w:p>
    <w:bookmarkEnd w:id="7"/>
    <w:p w:rsidR="00840B0E" w:rsidRPr="00840B0E" w:rsidRDefault="00840B0E" w:rsidP="00840B0E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>1.3. До участі у конкурсі запрошуються заклади загальної середньої освіти району.</w:t>
      </w:r>
    </w:p>
    <w:p w:rsidR="00840B0E" w:rsidRPr="00840B0E" w:rsidRDefault="00840B0E" w:rsidP="00840B0E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Дані умови  визначають порядок та умови проведення конкурсу «Кращий благоустрій території закладів загальної середньої освіти» (далі Конкурс).</w:t>
      </w:r>
    </w:p>
    <w:p w:rsidR="00840B0E" w:rsidRPr="00840B0E" w:rsidRDefault="00840B0E" w:rsidP="00840B0E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Організаторами</w:t>
      </w: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Конкурсу є відділ освіти Петрівської районної державної адміністрації та комунальна установа «Петрівський районний центр із обслуговування закладів освіти».</w:t>
      </w:r>
    </w:p>
    <w:p w:rsidR="00840B0E" w:rsidRPr="00840B0E" w:rsidRDefault="00840B0E" w:rsidP="00840B0E">
      <w:pPr>
        <w:shd w:val="clear" w:color="auto" w:fill="FFFFFF"/>
        <w:jc w:val="center"/>
        <w:rPr>
          <w:u w:val="single"/>
        </w:rPr>
      </w:pPr>
      <w:r w:rsidRPr="00840B0E">
        <w:rPr>
          <w:u w:val="single"/>
        </w:rPr>
        <w:t>ІІ. Мета проведення Конкурсу</w:t>
      </w:r>
    </w:p>
    <w:p w:rsidR="00840B0E" w:rsidRPr="00840B0E" w:rsidRDefault="00840B0E" w:rsidP="00840B0E">
      <w:pPr>
        <w:shd w:val="clear" w:color="auto" w:fill="FFFFFF"/>
        <w:ind w:firstLine="720"/>
        <w:jc w:val="both"/>
      </w:pPr>
      <w:r w:rsidRPr="00840B0E">
        <w:t xml:space="preserve">Озеленення та покращення санітарного стану будівель, прилеглих та дворових територій </w:t>
      </w:r>
      <w:bookmarkStart w:id="8" w:name="_Hlk4425776"/>
      <w:r w:rsidRPr="00840B0E">
        <w:t>закладів загальної середньої освіти.</w:t>
      </w:r>
    </w:p>
    <w:bookmarkEnd w:id="8"/>
    <w:p w:rsidR="00840B0E" w:rsidRPr="00840B0E" w:rsidRDefault="00840B0E" w:rsidP="00840B0E">
      <w:pPr>
        <w:shd w:val="clear" w:color="auto" w:fill="FFFFFF"/>
        <w:jc w:val="both"/>
        <w:rPr>
          <w:color w:val="000000"/>
        </w:rPr>
      </w:pPr>
      <w:r w:rsidRPr="00840B0E">
        <w:t xml:space="preserve"> </w:t>
      </w:r>
      <w:r w:rsidRPr="00840B0E">
        <w:tab/>
      </w:r>
      <w:r w:rsidRPr="00840B0E">
        <w:rPr>
          <w:color w:val="000000"/>
        </w:rPr>
        <w:t xml:space="preserve">Огляд території відповідного об’єкта здійснюється конкурсною  комісією із завчасним повідомленням учасників конкурсу про проведення огляду території. Огляд  конкурсного об’єкта проводиться </w:t>
      </w:r>
      <w:r>
        <w:rPr>
          <w:color w:val="000000"/>
        </w:rPr>
        <w:t>у присутності учасника конкурсу.</w:t>
      </w:r>
    </w:p>
    <w:p w:rsidR="00840B0E" w:rsidRPr="00840B0E" w:rsidRDefault="00840B0E" w:rsidP="00840B0E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u w:val="single"/>
          <w:lang w:val="uk-UA"/>
        </w:rPr>
        <w:t>ІІІ. Завдання Конкурсу</w:t>
      </w:r>
    </w:p>
    <w:p w:rsidR="00840B0E" w:rsidRPr="00840B0E" w:rsidRDefault="00840B0E" w:rsidP="00840B0E">
      <w:pPr>
        <w:ind w:firstLine="720"/>
        <w:jc w:val="both"/>
      </w:pPr>
      <w:r w:rsidRPr="00840B0E">
        <w:t>-  естетичне озеленення, наявність оригінальних клумб, газонів та інших насаджень та їхнє утримання;</w:t>
      </w:r>
    </w:p>
    <w:p w:rsidR="00840B0E" w:rsidRPr="00840B0E" w:rsidRDefault="00840B0E" w:rsidP="00840B0E">
      <w:pPr>
        <w:ind w:firstLine="720"/>
        <w:jc w:val="both"/>
      </w:pPr>
      <w:r w:rsidRPr="00840B0E">
        <w:rPr>
          <w:color w:val="000000"/>
        </w:rPr>
        <w:t>-  оригінальність квіткових композицій та їхнє естетичне оформлення;</w:t>
      </w:r>
    </w:p>
    <w:p w:rsidR="00840B0E" w:rsidRPr="00840B0E" w:rsidRDefault="00840B0E" w:rsidP="00840B0E">
      <w:pPr>
        <w:ind w:firstLine="720"/>
        <w:jc w:val="both"/>
      </w:pPr>
      <w:r w:rsidRPr="00840B0E">
        <w:rPr>
          <w:color w:val="000000"/>
        </w:rPr>
        <w:t>- утримання огорож в охайному зовнішньому вигляді;</w:t>
      </w:r>
    </w:p>
    <w:p w:rsidR="00840B0E" w:rsidRPr="00840B0E" w:rsidRDefault="00840B0E" w:rsidP="00840B0E">
      <w:pPr>
        <w:shd w:val="clear" w:color="auto" w:fill="FFFFFF"/>
        <w:ind w:firstLine="720"/>
        <w:jc w:val="both"/>
        <w:rPr>
          <w:color w:val="000000"/>
        </w:rPr>
      </w:pPr>
      <w:r w:rsidRPr="00840B0E">
        <w:rPr>
          <w:color w:val="000000"/>
        </w:rPr>
        <w:t>-  присутність атрибутів декоративного характеру і національної символіки;</w:t>
      </w:r>
    </w:p>
    <w:p w:rsidR="00840B0E" w:rsidRPr="00840B0E" w:rsidRDefault="00840B0E" w:rsidP="00840B0E">
      <w:pPr>
        <w:shd w:val="clear" w:color="auto" w:fill="FFFFFF"/>
        <w:ind w:firstLine="720"/>
        <w:jc w:val="both"/>
        <w:rPr>
          <w:color w:val="000000"/>
        </w:rPr>
      </w:pPr>
      <w:r w:rsidRPr="00840B0E">
        <w:rPr>
          <w:color w:val="000000"/>
        </w:rPr>
        <w:t xml:space="preserve">- наявність елементів, виконаних </w:t>
      </w:r>
      <w:r w:rsidRPr="00840B0E">
        <w:t xml:space="preserve">закладом загальної середньої освіти </w:t>
      </w:r>
      <w:r w:rsidRPr="00840B0E">
        <w:rPr>
          <w:color w:val="000000"/>
        </w:rPr>
        <w:t>за власні кошти.</w:t>
      </w:r>
    </w:p>
    <w:p w:rsidR="00840B0E" w:rsidRPr="00840B0E" w:rsidRDefault="00840B0E" w:rsidP="00840B0E">
      <w:pPr>
        <w:pStyle w:val="ac"/>
        <w:ind w:left="72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u w:val="single"/>
          <w:lang w:val="uk-UA"/>
        </w:rPr>
        <w:t>IV. Терміни проведення</w:t>
      </w:r>
    </w:p>
    <w:p w:rsidR="00840B0E" w:rsidRPr="00840B0E" w:rsidRDefault="00840B0E" w:rsidP="00840B0E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>1. Старт конкурсу  01 квітня 2019 року.</w:t>
      </w:r>
    </w:p>
    <w:p w:rsidR="00840B0E" w:rsidRPr="00840B0E" w:rsidRDefault="00840B0E" w:rsidP="00840B0E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>2. Розробка та втілення проектів  із 01 квітня по 26 квітня 2019 року.</w:t>
      </w:r>
    </w:p>
    <w:p w:rsidR="00840B0E" w:rsidRPr="00840B0E" w:rsidRDefault="00840B0E" w:rsidP="00840B0E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>3. Презентація реалізованих проектів на сайтах закладів та представлення конкурсній комісії  з  06 травня по 17 травня 2019 року.</w:t>
      </w:r>
    </w:p>
    <w:p w:rsidR="00840B0E" w:rsidRPr="00840B0E" w:rsidRDefault="00840B0E" w:rsidP="00840B0E">
      <w:pPr>
        <w:shd w:val="clear" w:color="auto" w:fill="FFFFFF"/>
        <w:jc w:val="center"/>
        <w:rPr>
          <w:color w:val="000000"/>
          <w:u w:val="single"/>
        </w:rPr>
      </w:pPr>
      <w:r w:rsidRPr="00840B0E">
        <w:rPr>
          <w:u w:val="single"/>
        </w:rPr>
        <w:t>V. Критерії оцінювання</w:t>
      </w:r>
    </w:p>
    <w:p w:rsidR="00840B0E" w:rsidRPr="00840B0E" w:rsidRDefault="00840B0E" w:rsidP="00840B0E">
      <w:pPr>
        <w:shd w:val="clear" w:color="auto" w:fill="FFFFFF"/>
        <w:ind w:firstLine="720"/>
        <w:jc w:val="both"/>
        <w:rPr>
          <w:color w:val="000000"/>
        </w:rPr>
      </w:pPr>
      <w:r w:rsidRPr="00840B0E">
        <w:rPr>
          <w:color w:val="000000"/>
        </w:rPr>
        <w:t>Переможець конкурсу   у номінації «Кращий благоустрій» визначається за такими критеріями:</w:t>
      </w:r>
    </w:p>
    <w:p w:rsidR="00840B0E" w:rsidRPr="00840B0E" w:rsidRDefault="00840B0E" w:rsidP="00840B0E">
      <w:pPr>
        <w:ind w:firstLine="720"/>
        <w:jc w:val="both"/>
      </w:pPr>
      <w:r w:rsidRPr="00840B0E">
        <w:t>- естетичне озеленення, наявність оригінальних клумб, газонів та інших насаджень та їхнє утримання;</w:t>
      </w:r>
    </w:p>
    <w:p w:rsidR="00840B0E" w:rsidRPr="00840B0E" w:rsidRDefault="00840B0E" w:rsidP="00840B0E">
      <w:pPr>
        <w:ind w:firstLine="720"/>
        <w:jc w:val="both"/>
      </w:pPr>
      <w:r w:rsidRPr="00840B0E">
        <w:rPr>
          <w:color w:val="000000"/>
        </w:rPr>
        <w:t>-  оригінальність квіткових композицій та їхнє естетичне оформлення;</w:t>
      </w:r>
    </w:p>
    <w:p w:rsidR="00840B0E" w:rsidRPr="00840B0E" w:rsidRDefault="00840B0E" w:rsidP="00840B0E">
      <w:pPr>
        <w:shd w:val="clear" w:color="auto" w:fill="FFFFFF"/>
        <w:ind w:firstLine="720"/>
        <w:jc w:val="both"/>
        <w:rPr>
          <w:color w:val="000000"/>
        </w:rPr>
      </w:pPr>
      <w:r w:rsidRPr="00840B0E">
        <w:rPr>
          <w:color w:val="000000"/>
        </w:rPr>
        <w:t>-   утримання огорож в охайному зовнішньому вигляді;</w:t>
      </w:r>
    </w:p>
    <w:p w:rsidR="00840B0E" w:rsidRPr="00840B0E" w:rsidRDefault="00840B0E" w:rsidP="00840B0E">
      <w:pPr>
        <w:shd w:val="clear" w:color="auto" w:fill="FFFFFF"/>
        <w:ind w:firstLine="720"/>
        <w:jc w:val="both"/>
        <w:rPr>
          <w:color w:val="000000"/>
        </w:rPr>
      </w:pPr>
      <w:r w:rsidRPr="00840B0E">
        <w:rPr>
          <w:color w:val="000000"/>
        </w:rPr>
        <w:t>-  присутність  атрибутів декоративного характеру і національної символіки;</w:t>
      </w:r>
    </w:p>
    <w:p w:rsidR="00840B0E" w:rsidRPr="00840B0E" w:rsidRDefault="00840B0E" w:rsidP="00840B0E">
      <w:pPr>
        <w:shd w:val="clear" w:color="auto" w:fill="FFFFFF"/>
        <w:ind w:firstLine="720"/>
      </w:pPr>
      <w:r w:rsidRPr="00840B0E">
        <w:rPr>
          <w:color w:val="000000"/>
        </w:rPr>
        <w:t xml:space="preserve">- наявність елементів, виконаних </w:t>
      </w:r>
      <w:r w:rsidRPr="00840B0E">
        <w:t xml:space="preserve">закладом загальної середньої освіти </w:t>
      </w:r>
      <w:r w:rsidRPr="00840B0E">
        <w:rPr>
          <w:color w:val="000000"/>
        </w:rPr>
        <w:t>за власні кошти.</w:t>
      </w:r>
    </w:p>
    <w:p w:rsidR="00840B0E" w:rsidRPr="00840B0E" w:rsidRDefault="00840B0E" w:rsidP="00840B0E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u w:val="single"/>
          <w:lang w:val="uk-UA"/>
        </w:rPr>
        <w:t>VI. Учасники</w:t>
      </w:r>
    </w:p>
    <w:p w:rsidR="00840B0E" w:rsidRPr="00840B0E" w:rsidRDefault="00840B0E" w:rsidP="00840B0E">
      <w:pPr>
        <w:pStyle w:val="ac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Заклади загальної середньої освіти</w:t>
      </w:r>
      <w:r w:rsidRPr="00840B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r w:rsidRPr="00840B0E">
        <w:rPr>
          <w:rFonts w:ascii="Times New Roman" w:hAnsi="Times New Roman" w:cs="Times New Roman"/>
          <w:sz w:val="24"/>
          <w:szCs w:val="24"/>
          <w:lang w:val="uk-UA"/>
        </w:rPr>
        <w:t>працівники закладів загальної середньої освіти, діти та батьки).</w:t>
      </w:r>
    </w:p>
    <w:p w:rsidR="00840B0E" w:rsidRPr="00840B0E" w:rsidRDefault="00840B0E" w:rsidP="00840B0E">
      <w:pPr>
        <w:pStyle w:val="ac"/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u w:val="single"/>
          <w:lang w:val="uk-UA"/>
        </w:rPr>
        <w:t>VII. Нагородження переможців конкурсу</w:t>
      </w:r>
    </w:p>
    <w:p w:rsidR="00840B0E" w:rsidRPr="00840B0E" w:rsidRDefault="00840B0E" w:rsidP="00840B0E">
      <w:pPr>
        <w:shd w:val="clear" w:color="auto" w:fill="FFFFFF"/>
        <w:ind w:firstLine="720"/>
        <w:jc w:val="both"/>
        <w:rPr>
          <w:color w:val="000000"/>
        </w:rPr>
      </w:pPr>
      <w:r w:rsidRPr="00840B0E">
        <w:t>Переможці районного конкурсу нагороджуються грамотами відділу освіти райдержадміністрації та</w:t>
      </w:r>
      <w:r w:rsidRPr="00840B0E">
        <w:rPr>
          <w:color w:val="000000"/>
        </w:rPr>
        <w:t xml:space="preserve">  матеріальним заохоченням, яке має бути використане для благоустрою та озеленення пришкільної  території переможця конкурсу.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p w:rsidR="00840B0E" w:rsidRPr="00840B0E" w:rsidRDefault="00840B0E" w:rsidP="00840B0E">
      <w:pPr>
        <w:pStyle w:val="ac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Склад журі</w:t>
      </w:r>
    </w:p>
    <w:p w:rsidR="00840B0E" w:rsidRPr="00840B0E" w:rsidRDefault="00840B0E" w:rsidP="00840B0E">
      <w:pPr>
        <w:pStyle w:val="ac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районного конкурсу: «На кращий благоустрій закладів загальної середньої освіти»</w:t>
      </w:r>
    </w:p>
    <w:p w:rsidR="00840B0E" w:rsidRPr="00840B0E" w:rsidRDefault="00840B0E" w:rsidP="00840B0E">
      <w:pPr>
        <w:pStyle w:val="ac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0B0E" w:rsidRPr="00840B0E" w:rsidRDefault="00840B0E" w:rsidP="00840B0E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u w:val="single"/>
          <w:lang w:val="uk-UA"/>
        </w:rPr>
        <w:t>Голова журі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МОСКАЛЕЦЬ                        -  директор   комунальної установи «Петрівський районний 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>Григорій Леонідович            центр із обслуговування закладів освіти» Петрівської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районної ради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p w:rsidR="00840B0E" w:rsidRPr="00840B0E" w:rsidRDefault="00840B0E" w:rsidP="00840B0E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u w:val="single"/>
          <w:lang w:val="uk-UA"/>
        </w:rPr>
        <w:t>Члени журі: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ОШЕГА                               -  завідувач районного методичного кабінету комунальної 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Зоя Семенівна                       </w:t>
      </w:r>
      <w:bookmarkStart w:id="9" w:name="_Hlk4488906"/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установи «Петрівський   районний центр із обслуговування </w:t>
      </w:r>
      <w:bookmarkEnd w:id="9"/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bookmarkStart w:id="10" w:name="_Hlk4489006"/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закладів освіти» Петрівської районної ради; 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bookmarkEnd w:id="10"/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ГОРБАНЕЦЬ                       -  методист районного методичного кабінету комунальної 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Людмила Михайлівна         </w:t>
      </w:r>
      <w:bookmarkStart w:id="11" w:name="_Hlk4489085"/>
      <w:r w:rsidRPr="00840B0E">
        <w:rPr>
          <w:rFonts w:ascii="Times New Roman" w:hAnsi="Times New Roman" w:cs="Times New Roman"/>
          <w:sz w:val="24"/>
          <w:szCs w:val="24"/>
          <w:lang w:val="uk-UA"/>
        </w:rPr>
        <w:t>установи «Петрівський   районний центр із обслуговування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закладів освіти» Петрівської районної ради; 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bookmarkEnd w:id="11"/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МОВЧАН                             -  методист районного методичного кабінету комунальної 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Людмила Іллівна                 установи </w:t>
      </w:r>
      <w:bookmarkStart w:id="12" w:name="_Hlk4489247"/>
      <w:r w:rsidRPr="00840B0E">
        <w:rPr>
          <w:rFonts w:ascii="Times New Roman" w:hAnsi="Times New Roman" w:cs="Times New Roman"/>
          <w:sz w:val="24"/>
          <w:szCs w:val="24"/>
          <w:lang w:val="uk-UA"/>
        </w:rPr>
        <w:t>«Петрівський   районний центр із обслуговування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закладів освіти» Петрівської районної ради; </w:t>
      </w:r>
    </w:p>
    <w:bookmarkEnd w:id="12"/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КОЗЛОВСЬКА                    - начальник групи централізованого господарського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3" w:name="_Hlk4489156"/>
      <w:r w:rsidRPr="00840B0E">
        <w:rPr>
          <w:rFonts w:ascii="Times New Roman" w:hAnsi="Times New Roman" w:cs="Times New Roman"/>
          <w:sz w:val="24"/>
          <w:szCs w:val="24"/>
          <w:lang w:val="uk-UA"/>
        </w:rPr>
        <w:t xml:space="preserve">Леся Миколаївна                </w:t>
      </w:r>
      <w:bookmarkEnd w:id="13"/>
      <w:r w:rsidRPr="00840B0E">
        <w:rPr>
          <w:rFonts w:ascii="Times New Roman" w:hAnsi="Times New Roman" w:cs="Times New Roman"/>
          <w:sz w:val="24"/>
          <w:szCs w:val="24"/>
          <w:lang w:val="uk-UA"/>
        </w:rPr>
        <w:t>обслуговування закладів освіти комунальної установи</w:t>
      </w:r>
    </w:p>
    <w:p w:rsidR="00840B0E" w:rsidRPr="00840B0E" w:rsidRDefault="00840B0E" w:rsidP="00840B0E">
      <w:pPr>
        <w:pStyle w:val="ac"/>
        <w:ind w:left="2880"/>
        <w:rPr>
          <w:rFonts w:ascii="Times New Roman" w:hAnsi="Times New Roman" w:cs="Times New Roman"/>
          <w:sz w:val="24"/>
          <w:szCs w:val="24"/>
          <w:lang w:val="uk-UA"/>
        </w:rPr>
      </w:pPr>
      <w:r w:rsidRPr="00840B0E">
        <w:rPr>
          <w:rFonts w:ascii="Times New Roman" w:hAnsi="Times New Roman" w:cs="Times New Roman"/>
          <w:sz w:val="24"/>
          <w:szCs w:val="24"/>
          <w:lang w:val="uk-UA"/>
        </w:rPr>
        <w:t>«Петрівський   районний центр із обслуговування закладів освіти» Петрівської  районної ради</w:t>
      </w: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p w:rsidR="00840B0E" w:rsidRPr="00840B0E" w:rsidRDefault="00840B0E" w:rsidP="00840B0E"/>
    <w:p w:rsidR="00840B0E" w:rsidRPr="00840B0E" w:rsidRDefault="00840B0E" w:rsidP="00840B0E"/>
    <w:p w:rsidR="00840B0E" w:rsidRPr="00840B0E" w:rsidRDefault="00840B0E" w:rsidP="00840B0E">
      <w:pPr>
        <w:pStyle w:val="ac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840B0E" w:rsidRPr="00840B0E" w:rsidRDefault="00840B0E" w:rsidP="00840B0E"/>
    <w:p w:rsidR="00840B0E" w:rsidRPr="00840B0E" w:rsidRDefault="00840B0E" w:rsidP="00840B0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p w:rsidR="00840B0E" w:rsidRPr="00840B0E" w:rsidRDefault="00840B0E" w:rsidP="00840B0E"/>
    <w:sectPr w:rsidR="00840B0E" w:rsidRPr="0084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C6FA2"/>
    <w:rsid w:val="001D1A89"/>
    <w:rsid w:val="003432EA"/>
    <w:rsid w:val="00376528"/>
    <w:rsid w:val="003807CB"/>
    <w:rsid w:val="003C60BD"/>
    <w:rsid w:val="004D50E6"/>
    <w:rsid w:val="004F54C3"/>
    <w:rsid w:val="005C6B27"/>
    <w:rsid w:val="00621506"/>
    <w:rsid w:val="006429B3"/>
    <w:rsid w:val="00644443"/>
    <w:rsid w:val="006674BE"/>
    <w:rsid w:val="006B40E4"/>
    <w:rsid w:val="007B106C"/>
    <w:rsid w:val="00840B0E"/>
    <w:rsid w:val="00A2649C"/>
    <w:rsid w:val="00B64E60"/>
    <w:rsid w:val="00C02FA6"/>
    <w:rsid w:val="00C670AF"/>
    <w:rsid w:val="00DD510B"/>
    <w:rsid w:val="00E94B91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26</cp:revision>
  <dcterms:created xsi:type="dcterms:W3CDTF">2019-01-29T09:05:00Z</dcterms:created>
  <dcterms:modified xsi:type="dcterms:W3CDTF">2019-04-26T06:53:00Z</dcterms:modified>
</cp:coreProperties>
</file>