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6322985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76528">
        <w:rPr>
          <w:rFonts w:ascii="Times New Roman" w:hAnsi="Times New Roman"/>
          <w:u w:val="single"/>
        </w:rPr>
        <w:t>28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376528">
        <w:rPr>
          <w:rFonts w:ascii="Times New Roman" w:hAnsi="Times New Roman"/>
          <w:u w:val="single"/>
        </w:rPr>
        <w:t>77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376528" w:rsidRDefault="006674BE" w:rsidP="00376528">
      <w:r w:rsidRPr="0009397C">
        <w:t>Про</w:t>
      </w:r>
      <w:r w:rsidR="00B64E60" w:rsidRPr="0009397C">
        <w:rPr>
          <w:bCs/>
        </w:rPr>
        <w:t xml:space="preserve"> участь </w:t>
      </w:r>
      <w:r w:rsidR="00376528">
        <w:rPr>
          <w:bCs/>
        </w:rPr>
        <w:t xml:space="preserve">у </w:t>
      </w:r>
      <w:r w:rsidR="00376528">
        <w:t>районному</w:t>
      </w:r>
    </w:p>
    <w:p w:rsidR="00376528" w:rsidRPr="00217117" w:rsidRDefault="00376528" w:rsidP="00376528">
      <w:r>
        <w:t xml:space="preserve">конкурсі </w:t>
      </w:r>
      <w:r w:rsidRPr="00217117">
        <w:t>«Лідер року»</w:t>
      </w:r>
    </w:p>
    <w:p w:rsidR="00FD410A" w:rsidRPr="0009397C" w:rsidRDefault="00FD410A" w:rsidP="00FD410A"/>
    <w:p w:rsidR="00376528" w:rsidRPr="00217117" w:rsidRDefault="00FD410A" w:rsidP="00376528">
      <w:pPr>
        <w:ind w:firstLine="708"/>
      </w:pPr>
      <w:r w:rsidRPr="0009397C">
        <w:t>На виконання наказу начальника відділу ос</w:t>
      </w:r>
      <w:r w:rsidR="00376528">
        <w:t>віти райдержадміністрації від 27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376528">
        <w:t xml:space="preserve"> № 64</w:t>
      </w:r>
      <w:r w:rsidRPr="0009397C">
        <w:t xml:space="preserve"> «</w:t>
      </w:r>
      <w:r w:rsidR="006674BE" w:rsidRPr="0009397C">
        <w:rPr>
          <w:bCs/>
        </w:rPr>
        <w:t>Про</w:t>
      </w:r>
      <w:r w:rsidR="00376528">
        <w:rPr>
          <w:bCs/>
        </w:rPr>
        <w:t xml:space="preserve"> </w:t>
      </w:r>
      <w:r w:rsidR="00376528" w:rsidRPr="00217117">
        <w:t>проведення</w:t>
      </w:r>
      <w:r w:rsidR="00376528">
        <w:t xml:space="preserve"> </w:t>
      </w:r>
      <w:r w:rsidR="00376528" w:rsidRPr="00217117">
        <w:t>районного конкурсу</w:t>
      </w:r>
      <w:r w:rsidR="00376528">
        <w:t xml:space="preserve"> </w:t>
      </w:r>
      <w:r w:rsidR="00376528" w:rsidRPr="00217117">
        <w:t>«Лідер року»</w:t>
      </w:r>
    </w:p>
    <w:p w:rsidR="00FD410A" w:rsidRPr="0009397C" w:rsidRDefault="00FD410A" w:rsidP="00B64E60">
      <w:pPr>
        <w:ind w:firstLine="709"/>
        <w:jc w:val="both"/>
        <w:rPr>
          <w:bCs/>
        </w:rPr>
      </w:pPr>
    </w:p>
    <w:p w:rsidR="00FD410A" w:rsidRPr="0009397C" w:rsidRDefault="00FD410A" w:rsidP="00B64E60">
      <w:pPr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B64E60">
      <w:pPr>
        <w:ind w:firstLine="709"/>
        <w:jc w:val="both"/>
      </w:pPr>
    </w:p>
    <w:p w:rsidR="00C670AF" w:rsidRDefault="007B106C" w:rsidP="0009397C">
      <w:pPr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C670AF">
        <w:t>:</w:t>
      </w:r>
    </w:p>
    <w:p w:rsidR="00C670AF" w:rsidRPr="00217117" w:rsidRDefault="00C670AF" w:rsidP="00C670AF">
      <w:pPr>
        <w:numPr>
          <w:ilvl w:val="1"/>
          <w:numId w:val="7"/>
        </w:numPr>
        <w:tabs>
          <w:tab w:val="num" w:pos="0"/>
        </w:tabs>
        <w:autoSpaceDN w:val="0"/>
        <w:ind w:firstLine="500"/>
        <w:jc w:val="both"/>
      </w:pPr>
      <w:r w:rsidRPr="00217117">
        <w:t>1) забезпечити участь дітей у конкурсі</w:t>
      </w:r>
      <w:r>
        <w:t xml:space="preserve"> </w:t>
      </w:r>
      <w:r w:rsidRPr="00217117">
        <w:t>10 квітня 2019 року на базі Петрівського центру дитячої та юнацької творчості</w:t>
      </w:r>
      <w:r w:rsidR="003C60BD">
        <w:t xml:space="preserve"> відповідно до Умов (додаток)</w:t>
      </w:r>
      <w:bookmarkStart w:id="0" w:name="_GoBack"/>
      <w:bookmarkEnd w:id="0"/>
      <w:r w:rsidRPr="00217117">
        <w:t>;</w:t>
      </w:r>
    </w:p>
    <w:p w:rsidR="00FD410A" w:rsidRPr="0009397C" w:rsidRDefault="00C670AF" w:rsidP="00C670AF">
      <w:pPr>
        <w:numPr>
          <w:ilvl w:val="1"/>
          <w:numId w:val="7"/>
        </w:numPr>
        <w:tabs>
          <w:tab w:val="num" w:pos="0"/>
        </w:tabs>
        <w:autoSpaceDN w:val="0"/>
        <w:ind w:firstLine="500"/>
        <w:jc w:val="both"/>
      </w:pPr>
      <w:r w:rsidRPr="00217117">
        <w:t xml:space="preserve">2) до </w:t>
      </w:r>
      <w:r>
        <w:t>0</w:t>
      </w:r>
      <w:r w:rsidRPr="00217117">
        <w:t>5 квітня 2019 року подати заявки для участі у конкурсі.</w:t>
      </w:r>
      <w:r w:rsidR="0009397C">
        <w:t xml:space="preserve"> </w:t>
      </w:r>
    </w:p>
    <w:p w:rsidR="00FD410A" w:rsidRPr="0009397C" w:rsidRDefault="00FD410A" w:rsidP="00B64E6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09397C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376528" w:rsidRPr="00217117" w:rsidRDefault="00376528" w:rsidP="00376528">
      <w:pPr>
        <w:jc w:val="both"/>
      </w:pPr>
    </w:p>
    <w:p w:rsidR="00C670AF" w:rsidRDefault="00C670AF">
      <w:pPr>
        <w:spacing w:after="200" w:line="276" w:lineRule="auto"/>
      </w:pPr>
      <w:r>
        <w:br w:type="page"/>
      </w:r>
    </w:p>
    <w:p w:rsidR="003C60BD" w:rsidRDefault="00621506" w:rsidP="003C60BD">
      <w:pPr>
        <w:ind w:left="6237"/>
      </w:pPr>
      <w:r>
        <w:lastRenderedPageBreak/>
        <w:t xml:space="preserve">Додаток </w:t>
      </w:r>
    </w:p>
    <w:p w:rsidR="00376528" w:rsidRPr="00217117" w:rsidRDefault="003C60BD" w:rsidP="003C60BD">
      <w:pPr>
        <w:ind w:left="6237"/>
      </w:pPr>
      <w:r>
        <w:t>до наказу директора школи  від 28.03.2019 року № 77</w:t>
      </w:r>
    </w:p>
    <w:p w:rsidR="00376528" w:rsidRDefault="00376528" w:rsidP="00376528">
      <w:pPr>
        <w:jc w:val="right"/>
      </w:pPr>
    </w:p>
    <w:p w:rsidR="003C60BD" w:rsidRPr="00217117" w:rsidRDefault="003C60BD" w:rsidP="00376528">
      <w:pPr>
        <w:jc w:val="right"/>
      </w:pPr>
    </w:p>
    <w:p w:rsidR="00376528" w:rsidRPr="00217117" w:rsidRDefault="00376528" w:rsidP="00376528">
      <w:pPr>
        <w:jc w:val="center"/>
        <w:rPr>
          <w:b/>
          <w:bCs/>
        </w:rPr>
      </w:pPr>
      <w:r w:rsidRPr="00217117">
        <w:rPr>
          <w:b/>
          <w:bCs/>
        </w:rPr>
        <w:t xml:space="preserve">  Умови </w:t>
      </w:r>
    </w:p>
    <w:p w:rsidR="00376528" w:rsidRPr="00217117" w:rsidRDefault="003C60BD" w:rsidP="003C60BD">
      <w:pPr>
        <w:jc w:val="center"/>
        <w:rPr>
          <w:b/>
          <w:bCs/>
          <w:caps/>
        </w:rPr>
      </w:pPr>
      <w:r>
        <w:rPr>
          <w:b/>
          <w:bCs/>
        </w:rPr>
        <w:t>Участі в районному конкурсі</w:t>
      </w:r>
      <w:r w:rsidR="00376528" w:rsidRPr="00217117">
        <w:rPr>
          <w:b/>
          <w:bCs/>
        </w:rPr>
        <w:t xml:space="preserve"> «Лідер року»</w:t>
      </w:r>
    </w:p>
    <w:p w:rsidR="00376528" w:rsidRPr="00217117" w:rsidRDefault="00376528" w:rsidP="00376528">
      <w:pPr>
        <w:jc w:val="center"/>
        <w:rPr>
          <w:u w:val="single"/>
        </w:rPr>
      </w:pPr>
      <w:r w:rsidRPr="00217117">
        <w:rPr>
          <w:u w:val="single"/>
        </w:rPr>
        <w:t>1. Мета та завдання конкурсу</w:t>
      </w:r>
    </w:p>
    <w:p w:rsidR="00376528" w:rsidRPr="00217117" w:rsidRDefault="00376528" w:rsidP="00376528">
      <w:pPr>
        <w:tabs>
          <w:tab w:val="left" w:pos="0"/>
        </w:tabs>
        <w:ind w:firstLine="709"/>
        <w:jc w:val="both"/>
      </w:pPr>
      <w:r w:rsidRPr="00217117">
        <w:rPr>
          <w:b/>
          <w:bCs/>
        </w:rPr>
        <w:t xml:space="preserve">Мета: </w:t>
      </w:r>
      <w:r w:rsidRPr="00217117">
        <w:t>розвиток соціальної активності учнів, стимулювання їх організаторських і творчих здібностей.</w:t>
      </w:r>
    </w:p>
    <w:p w:rsidR="00376528" w:rsidRPr="00217117" w:rsidRDefault="00376528" w:rsidP="00376528">
      <w:pPr>
        <w:tabs>
          <w:tab w:val="left" w:pos="0"/>
        </w:tabs>
        <w:ind w:firstLine="709"/>
        <w:jc w:val="both"/>
      </w:pPr>
      <w:r w:rsidRPr="00217117">
        <w:rPr>
          <w:b/>
          <w:bCs/>
        </w:rPr>
        <w:t xml:space="preserve">Завдання: </w:t>
      </w:r>
      <w:r w:rsidRPr="00217117">
        <w:t xml:space="preserve">виявлення та подальший розвиток лідерських обдарувань особистостей; </w:t>
      </w:r>
    </w:p>
    <w:p w:rsidR="00376528" w:rsidRPr="00217117" w:rsidRDefault="00376528" w:rsidP="00376528">
      <w:pPr>
        <w:tabs>
          <w:tab w:val="left" w:pos="0"/>
        </w:tabs>
        <w:ind w:firstLine="709"/>
        <w:jc w:val="both"/>
      </w:pPr>
      <w:r w:rsidRPr="00217117">
        <w:t xml:space="preserve">розвиток бажання різносторонньо розвиватися, самовдосконалюватися та </w:t>
      </w:r>
      <w:proofErr w:type="spellStart"/>
      <w:r w:rsidRPr="00217117">
        <w:t>самореалізовуватися</w:t>
      </w:r>
      <w:proofErr w:type="spellEnd"/>
      <w:r w:rsidRPr="00217117">
        <w:t xml:space="preserve">; </w:t>
      </w:r>
    </w:p>
    <w:p w:rsidR="00376528" w:rsidRPr="00217117" w:rsidRDefault="00376528" w:rsidP="00376528">
      <w:pPr>
        <w:tabs>
          <w:tab w:val="left" w:pos="0"/>
        </w:tabs>
        <w:ind w:firstLine="709"/>
        <w:jc w:val="both"/>
      </w:pPr>
      <w:r w:rsidRPr="00217117">
        <w:t>залучення учнівської молоді до різноманітних напрямків громадської діяльності.</w:t>
      </w:r>
    </w:p>
    <w:p w:rsidR="00376528" w:rsidRPr="00217117" w:rsidRDefault="00376528" w:rsidP="003C60BD">
      <w:pPr>
        <w:tabs>
          <w:tab w:val="left" w:pos="0"/>
        </w:tabs>
        <w:ind w:firstLine="709"/>
        <w:jc w:val="both"/>
      </w:pPr>
      <w:r w:rsidRPr="00217117">
        <w:t>Конкурс проходить у рамках діяльності районного Парламенту дітей.</w:t>
      </w:r>
    </w:p>
    <w:p w:rsidR="00376528" w:rsidRPr="00217117" w:rsidRDefault="00376528" w:rsidP="00376528">
      <w:pPr>
        <w:tabs>
          <w:tab w:val="left" w:pos="0"/>
        </w:tabs>
        <w:ind w:hanging="900"/>
        <w:jc w:val="center"/>
        <w:rPr>
          <w:u w:val="single"/>
        </w:rPr>
      </w:pPr>
      <w:r w:rsidRPr="00217117">
        <w:t xml:space="preserve">              </w:t>
      </w:r>
      <w:r w:rsidRPr="00217117">
        <w:rPr>
          <w:u w:val="single"/>
        </w:rPr>
        <w:t>2.Учасники конкурсу</w:t>
      </w:r>
    </w:p>
    <w:p w:rsidR="00376528" w:rsidRPr="00217117" w:rsidRDefault="00376528" w:rsidP="003C60BD">
      <w:pPr>
        <w:tabs>
          <w:tab w:val="left" w:pos="0"/>
        </w:tabs>
        <w:ind w:firstLine="709"/>
        <w:jc w:val="both"/>
      </w:pPr>
      <w:r w:rsidRPr="00217117">
        <w:t>До участі у конкурсі запрошуються члени органів учнівського самоврядування загальноосвітніх шкіл — учні  9-11 класів.</w:t>
      </w:r>
    </w:p>
    <w:p w:rsidR="00376528" w:rsidRPr="00217117" w:rsidRDefault="00376528" w:rsidP="00376528">
      <w:pPr>
        <w:tabs>
          <w:tab w:val="left" w:pos="0"/>
        </w:tabs>
        <w:ind w:hanging="900"/>
        <w:jc w:val="center"/>
        <w:rPr>
          <w:u w:val="single"/>
        </w:rPr>
      </w:pPr>
      <w:r>
        <w:rPr>
          <w:b/>
          <w:bCs/>
        </w:rPr>
        <w:t xml:space="preserve">            </w:t>
      </w:r>
      <w:r w:rsidRPr="00217117">
        <w:rPr>
          <w:u w:val="single"/>
        </w:rPr>
        <w:t xml:space="preserve"> 3. Умови проведення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3C60BD">
        <w:rPr>
          <w:b/>
        </w:rPr>
        <w:t>І етап</w:t>
      </w:r>
      <w:r w:rsidRPr="00217117">
        <w:t xml:space="preserve"> </w:t>
      </w:r>
      <w:proofErr w:type="spellStart"/>
      <w:r w:rsidRPr="00217117">
        <w:t>„Самопрезентація</w:t>
      </w:r>
      <w:proofErr w:type="spellEnd"/>
      <w:r w:rsidRPr="00217117">
        <w:t xml:space="preserve">” (публічний виступ в діловому стилі тривалістю 2 хв.). </w:t>
      </w:r>
      <w:r w:rsidRPr="00217117">
        <w:rPr>
          <w:color w:val="000000"/>
        </w:rPr>
        <w:t xml:space="preserve">Питання, які необхідно висвітлити в </w:t>
      </w:r>
      <w:proofErr w:type="spellStart"/>
      <w:r w:rsidRPr="00217117">
        <w:rPr>
          <w:color w:val="000000"/>
        </w:rPr>
        <w:t>самопрезентації</w:t>
      </w:r>
      <w:proofErr w:type="spellEnd"/>
      <w:r w:rsidRPr="00217117">
        <w:rPr>
          <w:color w:val="000000"/>
        </w:rPr>
        <w:t>: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217117">
        <w:rPr>
          <w:color w:val="000000"/>
        </w:rPr>
        <w:t>1. Кілька слів про себе.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217117">
        <w:rPr>
          <w:color w:val="000000"/>
        </w:rPr>
        <w:t>2. Моя формула успіху.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217117">
        <w:rPr>
          <w:color w:val="000000"/>
        </w:rPr>
        <w:t>3. Найважливіша подія в моєму житті.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217117">
        <w:rPr>
          <w:color w:val="000000"/>
        </w:rPr>
        <w:t>4. Шлях до моєї мрії.</w:t>
      </w:r>
    </w:p>
    <w:p w:rsidR="00376528" w:rsidRPr="00217117" w:rsidRDefault="00376528" w:rsidP="0037652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217117">
        <w:rPr>
          <w:color w:val="000000"/>
        </w:rPr>
        <w:t>5. Я – особистість.</w:t>
      </w:r>
    </w:p>
    <w:p w:rsidR="00376528" w:rsidRPr="00217117" w:rsidRDefault="00376528" w:rsidP="00376528">
      <w:pPr>
        <w:ind w:firstLine="709"/>
        <w:jc w:val="both"/>
      </w:pPr>
      <w:r w:rsidRPr="00217117">
        <w:t>Оцінюються вміння і навички  публічного виступу в діловому стилі, а також щирість, впевненість, змістовність та логічність виступу.</w:t>
      </w:r>
    </w:p>
    <w:p w:rsidR="00376528" w:rsidRPr="00217117" w:rsidRDefault="00376528" w:rsidP="003C60BD">
      <w:pPr>
        <w:jc w:val="both"/>
      </w:pPr>
    </w:p>
    <w:p w:rsidR="00376528" w:rsidRPr="00217117" w:rsidRDefault="00376528" w:rsidP="00376528">
      <w:pPr>
        <w:ind w:firstLine="709"/>
        <w:jc w:val="both"/>
      </w:pPr>
      <w:r w:rsidRPr="003C60BD">
        <w:rPr>
          <w:b/>
        </w:rPr>
        <w:t>ІІ етап</w:t>
      </w:r>
      <w:r w:rsidRPr="00217117">
        <w:t xml:space="preserve"> «Я шкільний лідер і за мною майбутнє» (лідери презентують один проект, автором якого вони є і який був реалізований в їхньому навчальному закладі. Тривалість виступу - до 3 хв. Наявність комп’ютерної презентації обов’язкова). </w:t>
      </w:r>
    </w:p>
    <w:p w:rsidR="00376528" w:rsidRPr="00217117" w:rsidRDefault="00376528" w:rsidP="00376528">
      <w:pPr>
        <w:ind w:firstLine="709"/>
        <w:jc w:val="both"/>
      </w:pPr>
    </w:p>
    <w:p w:rsidR="00376528" w:rsidRPr="00217117" w:rsidRDefault="00376528" w:rsidP="00376528">
      <w:pPr>
        <w:ind w:firstLine="709"/>
        <w:jc w:val="both"/>
      </w:pPr>
      <w:r w:rsidRPr="003C60BD">
        <w:rPr>
          <w:b/>
        </w:rPr>
        <w:t>ІІІ етап</w:t>
      </w:r>
      <w:r w:rsidRPr="00217117">
        <w:t xml:space="preserve"> </w:t>
      </w:r>
      <w:proofErr w:type="spellStart"/>
      <w:r w:rsidRPr="00217117">
        <w:t>Стенд-ап</w:t>
      </w:r>
      <w:proofErr w:type="spellEnd"/>
      <w:r w:rsidRPr="00217117">
        <w:t xml:space="preserve"> «Мій кумир!» Учасники у формі публічного виступу презентують лідера, на якого мріють бути схожим в майбутньому. Конкурсанти зазначають риси характеру і лідерські особливості, що притаманні саме цьому лідеру та імпонують також і йому. Наприкінці виступу, з метою уточнення інформації, присутні задають 3 питання, на які відповідають конкурсанти. Тривалість виступу 3 хв.</w:t>
      </w:r>
    </w:p>
    <w:p w:rsidR="00376528" w:rsidRPr="00217117" w:rsidRDefault="00376528" w:rsidP="00376528">
      <w:pPr>
        <w:ind w:firstLine="709"/>
        <w:jc w:val="both"/>
      </w:pPr>
      <w:r w:rsidRPr="00217117">
        <w:t xml:space="preserve"> </w:t>
      </w:r>
    </w:p>
    <w:p w:rsidR="00376528" w:rsidRPr="00217117" w:rsidRDefault="00376528" w:rsidP="00376528">
      <w:pPr>
        <w:ind w:firstLine="708"/>
        <w:jc w:val="both"/>
      </w:pPr>
      <w:r w:rsidRPr="003C60BD">
        <w:rPr>
          <w:b/>
        </w:rPr>
        <w:t>ІV етап</w:t>
      </w:r>
      <w:r w:rsidRPr="00217117">
        <w:t xml:space="preserve"> «Ти не один» (виявити організаторські здібності у роботі з залом – проведення масових ігор, колективних творчих справ, </w:t>
      </w:r>
      <w:proofErr w:type="spellStart"/>
      <w:r w:rsidRPr="00217117">
        <w:t>флеш-мобів</w:t>
      </w:r>
      <w:proofErr w:type="spellEnd"/>
      <w:r w:rsidRPr="00217117">
        <w:t xml:space="preserve"> та ін.. Тривалість виступу до 4 хв.).</w:t>
      </w:r>
    </w:p>
    <w:p w:rsidR="00376528" w:rsidRPr="00217117" w:rsidRDefault="00376528" w:rsidP="00376528">
      <w:pPr>
        <w:ind w:firstLine="708"/>
      </w:pPr>
    </w:p>
    <w:p w:rsidR="00376528" w:rsidRPr="00217117" w:rsidRDefault="00376528" w:rsidP="00376528">
      <w:pPr>
        <w:ind w:firstLine="708"/>
        <w:jc w:val="both"/>
        <w:rPr>
          <w:rStyle w:val="a7"/>
          <w:i w:val="0"/>
          <w:iCs w:val="0"/>
          <w:color w:val="000000"/>
          <w:bdr w:val="none" w:sz="0" w:space="0" w:color="auto" w:frame="1"/>
        </w:rPr>
      </w:pPr>
      <w:r w:rsidRPr="003C60BD">
        <w:rPr>
          <w:b/>
        </w:rPr>
        <w:t>V етап</w:t>
      </w:r>
      <w:r w:rsidRPr="00217117">
        <w:rPr>
          <w:rStyle w:val="a7"/>
          <w:color w:val="000000"/>
          <w:bdr w:val="none" w:sz="0" w:space="0" w:color="auto" w:frame="1"/>
        </w:rPr>
        <w:t xml:space="preserve"> «Долю рідного краю пише кожен із нас» (інтелектуальний конкурс – запитання з історії рідного краю). </w:t>
      </w:r>
    </w:p>
    <w:p w:rsidR="00376528" w:rsidRPr="00217117" w:rsidRDefault="00376528" w:rsidP="00376528">
      <w:pPr>
        <w:ind w:firstLine="709"/>
        <w:jc w:val="both"/>
      </w:pPr>
    </w:p>
    <w:p w:rsidR="00376528" w:rsidRPr="00217117" w:rsidRDefault="00376528" w:rsidP="00376528">
      <w:pPr>
        <w:ind w:firstLine="709"/>
        <w:jc w:val="both"/>
      </w:pPr>
      <w:r w:rsidRPr="003C60BD">
        <w:rPr>
          <w:b/>
        </w:rPr>
        <w:t>VІ етап</w:t>
      </w:r>
      <w:r w:rsidRPr="00217117">
        <w:t xml:space="preserve"> «Штрихи до портрета лідера» (за 5 хв. показати себе як особистість, свої захоплення, уподобання і т.д.) </w:t>
      </w:r>
    </w:p>
    <w:p w:rsidR="00376528" w:rsidRPr="00217117" w:rsidRDefault="00376528" w:rsidP="00376528">
      <w:pPr>
        <w:jc w:val="both"/>
      </w:pPr>
    </w:p>
    <w:p w:rsidR="00376528" w:rsidRPr="003C7DA0" w:rsidRDefault="00376528" w:rsidP="00376528">
      <w:pPr>
        <w:jc w:val="center"/>
        <w:rPr>
          <w:u w:val="single"/>
        </w:rPr>
      </w:pPr>
      <w:r w:rsidRPr="003C7DA0">
        <w:rPr>
          <w:u w:val="single"/>
        </w:rPr>
        <w:t>4. Термін проведення</w:t>
      </w:r>
    </w:p>
    <w:p w:rsidR="00376528" w:rsidRPr="00217117" w:rsidRDefault="00376528" w:rsidP="00376528">
      <w:pPr>
        <w:ind w:firstLine="709"/>
        <w:jc w:val="both"/>
      </w:pPr>
      <w:r w:rsidRPr="00217117">
        <w:t xml:space="preserve">Конкурс проводиться у квітні кожного року. Для участі у конкурсі подається заявка, засвідчена керівником навчального закладу:     </w:t>
      </w:r>
    </w:p>
    <w:p w:rsidR="00376528" w:rsidRPr="00217117" w:rsidRDefault="00376528" w:rsidP="00376528">
      <w:pPr>
        <w:jc w:val="both"/>
        <w:rPr>
          <w:u w:val="single"/>
        </w:rPr>
      </w:pPr>
      <w:r>
        <w:lastRenderedPageBreak/>
        <w:t xml:space="preserve">           </w:t>
      </w:r>
      <w:proofErr w:type="spellStart"/>
      <w:r w:rsidRPr="00217117">
        <w:t>-прізвище</w:t>
      </w:r>
      <w:proofErr w:type="spellEnd"/>
      <w:r w:rsidRPr="00217117">
        <w:t xml:space="preserve">, ім’я учасника </w:t>
      </w:r>
      <w:r w:rsidRPr="00217117">
        <w:rPr>
          <w:u w:val="single"/>
        </w:rPr>
        <w:t>(повністю);</w:t>
      </w:r>
    </w:p>
    <w:p w:rsidR="00376528" w:rsidRPr="00217117" w:rsidRDefault="00376528" w:rsidP="00376528">
      <w:pPr>
        <w:jc w:val="both"/>
      </w:pPr>
      <w:r>
        <w:t xml:space="preserve">           </w:t>
      </w:r>
      <w:proofErr w:type="spellStart"/>
      <w:r w:rsidRPr="00217117">
        <w:t>-клас</w:t>
      </w:r>
      <w:proofErr w:type="spellEnd"/>
      <w:r>
        <w:t>;</w:t>
      </w:r>
    </w:p>
    <w:p w:rsidR="00376528" w:rsidRPr="00217117" w:rsidRDefault="00376528" w:rsidP="00376528">
      <w:pPr>
        <w:jc w:val="both"/>
      </w:pPr>
      <w:r>
        <w:t xml:space="preserve">          </w:t>
      </w:r>
      <w:proofErr w:type="spellStart"/>
      <w:r w:rsidRPr="00217117">
        <w:t>-</w:t>
      </w:r>
      <w:r w:rsidRPr="00217117">
        <w:rPr>
          <w:u w:val="single"/>
        </w:rPr>
        <w:t>посада</w:t>
      </w:r>
      <w:proofErr w:type="spellEnd"/>
      <w:r w:rsidRPr="00217117">
        <w:t xml:space="preserve"> в органі шкільного учнівського самоврядування</w:t>
      </w:r>
      <w:r>
        <w:t>;</w:t>
      </w:r>
    </w:p>
    <w:p w:rsidR="00376528" w:rsidRDefault="00376528" w:rsidP="00376528">
      <w:pPr>
        <w:jc w:val="both"/>
      </w:pPr>
      <w:r>
        <w:t xml:space="preserve">           </w:t>
      </w:r>
      <w:proofErr w:type="spellStart"/>
      <w:r w:rsidRPr="00217117">
        <w:t>-коротка</w:t>
      </w:r>
      <w:proofErr w:type="spellEnd"/>
      <w:r w:rsidRPr="00217117">
        <w:t xml:space="preserve"> характеристика учасника.</w:t>
      </w:r>
    </w:p>
    <w:p w:rsidR="00376528" w:rsidRPr="00217117" w:rsidRDefault="00376528" w:rsidP="00376528">
      <w:pPr>
        <w:jc w:val="both"/>
      </w:pPr>
    </w:p>
    <w:p w:rsidR="00376528" w:rsidRPr="00217117" w:rsidRDefault="00376528" w:rsidP="00376528">
      <w:pPr>
        <w:ind w:firstLine="708"/>
        <w:jc w:val="both"/>
      </w:pPr>
      <w:r w:rsidRPr="00217117">
        <w:t xml:space="preserve">Заявка подається до 5 квітня 2019 року. </w:t>
      </w:r>
    </w:p>
    <w:p w:rsidR="00376528" w:rsidRPr="00217117" w:rsidRDefault="00376528" w:rsidP="00376528">
      <w:pPr>
        <w:jc w:val="both"/>
      </w:pPr>
    </w:p>
    <w:p w:rsidR="00376528" w:rsidRPr="003C7DA0" w:rsidRDefault="00376528" w:rsidP="00376528">
      <w:pPr>
        <w:jc w:val="center"/>
        <w:rPr>
          <w:u w:val="single"/>
        </w:rPr>
      </w:pPr>
      <w:r w:rsidRPr="003C7DA0">
        <w:rPr>
          <w:u w:val="single"/>
        </w:rPr>
        <w:t>5. Керівництво конкурсом</w:t>
      </w:r>
    </w:p>
    <w:p w:rsidR="00376528" w:rsidRPr="00217117" w:rsidRDefault="00376528" w:rsidP="00376528">
      <w:pPr>
        <w:ind w:firstLine="709"/>
        <w:jc w:val="both"/>
      </w:pPr>
      <w:r w:rsidRPr="00217117">
        <w:t xml:space="preserve">Керівництво конкурсом здійснюється центром дитячої та юнацької творчості. </w:t>
      </w:r>
      <w:r>
        <w:t xml:space="preserve">                    </w:t>
      </w:r>
      <w:r w:rsidRPr="00217117">
        <w:t>До складу оргкомітету входять представники  районного Парламенту дітей.</w:t>
      </w:r>
    </w:p>
    <w:p w:rsidR="00376528" w:rsidRPr="00217117" w:rsidRDefault="00376528" w:rsidP="00376528">
      <w:pPr>
        <w:jc w:val="center"/>
        <w:rPr>
          <w:b/>
          <w:bCs/>
        </w:rPr>
      </w:pPr>
    </w:p>
    <w:p w:rsidR="00376528" w:rsidRPr="003C7DA0" w:rsidRDefault="00376528" w:rsidP="00376528">
      <w:pPr>
        <w:jc w:val="center"/>
        <w:rPr>
          <w:u w:val="single"/>
        </w:rPr>
      </w:pPr>
      <w:r w:rsidRPr="003C7DA0">
        <w:rPr>
          <w:u w:val="single"/>
        </w:rPr>
        <w:t>6.Визначення та нагородження переможців</w:t>
      </w:r>
    </w:p>
    <w:p w:rsidR="00376528" w:rsidRPr="00217117" w:rsidRDefault="00376528" w:rsidP="00376528">
      <w:pPr>
        <w:ind w:firstLine="708"/>
        <w:jc w:val="both"/>
      </w:pPr>
      <w:r w:rsidRPr="00217117">
        <w:t>Етапи конкурсу оцінюються за п’ятибальною системою. Переможець визначається за максимальною кількістю балів, набраних у конкурсі. При однаковій кількості балів перевага віддається тому учасникові, який одержав перемогу у додатковому завданні.</w:t>
      </w:r>
    </w:p>
    <w:p w:rsidR="00376528" w:rsidRPr="00217117" w:rsidRDefault="00376528" w:rsidP="00376528">
      <w:pPr>
        <w:ind w:firstLine="708"/>
        <w:jc w:val="both"/>
      </w:pPr>
      <w:r w:rsidRPr="00217117">
        <w:t>Журі визначає переможця за такими критеріями:</w:t>
      </w:r>
    </w:p>
    <w:p w:rsidR="00376528" w:rsidRPr="00217117" w:rsidRDefault="00376528" w:rsidP="00376528">
      <w:pPr>
        <w:jc w:val="both"/>
      </w:pPr>
      <w:r>
        <w:t xml:space="preserve">          </w:t>
      </w:r>
      <w:r w:rsidRPr="00217117">
        <w:t xml:space="preserve"> </w:t>
      </w:r>
      <w:proofErr w:type="spellStart"/>
      <w:r w:rsidRPr="00217117">
        <w:t>-логічне</w:t>
      </w:r>
      <w:proofErr w:type="spellEnd"/>
      <w:r w:rsidRPr="00217117">
        <w:t xml:space="preserve"> викладення думки;</w:t>
      </w:r>
    </w:p>
    <w:p w:rsidR="00376528" w:rsidRPr="00217117" w:rsidRDefault="00376528" w:rsidP="00376528">
      <w:pPr>
        <w:jc w:val="both"/>
      </w:pPr>
      <w:r>
        <w:t xml:space="preserve">         </w:t>
      </w:r>
      <w:r w:rsidRPr="00217117">
        <w:t xml:space="preserve"> </w:t>
      </w:r>
      <w:proofErr w:type="spellStart"/>
      <w:r w:rsidRPr="00217117">
        <w:t>-інтелект</w:t>
      </w:r>
      <w:proofErr w:type="spellEnd"/>
      <w:r w:rsidRPr="00217117">
        <w:t xml:space="preserve"> та швидкість реакції;  </w:t>
      </w:r>
    </w:p>
    <w:p w:rsidR="00376528" w:rsidRPr="00217117" w:rsidRDefault="00376528" w:rsidP="00376528">
      <w:pPr>
        <w:jc w:val="both"/>
      </w:pPr>
      <w:r>
        <w:t xml:space="preserve">          </w:t>
      </w:r>
      <w:proofErr w:type="spellStart"/>
      <w:r w:rsidRPr="00217117">
        <w:t>-культура</w:t>
      </w:r>
      <w:proofErr w:type="spellEnd"/>
      <w:r w:rsidRPr="00217117">
        <w:t xml:space="preserve"> мовлення;</w:t>
      </w:r>
    </w:p>
    <w:p w:rsidR="00376528" w:rsidRPr="00217117" w:rsidRDefault="00376528" w:rsidP="00376528">
      <w:pPr>
        <w:jc w:val="both"/>
      </w:pPr>
      <w:r>
        <w:t xml:space="preserve">          </w:t>
      </w:r>
      <w:proofErr w:type="spellStart"/>
      <w:r w:rsidRPr="00217117">
        <w:t>-творчість</w:t>
      </w:r>
      <w:proofErr w:type="spellEnd"/>
      <w:r w:rsidRPr="00217117">
        <w:t xml:space="preserve"> та оригінальність;                              </w:t>
      </w:r>
    </w:p>
    <w:p w:rsidR="00376528" w:rsidRPr="00217117" w:rsidRDefault="00376528" w:rsidP="00376528">
      <w:pPr>
        <w:jc w:val="both"/>
      </w:pPr>
      <w:r>
        <w:t xml:space="preserve">          </w:t>
      </w:r>
      <w:proofErr w:type="spellStart"/>
      <w:r w:rsidRPr="00217117">
        <w:t>-виконавська</w:t>
      </w:r>
      <w:proofErr w:type="spellEnd"/>
      <w:r w:rsidRPr="00217117">
        <w:t xml:space="preserve"> майстерність; </w:t>
      </w:r>
    </w:p>
    <w:p w:rsidR="00376528" w:rsidRPr="00217117" w:rsidRDefault="00376528" w:rsidP="00376528">
      <w:pPr>
        <w:jc w:val="both"/>
      </w:pPr>
      <w:r w:rsidRPr="00217117">
        <w:t xml:space="preserve">         </w:t>
      </w:r>
      <w:r>
        <w:t xml:space="preserve"> </w:t>
      </w:r>
      <w:r w:rsidRPr="00217117">
        <w:t xml:space="preserve">-артистизм. </w:t>
      </w:r>
    </w:p>
    <w:p w:rsidR="00376528" w:rsidRPr="00217117" w:rsidRDefault="00376528" w:rsidP="00376528">
      <w:pPr>
        <w:jc w:val="center"/>
        <w:rPr>
          <w:b/>
          <w:bCs/>
        </w:rPr>
      </w:pPr>
      <w:r w:rsidRPr="00217117">
        <w:rPr>
          <w:b/>
          <w:bCs/>
        </w:rPr>
        <w:t>Склад</w:t>
      </w:r>
    </w:p>
    <w:p w:rsidR="00376528" w:rsidRPr="00217117" w:rsidRDefault="00376528" w:rsidP="00376528">
      <w:pPr>
        <w:jc w:val="center"/>
        <w:rPr>
          <w:b/>
          <w:bCs/>
        </w:rPr>
      </w:pPr>
      <w:r w:rsidRPr="00217117">
        <w:rPr>
          <w:b/>
          <w:bCs/>
        </w:rPr>
        <w:t>членів журі  районного конкурсу</w:t>
      </w:r>
      <w:r>
        <w:rPr>
          <w:b/>
          <w:bCs/>
        </w:rPr>
        <w:t xml:space="preserve"> </w:t>
      </w:r>
      <w:r w:rsidRPr="00217117">
        <w:rPr>
          <w:b/>
          <w:bCs/>
        </w:rPr>
        <w:t>«Лідер року»</w:t>
      </w:r>
    </w:p>
    <w:p w:rsidR="00376528" w:rsidRPr="00217117" w:rsidRDefault="00376528" w:rsidP="00376528">
      <w:pPr>
        <w:rPr>
          <w:b/>
          <w:bCs/>
        </w:rPr>
      </w:pPr>
    </w:p>
    <w:p w:rsidR="00376528" w:rsidRPr="00217117" w:rsidRDefault="00376528" w:rsidP="00376528">
      <w:pPr>
        <w:ind w:left="2124" w:hanging="2124"/>
      </w:pPr>
      <w:r w:rsidRPr="00217117">
        <w:t>Швець Т.М.</w:t>
      </w:r>
      <w:r>
        <w:t xml:space="preserve"> </w:t>
      </w:r>
      <w:r>
        <w:tab/>
        <w:t>- методист районного методичного кабінету комунальної установи «Петрівський районний центр із обслуговування закладів освіти»</w:t>
      </w:r>
      <w:r w:rsidRPr="00217117">
        <w:t xml:space="preserve">; </w:t>
      </w:r>
      <w:r w:rsidRPr="001673BE">
        <w:t xml:space="preserve"> </w:t>
      </w:r>
    </w:p>
    <w:p w:rsidR="00376528" w:rsidRPr="00217117" w:rsidRDefault="00376528" w:rsidP="00376528">
      <w:r>
        <w:t xml:space="preserve">Бойко В.М. </w:t>
      </w:r>
      <w:r>
        <w:tab/>
      </w:r>
      <w:r>
        <w:tab/>
        <w:t>- директор центру дитячої та юнацької творчості</w:t>
      </w:r>
      <w:r w:rsidRPr="00217117">
        <w:t>;</w:t>
      </w:r>
    </w:p>
    <w:p w:rsidR="00376528" w:rsidRPr="00217117" w:rsidRDefault="00376528" w:rsidP="00376528">
      <w:pPr>
        <w:shd w:val="clear" w:color="auto" w:fill="FFFFFF"/>
        <w:ind w:right="34"/>
      </w:pPr>
      <w:r w:rsidRPr="00217117">
        <w:t xml:space="preserve">Дементьєва Н.В  </w:t>
      </w:r>
      <w:r>
        <w:tab/>
        <w:t>- координатор районного парламенту дітей</w:t>
      </w:r>
      <w:r w:rsidRPr="00217117">
        <w:t>;</w:t>
      </w:r>
    </w:p>
    <w:p w:rsidR="00376528" w:rsidRPr="00217117" w:rsidRDefault="00376528" w:rsidP="00376528">
      <w:pPr>
        <w:shd w:val="clear" w:color="auto" w:fill="FFFFFF"/>
        <w:ind w:right="34"/>
      </w:pPr>
      <w:r w:rsidRPr="00217117">
        <w:t xml:space="preserve">Лугова І.В. </w:t>
      </w:r>
      <w:r>
        <w:tab/>
      </w:r>
      <w:r>
        <w:tab/>
        <w:t xml:space="preserve">- </w:t>
      </w:r>
      <w:r w:rsidRPr="00217117">
        <w:t xml:space="preserve">завідувач сектору молоді та спорту Петрівської райдержадміністрації.  </w:t>
      </w:r>
    </w:p>
    <w:p w:rsidR="00376528" w:rsidRPr="00217117" w:rsidRDefault="00376528" w:rsidP="00376528"/>
    <w:p w:rsidR="003432EA" w:rsidRPr="0009397C" w:rsidRDefault="003432EA">
      <w:pPr>
        <w:spacing w:after="200" w:line="276" w:lineRule="auto"/>
      </w:pPr>
    </w:p>
    <w:sectPr w:rsidR="003432EA" w:rsidRPr="000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3432EA"/>
    <w:rsid w:val="00376528"/>
    <w:rsid w:val="003C60BD"/>
    <w:rsid w:val="004F54C3"/>
    <w:rsid w:val="005C6B27"/>
    <w:rsid w:val="00621506"/>
    <w:rsid w:val="00644443"/>
    <w:rsid w:val="006674BE"/>
    <w:rsid w:val="006B40E4"/>
    <w:rsid w:val="007B106C"/>
    <w:rsid w:val="00A2649C"/>
    <w:rsid w:val="00B64E60"/>
    <w:rsid w:val="00C670AF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17</cp:revision>
  <dcterms:created xsi:type="dcterms:W3CDTF">2019-01-29T09:05:00Z</dcterms:created>
  <dcterms:modified xsi:type="dcterms:W3CDTF">2019-04-09T10:50:00Z</dcterms:modified>
</cp:coreProperties>
</file>