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5" w:rsidRPr="00846F9D" w:rsidRDefault="000C2E55" w:rsidP="000C2E55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54.2pt" o:ole="" o:allowoverlap="f">
            <v:imagedata r:id="rId6" o:title=""/>
          </v:shape>
          <o:OLEObject Type="Embed" ProgID="PBrush" ShapeID="_x0000_i1025" DrawAspect="Content" ObjectID="_1613810381" r:id="rId7"/>
        </w:object>
      </w:r>
    </w:p>
    <w:p w:rsidR="000C2E55" w:rsidRPr="00846F9D" w:rsidRDefault="000C2E55" w:rsidP="000C2E55">
      <w:pPr>
        <w:jc w:val="center"/>
        <w:rPr>
          <w:b/>
          <w:smallCaps/>
        </w:rPr>
      </w:pPr>
    </w:p>
    <w:p w:rsidR="000C2E55" w:rsidRPr="00846F9D" w:rsidRDefault="000C2E55" w:rsidP="000C2E55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0C2E55" w:rsidRPr="00846F9D" w:rsidRDefault="000C2E55" w:rsidP="000C2E55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0C2E55" w:rsidRPr="00846F9D" w:rsidRDefault="000C2E55" w:rsidP="000C2E55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0C2E55" w:rsidRPr="00846F9D" w:rsidRDefault="000C2E55" w:rsidP="000C2E55">
      <w:pPr>
        <w:rPr>
          <w:smallCaps/>
        </w:rPr>
      </w:pPr>
    </w:p>
    <w:p w:rsidR="000C2E55" w:rsidRPr="008634BE" w:rsidRDefault="000C2E55" w:rsidP="000C2E55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23</w:t>
      </w:r>
      <w:r w:rsidRPr="00846F9D">
        <w:rPr>
          <w:rFonts w:ascii="Times New Roman" w:hAnsi="Times New Roman"/>
          <w:u w:val="single"/>
        </w:rPr>
        <w:t xml:space="preserve"> січня 2019 року</w:t>
      </w:r>
      <w:r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634BE">
        <w:rPr>
          <w:rFonts w:ascii="Times New Roman" w:hAnsi="Times New Roman"/>
          <w:u w:val="single"/>
        </w:rPr>
        <w:t xml:space="preserve">№ </w:t>
      </w:r>
      <w:r w:rsidR="008634BE">
        <w:rPr>
          <w:rFonts w:ascii="Times New Roman" w:hAnsi="Times New Roman"/>
          <w:u w:val="single"/>
        </w:rPr>
        <w:t>26</w:t>
      </w:r>
      <w:bookmarkStart w:id="0" w:name="_GoBack"/>
      <w:bookmarkEnd w:id="0"/>
    </w:p>
    <w:p w:rsidR="000C2E55" w:rsidRDefault="000C2E55" w:rsidP="000C2E55">
      <w:pPr>
        <w:pStyle w:val="a3"/>
        <w:spacing w:after="0"/>
        <w:ind w:firstLine="709"/>
        <w:rPr>
          <w:rFonts w:ascii="Times New Roman" w:hAnsi="Times New Roman"/>
        </w:rPr>
      </w:pPr>
    </w:p>
    <w:p w:rsidR="000C2E55" w:rsidRPr="00846F9D" w:rsidRDefault="000C2E55" w:rsidP="000C2E55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0C2E55" w:rsidRPr="00846F9D" w:rsidRDefault="000C2E55" w:rsidP="000C2E55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C2E55" w:rsidRPr="00846F9D" w:rsidRDefault="000C2E55" w:rsidP="000C2E55"/>
    <w:p w:rsidR="000C2E55" w:rsidRPr="000C2E55" w:rsidRDefault="000C2E55" w:rsidP="000C2E55">
      <w:pPr>
        <w:rPr>
          <w:bCs/>
        </w:rPr>
      </w:pPr>
      <w:r w:rsidRPr="00846F9D">
        <w:t>Про</w:t>
      </w:r>
      <w:r>
        <w:t xml:space="preserve"> участь у </w:t>
      </w:r>
      <w:r>
        <w:rPr>
          <w:bCs/>
        </w:rPr>
        <w:t>районній краєзнавчій</w:t>
      </w:r>
    </w:p>
    <w:p w:rsidR="000C2E55" w:rsidRPr="000C2E55" w:rsidRDefault="000C2E55" w:rsidP="000C2E55">
      <w:pPr>
        <w:rPr>
          <w:bCs/>
        </w:rPr>
      </w:pPr>
      <w:r w:rsidRPr="000C2E55">
        <w:rPr>
          <w:bCs/>
        </w:rPr>
        <w:t>конференції учнівської молоді</w:t>
      </w:r>
    </w:p>
    <w:p w:rsidR="000C2E55" w:rsidRPr="000C2E55" w:rsidRDefault="000C2E55" w:rsidP="000C2E55">
      <w:pPr>
        <w:rPr>
          <w:bCs/>
        </w:rPr>
      </w:pPr>
      <w:r w:rsidRPr="000C2E55">
        <w:rPr>
          <w:bCs/>
        </w:rPr>
        <w:t>«Шляхами подвигу і слави»</w:t>
      </w:r>
    </w:p>
    <w:p w:rsidR="000C2E55" w:rsidRDefault="000C2E55" w:rsidP="000C2E55"/>
    <w:p w:rsidR="000C2E55" w:rsidRPr="000C2E55" w:rsidRDefault="000C2E55" w:rsidP="000C2E55">
      <w:pPr>
        <w:ind w:firstLine="708"/>
        <w:rPr>
          <w:bCs/>
        </w:rPr>
      </w:pPr>
      <w:r w:rsidRPr="00846F9D">
        <w:t>На виконання наказу начальника відділу ос</w:t>
      </w:r>
      <w:r>
        <w:t>віти райдержадміністрації від 23</w:t>
      </w:r>
      <w:r w:rsidRPr="00846F9D">
        <w:t xml:space="preserve"> січня </w:t>
      </w:r>
      <w:r w:rsidRPr="00846F9D">
        <w:rPr>
          <w:spacing w:val="30"/>
        </w:rPr>
        <w:t>2019 року</w:t>
      </w:r>
      <w:r>
        <w:t xml:space="preserve"> № 19</w:t>
      </w:r>
      <w:r w:rsidRPr="00846F9D">
        <w:t xml:space="preserve"> «</w:t>
      </w:r>
      <w:r w:rsidRPr="00846F9D">
        <w:rPr>
          <w:bCs/>
        </w:rPr>
        <w:t>Про</w:t>
      </w:r>
      <w:r>
        <w:rPr>
          <w:bCs/>
        </w:rPr>
        <w:t xml:space="preserve"> </w:t>
      </w:r>
      <w:r w:rsidRPr="000C2E55">
        <w:rPr>
          <w:bCs/>
        </w:rPr>
        <w:t>проведення районної краєзнавчої конференції учнівської молоді</w:t>
      </w:r>
      <w:r>
        <w:rPr>
          <w:bCs/>
        </w:rPr>
        <w:t xml:space="preserve"> </w:t>
      </w:r>
      <w:r w:rsidRPr="000C2E55">
        <w:rPr>
          <w:bCs/>
        </w:rPr>
        <w:t>«Шляхами подвигу і слави»</w:t>
      </w:r>
      <w:r w:rsidRPr="00ED0F0C">
        <w:rPr>
          <w:bCs/>
          <w:spacing w:val="1"/>
        </w:rPr>
        <w:t>»</w:t>
      </w:r>
    </w:p>
    <w:p w:rsidR="000C2E55" w:rsidRPr="00846F9D" w:rsidRDefault="000C2E55" w:rsidP="000C2E55">
      <w:pPr>
        <w:ind w:firstLine="709"/>
        <w:jc w:val="both"/>
        <w:rPr>
          <w:bCs/>
        </w:rPr>
      </w:pPr>
    </w:p>
    <w:p w:rsidR="000C2E55" w:rsidRPr="00846F9D" w:rsidRDefault="000C2E55" w:rsidP="000C2E55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0C2E55" w:rsidRPr="00846F9D" w:rsidRDefault="000C2E55" w:rsidP="000C2E55">
      <w:pPr>
        <w:ind w:firstLine="709"/>
        <w:jc w:val="both"/>
      </w:pPr>
    </w:p>
    <w:p w:rsidR="000C2E55" w:rsidRPr="004204C1" w:rsidRDefault="000C2E55" w:rsidP="000C2E55">
      <w:pPr>
        <w:shd w:val="clear" w:color="auto" w:fill="FFFFFF"/>
        <w:tabs>
          <w:tab w:val="left" w:pos="1171"/>
        </w:tabs>
        <w:ind w:firstLine="709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>
        <w:t>ЩУРИК О.О.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>. :</w:t>
      </w:r>
    </w:p>
    <w:p w:rsidR="000C2E55" w:rsidRPr="004204C1" w:rsidRDefault="000C2E55" w:rsidP="000C2E55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1)</w:t>
      </w:r>
      <w:r w:rsidRPr="004204C1">
        <w:t xml:space="preserve"> направити у</w:t>
      </w:r>
      <w:r>
        <w:t xml:space="preserve">чнів, учасників  конференції 22 лютого 2019 року до центру дитячої та юнацької творчості </w:t>
      </w:r>
      <w:r w:rsidRPr="004204C1">
        <w:t xml:space="preserve"> у супроводі </w:t>
      </w:r>
      <w:r>
        <w:t>вчителів-консультантів</w:t>
      </w:r>
      <w:r w:rsidRPr="004204C1">
        <w:t xml:space="preserve"> для участі в конференції;</w:t>
      </w:r>
    </w:p>
    <w:p w:rsidR="000C2E55" w:rsidRDefault="000C2E55" w:rsidP="000C2E55">
      <w:pPr>
        <w:pStyle w:val="a5"/>
        <w:spacing w:before="0" w:beforeAutospacing="0" w:after="0" w:afterAutospacing="0"/>
        <w:ind w:firstLine="708"/>
        <w:jc w:val="both"/>
      </w:pPr>
      <w:r w:rsidRPr="004204C1">
        <w:t>2)</w:t>
      </w:r>
      <w:r w:rsidRPr="004204C1">
        <w:rPr>
          <w:lang w:val="ru-RU"/>
        </w:rPr>
        <w:t xml:space="preserve"> </w:t>
      </w:r>
      <w:r w:rsidRPr="004204C1">
        <w:t>призначити відповідальни</w:t>
      </w:r>
      <w:r>
        <w:t>ми за життя та здоров’я дітей 22 лютого 2019</w:t>
      </w:r>
      <w:r w:rsidRPr="004204C1">
        <w:t xml:space="preserve"> року в дорозі та у вільний від проведення конкурсних заходів час, за проведення інструктажу з питань безпечної поведінки учні</w:t>
      </w:r>
      <w:r>
        <w:t>в у день проведення конференції:</w:t>
      </w:r>
    </w:p>
    <w:p w:rsidR="000C2E55" w:rsidRPr="006635A4" w:rsidRDefault="000C2E55" w:rsidP="000C2E55">
      <w:pPr>
        <w:ind w:firstLine="709"/>
        <w:jc w:val="both"/>
      </w:pPr>
      <w:r w:rsidRPr="006635A4">
        <w:t>по Ганнівській загальноосвітній школ</w:t>
      </w:r>
      <w:r>
        <w:t>і І-ІІІ ступенів – ГРИШАЄВУ Л.В</w:t>
      </w:r>
      <w:r w:rsidRPr="006635A4">
        <w:t>.;</w:t>
      </w:r>
    </w:p>
    <w:p w:rsidR="000C2E55" w:rsidRPr="006635A4" w:rsidRDefault="000C2E55" w:rsidP="000C2E55">
      <w:pPr>
        <w:ind w:firstLine="709"/>
        <w:jc w:val="both"/>
      </w:pPr>
      <w:r w:rsidRPr="006635A4">
        <w:t xml:space="preserve">по Володимирівській загальноосвітній школі І-ІІ ступенів, філії Ганнівської загальноосвітньої школи І-ІІІ ступенів – </w:t>
      </w:r>
      <w:r>
        <w:t>ДУДНИК Н.В.</w:t>
      </w:r>
    </w:p>
    <w:p w:rsidR="000C2E55" w:rsidRPr="000C2E55" w:rsidRDefault="000C2E55" w:rsidP="000C2E55">
      <w:pPr>
        <w:ind w:firstLine="709"/>
        <w:jc w:val="both"/>
      </w:pPr>
      <w:r w:rsidRPr="006635A4">
        <w:t xml:space="preserve">по Іскрівській загальноосвітній школі І-ІІІ ступенів, філії Ганнівської загальноосвітньої школи І-ІІІ ступенів – </w:t>
      </w:r>
      <w:r>
        <w:t>БАРАНЬКО Т.В.</w:t>
      </w:r>
    </w:p>
    <w:p w:rsidR="000C2E55" w:rsidRDefault="000C2E55" w:rsidP="000C2E55">
      <w:pPr>
        <w:ind w:firstLine="708"/>
        <w:jc w:val="both"/>
      </w:pPr>
      <w:r w:rsidRPr="004204C1">
        <w:t>3)</w:t>
      </w:r>
      <w:r w:rsidRPr="004204C1">
        <w:rPr>
          <w:lang w:val="ru-RU"/>
        </w:rPr>
        <w:t xml:space="preserve"> </w:t>
      </w:r>
      <w:r>
        <w:t>до 15</w:t>
      </w:r>
      <w:r w:rsidRPr="0078718A">
        <w:t xml:space="preserve"> </w:t>
      </w:r>
      <w:r>
        <w:t>лютого</w:t>
      </w:r>
      <w:r w:rsidRPr="004204C1">
        <w:t xml:space="preserve"> 201</w:t>
      </w:r>
      <w:r>
        <w:rPr>
          <w:lang w:val="ru-RU"/>
        </w:rPr>
        <w:t>9</w:t>
      </w:r>
      <w:r w:rsidRPr="004204C1">
        <w:t xml:space="preserve"> року забезпечити своєчасну подачу</w:t>
      </w:r>
      <w:r>
        <w:t xml:space="preserve"> заявок для участі у конкурсі-захисті.</w:t>
      </w:r>
    </w:p>
    <w:p w:rsidR="000C2E55" w:rsidRPr="00846F9D" w:rsidRDefault="000C2E55" w:rsidP="000C2E55">
      <w:pPr>
        <w:pStyle w:val="a7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C2E55" w:rsidRPr="00846F9D" w:rsidRDefault="000C2E55" w:rsidP="000C2E55">
      <w:pPr>
        <w:widowControl w:val="0"/>
        <w:ind w:firstLine="709"/>
        <w:jc w:val="both"/>
      </w:pPr>
    </w:p>
    <w:p w:rsidR="000C2E55" w:rsidRPr="00846F9D" w:rsidRDefault="000C2E55" w:rsidP="000C2E55">
      <w:pPr>
        <w:widowControl w:val="0"/>
        <w:ind w:firstLine="709"/>
        <w:jc w:val="both"/>
      </w:pPr>
    </w:p>
    <w:p w:rsidR="000C2E55" w:rsidRPr="00846F9D" w:rsidRDefault="000C2E55" w:rsidP="000C2E55">
      <w:r w:rsidRPr="00846F9D">
        <w:t>Директор школи                                                                                          О.Канівець</w:t>
      </w:r>
    </w:p>
    <w:p w:rsidR="000C2E55" w:rsidRPr="00846F9D" w:rsidRDefault="000C2E55" w:rsidP="000C2E55"/>
    <w:p w:rsidR="000C2E55" w:rsidRPr="00846F9D" w:rsidRDefault="000C2E55" w:rsidP="000C2E55">
      <w:r w:rsidRPr="00846F9D">
        <w:lastRenderedPageBreak/>
        <w:t>З наказом ознайомлені:                                                                          О.Щурик</w:t>
      </w:r>
    </w:p>
    <w:p w:rsidR="000C2E55" w:rsidRPr="00846F9D" w:rsidRDefault="000C2E55" w:rsidP="000C2E55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0C2E55" w:rsidRPr="00846F9D" w:rsidRDefault="000C2E55" w:rsidP="000C2E55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C2E55" w:rsidRPr="00846F9D" w:rsidRDefault="000C2E55" w:rsidP="000C2E55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C2E55" w:rsidRPr="00846F9D" w:rsidRDefault="000C2E55" w:rsidP="000C2E55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0C2E55" w:rsidRPr="00846F9D" w:rsidRDefault="000C2E55" w:rsidP="000C2E55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0C2E55" w:rsidRPr="00846F9D" w:rsidRDefault="000C2E55" w:rsidP="000C2E55">
      <w:pPr>
        <w:jc w:val="both"/>
      </w:pPr>
    </w:p>
    <w:p w:rsidR="000C2E55" w:rsidRPr="00846F9D" w:rsidRDefault="000C2E55" w:rsidP="000C2E55"/>
    <w:p w:rsidR="000C2E55" w:rsidRDefault="000C2E55">
      <w:pPr>
        <w:spacing w:after="200" w:line="276" w:lineRule="auto"/>
      </w:pPr>
      <w:r>
        <w:br w:type="page"/>
      </w:r>
    </w:p>
    <w:p w:rsidR="000C2E55" w:rsidRDefault="000C2E55" w:rsidP="000C2E55">
      <w:pPr>
        <w:ind w:left="6237"/>
        <w:jc w:val="both"/>
      </w:pPr>
      <w:r>
        <w:lastRenderedPageBreak/>
        <w:t xml:space="preserve">Додаток </w:t>
      </w:r>
    </w:p>
    <w:p w:rsidR="000C2E55" w:rsidRDefault="000C2E55" w:rsidP="000C2E55">
      <w:pPr>
        <w:ind w:left="6237"/>
        <w:jc w:val="both"/>
      </w:pPr>
      <w:r>
        <w:t xml:space="preserve">до наказу директора школи </w:t>
      </w:r>
    </w:p>
    <w:p w:rsidR="000C2E55" w:rsidRPr="004204C1" w:rsidRDefault="000C2E55" w:rsidP="000C2E55">
      <w:pPr>
        <w:ind w:left="6237"/>
        <w:jc w:val="both"/>
      </w:pPr>
      <w:r>
        <w:t xml:space="preserve">від 23.01.2019 року № </w:t>
      </w:r>
    </w:p>
    <w:p w:rsidR="000C2E55" w:rsidRPr="002E1F5D" w:rsidRDefault="000C2E55" w:rsidP="000C2E55"/>
    <w:p w:rsidR="000C2E55" w:rsidRPr="003C469B" w:rsidRDefault="000C2E55" w:rsidP="000C2E55">
      <w:pPr>
        <w:jc w:val="center"/>
        <w:rPr>
          <w:b/>
          <w:bCs/>
        </w:rPr>
      </w:pPr>
      <w:r w:rsidRPr="003C469B">
        <w:rPr>
          <w:b/>
          <w:bCs/>
        </w:rPr>
        <w:t>Умови</w:t>
      </w:r>
    </w:p>
    <w:p w:rsidR="000C2E55" w:rsidRPr="003C469B" w:rsidRDefault="000C2E55" w:rsidP="000C2E55">
      <w:pPr>
        <w:jc w:val="center"/>
        <w:rPr>
          <w:b/>
          <w:bCs/>
        </w:rPr>
      </w:pPr>
      <w:r w:rsidRPr="003C469B">
        <w:rPr>
          <w:b/>
          <w:bCs/>
        </w:rPr>
        <w:t>проведення районної краєзнавчої конференції учнівської молоді</w:t>
      </w:r>
    </w:p>
    <w:p w:rsidR="000C2E55" w:rsidRPr="003C469B" w:rsidRDefault="000C2E55" w:rsidP="000C2E55">
      <w:pPr>
        <w:jc w:val="center"/>
        <w:rPr>
          <w:b/>
          <w:bCs/>
        </w:rPr>
      </w:pPr>
      <w:r w:rsidRPr="003C469B">
        <w:rPr>
          <w:b/>
          <w:bCs/>
        </w:rPr>
        <w:t>«Шляхами подвигу і слави»</w:t>
      </w:r>
    </w:p>
    <w:p w:rsidR="000C2E55" w:rsidRPr="006E049B" w:rsidRDefault="000C2E55" w:rsidP="000C2E55"/>
    <w:p w:rsidR="000C2E55" w:rsidRPr="006E049B" w:rsidRDefault="000C2E55" w:rsidP="000C2E55">
      <w:pPr>
        <w:jc w:val="center"/>
        <w:rPr>
          <w:rFonts w:ascii="Arial" w:hAnsi="Arial" w:cs="Arial"/>
          <w:u w:val="single"/>
        </w:rPr>
      </w:pPr>
      <w:r w:rsidRPr="006E049B">
        <w:rPr>
          <w:rStyle w:val="a6"/>
          <w:u w:val="single"/>
        </w:rPr>
        <w:t>І. Загальні положення</w:t>
      </w:r>
    </w:p>
    <w:p w:rsidR="000C2E55" w:rsidRPr="006E049B" w:rsidRDefault="000C2E55" w:rsidP="000C2E55">
      <w:pPr>
        <w:ind w:firstLine="708"/>
        <w:jc w:val="both"/>
      </w:pPr>
      <w:r w:rsidRPr="006E049B">
        <w:t>1.1. Районна краєзнавча конференції учнівської молоді «Шляхами подвигу і слави» проводиться з метою  розвитку творчих інтересів учнівської молоді з історичного краєзнавства, пошукової та науково-дослідної роботи, виховання патріотичних почуттів та любові до рідного краю.</w:t>
      </w:r>
    </w:p>
    <w:p w:rsidR="000C2E55" w:rsidRPr="006E049B" w:rsidRDefault="000C2E55" w:rsidP="000C2E55">
      <w:pPr>
        <w:ind w:firstLine="708"/>
        <w:jc w:val="both"/>
      </w:pPr>
      <w:r w:rsidRPr="006E049B">
        <w:t>1.2. Основними завданнями районної краєзнавчої конференції учнівської молоді «Шляхами подвигу і слави» є:</w:t>
      </w:r>
    </w:p>
    <w:p w:rsidR="000C2E55" w:rsidRPr="006E049B" w:rsidRDefault="000C2E55" w:rsidP="000C2E5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43"/>
        <w:jc w:val="both"/>
      </w:pPr>
      <w:r w:rsidRPr="006E049B">
        <w:t>сприяння подальшому розвитку краєзнавчого руху серед учнівської молоді та пошуково-дослідницької роботи;</w:t>
      </w:r>
    </w:p>
    <w:p w:rsidR="000C2E55" w:rsidRPr="006E049B" w:rsidRDefault="000C2E55" w:rsidP="000C2E5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58"/>
        <w:jc w:val="both"/>
      </w:pPr>
      <w:r w:rsidRPr="006E049B">
        <w:t>поглиблення знань учнів з історії свого краю;</w:t>
      </w:r>
    </w:p>
    <w:p w:rsidR="000C2E55" w:rsidRPr="006E049B" w:rsidRDefault="000C2E55" w:rsidP="000C2E5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58"/>
        <w:jc w:val="both"/>
      </w:pPr>
      <w:r w:rsidRPr="006E049B">
        <w:t>привернення уваги державних, наукових установ, навчальних закладів і громадських організацій до питань збереження історичної пам'яті народу;</w:t>
      </w:r>
    </w:p>
    <w:p w:rsidR="000C2E55" w:rsidRPr="006E049B" w:rsidRDefault="000C2E55" w:rsidP="000C2E5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43"/>
        <w:jc w:val="both"/>
      </w:pPr>
      <w:r w:rsidRPr="006E049B">
        <w:t>сприяння підвищенню ролі родинного виховання, поглибленню духовної єдності поколінь.</w:t>
      </w:r>
    </w:p>
    <w:p w:rsidR="000C2E55" w:rsidRPr="006E049B" w:rsidRDefault="000C2E55" w:rsidP="000C2E55">
      <w:pPr>
        <w:pStyle w:val="a5"/>
        <w:spacing w:before="0" w:beforeAutospacing="0" w:after="0" w:afterAutospacing="0"/>
        <w:ind w:firstLine="708"/>
        <w:jc w:val="both"/>
      </w:pPr>
      <w:r w:rsidRPr="006E049B">
        <w:t xml:space="preserve">1.3. У ході конференції проводиться конкурс-захист (далі Конкурс) науково-дослідницьких робіт у якому можуть брати участь учні 2-11 класів, члени наукових товариств та гуртків загальноосвітніх навчальних  закладів району та Центру дитячої та юнацької творчості.  </w:t>
      </w:r>
    </w:p>
    <w:p w:rsidR="000C2E55" w:rsidRPr="006E049B" w:rsidRDefault="000C2E55" w:rsidP="000C2E55">
      <w:pPr>
        <w:ind w:firstLine="708"/>
        <w:jc w:val="both"/>
      </w:pPr>
      <w:r w:rsidRPr="006E049B">
        <w:t>1.4. Для участі у Конкурсі до ЦДЮТ подається заявка, завірена керівником навчального закладу, яка включає:</w:t>
      </w:r>
    </w:p>
    <w:p w:rsidR="000C2E55" w:rsidRPr="006E049B" w:rsidRDefault="000C2E55" w:rsidP="000C2E55">
      <w:pPr>
        <w:numPr>
          <w:ilvl w:val="0"/>
          <w:numId w:val="1"/>
        </w:numPr>
        <w:ind w:left="0" w:firstLine="0"/>
        <w:jc w:val="both"/>
      </w:pPr>
      <w:r w:rsidRPr="006E049B">
        <w:t>тему роботи;</w:t>
      </w:r>
    </w:p>
    <w:p w:rsidR="000C2E55" w:rsidRPr="006E049B" w:rsidRDefault="000C2E55" w:rsidP="000C2E55">
      <w:pPr>
        <w:numPr>
          <w:ilvl w:val="0"/>
          <w:numId w:val="1"/>
        </w:numPr>
        <w:ind w:left="0" w:firstLine="0"/>
        <w:jc w:val="both"/>
      </w:pPr>
      <w:r w:rsidRPr="006E049B">
        <w:t>прізвище, ім’я, по батькові учасника;</w:t>
      </w:r>
    </w:p>
    <w:p w:rsidR="000C2E55" w:rsidRPr="006E049B" w:rsidRDefault="000C2E55" w:rsidP="000C2E55">
      <w:pPr>
        <w:numPr>
          <w:ilvl w:val="0"/>
          <w:numId w:val="1"/>
        </w:numPr>
        <w:ind w:left="0" w:firstLine="0"/>
        <w:jc w:val="both"/>
      </w:pPr>
      <w:r w:rsidRPr="006E049B">
        <w:t>клас, школу;</w:t>
      </w:r>
    </w:p>
    <w:p w:rsidR="000C2E55" w:rsidRPr="006E049B" w:rsidRDefault="000C2E55" w:rsidP="000C2E55">
      <w:pPr>
        <w:numPr>
          <w:ilvl w:val="0"/>
          <w:numId w:val="1"/>
        </w:numPr>
        <w:ind w:left="0" w:firstLine="0"/>
        <w:jc w:val="both"/>
      </w:pPr>
      <w:r w:rsidRPr="006E049B">
        <w:t>прізвище, ім’я, по батькові учителя-консультанта.</w:t>
      </w:r>
    </w:p>
    <w:p w:rsidR="000C2E55" w:rsidRDefault="000C2E55" w:rsidP="000C2E55">
      <w:pPr>
        <w:ind w:firstLine="708"/>
        <w:jc w:val="center"/>
        <w:rPr>
          <w:u w:val="single"/>
        </w:rPr>
      </w:pPr>
    </w:p>
    <w:p w:rsidR="000C2E55" w:rsidRPr="000C2E55" w:rsidRDefault="000C2E55" w:rsidP="000C2E55">
      <w:pPr>
        <w:ind w:firstLine="708"/>
        <w:jc w:val="center"/>
        <w:rPr>
          <w:b/>
          <w:u w:val="single"/>
        </w:rPr>
      </w:pPr>
      <w:r w:rsidRPr="000C2E55">
        <w:rPr>
          <w:b/>
          <w:u w:val="single"/>
        </w:rPr>
        <w:t>ІІ. Керівництво конференцією</w:t>
      </w:r>
    </w:p>
    <w:p w:rsidR="000C2E55" w:rsidRPr="006E049B" w:rsidRDefault="000C2E55" w:rsidP="000C2E55">
      <w:pPr>
        <w:ind w:firstLine="708"/>
        <w:jc w:val="both"/>
      </w:pPr>
      <w:r w:rsidRPr="006E049B">
        <w:t>Керівництво конференцією здійснює відділ освіти Петрівської райдержадміністрації та центр дитячої та юнацької творчості.</w:t>
      </w:r>
    </w:p>
    <w:p w:rsidR="000C2E55" w:rsidRDefault="000C2E55" w:rsidP="000C2E55">
      <w:pPr>
        <w:pStyle w:val="a5"/>
        <w:spacing w:before="0" w:beforeAutospacing="0" w:after="0" w:afterAutospacing="0"/>
        <w:ind w:firstLine="708"/>
        <w:jc w:val="center"/>
        <w:rPr>
          <w:rStyle w:val="a6"/>
          <w:u w:val="single"/>
        </w:rPr>
      </w:pPr>
    </w:p>
    <w:p w:rsidR="000C2E55" w:rsidRPr="006E049B" w:rsidRDefault="000C2E55" w:rsidP="000C2E55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  <w:u w:val="single"/>
        </w:rPr>
      </w:pPr>
      <w:r w:rsidRPr="006E049B">
        <w:rPr>
          <w:rStyle w:val="a6"/>
          <w:u w:val="single"/>
        </w:rPr>
        <w:t>IІІ. Порядок проведення Конференції</w:t>
      </w:r>
    </w:p>
    <w:p w:rsidR="000C2E55" w:rsidRPr="006E049B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>3.1. Напрямки  науково-дослідницької роботи:</w:t>
      </w:r>
    </w:p>
    <w:p w:rsidR="000C2E55" w:rsidRPr="006E049B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Л</w:t>
      </w:r>
      <w:r w:rsidRPr="006E049B">
        <w:t>егенди мого краю – ветерани Другої світової війни;</w:t>
      </w:r>
    </w:p>
    <w:p w:rsidR="000C2E55" w:rsidRPr="006E049B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Друга світова війна в долі</w:t>
      </w:r>
      <w:r w:rsidRPr="006E049B">
        <w:t xml:space="preserve"> моєї родини;</w:t>
      </w:r>
    </w:p>
    <w:p w:rsidR="000C2E55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049B">
        <w:t xml:space="preserve">Здобуто у боях за Батьківщину: історія однієї нагороди; </w:t>
      </w:r>
    </w:p>
    <w:p w:rsidR="000C2E55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080"/>
        <w:jc w:val="both"/>
      </w:pPr>
      <w:r>
        <w:t>Борцям за незалежність присвячується… (життєвий шлях особистостей рідного краю, які його прославили: політики, письменники, спортсмени, працівники сільського господарства та промисловості, громадські діячі та ін.)</w:t>
      </w:r>
    </w:p>
    <w:p w:rsidR="000C2E55" w:rsidRPr="006E049B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Українська революція: 100 років надії і боротьби;</w:t>
      </w:r>
    </w:p>
    <w:p w:rsidR="000C2E55" w:rsidRPr="00E33220" w:rsidRDefault="000C2E55" w:rsidP="000C2E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33220">
        <w:t>Герої серед нас: сучасні захисники України.</w:t>
      </w:r>
    </w:p>
    <w:p w:rsidR="000C2E55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>3.2. Для захисту роботи автору надається до 10 хвилин, для відповіді на запитання – до 3 хвилин.</w:t>
      </w:r>
    </w:p>
    <w:p w:rsidR="000C2E55" w:rsidRPr="006E049B" w:rsidRDefault="000C2E55" w:rsidP="000C2E55">
      <w:pPr>
        <w:ind w:firstLine="708"/>
      </w:pPr>
      <w:r w:rsidRPr="006E049B">
        <w:t>3.3. Захист науково-дослідницьких робіт оцінюється за такими критеріями:</w:t>
      </w:r>
    </w:p>
    <w:p w:rsidR="000C2E55" w:rsidRPr="006E049B" w:rsidRDefault="000C2E55" w:rsidP="000C2E55">
      <w:pPr>
        <w:ind w:firstLine="708"/>
      </w:pPr>
      <w:r w:rsidRPr="006E049B">
        <w:t>аргументованість вибору теми дослідження;</w:t>
      </w:r>
    </w:p>
    <w:p w:rsidR="000C2E55" w:rsidRPr="006E049B" w:rsidRDefault="000C2E55" w:rsidP="000C2E55">
      <w:pPr>
        <w:ind w:firstLine="708"/>
      </w:pPr>
      <w:r w:rsidRPr="006E049B">
        <w:t>чіткість і логічність, послідовність і грамотність  викладення матеріалу;</w:t>
      </w:r>
    </w:p>
    <w:p w:rsidR="000C2E55" w:rsidRPr="006E049B" w:rsidRDefault="000C2E55" w:rsidP="000C2E55">
      <w:pPr>
        <w:ind w:firstLine="708"/>
      </w:pPr>
      <w:r w:rsidRPr="006E049B">
        <w:lastRenderedPageBreak/>
        <w:t>культура мовлення, вільне володіння матеріалом.</w:t>
      </w:r>
    </w:p>
    <w:p w:rsidR="000C2E55" w:rsidRPr="006E049B" w:rsidRDefault="000C2E55" w:rsidP="000C2E55">
      <w:pPr>
        <w:ind w:firstLine="708"/>
      </w:pPr>
      <w:r w:rsidRPr="006E049B">
        <w:t xml:space="preserve">Наявність і доцільність додаткового матеріалу, що унаочнює основні результати дослідження (мультимедійна презентація, схеми, таблиці,  малюнки, </w:t>
      </w:r>
      <w:proofErr w:type="spellStart"/>
      <w:r w:rsidRPr="006E049B">
        <w:t>роздатковий</w:t>
      </w:r>
      <w:proofErr w:type="spellEnd"/>
      <w:r w:rsidRPr="006E049B">
        <w:t xml:space="preserve"> матеріал тощо)</w:t>
      </w:r>
      <w:r>
        <w:t>.</w:t>
      </w:r>
    </w:p>
    <w:p w:rsidR="000C2E55" w:rsidRPr="006E049B" w:rsidRDefault="000C2E55" w:rsidP="000C2E55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  <w:u w:val="single"/>
        </w:rPr>
      </w:pPr>
      <w:r w:rsidRPr="006E049B">
        <w:rPr>
          <w:rStyle w:val="a6"/>
          <w:u w:val="single"/>
        </w:rPr>
        <w:t>ІV. Вимоги до представлених  робіт</w:t>
      </w:r>
    </w:p>
    <w:p w:rsidR="000C2E55" w:rsidRPr="006E049B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 xml:space="preserve">4.1. Робота має бути побудована за певною структурою. Основними її елементами в порядку розташування є: титульний аркуш, зміст, перелік умовних позначень </w:t>
      </w:r>
      <w:r>
        <w:t xml:space="preserve">                                 </w:t>
      </w:r>
      <w:r w:rsidRPr="006E049B">
        <w:t>(за необхідністю), вступ, основна частина,  висновки, список використаних джерел, додатки.</w:t>
      </w:r>
    </w:p>
    <w:p w:rsidR="000C2E55" w:rsidRPr="006E049B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 xml:space="preserve">4.3. Технічне оформлення матеріалів, які подаються на конференцію. Комп'ютерний набір: текстовий редактор </w:t>
      </w:r>
      <w:r w:rsidRPr="006E049B">
        <w:rPr>
          <w:lang w:val="en-US"/>
        </w:rPr>
        <w:t>Word</w:t>
      </w:r>
      <w:r w:rsidRPr="006E049B">
        <w:t>, шрифт 14, Ті</w:t>
      </w:r>
      <w:proofErr w:type="spellStart"/>
      <w:r w:rsidRPr="006E049B">
        <w:rPr>
          <w:lang w:val="en-US"/>
        </w:rPr>
        <w:t>mes</w:t>
      </w:r>
      <w:proofErr w:type="spellEnd"/>
      <w:r w:rsidRPr="006E049B">
        <w:t xml:space="preserve"> </w:t>
      </w:r>
      <w:r w:rsidRPr="006E049B">
        <w:rPr>
          <w:lang w:val="en-US"/>
        </w:rPr>
        <w:t>New</w:t>
      </w:r>
      <w:r w:rsidRPr="006E049B">
        <w:t xml:space="preserve"> </w:t>
      </w:r>
      <w:r w:rsidRPr="006E049B">
        <w:rPr>
          <w:lang w:val="en-US"/>
        </w:rPr>
        <w:t>Roman</w:t>
      </w:r>
      <w:r w:rsidRPr="006E049B">
        <w:t>, через 1.5 інтервали, з одного боку білого паперу формату А-4.</w:t>
      </w:r>
    </w:p>
    <w:p w:rsidR="000C2E55" w:rsidRPr="006E049B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>Поля: ліве, верхнє та нижнє — не менше 20 мм; праве - не менше 10 мм.</w:t>
      </w:r>
    </w:p>
    <w:p w:rsidR="000C2E55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  <w:r w:rsidRPr="006E049B">
        <w:t>Усі сторінки, враховуючи тези та додатки, нумеруються. Першою сторінкою вважається титульна, на якій цифра 1 не ставиться.</w:t>
      </w:r>
    </w:p>
    <w:p w:rsidR="000C2E55" w:rsidRPr="006E049B" w:rsidRDefault="000C2E55" w:rsidP="000C2E55">
      <w:pPr>
        <w:widowControl w:val="0"/>
        <w:autoSpaceDE w:val="0"/>
        <w:autoSpaceDN w:val="0"/>
        <w:adjustRightInd w:val="0"/>
        <w:ind w:firstLine="708"/>
        <w:jc w:val="both"/>
      </w:pPr>
    </w:p>
    <w:p w:rsidR="000C2E55" w:rsidRPr="006E049B" w:rsidRDefault="000C2E55" w:rsidP="000C2E55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  <w:u w:val="single"/>
        </w:rPr>
      </w:pPr>
      <w:r w:rsidRPr="006E049B">
        <w:rPr>
          <w:rStyle w:val="a6"/>
          <w:u w:val="single"/>
        </w:rPr>
        <w:t xml:space="preserve">V. </w:t>
      </w:r>
      <w:r>
        <w:rPr>
          <w:rStyle w:val="a6"/>
          <w:u w:val="single"/>
        </w:rPr>
        <w:t>Н</w:t>
      </w:r>
      <w:r w:rsidRPr="006E049B">
        <w:rPr>
          <w:u w:val="single"/>
        </w:rPr>
        <w:t>агородження</w:t>
      </w:r>
    </w:p>
    <w:p w:rsidR="000C2E55" w:rsidRPr="006E049B" w:rsidRDefault="000C2E55" w:rsidP="000C2E55">
      <w:r>
        <w:t xml:space="preserve">            Учасники конференції отримують Сертифікати</w:t>
      </w:r>
    </w:p>
    <w:p w:rsidR="000C2E55" w:rsidRDefault="000C2E55" w:rsidP="000C2E55">
      <w:pPr>
        <w:jc w:val="center"/>
      </w:pPr>
    </w:p>
    <w:p w:rsidR="000C2E55" w:rsidRPr="006E049B" w:rsidRDefault="000C2E55" w:rsidP="000C2E55">
      <w:pPr>
        <w:jc w:val="center"/>
      </w:pPr>
    </w:p>
    <w:p w:rsidR="000C2E55" w:rsidRPr="006E049B" w:rsidRDefault="000C2E55" w:rsidP="000C2E55">
      <w:pPr>
        <w:ind w:left="4248" w:firstLine="708"/>
      </w:pPr>
      <w:r w:rsidRPr="006E049B">
        <w:t xml:space="preserve">        </w:t>
      </w:r>
    </w:p>
    <w:p w:rsidR="000C2E55" w:rsidRPr="00910E6E" w:rsidRDefault="000C2E55" w:rsidP="000C2E55">
      <w:pPr>
        <w:jc w:val="center"/>
        <w:rPr>
          <w:b/>
          <w:bCs/>
        </w:rPr>
      </w:pPr>
      <w:r w:rsidRPr="00910E6E">
        <w:rPr>
          <w:b/>
          <w:bCs/>
        </w:rPr>
        <w:t xml:space="preserve">Склад </w:t>
      </w:r>
    </w:p>
    <w:p w:rsidR="000C2E55" w:rsidRPr="00910E6E" w:rsidRDefault="000C2E55" w:rsidP="000C2E55">
      <w:pPr>
        <w:jc w:val="center"/>
        <w:rPr>
          <w:b/>
          <w:bCs/>
        </w:rPr>
      </w:pPr>
      <w:r w:rsidRPr="00910E6E">
        <w:rPr>
          <w:b/>
          <w:bCs/>
        </w:rPr>
        <w:t xml:space="preserve"> оргкомітету конференції та журі конкурсу</w:t>
      </w:r>
    </w:p>
    <w:p w:rsidR="000C2E55" w:rsidRPr="006E049B" w:rsidRDefault="000C2E55" w:rsidP="000C2E55">
      <w:pPr>
        <w:jc w:val="center"/>
      </w:pPr>
      <w:r w:rsidRPr="006E049B">
        <w:t xml:space="preserve">  </w:t>
      </w:r>
    </w:p>
    <w:p w:rsidR="000C2E55" w:rsidRPr="006E049B" w:rsidRDefault="000C2E55" w:rsidP="000C2E55">
      <w:pPr>
        <w:tabs>
          <w:tab w:val="left" w:pos="480"/>
        </w:tabs>
        <w:ind w:left="3540" w:hanging="3540"/>
      </w:pPr>
      <w:r w:rsidRPr="006E049B">
        <w:t>Швець Т.М.</w:t>
      </w:r>
      <w:r w:rsidRPr="006E049B">
        <w:tab/>
        <w:t>- методист районного методичного кабінету</w:t>
      </w:r>
      <w:r>
        <w:t xml:space="preserve"> комунальної установи «Петрівський районний центр із обслуговування закладів освіти»</w:t>
      </w:r>
      <w:r w:rsidRPr="006E049B">
        <w:t>;</w:t>
      </w:r>
    </w:p>
    <w:p w:rsidR="000C2E55" w:rsidRPr="006E049B" w:rsidRDefault="000C2E55" w:rsidP="000C2E55">
      <w:pPr>
        <w:tabs>
          <w:tab w:val="left" w:pos="480"/>
        </w:tabs>
        <w:ind w:left="3540" w:hanging="3540"/>
      </w:pPr>
      <w:proofErr w:type="spellStart"/>
      <w:r w:rsidRPr="006E049B">
        <w:t>Савостікова</w:t>
      </w:r>
      <w:proofErr w:type="spellEnd"/>
      <w:r w:rsidRPr="006E049B">
        <w:t xml:space="preserve"> В.М.</w:t>
      </w:r>
      <w:r w:rsidRPr="006E049B">
        <w:tab/>
        <w:t>- методист</w:t>
      </w:r>
      <w:r>
        <w:t xml:space="preserve"> районного методичного кабінету</w:t>
      </w:r>
      <w:r w:rsidRPr="00F8478E">
        <w:t xml:space="preserve"> </w:t>
      </w:r>
      <w:r>
        <w:t>комунальної установи «Петрівський районний центр із обслуговування закладів освіти»</w:t>
      </w:r>
      <w:r w:rsidRPr="006E049B">
        <w:t>;</w:t>
      </w:r>
    </w:p>
    <w:p w:rsidR="000C2E55" w:rsidRPr="006E049B" w:rsidRDefault="000C2E55" w:rsidP="000C2E55">
      <w:pPr>
        <w:tabs>
          <w:tab w:val="left" w:pos="480"/>
        </w:tabs>
        <w:ind w:left="3540" w:hanging="3540"/>
      </w:pPr>
      <w:proofErr w:type="spellStart"/>
      <w:r w:rsidRPr="006E049B">
        <w:t>Суліма</w:t>
      </w:r>
      <w:proofErr w:type="spellEnd"/>
      <w:r w:rsidRPr="006E049B">
        <w:t xml:space="preserve"> Д.О.</w:t>
      </w:r>
      <w:r w:rsidRPr="006E049B">
        <w:tab/>
        <w:t>- методист</w:t>
      </w:r>
      <w:r>
        <w:t xml:space="preserve"> районного методичного кабінету комунальної установи «Петрівський районний центр із обслуговування закладів освіти»</w:t>
      </w:r>
      <w:r w:rsidRPr="006E049B">
        <w:t>;</w:t>
      </w:r>
    </w:p>
    <w:p w:rsidR="000C2E55" w:rsidRPr="006E049B" w:rsidRDefault="000C2E55" w:rsidP="000C2E55">
      <w:pPr>
        <w:tabs>
          <w:tab w:val="left" w:pos="480"/>
        </w:tabs>
      </w:pPr>
      <w:r w:rsidRPr="006E049B">
        <w:t xml:space="preserve">Бойко В.О. </w:t>
      </w:r>
      <w:r w:rsidRPr="006E049B">
        <w:tab/>
      </w:r>
      <w:r w:rsidRPr="006E049B">
        <w:tab/>
      </w:r>
      <w:r w:rsidRPr="006E049B">
        <w:tab/>
      </w:r>
      <w:r w:rsidRPr="006E049B">
        <w:tab/>
        <w:t>- директор центру дитячої та юнацької творчості;</w:t>
      </w:r>
    </w:p>
    <w:p w:rsidR="000C2E55" w:rsidRPr="006E049B" w:rsidRDefault="000C2E55" w:rsidP="000C2E55">
      <w:pPr>
        <w:tabs>
          <w:tab w:val="left" w:pos="480"/>
        </w:tabs>
        <w:ind w:left="3540" w:hanging="3540"/>
      </w:pPr>
      <w:r>
        <w:t>Деме</w:t>
      </w:r>
      <w:r w:rsidRPr="006E049B">
        <w:t>нтьєва Н.В.</w:t>
      </w:r>
      <w:r w:rsidRPr="006E049B">
        <w:tab/>
        <w:t>- заступник директора центру дитячої та юнацької творчості.</w:t>
      </w:r>
    </w:p>
    <w:p w:rsidR="000C2E55" w:rsidRPr="006E049B" w:rsidRDefault="000C2E55" w:rsidP="000C2E55"/>
    <w:p w:rsidR="000C2E55" w:rsidRDefault="000C2E55" w:rsidP="000C2E55"/>
    <w:p w:rsidR="000C2E55" w:rsidRPr="000C2E55" w:rsidRDefault="000C2E55" w:rsidP="000C2E55"/>
    <w:sectPr w:rsidR="000C2E55" w:rsidRPr="000C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2308"/>
    <w:multiLevelType w:val="hybridMultilevel"/>
    <w:tmpl w:val="4B74330C"/>
    <w:lvl w:ilvl="0" w:tplc="446E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A7A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2103FF"/>
    <w:multiLevelType w:val="hybridMultilevel"/>
    <w:tmpl w:val="2070D9D2"/>
    <w:lvl w:ilvl="0" w:tplc="446EA7A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5"/>
    <w:rsid w:val="000C2E55"/>
    <w:rsid w:val="00235AA4"/>
    <w:rsid w:val="007F484B"/>
    <w:rsid w:val="008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C2E5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C2E55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0C2E55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C2E55"/>
    <w:rPr>
      <w:b/>
      <w:bCs/>
    </w:rPr>
  </w:style>
  <w:style w:type="paragraph" w:styleId="a7">
    <w:name w:val="List Paragraph"/>
    <w:basedOn w:val="a"/>
    <w:uiPriority w:val="99"/>
    <w:qFormat/>
    <w:rsid w:val="000C2E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C2E5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C2E55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0C2E55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C2E55"/>
    <w:rPr>
      <w:b/>
      <w:bCs/>
    </w:rPr>
  </w:style>
  <w:style w:type="paragraph" w:styleId="a7">
    <w:name w:val="List Paragraph"/>
    <w:basedOn w:val="a"/>
    <w:uiPriority w:val="99"/>
    <w:qFormat/>
    <w:rsid w:val="000C2E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2019-02-12T11:38:00Z</dcterms:created>
  <dcterms:modified xsi:type="dcterms:W3CDTF">2019-03-11T09:53:00Z</dcterms:modified>
</cp:coreProperties>
</file>