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8F" w:rsidRPr="00774E8F" w:rsidRDefault="00774E8F" w:rsidP="00774E8F">
      <w:pPr>
        <w:spacing w:after="0" w:line="240" w:lineRule="auto"/>
        <w:jc w:val="center"/>
        <w:rPr>
          <w:rFonts w:ascii="Times New Roman" w:hAnsi="Times New Roman" w:cs="Times New Roman"/>
          <w:sz w:val="24"/>
          <w:szCs w:val="24"/>
          <w:lang w:val="uk-UA"/>
        </w:rPr>
      </w:pPr>
      <w:r w:rsidRPr="00774E8F">
        <w:rPr>
          <w:rFonts w:ascii="Times New Roman" w:hAnsi="Times New Roman" w:cs="Times New Roman"/>
          <w:sz w:val="24"/>
          <w:szCs w:val="24"/>
          <w:lang w:val="uk-UA"/>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o:allowoverlap="f">
            <v:imagedata r:id="rId6" o:title=""/>
          </v:shape>
          <o:OLEObject Type="Embed" ProgID="PBrush" ShapeID="_x0000_i1025" DrawAspect="Content" ObjectID="_1631956694" r:id="rId7"/>
        </w:object>
      </w:r>
    </w:p>
    <w:p w:rsidR="00774E8F" w:rsidRPr="00774E8F" w:rsidRDefault="00774E8F" w:rsidP="00774E8F">
      <w:pPr>
        <w:spacing w:after="0" w:line="240" w:lineRule="auto"/>
        <w:jc w:val="center"/>
        <w:rPr>
          <w:rFonts w:ascii="Times New Roman" w:hAnsi="Times New Roman" w:cs="Times New Roman"/>
          <w:b/>
          <w:bCs/>
          <w:spacing w:val="60"/>
          <w:sz w:val="24"/>
          <w:szCs w:val="24"/>
          <w:lang w:val="uk-UA"/>
        </w:rPr>
      </w:pPr>
      <w:r w:rsidRPr="00774E8F">
        <w:rPr>
          <w:rFonts w:ascii="Times New Roman" w:hAnsi="Times New Roman" w:cs="Times New Roman"/>
          <w:b/>
          <w:bCs/>
          <w:spacing w:val="60"/>
          <w:sz w:val="24"/>
          <w:szCs w:val="24"/>
          <w:lang w:val="uk-UA"/>
        </w:rPr>
        <w:t>НАКАЗ</w:t>
      </w:r>
    </w:p>
    <w:p w:rsidR="00774E8F" w:rsidRPr="00774E8F" w:rsidRDefault="00774E8F" w:rsidP="00774E8F">
      <w:pPr>
        <w:spacing w:after="0" w:line="240" w:lineRule="auto"/>
        <w:jc w:val="center"/>
        <w:rPr>
          <w:rFonts w:ascii="Times New Roman" w:hAnsi="Times New Roman" w:cs="Times New Roman"/>
          <w:b/>
          <w:sz w:val="24"/>
          <w:szCs w:val="24"/>
          <w:lang w:val="uk-UA"/>
        </w:rPr>
      </w:pPr>
      <w:r w:rsidRPr="00774E8F">
        <w:rPr>
          <w:rFonts w:ascii="Times New Roman" w:hAnsi="Times New Roman" w:cs="Times New Roman"/>
          <w:b/>
          <w:sz w:val="24"/>
          <w:szCs w:val="24"/>
          <w:lang w:val="uk-UA"/>
        </w:rPr>
        <w:t>ПО ГАННІВСЬКІЙ ЗАГАЛЬНООСВІТНІЙ ШКОЛІ І-ІІІ СТУПЕНІВ</w:t>
      </w:r>
    </w:p>
    <w:p w:rsidR="00774E8F" w:rsidRPr="00774E8F" w:rsidRDefault="00774E8F" w:rsidP="00774E8F">
      <w:pPr>
        <w:spacing w:after="0" w:line="240" w:lineRule="auto"/>
        <w:jc w:val="center"/>
        <w:rPr>
          <w:rFonts w:ascii="Times New Roman" w:hAnsi="Times New Roman" w:cs="Times New Roman"/>
          <w:b/>
          <w:sz w:val="24"/>
          <w:szCs w:val="24"/>
          <w:lang w:val="uk-UA"/>
        </w:rPr>
      </w:pPr>
      <w:r w:rsidRPr="00774E8F">
        <w:rPr>
          <w:rFonts w:ascii="Times New Roman" w:hAnsi="Times New Roman" w:cs="Times New Roman"/>
          <w:b/>
          <w:sz w:val="24"/>
          <w:szCs w:val="24"/>
          <w:lang w:val="uk-UA"/>
        </w:rPr>
        <w:t>ПЕТРІВСЬКОЇ РАЙОННОЇ РАДИ КІРОВОГРАДСЬКОЇ ОБЛАСТІ</w:t>
      </w:r>
    </w:p>
    <w:p w:rsidR="00774E8F" w:rsidRPr="00774E8F" w:rsidRDefault="00774E8F" w:rsidP="00774E8F">
      <w:pPr>
        <w:spacing w:after="0" w:line="240" w:lineRule="auto"/>
        <w:jc w:val="center"/>
        <w:rPr>
          <w:rFonts w:ascii="Times New Roman" w:hAnsi="Times New Roman" w:cs="Times New Roman"/>
          <w:b/>
          <w:sz w:val="24"/>
          <w:szCs w:val="24"/>
          <w:lang w:val="uk-UA"/>
        </w:rPr>
      </w:pPr>
    </w:p>
    <w:p w:rsidR="00774E8F" w:rsidRPr="00774E8F" w:rsidRDefault="00774E8F" w:rsidP="00774E8F">
      <w:pPr>
        <w:spacing w:after="0" w:line="240" w:lineRule="auto"/>
        <w:jc w:val="both"/>
        <w:rPr>
          <w:rFonts w:ascii="Times New Roman" w:hAnsi="Times New Roman" w:cs="Times New Roman"/>
          <w:sz w:val="24"/>
          <w:szCs w:val="24"/>
          <w:lang w:val="uk-UA"/>
        </w:rPr>
      </w:pPr>
    </w:p>
    <w:p w:rsidR="00774E8F" w:rsidRPr="00774E8F" w:rsidRDefault="00774E8F" w:rsidP="00774E8F">
      <w:pPr>
        <w:spacing w:after="0" w:line="240" w:lineRule="auto"/>
        <w:ind w:firstLine="709"/>
        <w:rPr>
          <w:rFonts w:ascii="Times New Roman" w:hAnsi="Times New Roman" w:cs="Times New Roman"/>
          <w:sz w:val="24"/>
          <w:szCs w:val="24"/>
          <w:u w:val="single"/>
          <w:lang w:val="uk-UA"/>
        </w:rPr>
      </w:pPr>
      <w:r>
        <w:rPr>
          <w:rFonts w:ascii="Times New Roman" w:hAnsi="Times New Roman" w:cs="Times New Roman"/>
          <w:sz w:val="24"/>
          <w:szCs w:val="24"/>
          <w:u w:val="single"/>
          <w:lang w:val="uk-UA"/>
        </w:rPr>
        <w:t>від 13</w:t>
      </w:r>
      <w:r w:rsidRPr="00774E8F">
        <w:rPr>
          <w:rFonts w:ascii="Times New Roman" w:hAnsi="Times New Roman" w:cs="Times New Roman"/>
          <w:sz w:val="24"/>
          <w:szCs w:val="24"/>
          <w:u w:val="single"/>
          <w:lang w:val="uk-UA"/>
        </w:rPr>
        <w:t xml:space="preserve"> вересня  2019 року </w:t>
      </w:r>
      <w:r w:rsidRPr="00774E8F">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 202</w:t>
      </w:r>
    </w:p>
    <w:p w:rsidR="00774E8F" w:rsidRPr="00774E8F" w:rsidRDefault="00774E8F" w:rsidP="00774E8F">
      <w:pPr>
        <w:spacing w:after="0" w:line="240" w:lineRule="auto"/>
        <w:rPr>
          <w:rFonts w:ascii="Times New Roman" w:hAnsi="Times New Roman" w:cs="Times New Roman"/>
          <w:sz w:val="24"/>
          <w:szCs w:val="24"/>
          <w:lang w:val="uk-UA"/>
        </w:rPr>
      </w:pPr>
    </w:p>
    <w:p w:rsidR="00774E8F" w:rsidRPr="00774E8F" w:rsidRDefault="00774E8F" w:rsidP="00774E8F">
      <w:pPr>
        <w:spacing w:after="0" w:line="240" w:lineRule="auto"/>
        <w:jc w:val="center"/>
        <w:rPr>
          <w:rFonts w:ascii="Times New Roman" w:hAnsi="Times New Roman" w:cs="Times New Roman"/>
          <w:sz w:val="24"/>
          <w:szCs w:val="24"/>
          <w:lang w:val="uk-UA"/>
        </w:rPr>
      </w:pPr>
      <w:r w:rsidRPr="00774E8F">
        <w:rPr>
          <w:rFonts w:ascii="Times New Roman" w:hAnsi="Times New Roman" w:cs="Times New Roman"/>
          <w:sz w:val="24"/>
          <w:szCs w:val="24"/>
          <w:lang w:val="uk-UA"/>
        </w:rPr>
        <w:t>с. Ганнівка</w:t>
      </w:r>
    </w:p>
    <w:p w:rsidR="00774E8F" w:rsidRPr="00774E8F" w:rsidRDefault="00774E8F" w:rsidP="00774E8F">
      <w:pPr>
        <w:spacing w:after="0" w:line="240" w:lineRule="auto"/>
        <w:rPr>
          <w:rFonts w:ascii="Times New Roman" w:eastAsia="Times New Roman" w:hAnsi="Times New Roman" w:cs="Times New Roman"/>
          <w:sz w:val="24"/>
          <w:szCs w:val="24"/>
          <w:lang w:val="uk-UA" w:eastAsia="ru-RU"/>
        </w:rPr>
      </w:pPr>
    </w:p>
    <w:p w:rsidR="00774E8F" w:rsidRPr="00774E8F" w:rsidRDefault="00774E8F" w:rsidP="00774E8F">
      <w:pPr>
        <w:spacing w:after="0" w:line="240" w:lineRule="auto"/>
        <w:rPr>
          <w:rFonts w:ascii="Times New Roman" w:eastAsia="Times New Roman" w:hAnsi="Times New Roman" w:cs="Times New Roman"/>
          <w:sz w:val="24"/>
          <w:szCs w:val="24"/>
          <w:lang w:val="uk-UA" w:eastAsia="ru-RU"/>
        </w:rPr>
      </w:pP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eastAsia="Times New Roman" w:hAnsi="Times New Roman" w:cs="Times New Roman"/>
          <w:sz w:val="24"/>
          <w:szCs w:val="24"/>
          <w:lang w:val="uk-UA" w:eastAsia="ru-RU"/>
        </w:rPr>
        <w:t>Про</w:t>
      </w:r>
      <w:r w:rsidRPr="00774E8F">
        <w:rPr>
          <w:rFonts w:ascii="Times New Roman" w:hAnsi="Times New Roman" w:cs="Times New Roman"/>
          <w:sz w:val="24"/>
          <w:szCs w:val="24"/>
          <w:lang w:val="uk-UA"/>
        </w:rPr>
        <w:t xml:space="preserve"> участь у першому та другому </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турах всеукраїнського конкурсу</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«Учитель року-2020»</w:t>
      </w:r>
    </w:p>
    <w:p w:rsidR="00774E8F" w:rsidRPr="00774E8F" w:rsidRDefault="00774E8F" w:rsidP="00774E8F">
      <w:pPr>
        <w:spacing w:after="0" w:line="240" w:lineRule="auto"/>
        <w:rPr>
          <w:rFonts w:ascii="Times New Roman" w:eastAsia="Times New Roman" w:hAnsi="Times New Roman" w:cs="Times New Roman"/>
          <w:sz w:val="24"/>
          <w:szCs w:val="24"/>
          <w:lang w:val="uk-UA" w:eastAsia="ru-RU"/>
        </w:rPr>
      </w:pPr>
    </w:p>
    <w:p w:rsidR="00774E8F" w:rsidRPr="00774E8F" w:rsidRDefault="00774E8F" w:rsidP="00774E8F">
      <w:pPr>
        <w:spacing w:after="0" w:line="240" w:lineRule="auto"/>
        <w:ind w:firstLine="708"/>
        <w:rPr>
          <w:rFonts w:ascii="Times New Roman" w:hAnsi="Times New Roman" w:cs="Times New Roman"/>
          <w:sz w:val="24"/>
          <w:szCs w:val="24"/>
          <w:lang w:val="uk-UA"/>
        </w:rPr>
      </w:pPr>
      <w:r w:rsidRPr="00774E8F">
        <w:rPr>
          <w:rFonts w:ascii="Times New Roman" w:hAnsi="Times New Roman" w:cs="Times New Roman"/>
          <w:sz w:val="24"/>
          <w:szCs w:val="24"/>
          <w:lang w:val="uk-UA"/>
        </w:rPr>
        <w:t>На виконання наказу начальника відділу ос</w:t>
      </w:r>
      <w:r>
        <w:rPr>
          <w:rFonts w:ascii="Times New Roman" w:hAnsi="Times New Roman" w:cs="Times New Roman"/>
          <w:sz w:val="24"/>
          <w:szCs w:val="24"/>
          <w:lang w:val="uk-UA"/>
        </w:rPr>
        <w:t>віти райдержадміністрації від 11</w:t>
      </w:r>
      <w:r w:rsidRPr="00774E8F">
        <w:rPr>
          <w:rFonts w:ascii="Times New Roman" w:hAnsi="Times New Roman" w:cs="Times New Roman"/>
          <w:sz w:val="24"/>
          <w:szCs w:val="24"/>
          <w:lang w:val="uk-UA"/>
        </w:rPr>
        <w:t xml:space="preserve"> вересня </w:t>
      </w:r>
      <w:r w:rsidRPr="00774E8F">
        <w:rPr>
          <w:rFonts w:ascii="Times New Roman" w:hAnsi="Times New Roman" w:cs="Times New Roman"/>
          <w:spacing w:val="30"/>
          <w:sz w:val="24"/>
          <w:szCs w:val="24"/>
          <w:lang w:val="uk-UA"/>
        </w:rPr>
        <w:t>2019 року</w:t>
      </w:r>
      <w:r w:rsidRPr="00774E8F">
        <w:rPr>
          <w:rFonts w:ascii="Times New Roman" w:hAnsi="Times New Roman" w:cs="Times New Roman"/>
          <w:sz w:val="24"/>
          <w:szCs w:val="24"/>
          <w:lang w:val="uk-UA"/>
        </w:rPr>
        <w:t xml:space="preserve"> № 1</w:t>
      </w:r>
      <w:r>
        <w:rPr>
          <w:rFonts w:ascii="Times New Roman" w:hAnsi="Times New Roman" w:cs="Times New Roman"/>
          <w:sz w:val="24"/>
          <w:szCs w:val="24"/>
          <w:lang w:val="uk-UA"/>
        </w:rPr>
        <w:t>63</w:t>
      </w:r>
      <w:r w:rsidRPr="00774E8F">
        <w:rPr>
          <w:rFonts w:ascii="Times New Roman" w:hAnsi="Times New Roman" w:cs="Times New Roman"/>
          <w:sz w:val="24"/>
          <w:szCs w:val="24"/>
          <w:lang w:val="uk-UA"/>
        </w:rPr>
        <w:t xml:space="preserve"> «Про участь у першому та другому турах </w:t>
      </w:r>
      <w:r>
        <w:rPr>
          <w:rFonts w:ascii="Times New Roman" w:hAnsi="Times New Roman" w:cs="Times New Roman"/>
          <w:sz w:val="24"/>
          <w:szCs w:val="24"/>
          <w:lang w:val="uk-UA"/>
        </w:rPr>
        <w:t xml:space="preserve">всеукраїнського конкурсу </w:t>
      </w:r>
      <w:r w:rsidRPr="00774E8F">
        <w:rPr>
          <w:rFonts w:ascii="Times New Roman" w:hAnsi="Times New Roman" w:cs="Times New Roman"/>
          <w:sz w:val="24"/>
          <w:szCs w:val="24"/>
          <w:lang w:val="uk-UA"/>
        </w:rPr>
        <w:t>«Учитель року-2020»</w:t>
      </w:r>
    </w:p>
    <w:p w:rsidR="00774E8F" w:rsidRPr="00774E8F" w:rsidRDefault="00774E8F" w:rsidP="00774E8F">
      <w:pPr>
        <w:spacing w:after="0" w:line="240" w:lineRule="auto"/>
        <w:ind w:firstLine="709"/>
        <w:jc w:val="both"/>
        <w:rPr>
          <w:rFonts w:ascii="Times New Roman" w:eastAsia="Times New Roman" w:hAnsi="Times New Roman" w:cs="Times New Roman"/>
          <w:sz w:val="24"/>
          <w:szCs w:val="24"/>
          <w:lang w:val="uk-UA" w:eastAsia="ru-RU"/>
        </w:rPr>
      </w:pPr>
    </w:p>
    <w:p w:rsidR="00774E8F" w:rsidRPr="00774E8F" w:rsidRDefault="00774E8F" w:rsidP="00774E8F">
      <w:pPr>
        <w:spacing w:after="0" w:line="240" w:lineRule="auto"/>
        <w:ind w:firstLine="709"/>
        <w:jc w:val="both"/>
        <w:rPr>
          <w:rFonts w:ascii="Times New Roman" w:eastAsia="Times New Roman" w:hAnsi="Times New Roman" w:cs="Times New Roman"/>
          <w:sz w:val="24"/>
          <w:szCs w:val="24"/>
          <w:lang w:val="uk-UA" w:eastAsia="ru-RU"/>
        </w:rPr>
      </w:pPr>
      <w:r w:rsidRPr="00774E8F">
        <w:rPr>
          <w:rFonts w:ascii="Times New Roman" w:eastAsia="Times New Roman" w:hAnsi="Times New Roman" w:cs="Times New Roman"/>
          <w:sz w:val="24"/>
          <w:szCs w:val="24"/>
          <w:lang w:val="uk-UA" w:eastAsia="ru-RU"/>
        </w:rPr>
        <w:t>НАКАЗУЮ:</w:t>
      </w:r>
    </w:p>
    <w:p w:rsidR="00774E8F" w:rsidRPr="00774E8F" w:rsidRDefault="00774E8F" w:rsidP="00774E8F">
      <w:pPr>
        <w:spacing w:after="0" w:line="240" w:lineRule="auto"/>
        <w:ind w:firstLine="709"/>
        <w:jc w:val="both"/>
        <w:rPr>
          <w:rFonts w:ascii="Times New Roman" w:eastAsia="Times New Roman" w:hAnsi="Times New Roman" w:cs="Times New Roman"/>
          <w:sz w:val="24"/>
          <w:szCs w:val="24"/>
          <w:lang w:val="uk-UA" w:eastAsia="ru-RU"/>
        </w:rPr>
      </w:pPr>
    </w:p>
    <w:p w:rsidR="00774E8F" w:rsidRPr="00774E8F" w:rsidRDefault="00774E8F" w:rsidP="00774E8F">
      <w:pPr>
        <w:pStyle w:val="a3"/>
        <w:spacing w:after="0" w:line="240" w:lineRule="auto"/>
        <w:ind w:left="0" w:firstLine="709"/>
        <w:jc w:val="both"/>
        <w:rPr>
          <w:rFonts w:ascii="Times New Roman" w:hAnsi="Times New Roman" w:cs="Times New Roman"/>
          <w:spacing w:val="3"/>
          <w:sz w:val="24"/>
          <w:szCs w:val="24"/>
          <w:lang w:val="uk-UA"/>
        </w:rPr>
      </w:pPr>
      <w:r w:rsidRPr="00774E8F">
        <w:rPr>
          <w:rFonts w:ascii="Times New Roman" w:eastAsia="Times New Roman" w:hAnsi="Times New Roman" w:cs="Times New Roman"/>
          <w:sz w:val="24"/>
          <w:szCs w:val="24"/>
          <w:lang w:val="uk-UA" w:eastAsia="ru-RU"/>
        </w:rPr>
        <w:t xml:space="preserve">1. </w:t>
      </w:r>
      <w:r w:rsidRPr="00774E8F">
        <w:rPr>
          <w:rFonts w:ascii="Times New Roman" w:hAnsi="Times New Roman" w:cs="Times New Roman"/>
          <w:color w:val="000000"/>
          <w:sz w:val="24"/>
          <w:szCs w:val="24"/>
          <w:lang w:val="uk-UA"/>
        </w:rPr>
        <w:t xml:space="preserve">Заступнику директора з навчально-виховної роботи Ганнівської </w:t>
      </w:r>
      <w:r w:rsidRPr="00774E8F">
        <w:rPr>
          <w:rFonts w:ascii="Times New Roman" w:hAnsi="Times New Roman" w:cs="Times New Roman"/>
          <w:sz w:val="24"/>
          <w:szCs w:val="24"/>
          <w:lang w:val="uk-UA"/>
        </w:rPr>
        <w:t>загальноосвітньої</w:t>
      </w:r>
      <w:r>
        <w:rPr>
          <w:rFonts w:ascii="Times New Roman" w:hAnsi="Times New Roman" w:cs="Times New Roman"/>
          <w:sz w:val="24"/>
          <w:szCs w:val="24"/>
          <w:lang w:val="uk-UA"/>
        </w:rPr>
        <w:t xml:space="preserve"> школи І-ІІІ ступенів ГРИШАЄВІЙ О.В.</w:t>
      </w:r>
      <w:r w:rsidRPr="00774E8F">
        <w:rPr>
          <w:rFonts w:ascii="Times New Roman" w:hAnsi="Times New Roman" w:cs="Times New Roman"/>
          <w:sz w:val="24"/>
          <w:szCs w:val="24"/>
          <w:lang w:val="uk-UA"/>
        </w:rPr>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w:t>
      </w:r>
      <w:r>
        <w:rPr>
          <w:rFonts w:ascii="Times New Roman" w:hAnsi="Times New Roman" w:cs="Times New Roman"/>
          <w:sz w:val="24"/>
          <w:szCs w:val="24"/>
          <w:lang w:val="uk-UA"/>
        </w:rPr>
        <w:t xml:space="preserve"> І-ІІІ ступенів БОНДАРЄВІЙ Н.П.:</w:t>
      </w:r>
    </w:p>
    <w:p w:rsidR="00774E8F" w:rsidRPr="00774E8F" w:rsidRDefault="00774E8F" w:rsidP="00774E8F">
      <w:pPr>
        <w:spacing w:after="0" w:line="240" w:lineRule="auto"/>
        <w:ind w:firstLine="567"/>
        <w:rPr>
          <w:rFonts w:ascii="Times New Roman" w:hAnsi="Times New Roman" w:cs="Times New Roman"/>
          <w:color w:val="000000"/>
          <w:sz w:val="24"/>
          <w:szCs w:val="24"/>
          <w:lang w:val="uk-UA" w:eastAsia="uk-UA"/>
        </w:rPr>
      </w:pPr>
      <w:r w:rsidRPr="00774E8F">
        <w:rPr>
          <w:rFonts w:ascii="Times New Roman" w:hAnsi="Times New Roman" w:cs="Times New Roman"/>
          <w:color w:val="000000"/>
          <w:sz w:val="24"/>
          <w:szCs w:val="24"/>
          <w:lang w:val="uk-UA" w:eastAsia="uk-UA"/>
        </w:rPr>
        <w:t>1) опрацювати лист МОН України від 23 серпня 2019 року № 1/11-7730 «Про умови та порядок проведення всеукраїнського конкурсу «Учитель року - 2020</w:t>
      </w:r>
      <w:r>
        <w:rPr>
          <w:rFonts w:ascii="Times New Roman" w:hAnsi="Times New Roman" w:cs="Times New Roman"/>
          <w:color w:val="000000"/>
          <w:sz w:val="24"/>
          <w:szCs w:val="24"/>
          <w:lang w:val="uk-UA" w:eastAsia="uk-UA"/>
        </w:rPr>
        <w:t>»</w:t>
      </w:r>
      <w:r w:rsidRPr="00774E8F">
        <w:rPr>
          <w:rFonts w:ascii="Times New Roman" w:hAnsi="Times New Roman" w:cs="Times New Roman"/>
          <w:sz w:val="24"/>
          <w:szCs w:val="24"/>
          <w:lang w:val="uk-UA"/>
        </w:rPr>
        <w:t xml:space="preserve"> відповідно з у</w:t>
      </w:r>
      <w:r w:rsidRPr="00774E8F">
        <w:rPr>
          <w:rFonts w:ascii="Times New Roman" w:hAnsi="Times New Roman" w:cs="Times New Roman"/>
          <w:spacing w:val="3"/>
          <w:sz w:val="24"/>
          <w:szCs w:val="24"/>
          <w:lang w:val="uk-UA"/>
        </w:rPr>
        <w:t>мовами (додаток)</w:t>
      </w:r>
      <w:r>
        <w:rPr>
          <w:rFonts w:ascii="Times New Roman" w:hAnsi="Times New Roman" w:cs="Times New Roman"/>
          <w:spacing w:val="3"/>
          <w:sz w:val="24"/>
          <w:szCs w:val="24"/>
          <w:lang w:val="uk-UA"/>
        </w:rPr>
        <w:t>;</w:t>
      </w:r>
    </w:p>
    <w:p w:rsidR="00774E8F" w:rsidRPr="00774E8F" w:rsidRDefault="00774E8F" w:rsidP="00774E8F">
      <w:pPr>
        <w:spacing w:after="0" w:line="240" w:lineRule="auto"/>
        <w:ind w:firstLine="567"/>
        <w:jc w:val="both"/>
        <w:rPr>
          <w:rFonts w:ascii="Times New Roman" w:hAnsi="Times New Roman" w:cs="Times New Roman"/>
          <w:color w:val="000000"/>
          <w:sz w:val="24"/>
          <w:szCs w:val="24"/>
          <w:lang w:val="uk-UA" w:eastAsia="uk-UA"/>
        </w:rPr>
      </w:pPr>
      <w:r w:rsidRPr="00774E8F">
        <w:rPr>
          <w:rFonts w:ascii="Times New Roman" w:hAnsi="Times New Roman" w:cs="Times New Roman"/>
          <w:color w:val="000000"/>
          <w:sz w:val="24"/>
          <w:szCs w:val="24"/>
          <w:lang w:val="uk-UA" w:eastAsia="uk-UA"/>
        </w:rPr>
        <w:t xml:space="preserve">2) забезпечити реєстрацію педагогічних працівників визначених номінацій для участі у І турі конкурсу на офіційній сторінці конкурсу у розділі </w:t>
      </w:r>
      <w:hyperlink r:id="rId8" w:history="1">
        <w:r w:rsidRPr="00774E8F">
          <w:rPr>
            <w:rStyle w:val="a6"/>
            <w:rFonts w:ascii="Times New Roman" w:hAnsi="Times New Roman" w:cs="Times New Roman"/>
            <w:sz w:val="24"/>
            <w:szCs w:val="24"/>
            <w:lang w:val="uk-UA" w:eastAsia="uk-UA"/>
          </w:rPr>
          <w:t>«Реєстрація учасників»</w:t>
        </w:r>
      </w:hyperlink>
      <w:r w:rsidRPr="00774E8F">
        <w:rPr>
          <w:rFonts w:ascii="Times New Roman" w:hAnsi="Times New Roman" w:cs="Times New Roman"/>
          <w:color w:val="000000"/>
          <w:sz w:val="24"/>
          <w:szCs w:val="24"/>
          <w:lang w:val="uk-UA" w:eastAsia="uk-UA"/>
        </w:rPr>
        <w:t xml:space="preserve"> за посиланням: </w:t>
      </w:r>
      <w:hyperlink r:id="rId9" w:history="1">
        <w:r w:rsidRPr="00774E8F">
          <w:rPr>
            <w:rStyle w:val="a6"/>
            <w:rFonts w:ascii="Times New Roman" w:hAnsi="Times New Roman" w:cs="Times New Roman"/>
            <w:sz w:val="24"/>
            <w:szCs w:val="24"/>
            <w:lang w:val="uk-UA" w:eastAsia="uk-UA"/>
          </w:rPr>
          <w:t>https://mon.gov.ua/ua/konkursi-dlya-pedagogiv/konkurs-uchitel-roku/uchitel-roku-2020/reyestraciya-uchasnikiv-2020</w:t>
        </w:r>
      </w:hyperlink>
      <w:r w:rsidRPr="00774E8F">
        <w:rPr>
          <w:rFonts w:ascii="Times New Roman" w:hAnsi="Times New Roman" w:cs="Times New Roman"/>
          <w:color w:val="000000"/>
          <w:sz w:val="24"/>
          <w:szCs w:val="24"/>
          <w:lang w:val="uk-UA" w:eastAsia="uk-UA"/>
        </w:rPr>
        <w:t xml:space="preserve">, реєстраційна форма для ознайомлення – </w:t>
      </w:r>
      <w:r>
        <w:rPr>
          <w:rFonts w:ascii="Times New Roman" w:hAnsi="Times New Roman" w:cs="Times New Roman"/>
          <w:color w:val="000000"/>
          <w:sz w:val="24"/>
          <w:szCs w:val="24"/>
          <w:lang w:val="uk-UA" w:eastAsia="uk-UA"/>
        </w:rPr>
        <w:t>у додатку</w:t>
      </w:r>
      <w:r w:rsidRPr="00774E8F">
        <w:rPr>
          <w:rFonts w:ascii="Times New Roman" w:hAnsi="Times New Roman" w:cs="Times New Roman"/>
          <w:color w:val="000000"/>
          <w:sz w:val="24"/>
          <w:szCs w:val="24"/>
          <w:lang w:val="uk-UA" w:eastAsia="uk-UA"/>
        </w:rPr>
        <w:t xml:space="preserve">; </w:t>
      </w:r>
    </w:p>
    <w:p w:rsidR="00774E8F" w:rsidRPr="00774E8F" w:rsidRDefault="00774E8F" w:rsidP="00774E8F">
      <w:pPr>
        <w:spacing w:after="0" w:line="240" w:lineRule="auto"/>
        <w:ind w:firstLine="567"/>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eastAsia="uk-UA"/>
        </w:rPr>
        <w:t xml:space="preserve">3) ознайомити педагогічних працівників визначених номінацій із конкурсними випробуваннями </w:t>
      </w:r>
      <w:r w:rsidRPr="00774E8F">
        <w:rPr>
          <w:rFonts w:ascii="Times New Roman" w:hAnsi="Times New Roman" w:cs="Times New Roman"/>
          <w:sz w:val="24"/>
          <w:szCs w:val="24"/>
          <w:lang w:val="uk-UA"/>
        </w:rPr>
        <w:t>«Учитель року – 2020</w:t>
      </w:r>
      <w:r>
        <w:rPr>
          <w:rFonts w:ascii="Times New Roman" w:hAnsi="Times New Roman" w:cs="Times New Roman"/>
          <w:sz w:val="24"/>
          <w:szCs w:val="24"/>
          <w:lang w:val="uk-UA"/>
        </w:rPr>
        <w:t>»</w:t>
      </w:r>
      <w:r w:rsidRPr="00774E8F">
        <w:rPr>
          <w:rFonts w:ascii="Times New Roman" w:hAnsi="Times New Roman" w:cs="Times New Roman"/>
          <w:sz w:val="24"/>
          <w:szCs w:val="24"/>
          <w:lang w:val="uk-UA"/>
        </w:rPr>
        <w:t xml:space="preserve"> </w:t>
      </w:r>
    </w:p>
    <w:p w:rsidR="00774E8F" w:rsidRPr="00774E8F" w:rsidRDefault="00774E8F" w:rsidP="00774E8F">
      <w:pPr>
        <w:spacing w:after="0" w:line="240" w:lineRule="auto"/>
        <w:ind w:firstLine="567"/>
        <w:jc w:val="both"/>
        <w:rPr>
          <w:rFonts w:ascii="Times New Roman" w:hAnsi="Times New Roman" w:cs="Times New Roman"/>
          <w:color w:val="000000"/>
          <w:sz w:val="24"/>
          <w:szCs w:val="24"/>
          <w:lang w:val="uk-UA" w:eastAsia="uk-UA"/>
        </w:rPr>
      </w:pPr>
      <w:r w:rsidRPr="00774E8F">
        <w:rPr>
          <w:rFonts w:ascii="Times New Roman" w:hAnsi="Times New Roman" w:cs="Times New Roman"/>
          <w:color w:val="000000"/>
          <w:sz w:val="24"/>
          <w:szCs w:val="24"/>
          <w:lang w:val="uk-UA" w:eastAsia="uk-UA"/>
        </w:rPr>
        <w:t xml:space="preserve">4) із </w:t>
      </w:r>
      <w:r w:rsidRPr="00774E8F">
        <w:rPr>
          <w:rFonts w:ascii="Times New Roman" w:hAnsi="Times New Roman" w:cs="Times New Roman"/>
          <w:b/>
          <w:color w:val="000000"/>
          <w:sz w:val="24"/>
          <w:szCs w:val="24"/>
          <w:lang w:val="uk-UA" w:eastAsia="uk-UA"/>
        </w:rPr>
        <w:t xml:space="preserve">16 вересня </w:t>
      </w:r>
      <w:r w:rsidRPr="00774E8F">
        <w:rPr>
          <w:rFonts w:ascii="Times New Roman" w:hAnsi="Times New Roman" w:cs="Times New Roman"/>
          <w:color w:val="000000"/>
          <w:sz w:val="24"/>
          <w:szCs w:val="24"/>
          <w:lang w:val="uk-UA" w:eastAsia="uk-UA"/>
        </w:rPr>
        <w:t xml:space="preserve">по </w:t>
      </w:r>
      <w:r w:rsidRPr="00774E8F">
        <w:rPr>
          <w:rFonts w:ascii="Times New Roman" w:hAnsi="Times New Roman" w:cs="Times New Roman"/>
          <w:b/>
          <w:color w:val="000000"/>
          <w:sz w:val="24"/>
          <w:szCs w:val="24"/>
          <w:lang w:val="uk-UA" w:eastAsia="uk-UA"/>
        </w:rPr>
        <w:t>06 жовтня 2019 року</w:t>
      </w:r>
      <w:r w:rsidRPr="00774E8F">
        <w:rPr>
          <w:rFonts w:ascii="Times New Roman" w:hAnsi="Times New Roman" w:cs="Times New Roman"/>
          <w:color w:val="000000"/>
          <w:sz w:val="24"/>
          <w:szCs w:val="24"/>
          <w:lang w:val="uk-UA" w:eastAsia="uk-UA"/>
        </w:rPr>
        <w:t xml:space="preserve"> інформувати комунальну установу «Петрівський районний центр із обслуговування закладів освіти» про хід реєстрації педагогів для участі у Конкурсі.</w:t>
      </w:r>
    </w:p>
    <w:p w:rsidR="00774E8F" w:rsidRPr="00774E8F" w:rsidRDefault="00774E8F" w:rsidP="00774E8F">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774E8F">
        <w:rPr>
          <w:rFonts w:ascii="Times New Roman" w:hAnsi="Times New Roman" w:cs="Times New Roman"/>
          <w:sz w:val="24"/>
          <w:szCs w:val="24"/>
          <w:lang w:val="uk-UA"/>
        </w:rPr>
        <w:t xml:space="preserve">2. </w:t>
      </w:r>
      <w:r w:rsidRPr="00774E8F">
        <w:rPr>
          <w:rFonts w:ascii="Times New Roman" w:eastAsia="Times New Roman" w:hAnsi="Times New Roman" w:cs="Times New Roman"/>
          <w:sz w:val="24"/>
          <w:szCs w:val="24"/>
          <w:lang w:val="uk-UA"/>
        </w:rPr>
        <w:t>Контроль за виконанням даного наказу покласти на заступника директора з навчально-виховної роботи Ганнівської загальноосвітньої шк</w:t>
      </w:r>
      <w:r>
        <w:rPr>
          <w:rFonts w:ascii="Times New Roman" w:eastAsia="Times New Roman" w:hAnsi="Times New Roman" w:cs="Times New Roman"/>
          <w:sz w:val="24"/>
          <w:szCs w:val="24"/>
          <w:lang w:val="uk-UA"/>
        </w:rPr>
        <w:t>оли І-ІІІ ступенів ЩУРИК О.О.</w:t>
      </w:r>
      <w:r w:rsidRPr="00774E8F">
        <w:rPr>
          <w:rFonts w:ascii="Times New Roman" w:eastAsia="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774E8F" w:rsidRPr="00774E8F" w:rsidRDefault="00774E8F" w:rsidP="00774E8F">
      <w:pPr>
        <w:widowControl w:val="0"/>
        <w:spacing w:after="0" w:line="240" w:lineRule="auto"/>
        <w:ind w:firstLine="709"/>
        <w:jc w:val="both"/>
        <w:rPr>
          <w:rFonts w:ascii="Times New Roman" w:hAnsi="Times New Roman" w:cs="Times New Roman"/>
          <w:sz w:val="24"/>
          <w:szCs w:val="24"/>
          <w:lang w:val="uk-UA"/>
        </w:rPr>
      </w:pPr>
    </w:p>
    <w:p w:rsidR="00774E8F" w:rsidRPr="00774E8F" w:rsidRDefault="00774E8F" w:rsidP="00774E8F">
      <w:pPr>
        <w:widowControl w:val="0"/>
        <w:spacing w:after="0" w:line="240" w:lineRule="auto"/>
        <w:ind w:firstLine="709"/>
        <w:jc w:val="both"/>
        <w:rPr>
          <w:rFonts w:ascii="Times New Roman" w:hAnsi="Times New Roman" w:cs="Times New Roman"/>
          <w:sz w:val="24"/>
          <w:szCs w:val="24"/>
          <w:lang w:val="uk-UA"/>
        </w:rPr>
      </w:pP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Директор школи                                                                                          О.Канівець</w:t>
      </w:r>
    </w:p>
    <w:p w:rsidR="00774E8F" w:rsidRPr="00774E8F" w:rsidRDefault="00774E8F" w:rsidP="00774E8F">
      <w:pPr>
        <w:spacing w:after="0" w:line="240" w:lineRule="auto"/>
        <w:rPr>
          <w:rFonts w:ascii="Times New Roman" w:hAnsi="Times New Roman" w:cs="Times New Roman"/>
          <w:sz w:val="24"/>
          <w:szCs w:val="24"/>
          <w:lang w:val="uk-UA"/>
        </w:rPr>
      </w:pP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lastRenderedPageBreak/>
        <w:t>З наказом ознайомлені:                                                                          О.Щурик</w:t>
      </w:r>
    </w:p>
    <w:p w:rsidR="00774E8F" w:rsidRPr="00774E8F" w:rsidRDefault="00774E8F" w:rsidP="00774E8F">
      <w:pPr>
        <w:pStyle w:val="a3"/>
        <w:spacing w:after="0" w:line="240" w:lineRule="auto"/>
        <w:ind w:left="6804"/>
        <w:rPr>
          <w:rFonts w:ascii="Times New Roman" w:eastAsia="Times New Roman" w:hAnsi="Times New Roman" w:cs="Times New Roman"/>
          <w:sz w:val="24"/>
          <w:szCs w:val="24"/>
          <w:lang w:val="uk-UA"/>
        </w:rPr>
      </w:pPr>
      <w:r w:rsidRPr="00774E8F">
        <w:rPr>
          <w:rFonts w:ascii="Times New Roman" w:eastAsia="Times New Roman" w:hAnsi="Times New Roman" w:cs="Times New Roman"/>
          <w:sz w:val="24"/>
          <w:szCs w:val="24"/>
          <w:lang w:val="uk-UA"/>
        </w:rPr>
        <w:t>О.Гришаєва</w:t>
      </w:r>
    </w:p>
    <w:p w:rsidR="00774E8F" w:rsidRPr="00774E8F" w:rsidRDefault="00774E8F" w:rsidP="00774E8F">
      <w:pPr>
        <w:pStyle w:val="a3"/>
        <w:spacing w:after="0" w:line="240" w:lineRule="auto"/>
        <w:ind w:left="6804"/>
        <w:rPr>
          <w:rFonts w:ascii="Times New Roman" w:eastAsia="Times New Roman" w:hAnsi="Times New Roman" w:cs="Times New Roman"/>
          <w:sz w:val="24"/>
          <w:szCs w:val="24"/>
          <w:lang w:val="uk-UA"/>
        </w:rPr>
      </w:pPr>
      <w:r w:rsidRPr="00774E8F">
        <w:rPr>
          <w:rFonts w:ascii="Times New Roman" w:eastAsia="Times New Roman" w:hAnsi="Times New Roman" w:cs="Times New Roman"/>
          <w:sz w:val="24"/>
          <w:szCs w:val="24"/>
          <w:lang w:val="uk-UA"/>
        </w:rPr>
        <w:t>В.</w:t>
      </w:r>
      <w:proofErr w:type="spellStart"/>
      <w:r w:rsidRPr="00774E8F">
        <w:rPr>
          <w:rFonts w:ascii="Times New Roman" w:eastAsia="Times New Roman" w:hAnsi="Times New Roman" w:cs="Times New Roman"/>
          <w:sz w:val="24"/>
          <w:szCs w:val="24"/>
          <w:lang w:val="uk-UA"/>
        </w:rPr>
        <w:t>Янишин</w:t>
      </w:r>
      <w:proofErr w:type="spellEnd"/>
    </w:p>
    <w:p w:rsidR="00774E8F" w:rsidRPr="00774E8F" w:rsidRDefault="00774E8F" w:rsidP="00774E8F">
      <w:pPr>
        <w:pStyle w:val="a3"/>
        <w:spacing w:after="0" w:line="240" w:lineRule="auto"/>
        <w:ind w:left="6804"/>
        <w:rPr>
          <w:rFonts w:ascii="Times New Roman" w:eastAsia="Times New Roman" w:hAnsi="Times New Roman" w:cs="Times New Roman"/>
          <w:sz w:val="24"/>
          <w:szCs w:val="24"/>
          <w:lang w:val="uk-UA"/>
        </w:rPr>
      </w:pPr>
      <w:r w:rsidRPr="00774E8F">
        <w:rPr>
          <w:rFonts w:ascii="Times New Roman" w:eastAsia="Times New Roman" w:hAnsi="Times New Roman" w:cs="Times New Roman"/>
          <w:sz w:val="24"/>
          <w:szCs w:val="24"/>
          <w:lang w:val="uk-UA"/>
        </w:rPr>
        <w:t>М.Міщенко</w:t>
      </w:r>
    </w:p>
    <w:p w:rsidR="00774E8F" w:rsidRPr="00774E8F" w:rsidRDefault="00774E8F" w:rsidP="00774E8F">
      <w:pPr>
        <w:spacing w:after="0" w:line="240" w:lineRule="auto"/>
        <w:ind w:left="6804"/>
        <w:rPr>
          <w:rFonts w:ascii="Times New Roman" w:hAnsi="Times New Roman" w:cs="Times New Roman"/>
          <w:sz w:val="24"/>
          <w:szCs w:val="24"/>
          <w:lang w:val="uk-UA"/>
        </w:rPr>
      </w:pPr>
      <w:r w:rsidRPr="00774E8F">
        <w:rPr>
          <w:rFonts w:ascii="Times New Roman" w:hAnsi="Times New Roman" w:cs="Times New Roman"/>
          <w:sz w:val="24"/>
          <w:szCs w:val="24"/>
          <w:lang w:val="uk-UA"/>
        </w:rPr>
        <w:t>Т.</w:t>
      </w:r>
      <w:proofErr w:type="spellStart"/>
      <w:r w:rsidRPr="00774E8F">
        <w:rPr>
          <w:rFonts w:ascii="Times New Roman" w:hAnsi="Times New Roman" w:cs="Times New Roman"/>
          <w:sz w:val="24"/>
          <w:szCs w:val="24"/>
          <w:lang w:val="uk-UA"/>
        </w:rPr>
        <w:t>Погорєла</w:t>
      </w:r>
      <w:proofErr w:type="spellEnd"/>
    </w:p>
    <w:p w:rsidR="00774E8F" w:rsidRPr="00774E8F" w:rsidRDefault="00774E8F" w:rsidP="00774E8F">
      <w:pPr>
        <w:spacing w:after="0" w:line="240" w:lineRule="auto"/>
        <w:ind w:left="6804"/>
        <w:rPr>
          <w:rFonts w:ascii="Times New Roman" w:hAnsi="Times New Roman" w:cs="Times New Roman"/>
          <w:sz w:val="24"/>
          <w:szCs w:val="24"/>
          <w:lang w:val="uk-UA"/>
        </w:rPr>
      </w:pPr>
      <w:r w:rsidRPr="00774E8F">
        <w:rPr>
          <w:rFonts w:ascii="Times New Roman" w:hAnsi="Times New Roman" w:cs="Times New Roman"/>
          <w:sz w:val="24"/>
          <w:szCs w:val="24"/>
          <w:lang w:val="uk-UA"/>
        </w:rPr>
        <w:t>Н.</w:t>
      </w:r>
      <w:proofErr w:type="spellStart"/>
      <w:r w:rsidRPr="00774E8F">
        <w:rPr>
          <w:rFonts w:ascii="Times New Roman" w:hAnsi="Times New Roman" w:cs="Times New Roman"/>
          <w:sz w:val="24"/>
          <w:szCs w:val="24"/>
          <w:lang w:val="uk-UA"/>
        </w:rPr>
        <w:t>Бондарєва</w:t>
      </w:r>
      <w:proofErr w:type="spellEnd"/>
    </w:p>
    <w:p w:rsidR="00774E8F" w:rsidRPr="00774E8F" w:rsidRDefault="00774E8F" w:rsidP="00774E8F">
      <w:pPr>
        <w:spacing w:after="0" w:line="240" w:lineRule="auto"/>
        <w:ind w:firstLine="720"/>
        <w:rPr>
          <w:rFonts w:ascii="Times New Roman" w:hAnsi="Times New Roman" w:cs="Times New Roman"/>
          <w:sz w:val="24"/>
          <w:szCs w:val="24"/>
          <w:lang w:val="uk-UA" w:eastAsia="ru-RU"/>
        </w:rPr>
      </w:pP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br w:type="page"/>
      </w:r>
    </w:p>
    <w:p w:rsidR="00774E8F" w:rsidRPr="00774E8F" w:rsidRDefault="00774E8F" w:rsidP="00774E8F">
      <w:pPr>
        <w:spacing w:after="0" w:line="240" w:lineRule="auto"/>
        <w:ind w:left="5670" w:firstLine="709"/>
        <w:rPr>
          <w:rFonts w:ascii="Times New Roman" w:hAnsi="Times New Roman" w:cs="Times New Roman"/>
          <w:sz w:val="24"/>
          <w:szCs w:val="24"/>
          <w:lang w:val="uk-UA"/>
        </w:rPr>
      </w:pPr>
      <w:r w:rsidRPr="00774E8F">
        <w:rPr>
          <w:rFonts w:ascii="Times New Roman" w:hAnsi="Times New Roman" w:cs="Times New Roman"/>
          <w:sz w:val="24"/>
          <w:szCs w:val="24"/>
          <w:lang w:val="uk-UA"/>
        </w:rPr>
        <w:lastRenderedPageBreak/>
        <w:t xml:space="preserve">Додаток </w:t>
      </w:r>
    </w:p>
    <w:p w:rsidR="00774E8F" w:rsidRPr="00774E8F" w:rsidRDefault="00774E8F" w:rsidP="00774E8F">
      <w:pPr>
        <w:spacing w:after="0" w:line="240" w:lineRule="auto"/>
        <w:ind w:left="5670" w:firstLine="709"/>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до наказу директора школи </w:t>
      </w:r>
    </w:p>
    <w:p w:rsidR="00774E8F" w:rsidRPr="00774E8F" w:rsidRDefault="00774E8F" w:rsidP="00774E8F">
      <w:pPr>
        <w:spacing w:after="0" w:line="240" w:lineRule="auto"/>
        <w:ind w:left="5670" w:firstLine="709"/>
        <w:rPr>
          <w:rFonts w:ascii="Times New Roman" w:hAnsi="Times New Roman" w:cs="Times New Roman"/>
          <w:sz w:val="24"/>
          <w:szCs w:val="24"/>
          <w:lang w:val="uk-UA"/>
        </w:rPr>
      </w:pPr>
      <w:r>
        <w:rPr>
          <w:rFonts w:ascii="Times New Roman" w:hAnsi="Times New Roman" w:cs="Times New Roman"/>
          <w:sz w:val="24"/>
          <w:szCs w:val="24"/>
          <w:lang w:val="uk-UA"/>
        </w:rPr>
        <w:t>від 13.09.2019 року № 202</w:t>
      </w:r>
    </w:p>
    <w:p w:rsidR="00774E8F" w:rsidRPr="00774E8F" w:rsidRDefault="00774E8F" w:rsidP="00774E8F">
      <w:pPr>
        <w:spacing w:after="0" w:line="240" w:lineRule="auto"/>
        <w:jc w:val="center"/>
        <w:rPr>
          <w:rFonts w:ascii="Times New Roman" w:hAnsi="Times New Roman" w:cs="Times New Roman"/>
          <w:sz w:val="24"/>
          <w:szCs w:val="24"/>
          <w:lang w:val="uk-UA"/>
        </w:rPr>
      </w:pPr>
    </w:p>
    <w:p w:rsidR="00774E8F" w:rsidRPr="00774E8F" w:rsidRDefault="00774E8F" w:rsidP="00774E8F">
      <w:pPr>
        <w:pStyle w:val="a4"/>
        <w:ind w:right="99" w:firstLine="0"/>
        <w:jc w:val="center"/>
        <w:rPr>
          <w:b/>
          <w:sz w:val="24"/>
        </w:rPr>
      </w:pPr>
      <w:bookmarkStart w:id="0" w:name="_GoBack"/>
      <w:bookmarkEnd w:id="0"/>
      <w:r w:rsidRPr="00774E8F">
        <w:rPr>
          <w:b/>
          <w:sz w:val="24"/>
        </w:rPr>
        <w:t xml:space="preserve">РЕЄСТРАЦІЙНА ФОРМА </w:t>
      </w:r>
    </w:p>
    <w:p w:rsidR="00774E8F" w:rsidRPr="00774E8F" w:rsidRDefault="00774E8F" w:rsidP="00774E8F">
      <w:pPr>
        <w:pStyle w:val="a4"/>
        <w:ind w:right="99" w:firstLine="0"/>
        <w:jc w:val="center"/>
        <w:rPr>
          <w:b/>
          <w:sz w:val="24"/>
        </w:rPr>
      </w:pPr>
      <w:r w:rsidRPr="00774E8F">
        <w:rPr>
          <w:b/>
          <w:sz w:val="24"/>
        </w:rPr>
        <w:t>для участі у всеукраїнському конкурсі «Учитель року – 2020»</w:t>
      </w:r>
    </w:p>
    <w:p w:rsidR="00774E8F" w:rsidRPr="00774E8F" w:rsidRDefault="00774E8F" w:rsidP="00774E8F">
      <w:pPr>
        <w:pStyle w:val="a4"/>
        <w:ind w:right="99" w:firstLine="0"/>
        <w:jc w:val="center"/>
        <w:rPr>
          <w:b/>
          <w:sz w:val="24"/>
        </w:rPr>
      </w:pPr>
      <w:r w:rsidRPr="00774E8F">
        <w:rPr>
          <w:b/>
          <w:sz w:val="24"/>
        </w:rPr>
        <w:t>(для ознайомлення)</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383"/>
        <w:gridCol w:w="3818"/>
      </w:tblGrid>
      <w:tr w:rsidR="00774E8F" w:rsidRPr="00774E8F" w:rsidTr="00A41F0B">
        <w:trPr>
          <w:trHeight w:val="204"/>
        </w:trPr>
        <w:tc>
          <w:tcPr>
            <w:tcW w:w="536" w:type="dxa"/>
            <w:tcBorders>
              <w:top w:val="single" w:sz="4" w:space="0" w:color="auto"/>
              <w:left w:val="single" w:sz="4" w:space="0" w:color="auto"/>
              <w:bottom w:val="single" w:sz="4" w:space="0" w:color="auto"/>
              <w:right w:val="single" w:sz="4" w:space="0" w:color="auto"/>
            </w:tcBorders>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Електронна адреса (на цю адресу буде надіслано повідомлення про отримання реєстраційної форми)</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tcBorders>
              <w:top w:val="single" w:sz="4" w:space="0" w:color="auto"/>
              <w:left w:val="single" w:sz="4" w:space="0" w:color="auto"/>
              <w:bottom w:val="single" w:sz="4" w:space="0" w:color="auto"/>
              <w:right w:val="single" w:sz="4" w:space="0" w:color="auto"/>
            </w:tcBorders>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З умовами конкурсу ознайомлений/ознайомлена та погоджуюсь</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tcBorders>
              <w:top w:val="single" w:sz="4" w:space="0" w:color="auto"/>
              <w:left w:val="single" w:sz="4" w:space="0" w:color="auto"/>
              <w:bottom w:val="single" w:sz="4" w:space="0" w:color="auto"/>
              <w:right w:val="single" w:sz="4" w:space="0" w:color="auto"/>
            </w:tcBorders>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tcBorders>
              <w:top w:val="single" w:sz="4" w:space="0" w:color="auto"/>
              <w:left w:val="single" w:sz="4" w:space="0" w:color="auto"/>
              <w:bottom w:val="single" w:sz="4" w:space="0" w:color="auto"/>
              <w:right w:val="single" w:sz="4" w:space="0" w:color="auto"/>
            </w:tcBorders>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Даю згоду на обробку персональних даних</w:t>
            </w:r>
          </w:p>
        </w:tc>
        <w:tc>
          <w:tcPr>
            <w:tcW w:w="3818" w:type="dxa"/>
            <w:tcBorders>
              <w:top w:val="single" w:sz="4" w:space="0" w:color="auto"/>
              <w:left w:val="single" w:sz="4" w:space="0" w:color="auto"/>
              <w:bottom w:val="single" w:sz="4" w:space="0" w:color="auto"/>
              <w:right w:val="single" w:sz="4" w:space="0" w:color="auto"/>
            </w:tcBorders>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Прізвище, ім’я, по батькові (вписується повністю, без скорочень, у зазначеному порядку)</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Стать (оберіть необхідне)</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Чоловіча</w:t>
            </w:r>
          </w:p>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Жіноча</w:t>
            </w: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Дата народження (</w:t>
            </w:r>
            <w:proofErr w:type="spellStart"/>
            <w:r w:rsidRPr="00774E8F">
              <w:rPr>
                <w:rFonts w:ascii="Times New Roman" w:hAnsi="Times New Roman" w:cs="Times New Roman"/>
                <w:sz w:val="24"/>
                <w:szCs w:val="24"/>
                <w:lang w:val="uk-UA"/>
              </w:rPr>
              <w:t>дд</w:t>
            </w:r>
            <w:proofErr w:type="spellEnd"/>
            <w:r w:rsidRPr="00774E8F">
              <w:rPr>
                <w:rFonts w:ascii="Times New Roman" w:hAnsi="Times New Roman" w:cs="Times New Roman"/>
                <w:sz w:val="24"/>
                <w:szCs w:val="24"/>
                <w:lang w:val="uk-UA"/>
              </w:rPr>
              <w:t>/мм/</w:t>
            </w:r>
            <w:proofErr w:type="spellStart"/>
            <w:r w:rsidRPr="00774E8F">
              <w:rPr>
                <w:rFonts w:ascii="Times New Roman" w:hAnsi="Times New Roman" w:cs="Times New Roman"/>
                <w:sz w:val="24"/>
                <w:szCs w:val="24"/>
                <w:lang w:val="uk-UA"/>
              </w:rPr>
              <w:t>рррр</w:t>
            </w:r>
            <w:proofErr w:type="spellEnd"/>
            <w:r w:rsidRPr="00774E8F">
              <w:rPr>
                <w:rFonts w:ascii="Times New Roman" w:hAnsi="Times New Roman" w:cs="Times New Roman"/>
                <w:sz w:val="24"/>
                <w:szCs w:val="24"/>
                <w:lang w:val="uk-UA"/>
              </w:rPr>
              <w:t>, вписується в зазначеному порядку)</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Номер мобільного телефону </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Власна електронна адреса</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Посада (вписується відповідно до запису в трудовій книжці)</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Найменування закладу освіти (вписується відповідно до статуту)</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Область, де знаходиться заклад освіти (оберіть необхідне)</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(список областей за алфавітом)</w:t>
            </w: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Район, де знаходиться заклад освіти</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Найменування ОТГ, де знаходиться заклад освіти</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Найменування населеного пункту, де знаходиться заклад освіти</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Тип населеного пункту, де знаходиться заклад освіти (оберіть необхідне)</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Місто</w:t>
            </w:r>
          </w:p>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Селище міського типу</w:t>
            </w:r>
          </w:p>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Село </w:t>
            </w: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Тип закладу освіти (оберіть необхідне)</w:t>
            </w:r>
          </w:p>
          <w:p w:rsidR="00774E8F" w:rsidRPr="00774E8F" w:rsidRDefault="00774E8F" w:rsidP="00774E8F">
            <w:pPr>
              <w:spacing w:after="0" w:line="240" w:lineRule="auto"/>
              <w:rPr>
                <w:rFonts w:ascii="Times New Roman" w:hAnsi="Times New Roman" w:cs="Times New Roman"/>
                <w:sz w:val="24"/>
                <w:szCs w:val="24"/>
                <w:lang w:val="uk-UA"/>
              </w:rPr>
            </w:pPr>
          </w:p>
        </w:tc>
        <w:tc>
          <w:tcPr>
            <w:tcW w:w="3818" w:type="dxa"/>
            <w:shd w:val="clear" w:color="auto" w:fill="auto"/>
            <w:vAlign w:val="center"/>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Заклад загальної середньої освіти</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Заклад професійної (професійно-технічної) освіти</w:t>
            </w:r>
          </w:p>
        </w:tc>
      </w:tr>
      <w:tr w:rsidR="00774E8F" w:rsidRPr="00774E8F" w:rsidTr="00A41F0B">
        <w:trPr>
          <w:trHeight w:val="204"/>
        </w:trPr>
        <w:tc>
          <w:tcPr>
            <w:tcW w:w="536" w:type="dxa"/>
            <w:shd w:val="clear" w:color="auto" w:fill="auto"/>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Педагогічний стаж (вписується цифрами без зазначення кількості місяців) </w:t>
            </w:r>
          </w:p>
        </w:tc>
        <w:tc>
          <w:tcPr>
            <w:tcW w:w="3818" w:type="dxa"/>
            <w:shd w:val="clear" w:color="auto" w:fill="auto"/>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Кваліфікаційна категорія (оберіть необхідне)</w:t>
            </w:r>
          </w:p>
        </w:tc>
        <w:tc>
          <w:tcPr>
            <w:tcW w:w="3818" w:type="dxa"/>
            <w:vAlign w:val="center"/>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Спеціаліст</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Спеціаліст другої категорії Спеціаліст першої категорії</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Спеціаліст вищої категорії</w:t>
            </w:r>
          </w:p>
        </w:tc>
      </w:tr>
      <w:tr w:rsidR="00774E8F" w:rsidRPr="00774E8F" w:rsidTr="00A41F0B">
        <w:trPr>
          <w:trHeight w:val="204"/>
        </w:trPr>
        <w:tc>
          <w:tcPr>
            <w:tcW w:w="536" w:type="dxa"/>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Педагогічне звання (за наявності оберіть необхідне)</w:t>
            </w:r>
          </w:p>
        </w:tc>
        <w:tc>
          <w:tcPr>
            <w:tcW w:w="3818" w:type="dxa"/>
            <w:vAlign w:val="center"/>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Учитель-методист</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Викладач-методист</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Старший учитель</w:t>
            </w:r>
          </w:p>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Старший викладач</w:t>
            </w:r>
          </w:p>
        </w:tc>
      </w:tr>
      <w:tr w:rsidR="00774E8F" w:rsidRPr="00774E8F" w:rsidTr="00A41F0B">
        <w:trPr>
          <w:trHeight w:val="204"/>
        </w:trPr>
        <w:tc>
          <w:tcPr>
            <w:tcW w:w="536" w:type="dxa"/>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Інше педагогічне звання (за наявності)</w:t>
            </w:r>
          </w:p>
        </w:tc>
        <w:tc>
          <w:tcPr>
            <w:tcW w:w="3818" w:type="dxa"/>
            <w:vAlign w:val="center"/>
          </w:tcPr>
          <w:p w:rsidR="00774E8F" w:rsidRPr="00774E8F" w:rsidRDefault="00774E8F" w:rsidP="00774E8F">
            <w:pPr>
              <w:spacing w:after="0" w:line="240" w:lineRule="auto"/>
              <w:rPr>
                <w:rFonts w:ascii="Times New Roman" w:hAnsi="Times New Roman" w:cs="Times New Roman"/>
                <w:sz w:val="24"/>
                <w:szCs w:val="24"/>
                <w:lang w:val="uk-UA"/>
              </w:rPr>
            </w:pPr>
          </w:p>
        </w:tc>
      </w:tr>
      <w:tr w:rsidR="00774E8F" w:rsidRPr="00774E8F" w:rsidTr="00A41F0B">
        <w:trPr>
          <w:trHeight w:val="204"/>
        </w:trPr>
        <w:tc>
          <w:tcPr>
            <w:tcW w:w="536" w:type="dxa"/>
          </w:tcPr>
          <w:p w:rsidR="00774E8F" w:rsidRPr="00774E8F" w:rsidRDefault="00774E8F" w:rsidP="00774E8F">
            <w:pPr>
              <w:numPr>
                <w:ilvl w:val="0"/>
                <w:numId w:val="2"/>
              </w:numPr>
              <w:tabs>
                <w:tab w:val="left" w:pos="176"/>
                <w:tab w:val="left" w:pos="318"/>
              </w:tabs>
              <w:spacing w:after="0" w:line="240" w:lineRule="auto"/>
              <w:ind w:right="-57"/>
              <w:jc w:val="center"/>
              <w:rPr>
                <w:rFonts w:ascii="Times New Roman" w:hAnsi="Times New Roman" w:cs="Times New Roman"/>
                <w:sz w:val="24"/>
                <w:szCs w:val="24"/>
                <w:lang w:val="uk-UA"/>
              </w:rPr>
            </w:pPr>
          </w:p>
        </w:tc>
        <w:tc>
          <w:tcPr>
            <w:tcW w:w="5383" w:type="dxa"/>
            <w:shd w:val="clear" w:color="auto" w:fill="auto"/>
            <w:vAlign w:val="center"/>
          </w:tcPr>
          <w:p w:rsidR="00774E8F" w:rsidRPr="00774E8F" w:rsidRDefault="00774E8F" w:rsidP="00774E8F">
            <w:pPr>
              <w:spacing w:after="0" w:line="240" w:lineRule="auto"/>
              <w:rPr>
                <w:rFonts w:ascii="Times New Roman" w:hAnsi="Times New Roman" w:cs="Times New Roman"/>
                <w:sz w:val="24"/>
                <w:szCs w:val="24"/>
                <w:lang w:val="uk-UA"/>
              </w:rPr>
            </w:pPr>
            <w:r w:rsidRPr="00774E8F">
              <w:rPr>
                <w:rFonts w:ascii="Times New Roman" w:hAnsi="Times New Roman" w:cs="Times New Roman"/>
                <w:sz w:val="24"/>
                <w:szCs w:val="24"/>
                <w:lang w:val="uk-UA"/>
              </w:rPr>
              <w:t>Науковий ступінь (за наявності)</w:t>
            </w:r>
          </w:p>
        </w:tc>
        <w:tc>
          <w:tcPr>
            <w:tcW w:w="3818" w:type="dxa"/>
            <w:vAlign w:val="center"/>
          </w:tcPr>
          <w:p w:rsidR="00774E8F" w:rsidRPr="00774E8F" w:rsidRDefault="00774E8F" w:rsidP="00774E8F">
            <w:pPr>
              <w:spacing w:after="0" w:line="240" w:lineRule="auto"/>
              <w:rPr>
                <w:rFonts w:ascii="Times New Roman" w:hAnsi="Times New Roman" w:cs="Times New Roman"/>
                <w:sz w:val="24"/>
                <w:szCs w:val="24"/>
                <w:lang w:val="uk-UA"/>
              </w:rPr>
            </w:pPr>
          </w:p>
        </w:tc>
      </w:tr>
      <w:tr w:rsidR="00774E8F" w:rsidRPr="00774E8F" w:rsidTr="00A41F0B">
        <w:trPr>
          <w:trHeight w:val="204"/>
        </w:trPr>
        <w:tc>
          <w:tcPr>
            <w:tcW w:w="536" w:type="dxa"/>
          </w:tcPr>
          <w:p w:rsidR="00774E8F" w:rsidRPr="00774E8F" w:rsidRDefault="00774E8F" w:rsidP="00774E8F">
            <w:pPr>
              <w:numPr>
                <w:ilvl w:val="0"/>
                <w:numId w:val="2"/>
              </w:numPr>
              <w:tabs>
                <w:tab w:val="left" w:pos="318"/>
              </w:tabs>
              <w:spacing w:after="0" w:line="240" w:lineRule="auto"/>
              <w:ind w:right="-57"/>
              <w:jc w:val="center"/>
              <w:rPr>
                <w:rFonts w:ascii="Times New Roman" w:hAnsi="Times New Roman" w:cs="Times New Roman"/>
                <w:sz w:val="24"/>
                <w:szCs w:val="24"/>
                <w:lang w:val="uk-UA"/>
              </w:rPr>
            </w:pPr>
          </w:p>
        </w:tc>
        <w:tc>
          <w:tcPr>
            <w:tcW w:w="5383" w:type="dxa"/>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Державні нагороди, відзнаки Верховної Ради </w:t>
            </w:r>
            <w:r w:rsidRPr="00774E8F">
              <w:rPr>
                <w:rFonts w:ascii="Times New Roman" w:hAnsi="Times New Roman" w:cs="Times New Roman"/>
                <w:sz w:val="24"/>
                <w:szCs w:val="24"/>
                <w:lang w:val="uk-UA"/>
              </w:rPr>
              <w:lastRenderedPageBreak/>
              <w:t>України, Кабінету Міністрів України (за наявності)</w:t>
            </w:r>
          </w:p>
        </w:tc>
        <w:tc>
          <w:tcPr>
            <w:tcW w:w="3818" w:type="dxa"/>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r w:rsidR="00774E8F" w:rsidRPr="00774E8F" w:rsidTr="00A41F0B">
        <w:trPr>
          <w:trHeight w:val="204"/>
        </w:trPr>
        <w:tc>
          <w:tcPr>
            <w:tcW w:w="536" w:type="dxa"/>
          </w:tcPr>
          <w:p w:rsidR="00774E8F" w:rsidRPr="00774E8F" w:rsidRDefault="00774E8F" w:rsidP="00774E8F">
            <w:pPr>
              <w:numPr>
                <w:ilvl w:val="0"/>
                <w:numId w:val="2"/>
              </w:numPr>
              <w:tabs>
                <w:tab w:val="left" w:pos="318"/>
              </w:tabs>
              <w:spacing w:after="0" w:line="240" w:lineRule="auto"/>
              <w:ind w:right="-57"/>
              <w:jc w:val="center"/>
              <w:rPr>
                <w:rFonts w:ascii="Times New Roman" w:hAnsi="Times New Roman" w:cs="Times New Roman"/>
                <w:sz w:val="24"/>
                <w:szCs w:val="24"/>
                <w:lang w:val="uk-UA"/>
              </w:rPr>
            </w:pPr>
          </w:p>
        </w:tc>
        <w:tc>
          <w:tcPr>
            <w:tcW w:w="5383" w:type="dxa"/>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Відомчі заохочувальні відзнаки (за наявності)</w:t>
            </w:r>
          </w:p>
        </w:tc>
        <w:tc>
          <w:tcPr>
            <w:tcW w:w="3818" w:type="dxa"/>
            <w:vAlign w:val="center"/>
          </w:tcPr>
          <w:p w:rsidR="00774E8F" w:rsidRPr="00774E8F" w:rsidRDefault="00774E8F" w:rsidP="00774E8F">
            <w:pPr>
              <w:spacing w:after="0" w:line="240" w:lineRule="auto"/>
              <w:jc w:val="both"/>
              <w:rPr>
                <w:rFonts w:ascii="Times New Roman" w:hAnsi="Times New Roman" w:cs="Times New Roman"/>
                <w:sz w:val="24"/>
                <w:szCs w:val="24"/>
                <w:lang w:val="uk-UA"/>
              </w:rPr>
            </w:pPr>
          </w:p>
        </w:tc>
      </w:tr>
    </w:tbl>
    <w:p w:rsidR="00774E8F" w:rsidRPr="00774E8F" w:rsidRDefault="00774E8F" w:rsidP="00774E8F">
      <w:pPr>
        <w:pStyle w:val="a4"/>
        <w:ind w:right="99" w:firstLine="0"/>
        <w:rPr>
          <w:sz w:val="24"/>
        </w:rPr>
      </w:pPr>
    </w:p>
    <w:p w:rsidR="00774E8F" w:rsidRPr="00774E8F" w:rsidRDefault="00774E8F" w:rsidP="00774E8F">
      <w:pPr>
        <w:pStyle w:val="a4"/>
        <w:ind w:right="99" w:firstLine="0"/>
        <w:rPr>
          <w:sz w:val="24"/>
        </w:rPr>
      </w:pPr>
    </w:p>
    <w:p w:rsidR="00774E8F" w:rsidRPr="00774E8F" w:rsidRDefault="00774E8F" w:rsidP="00774E8F">
      <w:pPr>
        <w:spacing w:after="0" w:line="240" w:lineRule="auto"/>
        <w:jc w:val="center"/>
        <w:rPr>
          <w:rFonts w:ascii="Times New Roman" w:hAnsi="Times New Roman" w:cs="Times New Roman"/>
          <w:b/>
          <w:color w:val="000000"/>
          <w:sz w:val="24"/>
          <w:szCs w:val="24"/>
          <w:lang w:val="uk-UA"/>
        </w:rPr>
      </w:pPr>
      <w:r w:rsidRPr="00774E8F">
        <w:rPr>
          <w:rFonts w:ascii="Times New Roman" w:hAnsi="Times New Roman" w:cs="Times New Roman"/>
          <w:b/>
          <w:color w:val="000000"/>
          <w:sz w:val="24"/>
          <w:szCs w:val="24"/>
          <w:lang w:val="uk-UA"/>
        </w:rPr>
        <w:t>ВИПРОБУВАННЯ</w:t>
      </w:r>
    </w:p>
    <w:p w:rsidR="00774E8F" w:rsidRPr="00774E8F" w:rsidRDefault="00774E8F" w:rsidP="00774E8F">
      <w:pPr>
        <w:spacing w:after="0" w:line="240" w:lineRule="auto"/>
        <w:jc w:val="center"/>
        <w:rPr>
          <w:rFonts w:ascii="Times New Roman" w:hAnsi="Times New Roman" w:cs="Times New Roman"/>
          <w:b/>
          <w:color w:val="000000"/>
          <w:sz w:val="24"/>
          <w:szCs w:val="24"/>
          <w:lang w:val="uk-UA"/>
        </w:rPr>
      </w:pPr>
      <w:r w:rsidRPr="00774E8F">
        <w:rPr>
          <w:rFonts w:ascii="Times New Roman" w:hAnsi="Times New Roman" w:cs="Times New Roman"/>
          <w:b/>
          <w:color w:val="000000"/>
          <w:sz w:val="24"/>
          <w:szCs w:val="24"/>
          <w:lang w:val="uk-UA"/>
        </w:rPr>
        <w:t>всеукраїнського конкурсу «Учитель року – 2020»</w:t>
      </w:r>
    </w:p>
    <w:p w:rsidR="00774E8F" w:rsidRPr="00774E8F" w:rsidRDefault="00774E8F" w:rsidP="00774E8F">
      <w:pPr>
        <w:spacing w:after="0" w:line="240" w:lineRule="auto"/>
        <w:rPr>
          <w:rFonts w:ascii="Times New Roman" w:hAnsi="Times New Roman" w:cs="Times New Roman"/>
          <w:color w:val="000000"/>
          <w:sz w:val="24"/>
          <w:szCs w:val="24"/>
          <w:lang w:val="uk-UA"/>
        </w:rPr>
      </w:pP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r w:rsidRPr="00774E8F">
        <w:rPr>
          <w:rFonts w:ascii="Times New Roman" w:hAnsi="Times New Roman" w:cs="Times New Roman"/>
          <w:b/>
          <w:color w:val="000000"/>
          <w:sz w:val="24"/>
          <w:szCs w:val="24"/>
          <w:u w:val="single"/>
          <w:lang w:val="uk-UA"/>
        </w:rPr>
        <w:t>Номінація «Зарубіжна література»</w:t>
      </w: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color w:val="000000"/>
          <w:sz w:val="24"/>
          <w:szCs w:val="24"/>
          <w:lang w:val="uk-UA"/>
        </w:rPr>
        <w:t>Конкурсне випробування «</w:t>
      </w:r>
      <w:r w:rsidRPr="00774E8F">
        <w:rPr>
          <w:rFonts w:ascii="Times New Roman" w:hAnsi="Times New Roman" w:cs="Times New Roman"/>
          <w:i/>
          <w:sz w:val="24"/>
          <w:szCs w:val="24"/>
          <w:lang w:val="uk-UA"/>
        </w:rPr>
        <w:t>Майстер-клас</w:t>
      </w:r>
      <w:r w:rsidRPr="00774E8F">
        <w:rPr>
          <w:rFonts w:ascii="Times New Roman" w:hAnsi="Times New Roman" w:cs="Times New Roman"/>
          <w:i/>
          <w:color w:val="000000"/>
          <w:sz w:val="24"/>
          <w:szCs w:val="24"/>
          <w:lang w:val="uk-UA"/>
        </w:rPr>
        <w:t>»</w:t>
      </w:r>
    </w:p>
    <w:p w:rsidR="00774E8F" w:rsidRPr="00774E8F" w:rsidRDefault="00774E8F" w:rsidP="00774E8F">
      <w:pPr>
        <w:spacing w:after="0" w:line="240" w:lineRule="auto"/>
        <w:ind w:firstLine="709"/>
        <w:jc w:val="both"/>
        <w:rPr>
          <w:rFonts w:ascii="Times New Roman" w:hAnsi="Times New Roman" w:cs="Times New Roman"/>
          <w:i/>
          <w:sz w:val="24"/>
          <w:szCs w:val="24"/>
          <w:u w:val="single"/>
          <w:lang w:val="uk-UA"/>
        </w:rPr>
      </w:pPr>
      <w:r w:rsidRPr="00774E8F">
        <w:rPr>
          <w:rFonts w:ascii="Times New Roman" w:hAnsi="Times New Roman" w:cs="Times New Roman"/>
          <w:color w:val="000000"/>
          <w:sz w:val="24"/>
          <w:szCs w:val="24"/>
          <w:lang w:val="uk-UA"/>
        </w:rPr>
        <w:t>Мета: демонстрація учасником/учасницею конкурсу вміння адаптувати власну педагогічну ідею (методи, прийоми роботи) до специфіки навчальних тем та вікових особливостей учнів</w:t>
      </w:r>
      <w:r w:rsidRPr="00774E8F">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 проведення майстер-класу для педагогічних працівників або студентів.</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навчальна тема) визначається </w:t>
      </w:r>
      <w:r w:rsidRPr="00774E8F">
        <w:rPr>
          <w:rFonts w:ascii="Times New Roman" w:hAnsi="Times New Roman" w:cs="Times New Roman"/>
          <w:color w:val="000000"/>
          <w:sz w:val="24"/>
          <w:szCs w:val="24"/>
          <w:lang w:val="uk-UA"/>
        </w:rPr>
        <w:t xml:space="preserve">окремо для кожного учасника/учасниці конкурсу </w:t>
      </w:r>
      <w:r w:rsidRPr="00774E8F">
        <w:rPr>
          <w:rFonts w:ascii="Times New Roman" w:hAnsi="Times New Roman" w:cs="Times New Roman"/>
          <w:sz w:val="24"/>
          <w:szCs w:val="24"/>
          <w:lang w:val="uk-UA"/>
        </w:rPr>
        <w:t xml:space="preserve">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Вибір методів, прийомів роботи </w:t>
      </w:r>
      <w:r w:rsidRPr="00774E8F">
        <w:rPr>
          <w:rFonts w:ascii="Times New Roman" w:hAnsi="Times New Roman" w:cs="Times New Roman"/>
          <w:color w:val="000000"/>
          <w:sz w:val="24"/>
          <w:szCs w:val="24"/>
          <w:lang w:val="uk-UA"/>
        </w:rPr>
        <w:t xml:space="preserve">учасник/учасниця конкурсу </w:t>
      </w:r>
      <w:r w:rsidRPr="00774E8F">
        <w:rPr>
          <w:rFonts w:ascii="Times New Roman" w:hAnsi="Times New Roman" w:cs="Times New Roman"/>
          <w:sz w:val="24"/>
          <w:szCs w:val="24"/>
          <w:lang w:val="uk-UA"/>
        </w:rPr>
        <w:t>здійснює самостійно з урахуванням власної педагогічної ідеї, що зазначена в інформаційній картці.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2 години; тривалість виступу – до 20 хвилин, відповіді на запитання журі – до 5 хвилин.</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Оцінюється: доцільність вибору методів та прийомів, майстерність та ефективність їх використання; відповідність продемонстрованих методів та прийомів власній педагогічній ідеї, меті, змісту навчання; дотримання прин</w:t>
      </w:r>
      <w:r>
        <w:rPr>
          <w:rFonts w:ascii="Times New Roman" w:hAnsi="Times New Roman" w:cs="Times New Roman"/>
          <w:color w:val="000000"/>
          <w:sz w:val="24"/>
          <w:szCs w:val="24"/>
          <w:lang w:val="uk-UA"/>
        </w:rPr>
        <w:t>ципів проведення майстер-класу</w:t>
      </w:r>
    </w:p>
    <w:p w:rsidR="00774E8F" w:rsidRPr="00774E8F" w:rsidRDefault="00774E8F" w:rsidP="00774E8F">
      <w:pPr>
        <w:shd w:val="clear" w:color="auto" w:fill="FFFFFF"/>
        <w:spacing w:after="0" w:line="240" w:lineRule="auto"/>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«Методичний практикум»</w:t>
      </w:r>
    </w:p>
    <w:p w:rsidR="00774E8F" w:rsidRPr="00774E8F" w:rsidRDefault="00774E8F" w:rsidP="00774E8F">
      <w:pPr>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 xml:space="preserve">Мета: </w:t>
      </w:r>
      <w:r w:rsidRPr="00774E8F">
        <w:rPr>
          <w:rFonts w:ascii="Times New Roman" w:hAnsi="Times New Roman" w:cs="Times New Roman"/>
          <w:sz w:val="24"/>
          <w:szCs w:val="24"/>
          <w:lang w:val="uk-UA"/>
        </w:rPr>
        <w:t xml:space="preserve">демонстрація учасником/учасницею конкурсу вміння використовувати в освітньому процесі сучасні методи, прийоми, форми та засоби.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 xml:space="preserve">Формат: </w:t>
      </w:r>
      <w:r w:rsidRPr="00774E8F">
        <w:rPr>
          <w:rFonts w:ascii="Times New Roman" w:hAnsi="Times New Roman" w:cs="Times New Roman"/>
          <w:color w:val="000000"/>
          <w:sz w:val="24"/>
          <w:szCs w:val="24"/>
          <w:lang w:val="uk-UA"/>
        </w:rPr>
        <w:t xml:space="preserve">складення технологічної карти, що репрезентуватиме методичну підготовку вчителя до уроку.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Кейс конкурсного випробування (клас, т</w:t>
      </w:r>
      <w:r w:rsidRPr="00774E8F">
        <w:rPr>
          <w:rFonts w:ascii="Times New Roman" w:hAnsi="Times New Roman" w:cs="Times New Roman"/>
          <w:color w:val="000000"/>
          <w:sz w:val="24"/>
          <w:szCs w:val="24"/>
          <w:lang w:val="uk-UA"/>
        </w:rPr>
        <w:t xml:space="preserve">ема уроку) визначається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У технологічній карті має бути відображено: етапи уроку; ключові та предметні компетентності, що формуються; методи, прийоми, форми, засоби, що використовуються на певному етапі уроку; діяльність учнів; діяльність вчителя.</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Завдання виконується на комп’ютері.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Тривалість виконання завдання – 2 години. </w:t>
      </w:r>
    </w:p>
    <w:p w:rsidR="00774E8F" w:rsidRPr="00774E8F" w:rsidRDefault="00774E8F" w:rsidP="00774E8F">
      <w:pPr>
        <w:shd w:val="clear" w:color="auto" w:fill="FFFFFF"/>
        <w:spacing w:after="0" w:line="240" w:lineRule="auto"/>
        <w:ind w:firstLine="700"/>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Для оцінювання роботи шифруються.</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w:t>
      </w:r>
      <w:r w:rsidRPr="00774E8F">
        <w:rPr>
          <w:rFonts w:ascii="Times New Roman" w:hAnsi="Times New Roman" w:cs="Times New Roman"/>
          <w:color w:val="000000"/>
          <w:sz w:val="24"/>
          <w:szCs w:val="24"/>
          <w:lang w:val="uk-UA"/>
        </w:rPr>
        <w:t xml:space="preserve">спрямованість обраних методів, прийомів, форм, засобів на розвиток конкретної навички або конкретного уміння та їх доцільність; застосування </w:t>
      </w:r>
      <w:proofErr w:type="spellStart"/>
      <w:r w:rsidRPr="00774E8F">
        <w:rPr>
          <w:rFonts w:ascii="Times New Roman" w:hAnsi="Times New Roman" w:cs="Times New Roman"/>
          <w:color w:val="000000"/>
          <w:sz w:val="24"/>
          <w:szCs w:val="24"/>
          <w:lang w:val="uk-UA"/>
        </w:rPr>
        <w:t>знаннєвого</w:t>
      </w:r>
      <w:proofErr w:type="spellEnd"/>
      <w:r w:rsidRPr="00774E8F">
        <w:rPr>
          <w:rFonts w:ascii="Times New Roman" w:hAnsi="Times New Roman" w:cs="Times New Roman"/>
          <w:color w:val="000000"/>
          <w:sz w:val="24"/>
          <w:szCs w:val="24"/>
          <w:lang w:val="uk-UA"/>
        </w:rPr>
        <w:t xml:space="preserve">, </w:t>
      </w:r>
      <w:proofErr w:type="spellStart"/>
      <w:r w:rsidRPr="00774E8F">
        <w:rPr>
          <w:rFonts w:ascii="Times New Roman" w:hAnsi="Times New Roman" w:cs="Times New Roman"/>
          <w:color w:val="000000"/>
          <w:sz w:val="24"/>
          <w:szCs w:val="24"/>
          <w:lang w:val="uk-UA"/>
        </w:rPr>
        <w:t>діяльнісного</w:t>
      </w:r>
      <w:proofErr w:type="spellEnd"/>
      <w:r w:rsidRPr="00774E8F">
        <w:rPr>
          <w:rFonts w:ascii="Times New Roman" w:hAnsi="Times New Roman" w:cs="Times New Roman"/>
          <w:color w:val="000000"/>
          <w:sz w:val="24"/>
          <w:szCs w:val="24"/>
          <w:lang w:val="uk-UA"/>
        </w:rPr>
        <w:t xml:space="preserve"> та ціннісного компонентів; реалізація наскрізних змістових ліній; у</w:t>
      </w:r>
      <w:r w:rsidRPr="00774E8F">
        <w:rPr>
          <w:rFonts w:ascii="Times New Roman" w:hAnsi="Times New Roman" w:cs="Times New Roman"/>
          <w:sz w:val="24"/>
          <w:szCs w:val="24"/>
          <w:lang w:val="uk-UA"/>
        </w:rPr>
        <w:t>рахува</w:t>
      </w:r>
      <w:r>
        <w:rPr>
          <w:rFonts w:ascii="Times New Roman" w:hAnsi="Times New Roman" w:cs="Times New Roman"/>
          <w:sz w:val="24"/>
          <w:szCs w:val="24"/>
          <w:lang w:val="uk-UA"/>
        </w:rPr>
        <w:t>ння вікових особливостей учнів.</w:t>
      </w:r>
    </w:p>
    <w:p w:rsidR="00774E8F" w:rsidRPr="00774E8F" w:rsidRDefault="00774E8F" w:rsidP="00774E8F">
      <w:pPr>
        <w:shd w:val="clear" w:color="auto" w:fill="FFFFFF"/>
        <w:spacing w:after="0" w:line="240" w:lineRule="auto"/>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«Практична робота»</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Мета: демонстрація учасником/учасницею конкурсу педагогічної майстерності з організації аналізу та інтерпретації поетичного тексту.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Формат:</w:t>
      </w:r>
      <w:r w:rsidRPr="00774E8F">
        <w:rPr>
          <w:rFonts w:ascii="Times New Roman" w:hAnsi="Times New Roman" w:cs="Times New Roman"/>
          <w:color w:val="000000"/>
          <w:sz w:val="24"/>
          <w:szCs w:val="24"/>
          <w:lang w:val="uk-UA"/>
        </w:rPr>
        <w:t xml:space="preserve"> </w:t>
      </w:r>
      <w:r w:rsidRPr="00774E8F">
        <w:rPr>
          <w:rFonts w:ascii="Times New Roman" w:hAnsi="Times New Roman" w:cs="Times New Roman"/>
          <w:sz w:val="24"/>
          <w:szCs w:val="24"/>
          <w:lang w:val="uk-UA"/>
        </w:rPr>
        <w:t>проведення фрагменту уроку.</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Кейс конкурсного випробування (клас, поетичний</w:t>
      </w:r>
      <w:r w:rsidRPr="00774E8F">
        <w:rPr>
          <w:rFonts w:ascii="Times New Roman" w:hAnsi="Times New Roman" w:cs="Times New Roman"/>
          <w:color w:val="000000"/>
          <w:sz w:val="24"/>
          <w:szCs w:val="24"/>
          <w:lang w:val="uk-UA"/>
        </w:rPr>
        <w:t xml:space="preserve"> твір) визначається окремо для кожного учасника/учасниці конкурсу </w:t>
      </w:r>
      <w:r w:rsidRPr="00774E8F">
        <w:rPr>
          <w:rFonts w:ascii="Times New Roman" w:hAnsi="Times New Roman" w:cs="Times New Roman"/>
          <w:sz w:val="24"/>
          <w:szCs w:val="24"/>
          <w:lang w:val="uk-UA"/>
        </w:rPr>
        <w:t xml:space="preserve">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1 година; тривалість виступу – до 15 хвилин, відповіді на запитання журі – до 5 хвилин.</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Оцінюється: володіння методиками аналізу та інтерпретації поетичного</w:t>
      </w:r>
      <w:r w:rsidRPr="00774E8F">
        <w:rPr>
          <w:rFonts w:ascii="Times New Roman" w:hAnsi="Times New Roman" w:cs="Times New Roman"/>
          <w:color w:val="0000FF"/>
          <w:sz w:val="24"/>
          <w:szCs w:val="24"/>
          <w:lang w:val="uk-UA"/>
        </w:rPr>
        <w:t xml:space="preserve"> </w:t>
      </w:r>
      <w:r w:rsidRPr="00774E8F">
        <w:rPr>
          <w:rFonts w:ascii="Times New Roman" w:hAnsi="Times New Roman" w:cs="Times New Roman"/>
          <w:sz w:val="24"/>
          <w:szCs w:val="24"/>
          <w:lang w:val="uk-UA"/>
        </w:rPr>
        <w:t xml:space="preserve">твору; формування ключових та предметних </w:t>
      </w:r>
      <w:proofErr w:type="spellStart"/>
      <w:r w:rsidRPr="00774E8F">
        <w:rPr>
          <w:rFonts w:ascii="Times New Roman" w:hAnsi="Times New Roman" w:cs="Times New Roman"/>
          <w:sz w:val="24"/>
          <w:szCs w:val="24"/>
          <w:lang w:val="uk-UA"/>
        </w:rPr>
        <w:t>компетентностей</w:t>
      </w:r>
      <w:proofErr w:type="spellEnd"/>
      <w:r w:rsidRPr="00774E8F">
        <w:rPr>
          <w:rFonts w:ascii="Times New Roman" w:hAnsi="Times New Roman" w:cs="Times New Roman"/>
          <w:sz w:val="24"/>
          <w:szCs w:val="24"/>
          <w:lang w:val="uk-UA"/>
        </w:rPr>
        <w:t xml:space="preserve"> учнів, реалізація наскрізних </w:t>
      </w:r>
      <w:r w:rsidRPr="00774E8F">
        <w:rPr>
          <w:rFonts w:ascii="Times New Roman" w:hAnsi="Times New Roman" w:cs="Times New Roman"/>
          <w:sz w:val="24"/>
          <w:szCs w:val="24"/>
          <w:lang w:val="uk-UA"/>
        </w:rPr>
        <w:lastRenderedPageBreak/>
        <w:t xml:space="preserve">змістових ліній; </w:t>
      </w:r>
      <w:r w:rsidRPr="00774E8F">
        <w:rPr>
          <w:rFonts w:ascii="Times New Roman" w:hAnsi="Times New Roman" w:cs="Times New Roman"/>
          <w:color w:val="000000"/>
          <w:sz w:val="24"/>
          <w:szCs w:val="24"/>
          <w:lang w:val="uk-UA"/>
        </w:rPr>
        <w:t xml:space="preserve">доцільність та оптимальність обраних </w:t>
      </w:r>
      <w:r w:rsidRPr="00774E8F">
        <w:rPr>
          <w:rFonts w:ascii="Times New Roman" w:hAnsi="Times New Roman" w:cs="Times New Roman"/>
          <w:sz w:val="24"/>
          <w:szCs w:val="24"/>
          <w:lang w:val="uk-UA"/>
        </w:rPr>
        <w:t xml:space="preserve">методів, прийомів, способів та засобів; творчий підхід до формату проведення аналізу, візуалізації матеріалу тощо. </w:t>
      </w:r>
    </w:p>
    <w:p w:rsidR="00774E8F" w:rsidRPr="00774E8F" w:rsidRDefault="00774E8F" w:rsidP="00774E8F">
      <w:pPr>
        <w:shd w:val="clear" w:color="auto" w:fill="FFFFFF"/>
        <w:spacing w:after="0" w:line="240" w:lineRule="auto"/>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«Тестування»</w:t>
      </w:r>
    </w:p>
    <w:p w:rsidR="00774E8F" w:rsidRPr="00774E8F" w:rsidRDefault="00774E8F" w:rsidP="00774E8F">
      <w:pPr>
        <w:spacing w:after="0" w:line="240" w:lineRule="auto"/>
        <w:ind w:firstLine="708"/>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 xml:space="preserve">Мета: демонстрація учасником/учасницею конкурсу рівня </w:t>
      </w:r>
      <w:proofErr w:type="spellStart"/>
      <w:r w:rsidRPr="00774E8F">
        <w:rPr>
          <w:rFonts w:ascii="Times New Roman" w:hAnsi="Times New Roman" w:cs="Times New Roman"/>
          <w:color w:val="000000"/>
          <w:sz w:val="24"/>
          <w:szCs w:val="24"/>
          <w:lang w:val="uk-UA"/>
        </w:rPr>
        <w:t>знаннєвої</w:t>
      </w:r>
      <w:proofErr w:type="spellEnd"/>
      <w:r w:rsidRPr="00774E8F">
        <w:rPr>
          <w:rFonts w:ascii="Times New Roman" w:hAnsi="Times New Roman" w:cs="Times New Roman"/>
          <w:color w:val="000000"/>
          <w:sz w:val="24"/>
          <w:szCs w:val="24"/>
          <w:lang w:val="uk-UA"/>
        </w:rPr>
        <w:t xml:space="preserve"> складової професійної компетентності.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комп’ютерне тестування.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Питання розподіляються у співвідношенні: 75% від загальної кількості</w:t>
      </w:r>
      <w:r w:rsidRPr="00774E8F">
        <w:rPr>
          <w:rFonts w:ascii="Times New Roman" w:hAnsi="Times New Roman" w:cs="Times New Roman"/>
          <w:color w:val="000000"/>
          <w:sz w:val="24"/>
          <w:szCs w:val="24"/>
          <w:lang w:val="uk-UA"/>
        </w:rPr>
        <w:t xml:space="preserve"> – </w:t>
      </w:r>
      <w:r w:rsidRPr="00774E8F">
        <w:rPr>
          <w:rFonts w:ascii="Times New Roman" w:hAnsi="Times New Roman" w:cs="Times New Roman"/>
          <w:sz w:val="24"/>
          <w:szCs w:val="24"/>
          <w:lang w:val="uk-UA"/>
        </w:rPr>
        <w:t xml:space="preserve">предмет та методика викладання, </w:t>
      </w:r>
      <w:r w:rsidRPr="00774E8F">
        <w:rPr>
          <w:rFonts w:ascii="Times New Roman" w:hAnsi="Times New Roman" w:cs="Times New Roman"/>
          <w:color w:val="000000"/>
          <w:sz w:val="24"/>
          <w:szCs w:val="24"/>
          <w:lang w:val="uk-UA"/>
        </w:rPr>
        <w:t xml:space="preserve">25% – </w:t>
      </w:r>
      <w:r w:rsidRPr="00774E8F">
        <w:rPr>
          <w:rFonts w:ascii="Times New Roman" w:hAnsi="Times New Roman" w:cs="Times New Roman"/>
          <w:sz w:val="24"/>
          <w:szCs w:val="24"/>
          <w:lang w:val="uk-UA"/>
        </w:rPr>
        <w:t xml:space="preserve">загальна педагогіка та психологія. </w:t>
      </w:r>
    </w:p>
    <w:p w:rsidR="00774E8F" w:rsidRPr="00774E8F" w:rsidRDefault="00774E8F" w:rsidP="00774E8F">
      <w:pPr>
        <w:shd w:val="clear" w:color="auto" w:fill="FFFFFF"/>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завдання </w:t>
      </w:r>
      <w:r>
        <w:rPr>
          <w:rFonts w:ascii="Times New Roman" w:hAnsi="Times New Roman" w:cs="Times New Roman"/>
          <w:sz w:val="24"/>
          <w:szCs w:val="24"/>
          <w:lang w:val="uk-UA"/>
        </w:rPr>
        <w:t>з короткою відповіддю.</w:t>
      </w:r>
    </w:p>
    <w:p w:rsidR="00774E8F" w:rsidRPr="00774E8F" w:rsidRDefault="00774E8F" w:rsidP="00774E8F">
      <w:pPr>
        <w:pStyle w:val="a3"/>
        <w:shd w:val="clear" w:color="auto" w:fill="FFFFFF"/>
        <w:spacing w:after="0" w:line="240" w:lineRule="auto"/>
        <w:ind w:left="0"/>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«Урок»</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Мета:</w:t>
      </w:r>
      <w:r w:rsidRPr="00774E8F">
        <w:rPr>
          <w:rFonts w:ascii="Times New Roman" w:hAnsi="Times New Roman" w:cs="Times New Roman"/>
          <w:sz w:val="24"/>
          <w:szCs w:val="24"/>
          <w:lang w:val="uk-UA"/>
        </w:rPr>
        <w:t xml:space="preserve"> демонстрація учасником/учасницею конкурсу педагогічної майстерності.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Формат:</w:t>
      </w:r>
      <w:r w:rsidRPr="00774E8F">
        <w:rPr>
          <w:rFonts w:ascii="Times New Roman" w:hAnsi="Times New Roman" w:cs="Times New Roman"/>
          <w:sz w:val="24"/>
          <w:szCs w:val="24"/>
          <w:lang w:val="uk-UA"/>
        </w:rPr>
        <w:t xml:space="preserve"> проведення уроку в 5–11 класах.</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тема уроку) визначається окремо для кожного учасника/учасниці конкурсу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Теми конкурсних уроків обираються за період від початку навчального року до часу проведення конкурсу відповідно до програм «Зарубіжна література» для 5–9 класів та                         10–11 класів (рівень стандарту).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Оцінюється:</w:t>
      </w:r>
      <w:r w:rsidRPr="00774E8F">
        <w:rPr>
          <w:rFonts w:ascii="Times New Roman" w:hAnsi="Times New Roman" w:cs="Times New Roman"/>
          <w:b/>
          <w:sz w:val="24"/>
          <w:szCs w:val="24"/>
          <w:lang w:val="uk-UA"/>
        </w:rPr>
        <w:t xml:space="preserve"> </w:t>
      </w:r>
      <w:r w:rsidRPr="00774E8F">
        <w:rPr>
          <w:rFonts w:ascii="Times New Roman" w:hAnsi="Times New Roman" w:cs="Times New Roman"/>
          <w:sz w:val="24"/>
          <w:szCs w:val="24"/>
          <w:lang w:val="uk-UA"/>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74E8F">
        <w:rPr>
          <w:rFonts w:ascii="Times New Roman" w:hAnsi="Times New Roman" w:cs="Times New Roman"/>
          <w:sz w:val="24"/>
          <w:szCs w:val="24"/>
          <w:lang w:val="uk-UA"/>
        </w:rPr>
        <w:t>компетентностей</w:t>
      </w:r>
      <w:proofErr w:type="spellEnd"/>
      <w:r w:rsidRPr="00774E8F">
        <w:rPr>
          <w:rFonts w:ascii="Times New Roman" w:hAnsi="Times New Roman" w:cs="Times New Roman"/>
          <w:sz w:val="24"/>
          <w:szCs w:val="24"/>
          <w:lang w:val="uk-UA"/>
        </w:rPr>
        <w:t xml:space="preserve">,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 </w:t>
      </w:r>
    </w:p>
    <w:p w:rsidR="00774E8F" w:rsidRPr="00774E8F" w:rsidRDefault="00774E8F" w:rsidP="00774E8F">
      <w:pPr>
        <w:shd w:val="clear" w:color="auto" w:fill="FFFFFF"/>
        <w:spacing w:after="0" w:line="240" w:lineRule="auto"/>
        <w:rPr>
          <w:rFonts w:ascii="Times New Roman" w:hAnsi="Times New Roman" w:cs="Times New Roman"/>
          <w:color w:val="000000"/>
          <w:sz w:val="24"/>
          <w:szCs w:val="24"/>
          <w:lang w:val="uk-UA"/>
        </w:rPr>
      </w:pP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r w:rsidRPr="00774E8F">
        <w:rPr>
          <w:rFonts w:ascii="Times New Roman" w:hAnsi="Times New Roman" w:cs="Times New Roman"/>
          <w:b/>
          <w:color w:val="000000"/>
          <w:sz w:val="24"/>
          <w:szCs w:val="24"/>
          <w:u w:val="single"/>
          <w:lang w:val="uk-UA"/>
        </w:rPr>
        <w:t>Номінація «Історія»</w:t>
      </w: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p>
    <w:p w:rsidR="00774E8F" w:rsidRPr="00774E8F" w:rsidRDefault="00774E8F" w:rsidP="00774E8F">
      <w:pPr>
        <w:shd w:val="clear" w:color="auto" w:fill="FFFFFF"/>
        <w:spacing w:after="0" w:line="240" w:lineRule="auto"/>
        <w:jc w:val="center"/>
        <w:rPr>
          <w:rFonts w:ascii="Times New Roman" w:hAnsi="Times New Roman" w:cs="Times New Roman"/>
          <w:bCs/>
          <w:i/>
          <w:iCs/>
          <w:color w:val="000000"/>
          <w:sz w:val="24"/>
          <w:szCs w:val="24"/>
          <w:lang w:val="uk-UA"/>
        </w:rPr>
      </w:pPr>
      <w:r w:rsidRPr="00774E8F">
        <w:rPr>
          <w:rFonts w:ascii="Times New Roman" w:hAnsi="Times New Roman" w:cs="Times New Roman"/>
          <w:bCs/>
          <w:i/>
          <w:iCs/>
          <w:color w:val="000000"/>
          <w:sz w:val="24"/>
          <w:szCs w:val="24"/>
          <w:lang w:val="uk-UA"/>
        </w:rPr>
        <w:t>Конкурсне випробування «Методичний експромт»</w:t>
      </w:r>
    </w:p>
    <w:p w:rsidR="00774E8F" w:rsidRPr="00774E8F" w:rsidRDefault="00774E8F" w:rsidP="00774E8F">
      <w:pPr>
        <w:spacing w:after="0" w:line="240" w:lineRule="auto"/>
        <w:ind w:firstLine="709"/>
        <w:jc w:val="both"/>
        <w:rPr>
          <w:rFonts w:ascii="Times New Roman" w:hAnsi="Times New Roman" w:cs="Times New Roman"/>
          <w:i/>
          <w:sz w:val="24"/>
          <w:szCs w:val="24"/>
          <w:u w:val="single"/>
          <w:lang w:val="uk-UA"/>
        </w:rPr>
      </w:pPr>
      <w:r w:rsidRPr="00774E8F">
        <w:rPr>
          <w:rFonts w:ascii="Times New Roman" w:hAnsi="Times New Roman" w:cs="Times New Roman"/>
          <w:color w:val="000000"/>
          <w:sz w:val="24"/>
          <w:szCs w:val="24"/>
          <w:lang w:val="uk-UA"/>
        </w:rPr>
        <w:t>Мета: демонстрація учасником/учасницею конкурсу вміння адаптувати власну педагогічну ідею (методи, прийоми роботи) до специфіки навчальних тем та вікових особливостей учнів</w:t>
      </w:r>
      <w:r w:rsidRPr="00774E8F">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співбесіда з членами журі.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навчальна тема) визначається </w:t>
      </w:r>
      <w:r w:rsidRPr="00774E8F">
        <w:rPr>
          <w:rFonts w:ascii="Times New Roman" w:hAnsi="Times New Roman" w:cs="Times New Roman"/>
          <w:color w:val="000000"/>
          <w:sz w:val="24"/>
          <w:szCs w:val="24"/>
          <w:lang w:val="uk-UA"/>
        </w:rPr>
        <w:t xml:space="preserve">окремо для кожного учасника/учасниці конкурсу </w:t>
      </w:r>
      <w:r w:rsidRPr="00774E8F">
        <w:rPr>
          <w:rFonts w:ascii="Times New Roman" w:hAnsi="Times New Roman" w:cs="Times New Roman"/>
          <w:sz w:val="24"/>
          <w:szCs w:val="24"/>
          <w:lang w:val="uk-UA"/>
        </w:rPr>
        <w:t xml:space="preserve">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М</w:t>
      </w:r>
      <w:r w:rsidRPr="00774E8F">
        <w:rPr>
          <w:rFonts w:ascii="Times New Roman" w:hAnsi="Times New Roman" w:cs="Times New Roman"/>
          <w:color w:val="000000"/>
          <w:sz w:val="24"/>
          <w:szCs w:val="24"/>
          <w:lang w:val="uk-UA"/>
        </w:rPr>
        <w:t xml:space="preserve">етоди та прийоми, що мають бути </w:t>
      </w:r>
      <w:r w:rsidRPr="00774E8F">
        <w:rPr>
          <w:rFonts w:ascii="Times New Roman" w:hAnsi="Times New Roman" w:cs="Times New Roman"/>
          <w:sz w:val="24"/>
          <w:szCs w:val="24"/>
          <w:lang w:val="uk-UA"/>
        </w:rPr>
        <w:t xml:space="preserve">продемонстровані, пропонуються членами журі на основі попереднього ознайомлення з </w:t>
      </w:r>
      <w:r w:rsidRPr="00774E8F">
        <w:rPr>
          <w:rFonts w:ascii="Times New Roman" w:hAnsi="Times New Roman" w:cs="Times New Roman"/>
          <w:color w:val="000000"/>
          <w:sz w:val="24"/>
          <w:szCs w:val="24"/>
          <w:lang w:val="uk-UA"/>
        </w:rPr>
        <w:t>інформаційними картками учасників конкурсу.</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1 година; тривалість співбесіди – до 20 хвилин.</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w:t>
      </w:r>
      <w:r w:rsidRPr="00774E8F">
        <w:rPr>
          <w:rFonts w:ascii="Times New Roman" w:hAnsi="Times New Roman" w:cs="Times New Roman"/>
          <w:color w:val="000000"/>
          <w:sz w:val="24"/>
          <w:szCs w:val="24"/>
          <w:lang w:val="uk-UA"/>
        </w:rPr>
        <w:t>майстерність та ефективність використання пропонованих методів та прийомів; обґрунтованість позиції та лаконічність відповідей</w:t>
      </w:r>
      <w:r>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jc w:val="center"/>
        <w:rPr>
          <w:rFonts w:ascii="Times New Roman" w:hAnsi="Times New Roman" w:cs="Times New Roman"/>
          <w:bCs/>
          <w:i/>
          <w:iCs/>
          <w:color w:val="000000"/>
          <w:sz w:val="24"/>
          <w:szCs w:val="24"/>
          <w:lang w:val="uk-UA"/>
        </w:rPr>
      </w:pPr>
      <w:r w:rsidRPr="00774E8F">
        <w:rPr>
          <w:rFonts w:ascii="Times New Roman" w:hAnsi="Times New Roman" w:cs="Times New Roman"/>
          <w:bCs/>
          <w:i/>
          <w:iCs/>
          <w:color w:val="000000"/>
          <w:sz w:val="24"/>
          <w:szCs w:val="24"/>
          <w:lang w:val="uk-UA"/>
        </w:rPr>
        <w:t>Конкурсне випробування «Методичний практикум»</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Мета: демонстрація учасником/учасницею конкурсу педагогічної майстерності з організації навчання історії з погляду </w:t>
      </w:r>
      <w:proofErr w:type="spellStart"/>
      <w:r w:rsidRPr="00774E8F">
        <w:rPr>
          <w:rFonts w:ascii="Times New Roman" w:hAnsi="Times New Roman" w:cs="Times New Roman"/>
          <w:sz w:val="24"/>
          <w:szCs w:val="24"/>
          <w:lang w:val="uk-UA"/>
        </w:rPr>
        <w:t>багаторакурсності</w:t>
      </w:r>
      <w:proofErr w:type="spellEnd"/>
      <w:r w:rsidRPr="00774E8F">
        <w:rPr>
          <w:rFonts w:ascii="Times New Roman" w:hAnsi="Times New Roman" w:cs="Times New Roman"/>
          <w:sz w:val="24"/>
          <w:szCs w:val="24"/>
          <w:lang w:val="uk-UA"/>
        </w:rPr>
        <w:t xml:space="preserve"> (наявності різних поглядів на події, явища) та </w:t>
      </w:r>
      <w:proofErr w:type="spellStart"/>
      <w:r w:rsidRPr="00774E8F">
        <w:rPr>
          <w:rFonts w:ascii="Times New Roman" w:hAnsi="Times New Roman" w:cs="Times New Roman"/>
          <w:sz w:val="24"/>
          <w:szCs w:val="24"/>
          <w:lang w:val="uk-UA"/>
        </w:rPr>
        <w:t>багатоперспективності</w:t>
      </w:r>
      <w:proofErr w:type="spellEnd"/>
      <w:r w:rsidRPr="00774E8F">
        <w:rPr>
          <w:rFonts w:ascii="Times New Roman" w:hAnsi="Times New Roman" w:cs="Times New Roman"/>
          <w:sz w:val="24"/>
          <w:szCs w:val="24"/>
          <w:lang w:val="uk-UA"/>
        </w:rPr>
        <w:t xml:space="preserve"> (наявності різних варіант</w:t>
      </w:r>
      <w:r>
        <w:rPr>
          <w:rFonts w:ascii="Times New Roman" w:hAnsi="Times New Roman" w:cs="Times New Roman"/>
          <w:sz w:val="24"/>
          <w:szCs w:val="24"/>
          <w:lang w:val="uk-UA"/>
        </w:rPr>
        <w:t>ів розвитку подій та процесів).</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 проведення фрагменту уроку із застосуванням визначеного членами журі методу/прийому.</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Кейс конкурсного випробування (клас, тема уроку, метод/прийом, що має бути застосований) визначається шляхом жеребкування.</w:t>
      </w:r>
    </w:p>
    <w:p w:rsidR="00774E8F" w:rsidRPr="00774E8F" w:rsidRDefault="00774E8F" w:rsidP="00774E8F">
      <w:pPr>
        <w:shd w:val="clear" w:color="auto" w:fill="FFFFFF"/>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1 година, тривалість виступу – до 20 хвилин, відповіді на запитання журі – до 5 хвилин.</w:t>
      </w:r>
    </w:p>
    <w:p w:rsidR="00774E8F" w:rsidRPr="00774E8F" w:rsidRDefault="00774E8F" w:rsidP="00774E8F">
      <w:pPr>
        <w:spacing w:after="0" w:line="240" w:lineRule="auto"/>
        <w:ind w:firstLine="708"/>
        <w:jc w:val="both"/>
        <w:rPr>
          <w:rFonts w:ascii="Times New Roman" w:hAnsi="Times New Roman" w:cs="Times New Roman"/>
          <w:bCs/>
          <w:sz w:val="24"/>
          <w:szCs w:val="24"/>
          <w:lang w:val="uk-UA"/>
        </w:rPr>
      </w:pPr>
      <w:r w:rsidRPr="00774E8F">
        <w:rPr>
          <w:rFonts w:ascii="Times New Roman" w:hAnsi="Times New Roman" w:cs="Times New Roman"/>
          <w:color w:val="000000"/>
          <w:sz w:val="24"/>
          <w:szCs w:val="24"/>
          <w:lang w:val="uk-UA"/>
        </w:rPr>
        <w:lastRenderedPageBreak/>
        <w:t>Оцінюється:</w:t>
      </w:r>
      <w:r w:rsidRPr="00774E8F">
        <w:rPr>
          <w:rFonts w:ascii="Times New Roman" w:hAnsi="Times New Roman" w:cs="Times New Roman"/>
          <w:sz w:val="24"/>
          <w:szCs w:val="24"/>
          <w:lang w:val="uk-UA"/>
        </w:rPr>
        <w:t xml:space="preserve"> </w:t>
      </w:r>
      <w:r w:rsidRPr="00774E8F">
        <w:rPr>
          <w:rFonts w:ascii="Times New Roman" w:hAnsi="Times New Roman" w:cs="Times New Roman"/>
          <w:bCs/>
          <w:sz w:val="24"/>
          <w:szCs w:val="24"/>
          <w:lang w:val="uk-UA"/>
        </w:rPr>
        <w:t>уміння визначати та характеризувати ракурси висвітлення історичних подій, перспективи розвитку подій з огляду на визначений історичний ракурс; майстерність використання визначеного методу/прийому, аргументованість пози</w:t>
      </w:r>
      <w:r>
        <w:rPr>
          <w:rFonts w:ascii="Times New Roman" w:hAnsi="Times New Roman" w:cs="Times New Roman"/>
          <w:bCs/>
          <w:sz w:val="24"/>
          <w:szCs w:val="24"/>
          <w:lang w:val="uk-UA"/>
        </w:rPr>
        <w:t>ції та лаконічність відповідей.</w:t>
      </w:r>
    </w:p>
    <w:p w:rsidR="00774E8F" w:rsidRPr="00774E8F" w:rsidRDefault="00774E8F" w:rsidP="00774E8F">
      <w:pPr>
        <w:shd w:val="clear" w:color="auto" w:fill="FFFFFF"/>
        <w:spacing w:after="0" w:line="240" w:lineRule="auto"/>
        <w:jc w:val="center"/>
        <w:rPr>
          <w:rFonts w:ascii="Times New Roman" w:hAnsi="Times New Roman" w:cs="Times New Roman"/>
          <w:bCs/>
          <w:i/>
          <w:iCs/>
          <w:color w:val="000000"/>
          <w:sz w:val="24"/>
          <w:szCs w:val="24"/>
          <w:lang w:val="uk-UA"/>
        </w:rPr>
      </w:pPr>
      <w:r w:rsidRPr="00774E8F">
        <w:rPr>
          <w:rFonts w:ascii="Times New Roman" w:hAnsi="Times New Roman" w:cs="Times New Roman"/>
          <w:bCs/>
          <w:i/>
          <w:iCs/>
          <w:color w:val="000000"/>
          <w:sz w:val="24"/>
          <w:szCs w:val="24"/>
          <w:lang w:val="uk-UA"/>
        </w:rPr>
        <w:t>Конкурсне випробування «Практична робота»</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Мета: демонстрація учасником/учасницею конкурсу вміння 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w:t>
      </w:r>
      <w:r w:rsidRPr="00774E8F">
        <w:rPr>
          <w:rFonts w:ascii="Times New Roman" w:hAnsi="Times New Roman" w:cs="Times New Roman"/>
          <w:color w:val="000000"/>
          <w:sz w:val="24"/>
          <w:szCs w:val="24"/>
          <w:lang w:val="uk-UA"/>
        </w:rPr>
        <w:t xml:space="preserve"> </w:t>
      </w:r>
      <w:r w:rsidRPr="00774E8F">
        <w:rPr>
          <w:rFonts w:ascii="Times New Roman" w:hAnsi="Times New Roman" w:cs="Times New Roman"/>
          <w:sz w:val="24"/>
          <w:szCs w:val="24"/>
          <w:lang w:val="uk-UA"/>
        </w:rPr>
        <w:t xml:space="preserve">виконання графічної роботи.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Тема для виконання роботи визначається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Спосіб виконання роботи учасники конкурсу обирають самостійно (інтелектуальна карта, </w:t>
      </w:r>
      <w:proofErr w:type="spellStart"/>
      <w:r w:rsidRPr="00774E8F">
        <w:rPr>
          <w:rFonts w:ascii="Times New Roman" w:hAnsi="Times New Roman" w:cs="Times New Roman"/>
          <w:sz w:val="24"/>
          <w:szCs w:val="24"/>
          <w:lang w:val="uk-UA"/>
        </w:rPr>
        <w:t>скрайбінг</w:t>
      </w:r>
      <w:proofErr w:type="spellEnd"/>
      <w:r w:rsidRPr="00774E8F">
        <w:rPr>
          <w:rFonts w:ascii="Times New Roman" w:hAnsi="Times New Roman" w:cs="Times New Roman"/>
          <w:sz w:val="24"/>
          <w:szCs w:val="24"/>
          <w:lang w:val="uk-UA"/>
        </w:rPr>
        <w:t xml:space="preserve">, опорний конспект, структурно-логічна схема тощо).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Тривалість виконання завдання – 1 година. </w:t>
      </w:r>
    </w:p>
    <w:p w:rsidR="00774E8F" w:rsidRPr="00774E8F" w:rsidRDefault="00774E8F" w:rsidP="00774E8F">
      <w:pPr>
        <w:shd w:val="clear" w:color="auto" w:fill="FFFFFF"/>
        <w:spacing w:after="0" w:line="240" w:lineRule="auto"/>
        <w:ind w:firstLine="700"/>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Для оцінювання роботи шифруються.</w:t>
      </w:r>
    </w:p>
    <w:p w:rsidR="00774E8F" w:rsidRPr="00774E8F" w:rsidRDefault="00774E8F" w:rsidP="00774E8F">
      <w:pPr>
        <w:shd w:val="clear" w:color="auto" w:fill="FFFFFF"/>
        <w:spacing w:after="0" w:line="240" w:lineRule="auto"/>
        <w:ind w:firstLine="700"/>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Після оцінювання можливе проведення співбесіди.</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вміння 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вміння відображати їх графічно/схематично; </w:t>
      </w:r>
      <w:r w:rsidRPr="00774E8F">
        <w:rPr>
          <w:rFonts w:ascii="Times New Roman" w:hAnsi="Times New Roman" w:cs="Times New Roman"/>
          <w:color w:val="000000"/>
          <w:sz w:val="24"/>
          <w:szCs w:val="24"/>
          <w:lang w:val="uk-UA"/>
        </w:rPr>
        <w:t>обґрунтованість та лаконічність відповідей (у разі проведення співбесіди)</w:t>
      </w:r>
      <w:r>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jc w:val="center"/>
        <w:rPr>
          <w:rFonts w:ascii="Times New Roman" w:hAnsi="Times New Roman" w:cs="Times New Roman"/>
          <w:bCs/>
          <w:i/>
          <w:iCs/>
          <w:color w:val="000000"/>
          <w:sz w:val="24"/>
          <w:szCs w:val="24"/>
          <w:lang w:val="uk-UA"/>
        </w:rPr>
      </w:pPr>
      <w:r w:rsidRPr="00774E8F">
        <w:rPr>
          <w:rFonts w:ascii="Times New Roman" w:hAnsi="Times New Roman" w:cs="Times New Roman"/>
          <w:bCs/>
          <w:i/>
          <w:iCs/>
          <w:color w:val="000000"/>
          <w:sz w:val="24"/>
          <w:szCs w:val="24"/>
          <w:lang w:val="uk-UA"/>
        </w:rPr>
        <w:t>Конкурсне випробування «Тестування»</w:t>
      </w:r>
    </w:p>
    <w:p w:rsidR="00774E8F" w:rsidRPr="00774E8F" w:rsidRDefault="00774E8F" w:rsidP="00774E8F">
      <w:pPr>
        <w:spacing w:after="0" w:line="240" w:lineRule="auto"/>
        <w:ind w:firstLine="708"/>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 xml:space="preserve">Мета: демонстрація учасником/учасницею конкурсу рівня </w:t>
      </w:r>
      <w:proofErr w:type="spellStart"/>
      <w:r w:rsidRPr="00774E8F">
        <w:rPr>
          <w:rFonts w:ascii="Times New Roman" w:hAnsi="Times New Roman" w:cs="Times New Roman"/>
          <w:color w:val="000000"/>
          <w:sz w:val="24"/>
          <w:szCs w:val="24"/>
          <w:lang w:val="uk-UA"/>
        </w:rPr>
        <w:t>знаннєвої</w:t>
      </w:r>
      <w:proofErr w:type="spellEnd"/>
      <w:r w:rsidRPr="00774E8F">
        <w:rPr>
          <w:rFonts w:ascii="Times New Roman" w:hAnsi="Times New Roman" w:cs="Times New Roman"/>
          <w:color w:val="000000"/>
          <w:sz w:val="24"/>
          <w:szCs w:val="24"/>
          <w:lang w:val="uk-UA"/>
        </w:rPr>
        <w:t xml:space="preserve"> складової професійної компетентності.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комп’ютерне тестування.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Питання розподіляються у співвідношенні: 70% від загальної кількості</w:t>
      </w:r>
      <w:r w:rsidRPr="00774E8F">
        <w:rPr>
          <w:rFonts w:ascii="Times New Roman" w:hAnsi="Times New Roman" w:cs="Times New Roman"/>
          <w:color w:val="000000"/>
          <w:sz w:val="24"/>
          <w:szCs w:val="24"/>
          <w:lang w:val="uk-UA"/>
        </w:rPr>
        <w:t xml:space="preserve"> – </w:t>
      </w:r>
      <w:r w:rsidRPr="00774E8F">
        <w:rPr>
          <w:rFonts w:ascii="Times New Roman" w:hAnsi="Times New Roman" w:cs="Times New Roman"/>
          <w:sz w:val="24"/>
          <w:szCs w:val="24"/>
          <w:lang w:val="uk-UA"/>
        </w:rPr>
        <w:t xml:space="preserve">історичний матеріал, </w:t>
      </w:r>
      <w:r w:rsidRPr="00774E8F">
        <w:rPr>
          <w:rFonts w:ascii="Times New Roman" w:hAnsi="Times New Roman" w:cs="Times New Roman"/>
          <w:color w:val="000000"/>
          <w:sz w:val="24"/>
          <w:szCs w:val="24"/>
          <w:lang w:val="uk-UA"/>
        </w:rPr>
        <w:t xml:space="preserve">30% – </w:t>
      </w:r>
      <w:r w:rsidRPr="00774E8F">
        <w:rPr>
          <w:rFonts w:ascii="Times New Roman" w:hAnsi="Times New Roman" w:cs="Times New Roman"/>
          <w:sz w:val="24"/>
          <w:szCs w:val="24"/>
          <w:lang w:val="uk-UA"/>
        </w:rPr>
        <w:t>загальна педагогіка та психологія; методика навчання історії</w:t>
      </w:r>
      <w:r w:rsidRPr="00774E8F">
        <w:rPr>
          <w:rFonts w:ascii="Times New Roman" w:hAnsi="Times New Roman" w:cs="Times New Roman"/>
          <w:color w:val="000000"/>
          <w:sz w:val="24"/>
          <w:szCs w:val="24"/>
          <w:lang w:val="uk-UA"/>
        </w:rPr>
        <w:t>.</w:t>
      </w:r>
    </w:p>
    <w:p w:rsidR="00774E8F" w:rsidRPr="00774E8F" w:rsidRDefault="00774E8F" w:rsidP="00774E8F">
      <w:pPr>
        <w:shd w:val="clear" w:color="auto" w:fill="FFFFFF"/>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w:t>
      </w:r>
      <w:r>
        <w:rPr>
          <w:rFonts w:ascii="Times New Roman" w:hAnsi="Times New Roman" w:cs="Times New Roman"/>
          <w:sz w:val="24"/>
          <w:szCs w:val="24"/>
          <w:lang w:val="uk-UA"/>
        </w:rPr>
        <w:t>завдання з короткою відповіддю.</w:t>
      </w:r>
    </w:p>
    <w:p w:rsidR="00774E8F" w:rsidRPr="00774E8F" w:rsidRDefault="00774E8F" w:rsidP="00774E8F">
      <w:pPr>
        <w:shd w:val="clear" w:color="auto" w:fill="FFFFFF"/>
        <w:spacing w:after="0" w:line="240" w:lineRule="auto"/>
        <w:jc w:val="center"/>
        <w:rPr>
          <w:rFonts w:ascii="Times New Roman" w:hAnsi="Times New Roman" w:cs="Times New Roman"/>
          <w:bCs/>
          <w:i/>
          <w:iCs/>
          <w:color w:val="000000"/>
          <w:sz w:val="24"/>
          <w:szCs w:val="24"/>
          <w:lang w:val="uk-UA"/>
        </w:rPr>
      </w:pPr>
      <w:r w:rsidRPr="00774E8F">
        <w:rPr>
          <w:rFonts w:ascii="Times New Roman" w:hAnsi="Times New Roman" w:cs="Times New Roman"/>
          <w:bCs/>
          <w:i/>
          <w:iCs/>
          <w:color w:val="000000"/>
          <w:sz w:val="24"/>
          <w:szCs w:val="24"/>
          <w:lang w:val="uk-UA"/>
        </w:rPr>
        <w:t>Конкурсне випробування «Урок»</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Мета:</w:t>
      </w:r>
      <w:r w:rsidRPr="00774E8F">
        <w:rPr>
          <w:rFonts w:ascii="Times New Roman" w:hAnsi="Times New Roman" w:cs="Times New Roman"/>
          <w:sz w:val="24"/>
          <w:szCs w:val="24"/>
          <w:lang w:val="uk-UA"/>
        </w:rPr>
        <w:t xml:space="preserve"> демонстрація учасником/учасницею конкурсу педагогічної майстерності.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Формат:</w:t>
      </w:r>
      <w:r w:rsidRPr="00774E8F">
        <w:rPr>
          <w:rFonts w:ascii="Times New Roman" w:hAnsi="Times New Roman" w:cs="Times New Roman"/>
          <w:sz w:val="24"/>
          <w:szCs w:val="24"/>
          <w:lang w:val="uk-UA"/>
        </w:rPr>
        <w:t xml:space="preserve"> проведення інтегрованого уроку в 5–10 класах.</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тема уроку) визначається окремо для кожного учасника/учасниці конкурсу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Навчальні предмети і теми, інтеграція яких має здійснюватися, та ступінь інтеграції визначається учасниками конкурсу самостійно.</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Теми конкурсних уроків обираються за період від початку навчального року до часу проведення конкурсу відповідно до програм «Історія України. Всесвітня історія» для                       5–9 класів та «Історія України», «Всесвітня історія» для 10–11 класів (рівень стандарту).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Оцінюється:</w:t>
      </w:r>
      <w:r w:rsidRPr="00774E8F">
        <w:rPr>
          <w:rFonts w:ascii="Times New Roman" w:hAnsi="Times New Roman" w:cs="Times New Roman"/>
          <w:b/>
          <w:sz w:val="24"/>
          <w:szCs w:val="24"/>
          <w:lang w:val="uk-UA"/>
        </w:rPr>
        <w:t xml:space="preserve"> </w:t>
      </w:r>
      <w:r w:rsidRPr="00774E8F">
        <w:rPr>
          <w:rFonts w:ascii="Times New Roman" w:hAnsi="Times New Roman" w:cs="Times New Roman"/>
          <w:sz w:val="24"/>
          <w:szCs w:val="24"/>
          <w:lang w:val="uk-UA"/>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74E8F">
        <w:rPr>
          <w:rFonts w:ascii="Times New Roman" w:hAnsi="Times New Roman" w:cs="Times New Roman"/>
          <w:sz w:val="24"/>
          <w:szCs w:val="24"/>
          <w:lang w:val="uk-UA"/>
        </w:rPr>
        <w:t>компетентностей</w:t>
      </w:r>
      <w:proofErr w:type="spellEnd"/>
      <w:r w:rsidRPr="00774E8F">
        <w:rPr>
          <w:rFonts w:ascii="Times New Roman" w:hAnsi="Times New Roman" w:cs="Times New Roman"/>
          <w:sz w:val="24"/>
          <w:szCs w:val="24"/>
          <w:lang w:val="uk-UA"/>
        </w:rPr>
        <w:t xml:space="preserve">, цінностей і ставлень; реалізація інтегрованих змістових ліній, результативність та практична доцільність використаних методів і засобів, професійні якості вчителя. </w:t>
      </w:r>
    </w:p>
    <w:p w:rsidR="00774E8F" w:rsidRPr="00774E8F" w:rsidRDefault="00774E8F" w:rsidP="00774E8F">
      <w:pPr>
        <w:shd w:val="clear" w:color="auto" w:fill="FFFFFF"/>
        <w:spacing w:after="0" w:line="240" w:lineRule="auto"/>
        <w:rPr>
          <w:rFonts w:ascii="Times New Roman" w:hAnsi="Times New Roman" w:cs="Times New Roman"/>
          <w:color w:val="000000"/>
          <w:sz w:val="24"/>
          <w:szCs w:val="24"/>
          <w:lang w:val="uk-UA"/>
        </w:rPr>
      </w:pP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r w:rsidRPr="00774E8F">
        <w:rPr>
          <w:rFonts w:ascii="Times New Roman" w:hAnsi="Times New Roman" w:cs="Times New Roman"/>
          <w:b/>
          <w:color w:val="000000"/>
          <w:sz w:val="24"/>
          <w:szCs w:val="24"/>
          <w:u w:val="single"/>
          <w:lang w:val="uk-UA"/>
        </w:rPr>
        <w:t>Номінація «Образотворче мистецтво»</w:t>
      </w: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p>
    <w:p w:rsidR="00774E8F" w:rsidRPr="00774E8F" w:rsidRDefault="00774E8F" w:rsidP="00774E8F">
      <w:pPr>
        <w:shd w:val="clear" w:color="auto" w:fill="FFFFFF"/>
        <w:spacing w:after="0" w:line="240" w:lineRule="auto"/>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«Методичний практикум»</w:t>
      </w:r>
    </w:p>
    <w:p w:rsidR="00774E8F" w:rsidRPr="00774E8F" w:rsidRDefault="00774E8F" w:rsidP="00774E8F">
      <w:pPr>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 xml:space="preserve">Мета: </w:t>
      </w:r>
      <w:r w:rsidRPr="00774E8F">
        <w:rPr>
          <w:rFonts w:ascii="Times New Roman" w:hAnsi="Times New Roman" w:cs="Times New Roman"/>
          <w:sz w:val="24"/>
          <w:szCs w:val="24"/>
          <w:lang w:val="uk-UA"/>
        </w:rPr>
        <w:t xml:space="preserve">демонстрація учасником/учасницею конкурсу вміння використовувати в освітньому процесі сучасні методи, прийоми, форми та засоби.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 xml:space="preserve">Формат: </w:t>
      </w:r>
      <w:r w:rsidRPr="00774E8F">
        <w:rPr>
          <w:rFonts w:ascii="Times New Roman" w:hAnsi="Times New Roman" w:cs="Times New Roman"/>
          <w:color w:val="000000"/>
          <w:sz w:val="24"/>
          <w:szCs w:val="24"/>
          <w:lang w:val="uk-UA"/>
        </w:rPr>
        <w:t xml:space="preserve">складення технологічної карти, що репрезентуватиме методичну підготовку вчителя до уроку.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lastRenderedPageBreak/>
        <w:t>Кейс конкурсного випробування (клас, т</w:t>
      </w:r>
      <w:r w:rsidRPr="00774E8F">
        <w:rPr>
          <w:rFonts w:ascii="Times New Roman" w:hAnsi="Times New Roman" w:cs="Times New Roman"/>
          <w:color w:val="000000"/>
          <w:sz w:val="24"/>
          <w:szCs w:val="24"/>
          <w:lang w:val="uk-UA"/>
        </w:rPr>
        <w:t xml:space="preserve">ема уроку) визначається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У технологічній карті має бути відображено: етапи уроку; ключові та предметні компетентності, що формуються; методи, прийоми, форми, засоби, що використовуються на певному етапі уроку; діяльність учнів; діяльність вчителя.</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Завдання виконується на комп’ютері</w:t>
      </w:r>
      <w:r w:rsidRPr="00774E8F">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Тривалість виконання завдання – 2 години. </w:t>
      </w:r>
    </w:p>
    <w:p w:rsidR="00774E8F" w:rsidRPr="00774E8F" w:rsidRDefault="00774E8F" w:rsidP="00774E8F">
      <w:pPr>
        <w:shd w:val="clear" w:color="auto" w:fill="FFFFFF"/>
        <w:spacing w:after="0" w:line="240" w:lineRule="auto"/>
        <w:ind w:firstLine="700"/>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Для оцінювання роботи шифруються.</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w:t>
      </w:r>
      <w:r w:rsidRPr="00774E8F">
        <w:rPr>
          <w:rFonts w:ascii="Times New Roman" w:hAnsi="Times New Roman" w:cs="Times New Roman"/>
          <w:color w:val="000000"/>
          <w:sz w:val="24"/>
          <w:szCs w:val="24"/>
          <w:lang w:val="uk-UA"/>
        </w:rPr>
        <w:t xml:space="preserve">спрямованість обраних методів, форм, прийомів роботи на розвиток конкретної навички або конкретного уміння та їх доцільність; застосування </w:t>
      </w:r>
      <w:proofErr w:type="spellStart"/>
      <w:r w:rsidRPr="00774E8F">
        <w:rPr>
          <w:rFonts w:ascii="Times New Roman" w:hAnsi="Times New Roman" w:cs="Times New Roman"/>
          <w:color w:val="000000"/>
          <w:sz w:val="24"/>
          <w:szCs w:val="24"/>
          <w:lang w:val="uk-UA"/>
        </w:rPr>
        <w:t>знаннєвого</w:t>
      </w:r>
      <w:proofErr w:type="spellEnd"/>
      <w:r w:rsidRPr="00774E8F">
        <w:rPr>
          <w:rFonts w:ascii="Times New Roman" w:hAnsi="Times New Roman" w:cs="Times New Roman"/>
          <w:color w:val="000000"/>
          <w:sz w:val="24"/>
          <w:szCs w:val="24"/>
          <w:lang w:val="uk-UA"/>
        </w:rPr>
        <w:t xml:space="preserve">, </w:t>
      </w:r>
      <w:proofErr w:type="spellStart"/>
      <w:r w:rsidRPr="00774E8F">
        <w:rPr>
          <w:rFonts w:ascii="Times New Roman" w:hAnsi="Times New Roman" w:cs="Times New Roman"/>
          <w:color w:val="000000"/>
          <w:sz w:val="24"/>
          <w:szCs w:val="24"/>
          <w:lang w:val="uk-UA"/>
        </w:rPr>
        <w:t>діяльнісного</w:t>
      </w:r>
      <w:proofErr w:type="spellEnd"/>
      <w:r w:rsidRPr="00774E8F">
        <w:rPr>
          <w:rFonts w:ascii="Times New Roman" w:hAnsi="Times New Roman" w:cs="Times New Roman"/>
          <w:color w:val="000000"/>
          <w:sz w:val="24"/>
          <w:szCs w:val="24"/>
          <w:lang w:val="uk-UA"/>
        </w:rPr>
        <w:t xml:space="preserve"> та ціннісного компонентів; реалізація наскрізних змістових ліній; у</w:t>
      </w:r>
      <w:r w:rsidRPr="00774E8F">
        <w:rPr>
          <w:rFonts w:ascii="Times New Roman" w:hAnsi="Times New Roman" w:cs="Times New Roman"/>
          <w:sz w:val="24"/>
          <w:szCs w:val="24"/>
          <w:lang w:val="uk-UA"/>
        </w:rPr>
        <w:t>рахува</w:t>
      </w:r>
      <w:r>
        <w:rPr>
          <w:rFonts w:ascii="Times New Roman" w:hAnsi="Times New Roman" w:cs="Times New Roman"/>
          <w:sz w:val="24"/>
          <w:szCs w:val="24"/>
          <w:lang w:val="uk-UA"/>
        </w:rPr>
        <w:t>ння вікових особливостей учнів.</w:t>
      </w:r>
    </w:p>
    <w:p w:rsidR="00774E8F" w:rsidRPr="00774E8F" w:rsidRDefault="00774E8F" w:rsidP="00774E8F">
      <w:pPr>
        <w:shd w:val="clear" w:color="auto" w:fill="FFFFFF"/>
        <w:spacing w:after="0" w:line="240" w:lineRule="auto"/>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«Практична робота»</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Мета: демонстрація учасником/учасницею конкурсу фахової майстерності з ведення педагогічного малюнка.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Формат:</w:t>
      </w:r>
      <w:r w:rsidRPr="00774E8F">
        <w:rPr>
          <w:rFonts w:ascii="Times New Roman" w:hAnsi="Times New Roman" w:cs="Times New Roman"/>
          <w:color w:val="000000"/>
          <w:sz w:val="24"/>
          <w:szCs w:val="24"/>
          <w:lang w:val="uk-UA"/>
        </w:rPr>
        <w:t xml:space="preserve"> </w:t>
      </w:r>
      <w:r w:rsidRPr="00774E8F">
        <w:rPr>
          <w:rFonts w:ascii="Times New Roman" w:hAnsi="Times New Roman" w:cs="Times New Roman"/>
          <w:sz w:val="24"/>
          <w:szCs w:val="24"/>
          <w:lang w:val="uk-UA"/>
        </w:rPr>
        <w:t xml:space="preserve">виконання педагогічного малюнка та співбесіда з членами журі. </w:t>
      </w:r>
      <w:r w:rsidRPr="00774E8F">
        <w:rPr>
          <w:rFonts w:ascii="Times New Roman" w:hAnsi="Times New Roman" w:cs="Times New Roman"/>
          <w:color w:val="000000"/>
          <w:sz w:val="24"/>
          <w:szCs w:val="24"/>
          <w:lang w:val="uk-UA"/>
        </w:rPr>
        <w:t xml:space="preserve">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навчальне завдання) </w:t>
      </w:r>
      <w:r w:rsidRPr="00774E8F">
        <w:rPr>
          <w:rFonts w:ascii="Times New Roman" w:hAnsi="Times New Roman" w:cs="Times New Roman"/>
          <w:color w:val="000000"/>
          <w:sz w:val="24"/>
          <w:szCs w:val="24"/>
          <w:lang w:val="uk-UA"/>
        </w:rPr>
        <w:t xml:space="preserve">визначається окремо для кожного учасника/учасниці конкурсу </w:t>
      </w:r>
      <w:r w:rsidRPr="00774E8F">
        <w:rPr>
          <w:rFonts w:ascii="Times New Roman" w:hAnsi="Times New Roman" w:cs="Times New Roman"/>
          <w:sz w:val="24"/>
          <w:szCs w:val="24"/>
          <w:lang w:val="uk-UA"/>
        </w:rPr>
        <w:t xml:space="preserve">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Тривалість підготовки – 1 година; тривалість виступу – до 15 хвилин, відповіді на запитання журі – до 5 хвилин.</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 xml:space="preserve">Оцінюється: володіння методикою ведення педагогічного малюнка; доцільність вибору виду педагогічного малюнка; варіативність; урахування вікових особливостей учнів; вправність виконання. </w:t>
      </w: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Конкурсне випробування «</w:t>
      </w:r>
      <w:proofErr w:type="spellStart"/>
      <w:r w:rsidRPr="00774E8F">
        <w:rPr>
          <w:rFonts w:ascii="Times New Roman" w:hAnsi="Times New Roman" w:cs="Times New Roman"/>
          <w:i/>
          <w:sz w:val="24"/>
          <w:szCs w:val="24"/>
          <w:lang w:val="uk-UA"/>
        </w:rPr>
        <w:t>Проєкт</w:t>
      </w:r>
      <w:proofErr w:type="spellEnd"/>
      <w:r w:rsidRPr="00774E8F">
        <w:rPr>
          <w:rFonts w:ascii="Times New Roman" w:hAnsi="Times New Roman" w:cs="Times New Roman"/>
          <w:i/>
          <w:sz w:val="24"/>
          <w:szCs w:val="24"/>
          <w:lang w:val="uk-UA"/>
        </w:rPr>
        <w:t>»</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Мета: демонстрація учасником/учасницею конкурсу вміння </w:t>
      </w:r>
      <w:proofErr w:type="spellStart"/>
      <w:r w:rsidRPr="00774E8F">
        <w:rPr>
          <w:rFonts w:ascii="Times New Roman" w:hAnsi="Times New Roman" w:cs="Times New Roman"/>
          <w:sz w:val="24"/>
          <w:szCs w:val="24"/>
          <w:lang w:val="uk-UA"/>
        </w:rPr>
        <w:t>проєктувати</w:t>
      </w:r>
      <w:proofErr w:type="spellEnd"/>
      <w:r w:rsidRPr="00774E8F">
        <w:rPr>
          <w:rFonts w:ascii="Times New Roman" w:hAnsi="Times New Roman" w:cs="Times New Roman"/>
          <w:sz w:val="24"/>
          <w:szCs w:val="24"/>
          <w:lang w:val="uk-UA"/>
        </w:rPr>
        <w:t xml:space="preserve"> культурно-освітню діяльність.</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eastAsia="uk-UA"/>
        </w:rPr>
        <w:t>Формат:</w:t>
      </w:r>
      <w:r w:rsidRPr="00774E8F">
        <w:rPr>
          <w:rFonts w:ascii="Times New Roman" w:hAnsi="Times New Roman" w:cs="Times New Roman"/>
          <w:color w:val="FF0000"/>
          <w:sz w:val="24"/>
          <w:szCs w:val="24"/>
          <w:shd w:val="clear" w:color="auto" w:fill="FFFFFF"/>
          <w:lang w:val="uk-UA"/>
        </w:rPr>
        <w:t xml:space="preserve"> </w:t>
      </w:r>
      <w:r w:rsidRPr="00774E8F">
        <w:rPr>
          <w:rFonts w:ascii="Times New Roman" w:hAnsi="Times New Roman" w:cs="Times New Roman"/>
          <w:sz w:val="24"/>
          <w:szCs w:val="24"/>
          <w:lang w:val="uk-UA"/>
        </w:rPr>
        <w:t xml:space="preserve">розроблення культурно-освітнього </w:t>
      </w:r>
      <w:proofErr w:type="spellStart"/>
      <w:r w:rsidRPr="00774E8F">
        <w:rPr>
          <w:rFonts w:ascii="Times New Roman" w:hAnsi="Times New Roman" w:cs="Times New Roman"/>
          <w:sz w:val="24"/>
          <w:szCs w:val="24"/>
          <w:lang w:val="uk-UA"/>
        </w:rPr>
        <w:t>проєкту</w:t>
      </w:r>
      <w:proofErr w:type="spellEnd"/>
      <w:r w:rsidRPr="00774E8F">
        <w:rPr>
          <w:rFonts w:ascii="Times New Roman" w:hAnsi="Times New Roman" w:cs="Times New Roman"/>
          <w:sz w:val="24"/>
          <w:szCs w:val="24"/>
          <w:lang w:val="uk-UA"/>
        </w:rPr>
        <w:t>.</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Проблеми для розроблення </w:t>
      </w:r>
      <w:proofErr w:type="spellStart"/>
      <w:r w:rsidRPr="00774E8F">
        <w:rPr>
          <w:rFonts w:ascii="Times New Roman" w:hAnsi="Times New Roman" w:cs="Times New Roman"/>
          <w:sz w:val="24"/>
          <w:szCs w:val="24"/>
          <w:lang w:val="uk-UA"/>
        </w:rPr>
        <w:t>проєктів</w:t>
      </w:r>
      <w:proofErr w:type="spellEnd"/>
      <w:r w:rsidRPr="00774E8F">
        <w:rPr>
          <w:rFonts w:ascii="Times New Roman" w:hAnsi="Times New Roman" w:cs="Times New Roman"/>
          <w:sz w:val="24"/>
          <w:szCs w:val="24"/>
          <w:lang w:val="uk-UA"/>
        </w:rPr>
        <w:t xml:space="preserve"> визначаються журі з урахуванням їх актуальності та значимості й розподіляються серед учасників конкурсу шляхом жеребкування. </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Тема </w:t>
      </w:r>
      <w:proofErr w:type="spellStart"/>
      <w:r w:rsidRPr="00774E8F">
        <w:rPr>
          <w:rFonts w:ascii="Times New Roman" w:hAnsi="Times New Roman" w:cs="Times New Roman"/>
          <w:sz w:val="24"/>
          <w:szCs w:val="24"/>
          <w:lang w:val="uk-UA"/>
        </w:rPr>
        <w:t>проєкту</w:t>
      </w:r>
      <w:proofErr w:type="spellEnd"/>
      <w:r w:rsidRPr="00774E8F">
        <w:rPr>
          <w:rFonts w:ascii="Times New Roman" w:hAnsi="Times New Roman" w:cs="Times New Roman"/>
          <w:sz w:val="24"/>
          <w:szCs w:val="24"/>
          <w:lang w:val="uk-UA"/>
        </w:rPr>
        <w:t xml:space="preserve"> визначається </w:t>
      </w:r>
      <w:r w:rsidRPr="00774E8F">
        <w:rPr>
          <w:rFonts w:ascii="Times New Roman" w:hAnsi="Times New Roman" w:cs="Times New Roman"/>
          <w:color w:val="000000"/>
          <w:sz w:val="24"/>
          <w:szCs w:val="24"/>
          <w:lang w:val="uk-UA"/>
        </w:rPr>
        <w:t xml:space="preserve">учасником/учасницею конкурсу </w:t>
      </w:r>
      <w:r w:rsidRPr="00774E8F">
        <w:rPr>
          <w:rFonts w:ascii="Times New Roman" w:hAnsi="Times New Roman" w:cs="Times New Roman"/>
          <w:sz w:val="24"/>
          <w:szCs w:val="24"/>
          <w:lang w:val="uk-UA"/>
        </w:rPr>
        <w:t xml:space="preserve">самостійно. </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2 години; тривалість виступу – до 20 хвилин, відповіді на запитання журі – до 5 хвилин.</w:t>
      </w:r>
    </w:p>
    <w:p w:rsidR="00774E8F" w:rsidRPr="00774E8F" w:rsidRDefault="00774E8F" w:rsidP="00774E8F">
      <w:pPr>
        <w:spacing w:after="0" w:line="240" w:lineRule="auto"/>
        <w:ind w:firstLine="708"/>
        <w:jc w:val="both"/>
        <w:rPr>
          <w:rFonts w:ascii="Times New Roman" w:hAnsi="Times New Roman" w:cs="Times New Roman"/>
          <w:bCs/>
          <w:sz w:val="24"/>
          <w:szCs w:val="24"/>
          <w:lang w:val="uk-UA"/>
        </w:rPr>
      </w:pPr>
      <w:r w:rsidRPr="00774E8F">
        <w:rPr>
          <w:rFonts w:ascii="Times New Roman" w:hAnsi="Times New Roman" w:cs="Times New Roman"/>
          <w:color w:val="000000"/>
          <w:sz w:val="24"/>
          <w:szCs w:val="24"/>
          <w:lang w:val="uk-UA"/>
        </w:rPr>
        <w:t>Оцінюється:</w:t>
      </w:r>
      <w:r w:rsidRPr="00774E8F">
        <w:rPr>
          <w:rFonts w:ascii="Times New Roman" w:hAnsi="Times New Roman" w:cs="Times New Roman"/>
          <w:sz w:val="24"/>
          <w:szCs w:val="24"/>
          <w:lang w:val="uk-UA"/>
        </w:rPr>
        <w:t xml:space="preserve"> дотримання структури </w:t>
      </w:r>
      <w:proofErr w:type="spellStart"/>
      <w:r w:rsidRPr="00774E8F">
        <w:rPr>
          <w:rFonts w:ascii="Times New Roman" w:hAnsi="Times New Roman" w:cs="Times New Roman"/>
          <w:sz w:val="24"/>
          <w:szCs w:val="24"/>
          <w:lang w:val="uk-UA"/>
        </w:rPr>
        <w:t>проєкту</w:t>
      </w:r>
      <w:proofErr w:type="spellEnd"/>
      <w:r w:rsidRPr="00774E8F">
        <w:rPr>
          <w:rFonts w:ascii="Times New Roman" w:hAnsi="Times New Roman" w:cs="Times New Roman"/>
          <w:sz w:val="24"/>
          <w:szCs w:val="24"/>
          <w:lang w:val="uk-UA"/>
        </w:rPr>
        <w:t>; д</w:t>
      </w:r>
      <w:r w:rsidRPr="00774E8F">
        <w:rPr>
          <w:rFonts w:ascii="Times New Roman" w:hAnsi="Times New Roman" w:cs="Times New Roman"/>
          <w:bCs/>
          <w:sz w:val="24"/>
          <w:szCs w:val="24"/>
          <w:lang w:val="uk-UA"/>
        </w:rPr>
        <w:t xml:space="preserve">оцільність використання методів і засобів; відповідність між змістом діяльності учасників </w:t>
      </w:r>
      <w:proofErr w:type="spellStart"/>
      <w:r w:rsidRPr="00774E8F">
        <w:rPr>
          <w:rFonts w:ascii="Times New Roman" w:hAnsi="Times New Roman" w:cs="Times New Roman"/>
          <w:bCs/>
          <w:sz w:val="24"/>
          <w:szCs w:val="24"/>
          <w:lang w:val="uk-UA"/>
        </w:rPr>
        <w:t>проєкту</w:t>
      </w:r>
      <w:proofErr w:type="spellEnd"/>
      <w:r w:rsidRPr="00774E8F">
        <w:rPr>
          <w:rFonts w:ascii="Times New Roman" w:hAnsi="Times New Roman" w:cs="Times New Roman"/>
          <w:bCs/>
          <w:sz w:val="24"/>
          <w:szCs w:val="24"/>
          <w:lang w:val="uk-UA"/>
        </w:rPr>
        <w:t xml:space="preserve">, очікуваними продуктами і результатами; педагогічна цінність </w:t>
      </w:r>
      <w:proofErr w:type="spellStart"/>
      <w:r w:rsidRPr="00774E8F">
        <w:rPr>
          <w:rFonts w:ascii="Times New Roman" w:hAnsi="Times New Roman" w:cs="Times New Roman"/>
          <w:bCs/>
          <w:sz w:val="24"/>
          <w:szCs w:val="24"/>
          <w:lang w:val="uk-UA"/>
        </w:rPr>
        <w:t>проєкт</w:t>
      </w:r>
      <w:r>
        <w:rPr>
          <w:rFonts w:ascii="Times New Roman" w:hAnsi="Times New Roman" w:cs="Times New Roman"/>
          <w:bCs/>
          <w:sz w:val="24"/>
          <w:szCs w:val="24"/>
          <w:lang w:val="uk-UA"/>
        </w:rPr>
        <w:t>у</w:t>
      </w:r>
      <w:proofErr w:type="spellEnd"/>
      <w:r>
        <w:rPr>
          <w:rFonts w:ascii="Times New Roman" w:hAnsi="Times New Roman" w:cs="Times New Roman"/>
          <w:bCs/>
          <w:sz w:val="24"/>
          <w:szCs w:val="24"/>
          <w:lang w:val="uk-UA"/>
        </w:rPr>
        <w:t xml:space="preserve"> та його практична значущість.</w:t>
      </w:r>
    </w:p>
    <w:p w:rsidR="00774E8F" w:rsidRPr="00774E8F" w:rsidRDefault="00774E8F" w:rsidP="00774E8F">
      <w:pPr>
        <w:shd w:val="clear" w:color="auto" w:fill="FFFFFF"/>
        <w:spacing w:after="0" w:line="240" w:lineRule="auto"/>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«Тестування»</w:t>
      </w:r>
    </w:p>
    <w:p w:rsidR="00774E8F" w:rsidRPr="00774E8F" w:rsidRDefault="00774E8F" w:rsidP="00774E8F">
      <w:pPr>
        <w:spacing w:after="0" w:line="240" w:lineRule="auto"/>
        <w:ind w:firstLine="708"/>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 xml:space="preserve">Мета: демонстрація учасником/учасницею конкурсу рівня </w:t>
      </w:r>
      <w:proofErr w:type="spellStart"/>
      <w:r w:rsidRPr="00774E8F">
        <w:rPr>
          <w:rFonts w:ascii="Times New Roman" w:hAnsi="Times New Roman" w:cs="Times New Roman"/>
          <w:color w:val="000000"/>
          <w:sz w:val="24"/>
          <w:szCs w:val="24"/>
          <w:lang w:val="uk-UA"/>
        </w:rPr>
        <w:t>знаннєвої</w:t>
      </w:r>
      <w:proofErr w:type="spellEnd"/>
      <w:r w:rsidRPr="00774E8F">
        <w:rPr>
          <w:rFonts w:ascii="Times New Roman" w:hAnsi="Times New Roman" w:cs="Times New Roman"/>
          <w:color w:val="000000"/>
          <w:sz w:val="24"/>
          <w:szCs w:val="24"/>
          <w:lang w:val="uk-UA"/>
        </w:rPr>
        <w:t xml:space="preserve"> складової професійної компетентності.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комп’ютерне тестування.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Питання розподіляються у співвідношенні: 75% від загальної кількості</w:t>
      </w:r>
      <w:r w:rsidRPr="00774E8F">
        <w:rPr>
          <w:rFonts w:ascii="Times New Roman" w:hAnsi="Times New Roman" w:cs="Times New Roman"/>
          <w:color w:val="000000"/>
          <w:sz w:val="24"/>
          <w:szCs w:val="24"/>
          <w:lang w:val="uk-UA"/>
        </w:rPr>
        <w:t xml:space="preserve"> – </w:t>
      </w:r>
      <w:r w:rsidRPr="00774E8F">
        <w:rPr>
          <w:rFonts w:ascii="Times New Roman" w:hAnsi="Times New Roman" w:cs="Times New Roman"/>
          <w:sz w:val="24"/>
          <w:szCs w:val="24"/>
          <w:lang w:val="uk-UA"/>
        </w:rPr>
        <w:t xml:space="preserve">предмет та методика викладання, </w:t>
      </w:r>
      <w:r w:rsidRPr="00774E8F">
        <w:rPr>
          <w:rFonts w:ascii="Times New Roman" w:hAnsi="Times New Roman" w:cs="Times New Roman"/>
          <w:color w:val="000000"/>
          <w:sz w:val="24"/>
          <w:szCs w:val="24"/>
          <w:lang w:val="uk-UA"/>
        </w:rPr>
        <w:t xml:space="preserve">25% – </w:t>
      </w:r>
      <w:r w:rsidRPr="00774E8F">
        <w:rPr>
          <w:rFonts w:ascii="Times New Roman" w:hAnsi="Times New Roman" w:cs="Times New Roman"/>
          <w:sz w:val="24"/>
          <w:szCs w:val="24"/>
          <w:lang w:val="uk-UA"/>
        </w:rPr>
        <w:t xml:space="preserve">загальна педагогіка та психологія. </w:t>
      </w:r>
    </w:p>
    <w:p w:rsidR="00774E8F" w:rsidRPr="00774E8F" w:rsidRDefault="00774E8F" w:rsidP="00774E8F">
      <w:pPr>
        <w:shd w:val="clear" w:color="auto" w:fill="FFFFFF"/>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Тести можуть містити завдання з вибором однієї або декількох відповідей із запропонованих, встановлення відповідності логічно-пов’язаних пар, встановлення правильної послідовності, відкриті </w:t>
      </w:r>
      <w:r>
        <w:rPr>
          <w:rFonts w:ascii="Times New Roman" w:hAnsi="Times New Roman" w:cs="Times New Roman"/>
          <w:sz w:val="24"/>
          <w:szCs w:val="24"/>
          <w:lang w:val="uk-UA"/>
        </w:rPr>
        <w:t>завдання з короткою відповіддю.</w:t>
      </w:r>
    </w:p>
    <w:p w:rsidR="00774E8F" w:rsidRPr="00774E8F" w:rsidRDefault="00774E8F" w:rsidP="00774E8F">
      <w:pPr>
        <w:pStyle w:val="a3"/>
        <w:shd w:val="clear" w:color="auto" w:fill="FFFFFF"/>
        <w:spacing w:after="0" w:line="240" w:lineRule="auto"/>
        <w:ind w:left="0"/>
        <w:jc w:val="center"/>
        <w:rPr>
          <w:rFonts w:ascii="Times New Roman" w:hAnsi="Times New Roman" w:cs="Times New Roman"/>
          <w:i/>
          <w:color w:val="000000"/>
          <w:sz w:val="24"/>
          <w:szCs w:val="24"/>
          <w:lang w:val="uk-UA"/>
        </w:rPr>
      </w:pPr>
      <w:r w:rsidRPr="00774E8F">
        <w:rPr>
          <w:rFonts w:ascii="Times New Roman" w:hAnsi="Times New Roman" w:cs="Times New Roman"/>
          <w:i/>
          <w:color w:val="000000"/>
          <w:sz w:val="24"/>
          <w:szCs w:val="24"/>
          <w:lang w:val="uk-UA"/>
        </w:rPr>
        <w:t>Конкурсне випробування «Урок»</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Мета:</w:t>
      </w:r>
      <w:r w:rsidRPr="00774E8F">
        <w:rPr>
          <w:rFonts w:ascii="Times New Roman" w:hAnsi="Times New Roman" w:cs="Times New Roman"/>
          <w:sz w:val="24"/>
          <w:szCs w:val="24"/>
          <w:lang w:val="uk-UA"/>
        </w:rPr>
        <w:t xml:space="preserve"> демонстрація учасником/учасницею конкурсу педагогічної майстерності.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Формат:</w:t>
      </w:r>
      <w:r w:rsidRPr="00774E8F">
        <w:rPr>
          <w:rFonts w:ascii="Times New Roman" w:hAnsi="Times New Roman" w:cs="Times New Roman"/>
          <w:sz w:val="24"/>
          <w:szCs w:val="24"/>
          <w:lang w:val="uk-UA"/>
        </w:rPr>
        <w:t xml:space="preserve"> проведення уроку в 5–7 класах.</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тема уроку) визначається окремо для кожного учасника/учасниці конкурсу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Теми конкурсних уроків обираються за період від початку навчального року до часу проведення конкурсу відповідно до програми «Мистецтво» для  5–9 класів.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lastRenderedPageBreak/>
        <w:t>Оцінюється:</w:t>
      </w:r>
      <w:r w:rsidRPr="00774E8F">
        <w:rPr>
          <w:rFonts w:ascii="Times New Roman" w:hAnsi="Times New Roman" w:cs="Times New Roman"/>
          <w:b/>
          <w:sz w:val="24"/>
          <w:szCs w:val="24"/>
          <w:lang w:val="uk-UA"/>
        </w:rPr>
        <w:t xml:space="preserve"> </w:t>
      </w:r>
      <w:r w:rsidRPr="00774E8F">
        <w:rPr>
          <w:rFonts w:ascii="Times New Roman" w:hAnsi="Times New Roman" w:cs="Times New Roman"/>
          <w:sz w:val="24"/>
          <w:szCs w:val="24"/>
          <w:lang w:val="uk-UA"/>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74E8F">
        <w:rPr>
          <w:rFonts w:ascii="Times New Roman" w:hAnsi="Times New Roman" w:cs="Times New Roman"/>
          <w:sz w:val="24"/>
          <w:szCs w:val="24"/>
          <w:lang w:val="uk-UA"/>
        </w:rPr>
        <w:t>компетентностей</w:t>
      </w:r>
      <w:proofErr w:type="spellEnd"/>
      <w:r w:rsidRPr="00774E8F">
        <w:rPr>
          <w:rFonts w:ascii="Times New Roman" w:hAnsi="Times New Roman" w:cs="Times New Roman"/>
          <w:sz w:val="24"/>
          <w:szCs w:val="24"/>
          <w:lang w:val="uk-UA"/>
        </w:rPr>
        <w:t xml:space="preserve">,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 </w:t>
      </w:r>
    </w:p>
    <w:p w:rsidR="00774E8F" w:rsidRPr="00774E8F" w:rsidRDefault="00774E8F" w:rsidP="00774E8F">
      <w:pPr>
        <w:shd w:val="clear" w:color="auto" w:fill="FFFFFF"/>
        <w:spacing w:after="0" w:line="240" w:lineRule="auto"/>
        <w:rPr>
          <w:rFonts w:ascii="Times New Roman" w:hAnsi="Times New Roman" w:cs="Times New Roman"/>
          <w:color w:val="000000"/>
          <w:sz w:val="24"/>
          <w:szCs w:val="24"/>
          <w:lang w:val="uk-UA"/>
        </w:rPr>
      </w:pP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r w:rsidRPr="00774E8F">
        <w:rPr>
          <w:rFonts w:ascii="Times New Roman" w:hAnsi="Times New Roman" w:cs="Times New Roman"/>
          <w:b/>
          <w:color w:val="000000"/>
          <w:sz w:val="24"/>
          <w:szCs w:val="24"/>
          <w:u w:val="single"/>
          <w:lang w:val="uk-UA"/>
        </w:rPr>
        <w:t>Номінація «Початкова освіта»</w:t>
      </w: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p>
    <w:p w:rsidR="00774E8F" w:rsidRPr="00774E8F" w:rsidRDefault="00774E8F" w:rsidP="00774E8F">
      <w:pPr>
        <w:shd w:val="clear" w:color="auto" w:fill="FFFFFF"/>
        <w:spacing w:after="0" w:line="240" w:lineRule="auto"/>
        <w:jc w:val="center"/>
        <w:rPr>
          <w:rFonts w:ascii="Times New Roman" w:hAnsi="Times New Roman" w:cs="Times New Roman"/>
          <w:bCs/>
          <w:i/>
          <w:iCs/>
          <w:color w:val="000000"/>
          <w:sz w:val="24"/>
          <w:szCs w:val="24"/>
          <w:lang w:val="uk-UA"/>
        </w:rPr>
      </w:pPr>
      <w:r w:rsidRPr="00774E8F">
        <w:rPr>
          <w:rFonts w:ascii="Times New Roman" w:hAnsi="Times New Roman" w:cs="Times New Roman"/>
          <w:bCs/>
          <w:i/>
          <w:iCs/>
          <w:color w:val="000000"/>
          <w:sz w:val="24"/>
          <w:szCs w:val="24"/>
          <w:lang w:val="uk-UA"/>
        </w:rPr>
        <w:t>Конкурсне випробування «Методичний експромт»</w:t>
      </w:r>
    </w:p>
    <w:p w:rsidR="00774E8F" w:rsidRPr="00774E8F" w:rsidRDefault="00774E8F" w:rsidP="00774E8F">
      <w:pPr>
        <w:spacing w:after="0" w:line="240" w:lineRule="auto"/>
        <w:ind w:firstLine="709"/>
        <w:jc w:val="both"/>
        <w:rPr>
          <w:rFonts w:ascii="Times New Roman" w:hAnsi="Times New Roman" w:cs="Times New Roman"/>
          <w:i/>
          <w:sz w:val="24"/>
          <w:szCs w:val="24"/>
          <w:u w:val="single"/>
          <w:lang w:val="uk-UA"/>
        </w:rPr>
      </w:pPr>
      <w:r w:rsidRPr="00774E8F">
        <w:rPr>
          <w:rFonts w:ascii="Times New Roman" w:hAnsi="Times New Roman" w:cs="Times New Roman"/>
          <w:color w:val="000000"/>
          <w:sz w:val="24"/>
          <w:szCs w:val="24"/>
          <w:lang w:val="uk-UA"/>
        </w:rPr>
        <w:t>Мета: демонстрація учасником/учасницею конкурсу вміння адаптувати власну педагогічну ідею (методи, прийоми роботи) до специфіки навчальних тем та вікових особливостей учнів</w:t>
      </w:r>
      <w:r w:rsidRPr="00774E8F">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проведення майстер-класу для педагогічних працівників або студентів.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предмет, навчальна тема) визначається </w:t>
      </w:r>
      <w:r w:rsidRPr="00774E8F">
        <w:rPr>
          <w:rFonts w:ascii="Times New Roman" w:hAnsi="Times New Roman" w:cs="Times New Roman"/>
          <w:color w:val="000000"/>
          <w:sz w:val="24"/>
          <w:szCs w:val="24"/>
          <w:lang w:val="uk-UA"/>
        </w:rPr>
        <w:t xml:space="preserve">окремо для кожного учасника/учасниці конкурсу </w:t>
      </w:r>
      <w:r w:rsidRPr="00774E8F">
        <w:rPr>
          <w:rFonts w:ascii="Times New Roman" w:hAnsi="Times New Roman" w:cs="Times New Roman"/>
          <w:sz w:val="24"/>
          <w:szCs w:val="24"/>
          <w:lang w:val="uk-UA"/>
        </w:rPr>
        <w:t xml:space="preserve">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М</w:t>
      </w:r>
      <w:r w:rsidRPr="00774E8F">
        <w:rPr>
          <w:rFonts w:ascii="Times New Roman" w:hAnsi="Times New Roman" w:cs="Times New Roman"/>
          <w:color w:val="000000"/>
          <w:sz w:val="24"/>
          <w:szCs w:val="24"/>
          <w:lang w:val="uk-UA"/>
        </w:rPr>
        <w:t xml:space="preserve">етоди та прийоми, що мають бути </w:t>
      </w:r>
      <w:r w:rsidRPr="00774E8F">
        <w:rPr>
          <w:rFonts w:ascii="Times New Roman" w:hAnsi="Times New Roman" w:cs="Times New Roman"/>
          <w:sz w:val="24"/>
          <w:szCs w:val="24"/>
          <w:lang w:val="uk-UA"/>
        </w:rPr>
        <w:t xml:space="preserve">продемонстровані, пропонуються членами журі на основі попереднього ознайомлення з </w:t>
      </w:r>
      <w:r w:rsidRPr="00774E8F">
        <w:rPr>
          <w:rFonts w:ascii="Times New Roman" w:hAnsi="Times New Roman" w:cs="Times New Roman"/>
          <w:color w:val="000000"/>
          <w:sz w:val="24"/>
          <w:szCs w:val="24"/>
          <w:lang w:val="uk-UA"/>
        </w:rPr>
        <w:t>інформаційними картками учасників конкурсу.</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1 година; тривалість виступу – до 15 хвилин, відповіді на запитання журі – до 5 хвилин.</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w:t>
      </w:r>
      <w:r w:rsidRPr="00774E8F">
        <w:rPr>
          <w:rFonts w:ascii="Times New Roman" w:hAnsi="Times New Roman" w:cs="Times New Roman"/>
          <w:color w:val="000000"/>
          <w:sz w:val="24"/>
          <w:szCs w:val="24"/>
          <w:lang w:val="uk-UA"/>
        </w:rPr>
        <w:t>майстерність та ефективність використання пропонованих методів та прийомів; обґрунтованість позиції та лаконічність відповідей</w:t>
      </w:r>
      <w:r>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jc w:val="center"/>
        <w:rPr>
          <w:rFonts w:ascii="Times New Roman" w:hAnsi="Times New Roman" w:cs="Times New Roman"/>
          <w:bCs/>
          <w:i/>
          <w:sz w:val="24"/>
          <w:szCs w:val="24"/>
          <w:lang w:val="uk-UA"/>
        </w:rPr>
      </w:pPr>
      <w:r w:rsidRPr="00774E8F">
        <w:rPr>
          <w:rFonts w:ascii="Times New Roman" w:hAnsi="Times New Roman" w:cs="Times New Roman"/>
          <w:bCs/>
          <w:i/>
          <w:sz w:val="24"/>
          <w:szCs w:val="24"/>
          <w:lang w:val="uk-UA"/>
        </w:rPr>
        <w:t>Конкурсне випробування «Практична робота»</w:t>
      </w:r>
    </w:p>
    <w:p w:rsidR="00774E8F" w:rsidRPr="00774E8F" w:rsidRDefault="00774E8F" w:rsidP="00774E8F">
      <w:pPr>
        <w:spacing w:after="0" w:line="240" w:lineRule="auto"/>
        <w:ind w:firstLine="709"/>
        <w:jc w:val="both"/>
        <w:rPr>
          <w:rFonts w:ascii="Times New Roman" w:hAnsi="Times New Roman" w:cs="Times New Roman"/>
          <w:i/>
          <w:sz w:val="24"/>
          <w:szCs w:val="24"/>
          <w:u w:val="single"/>
          <w:lang w:val="uk-UA"/>
        </w:rPr>
      </w:pPr>
      <w:r w:rsidRPr="00774E8F">
        <w:rPr>
          <w:rFonts w:ascii="Times New Roman" w:hAnsi="Times New Roman" w:cs="Times New Roman"/>
          <w:color w:val="000000"/>
          <w:sz w:val="24"/>
          <w:szCs w:val="24"/>
          <w:lang w:val="uk-UA"/>
        </w:rPr>
        <w:t>Мета: демонстрація учасником/учасницею конкурсу вміння аналізувати педагогічні ситуації та обирати оптимальні шляхи їх вирішення.</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письмова робота з розв’язання педагогічних задач. </w:t>
      </w:r>
    </w:p>
    <w:p w:rsidR="00774E8F" w:rsidRPr="00774E8F" w:rsidRDefault="00774E8F" w:rsidP="00774E8F">
      <w:pPr>
        <w:shd w:val="clear" w:color="auto" w:fill="FFFFFF"/>
        <w:spacing w:after="0" w:line="240" w:lineRule="auto"/>
        <w:ind w:left="708" w:firstLine="1"/>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Педагогічні задачі (не менше трьох) визначаються </w:t>
      </w:r>
      <w:r w:rsidRPr="00774E8F">
        <w:rPr>
          <w:rFonts w:ascii="Times New Roman" w:hAnsi="Times New Roman" w:cs="Times New Roman"/>
          <w:color w:val="000000"/>
          <w:sz w:val="24"/>
          <w:szCs w:val="24"/>
          <w:lang w:val="uk-UA"/>
        </w:rPr>
        <w:t>шляхом жеребкування. Завдання виконується на комп’ютері</w:t>
      </w:r>
      <w:r w:rsidRPr="00774E8F">
        <w:rPr>
          <w:rFonts w:ascii="Times New Roman" w:hAnsi="Times New Roman" w:cs="Times New Roman"/>
          <w:sz w:val="24"/>
          <w:szCs w:val="24"/>
          <w:lang w:val="uk-UA"/>
        </w:rPr>
        <w:t>.</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Для оцінювання роботи шифруються.</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виконання – до 2 годин.</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здатність виявляти в освітньому процесі суперечності, які має долати вчитель; вміння оперувати комплексом професійних знань, необхідних для розв’язання педагогічної ситуації; володіння педагогічною технікою; ефективність та доцільність запропонованих шляхів вирішення педагогічної задачі. </w:t>
      </w:r>
    </w:p>
    <w:p w:rsidR="00774E8F" w:rsidRPr="00774E8F" w:rsidRDefault="00774E8F" w:rsidP="00774E8F">
      <w:pPr>
        <w:pStyle w:val="a3"/>
        <w:spacing w:after="0" w:line="240" w:lineRule="auto"/>
        <w:ind w:left="0" w:firstLine="709"/>
        <w:jc w:val="center"/>
        <w:rPr>
          <w:rFonts w:ascii="Times New Roman" w:hAnsi="Times New Roman" w:cs="Times New Roman"/>
          <w:bCs/>
          <w:i/>
          <w:sz w:val="24"/>
          <w:szCs w:val="24"/>
          <w:lang w:val="uk-UA" w:eastAsia="uk-UA"/>
        </w:rPr>
      </w:pPr>
      <w:r w:rsidRPr="00774E8F">
        <w:rPr>
          <w:rFonts w:ascii="Times New Roman" w:hAnsi="Times New Roman" w:cs="Times New Roman"/>
          <w:bCs/>
          <w:i/>
          <w:sz w:val="24"/>
          <w:szCs w:val="24"/>
          <w:lang w:val="uk-UA" w:eastAsia="uk-UA"/>
        </w:rPr>
        <w:t>Конкурсне випробування «</w:t>
      </w:r>
      <w:proofErr w:type="spellStart"/>
      <w:r w:rsidRPr="00774E8F">
        <w:rPr>
          <w:rFonts w:ascii="Times New Roman" w:hAnsi="Times New Roman" w:cs="Times New Roman"/>
          <w:bCs/>
          <w:i/>
          <w:sz w:val="24"/>
          <w:szCs w:val="24"/>
          <w:lang w:val="uk-UA" w:eastAsia="uk-UA"/>
        </w:rPr>
        <w:t>Проєкт</w:t>
      </w:r>
      <w:proofErr w:type="spellEnd"/>
      <w:r w:rsidRPr="00774E8F">
        <w:rPr>
          <w:rFonts w:ascii="Times New Roman" w:hAnsi="Times New Roman" w:cs="Times New Roman"/>
          <w:bCs/>
          <w:i/>
          <w:sz w:val="24"/>
          <w:szCs w:val="24"/>
          <w:lang w:val="uk-UA" w:eastAsia="uk-UA"/>
        </w:rPr>
        <w:t>»</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eastAsia="uk-UA"/>
        </w:rPr>
        <w:t>Мета:</w:t>
      </w:r>
      <w:r w:rsidRPr="00774E8F">
        <w:rPr>
          <w:rFonts w:ascii="Times New Roman" w:hAnsi="Times New Roman" w:cs="Times New Roman"/>
          <w:sz w:val="24"/>
          <w:szCs w:val="24"/>
          <w:lang w:val="uk-UA"/>
        </w:rPr>
        <w:t xml:space="preserve"> демонстрація учасником/учасницею конкурсу вміння </w:t>
      </w:r>
      <w:proofErr w:type="spellStart"/>
      <w:r w:rsidRPr="00774E8F">
        <w:rPr>
          <w:rFonts w:ascii="Times New Roman" w:hAnsi="Times New Roman" w:cs="Times New Roman"/>
          <w:sz w:val="24"/>
          <w:szCs w:val="24"/>
          <w:lang w:val="uk-UA"/>
        </w:rPr>
        <w:t>проєктувати</w:t>
      </w:r>
      <w:proofErr w:type="spellEnd"/>
      <w:r w:rsidRPr="00774E8F">
        <w:rPr>
          <w:rFonts w:ascii="Times New Roman" w:hAnsi="Times New Roman" w:cs="Times New Roman"/>
          <w:sz w:val="24"/>
          <w:szCs w:val="24"/>
          <w:lang w:val="uk-UA"/>
        </w:rPr>
        <w:t xml:space="preserve"> дослідницько-пошукову діяльність учнів.</w:t>
      </w:r>
    </w:p>
    <w:p w:rsidR="00774E8F" w:rsidRPr="00774E8F" w:rsidRDefault="00774E8F" w:rsidP="00774E8F">
      <w:pPr>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w:t>
      </w:r>
      <w:r w:rsidRPr="00774E8F">
        <w:rPr>
          <w:rFonts w:ascii="Times New Roman" w:hAnsi="Times New Roman" w:cs="Times New Roman"/>
          <w:sz w:val="24"/>
          <w:szCs w:val="24"/>
          <w:shd w:val="clear" w:color="auto" w:fill="FFFFFF"/>
          <w:lang w:val="uk-UA"/>
        </w:rPr>
        <w:t xml:space="preserve"> </w:t>
      </w:r>
      <w:r w:rsidRPr="00774E8F">
        <w:rPr>
          <w:rFonts w:ascii="Times New Roman" w:hAnsi="Times New Roman" w:cs="Times New Roman"/>
          <w:sz w:val="24"/>
          <w:szCs w:val="24"/>
          <w:lang w:val="uk-UA"/>
        </w:rPr>
        <w:t xml:space="preserve">розроблення </w:t>
      </w:r>
      <w:proofErr w:type="spellStart"/>
      <w:r w:rsidRPr="00774E8F">
        <w:rPr>
          <w:rFonts w:ascii="Times New Roman" w:hAnsi="Times New Roman" w:cs="Times New Roman"/>
          <w:sz w:val="24"/>
          <w:szCs w:val="24"/>
          <w:lang w:val="uk-UA"/>
        </w:rPr>
        <w:t>проєкту</w:t>
      </w:r>
      <w:proofErr w:type="spellEnd"/>
      <w:r w:rsidRPr="00774E8F">
        <w:rPr>
          <w:rFonts w:ascii="Times New Roman" w:hAnsi="Times New Roman" w:cs="Times New Roman"/>
          <w:sz w:val="24"/>
          <w:szCs w:val="24"/>
          <w:lang w:val="uk-UA"/>
        </w:rPr>
        <w:t>.</w:t>
      </w:r>
    </w:p>
    <w:p w:rsidR="00774E8F" w:rsidRPr="00774E8F" w:rsidRDefault="00774E8F" w:rsidP="00774E8F">
      <w:pPr>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Проблеми для розроблення </w:t>
      </w:r>
      <w:proofErr w:type="spellStart"/>
      <w:r w:rsidRPr="00774E8F">
        <w:rPr>
          <w:rFonts w:ascii="Times New Roman" w:hAnsi="Times New Roman" w:cs="Times New Roman"/>
          <w:sz w:val="24"/>
          <w:szCs w:val="24"/>
          <w:lang w:val="uk-UA"/>
        </w:rPr>
        <w:t>проєктів</w:t>
      </w:r>
      <w:proofErr w:type="spellEnd"/>
      <w:r w:rsidRPr="00774E8F">
        <w:rPr>
          <w:rFonts w:ascii="Times New Roman" w:hAnsi="Times New Roman" w:cs="Times New Roman"/>
          <w:sz w:val="24"/>
          <w:szCs w:val="24"/>
          <w:lang w:val="uk-UA"/>
        </w:rPr>
        <w:t xml:space="preserve"> визначаються членами журі з урахуванням їх актуальності та значимості й розподіляються серед учасників конкурсу шляхом жеребкування. </w:t>
      </w:r>
    </w:p>
    <w:p w:rsidR="00774E8F" w:rsidRPr="00774E8F" w:rsidRDefault="00774E8F" w:rsidP="00774E8F">
      <w:pPr>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Вид і тема </w:t>
      </w:r>
      <w:proofErr w:type="spellStart"/>
      <w:r w:rsidRPr="00774E8F">
        <w:rPr>
          <w:rFonts w:ascii="Times New Roman" w:hAnsi="Times New Roman" w:cs="Times New Roman"/>
          <w:sz w:val="24"/>
          <w:szCs w:val="24"/>
          <w:lang w:val="uk-UA"/>
        </w:rPr>
        <w:t>проєкту</w:t>
      </w:r>
      <w:proofErr w:type="spellEnd"/>
      <w:r w:rsidRPr="00774E8F">
        <w:rPr>
          <w:rFonts w:ascii="Times New Roman" w:hAnsi="Times New Roman" w:cs="Times New Roman"/>
          <w:sz w:val="24"/>
          <w:szCs w:val="24"/>
          <w:lang w:val="uk-UA"/>
        </w:rPr>
        <w:t xml:space="preserve"> визначаються </w:t>
      </w:r>
      <w:r w:rsidRPr="00774E8F">
        <w:rPr>
          <w:rFonts w:ascii="Times New Roman" w:hAnsi="Times New Roman" w:cs="Times New Roman"/>
          <w:color w:val="000000"/>
          <w:sz w:val="24"/>
          <w:szCs w:val="24"/>
          <w:lang w:val="uk-UA"/>
        </w:rPr>
        <w:t xml:space="preserve">учасниками конкурсу </w:t>
      </w:r>
      <w:r w:rsidRPr="00774E8F">
        <w:rPr>
          <w:rFonts w:ascii="Times New Roman" w:hAnsi="Times New Roman" w:cs="Times New Roman"/>
          <w:sz w:val="24"/>
          <w:szCs w:val="24"/>
          <w:lang w:val="uk-UA"/>
        </w:rPr>
        <w:t xml:space="preserve">самостійно. </w:t>
      </w:r>
    </w:p>
    <w:p w:rsidR="00774E8F" w:rsidRPr="00774E8F" w:rsidRDefault="00774E8F" w:rsidP="00774E8F">
      <w:pPr>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2 години; тривалість виступу – до 20 хвилин, відповіді на запитання журі – до 5 хвилин.</w:t>
      </w:r>
    </w:p>
    <w:p w:rsidR="00774E8F" w:rsidRPr="00774E8F" w:rsidRDefault="00774E8F" w:rsidP="00774E8F">
      <w:pPr>
        <w:spacing w:after="0" w:line="240" w:lineRule="auto"/>
        <w:ind w:firstLine="709"/>
        <w:jc w:val="both"/>
        <w:rPr>
          <w:rFonts w:ascii="Times New Roman" w:hAnsi="Times New Roman" w:cs="Times New Roman"/>
          <w:bCs/>
          <w:sz w:val="24"/>
          <w:szCs w:val="24"/>
          <w:lang w:val="uk-UA"/>
        </w:rPr>
      </w:pPr>
      <w:r w:rsidRPr="00774E8F">
        <w:rPr>
          <w:rFonts w:ascii="Times New Roman" w:hAnsi="Times New Roman" w:cs="Times New Roman"/>
          <w:sz w:val="24"/>
          <w:szCs w:val="24"/>
          <w:lang w:val="uk-UA"/>
        </w:rPr>
        <w:t xml:space="preserve">Оцінюється: дотримання структури </w:t>
      </w:r>
      <w:proofErr w:type="spellStart"/>
      <w:r w:rsidRPr="00774E8F">
        <w:rPr>
          <w:rFonts w:ascii="Times New Roman" w:hAnsi="Times New Roman" w:cs="Times New Roman"/>
          <w:sz w:val="24"/>
          <w:szCs w:val="24"/>
          <w:lang w:val="uk-UA"/>
        </w:rPr>
        <w:t>проєкту</w:t>
      </w:r>
      <w:proofErr w:type="spellEnd"/>
      <w:r w:rsidRPr="00774E8F">
        <w:rPr>
          <w:rFonts w:ascii="Times New Roman" w:hAnsi="Times New Roman" w:cs="Times New Roman"/>
          <w:sz w:val="24"/>
          <w:szCs w:val="24"/>
          <w:lang w:val="uk-UA"/>
        </w:rPr>
        <w:t>; д</w:t>
      </w:r>
      <w:r w:rsidRPr="00774E8F">
        <w:rPr>
          <w:rFonts w:ascii="Times New Roman" w:hAnsi="Times New Roman" w:cs="Times New Roman"/>
          <w:bCs/>
          <w:sz w:val="24"/>
          <w:szCs w:val="24"/>
          <w:lang w:val="uk-UA"/>
        </w:rPr>
        <w:t xml:space="preserve">оцільність використання методів і засобів; відповідність між змістом діяльності учасників </w:t>
      </w:r>
      <w:proofErr w:type="spellStart"/>
      <w:r w:rsidRPr="00774E8F">
        <w:rPr>
          <w:rFonts w:ascii="Times New Roman" w:hAnsi="Times New Roman" w:cs="Times New Roman"/>
          <w:bCs/>
          <w:sz w:val="24"/>
          <w:szCs w:val="24"/>
          <w:lang w:val="uk-UA"/>
        </w:rPr>
        <w:t>проєкту</w:t>
      </w:r>
      <w:proofErr w:type="spellEnd"/>
      <w:r w:rsidRPr="00774E8F">
        <w:rPr>
          <w:rFonts w:ascii="Times New Roman" w:hAnsi="Times New Roman" w:cs="Times New Roman"/>
          <w:bCs/>
          <w:sz w:val="24"/>
          <w:szCs w:val="24"/>
          <w:lang w:val="uk-UA"/>
        </w:rPr>
        <w:t xml:space="preserve">, очікуваними продуктами і результатами; </w:t>
      </w:r>
      <w:r w:rsidRPr="00774E8F">
        <w:rPr>
          <w:rFonts w:ascii="Times New Roman" w:hAnsi="Times New Roman" w:cs="Times New Roman"/>
          <w:sz w:val="24"/>
          <w:szCs w:val="24"/>
          <w:lang w:val="uk-UA"/>
        </w:rPr>
        <w:t xml:space="preserve">забезпечення </w:t>
      </w:r>
      <w:proofErr w:type="spellStart"/>
      <w:r w:rsidRPr="00774E8F">
        <w:rPr>
          <w:rFonts w:ascii="Times New Roman" w:hAnsi="Times New Roman" w:cs="Times New Roman"/>
          <w:sz w:val="24"/>
          <w:szCs w:val="24"/>
          <w:lang w:val="uk-UA"/>
        </w:rPr>
        <w:t>особистісно</w:t>
      </w:r>
      <w:proofErr w:type="spellEnd"/>
      <w:r w:rsidRPr="00774E8F">
        <w:rPr>
          <w:rFonts w:ascii="Times New Roman" w:hAnsi="Times New Roman" w:cs="Times New Roman"/>
          <w:sz w:val="24"/>
          <w:szCs w:val="24"/>
          <w:lang w:val="uk-UA"/>
        </w:rPr>
        <w:t xml:space="preserve"> орієнтованого підходу; </w:t>
      </w:r>
      <w:r w:rsidRPr="00774E8F">
        <w:rPr>
          <w:rFonts w:ascii="Times New Roman" w:hAnsi="Times New Roman" w:cs="Times New Roman"/>
          <w:bCs/>
          <w:sz w:val="24"/>
          <w:szCs w:val="24"/>
          <w:lang w:val="uk-UA"/>
        </w:rPr>
        <w:t xml:space="preserve">педагогічна цінність </w:t>
      </w:r>
      <w:proofErr w:type="spellStart"/>
      <w:r w:rsidRPr="00774E8F">
        <w:rPr>
          <w:rFonts w:ascii="Times New Roman" w:hAnsi="Times New Roman" w:cs="Times New Roman"/>
          <w:bCs/>
          <w:sz w:val="24"/>
          <w:szCs w:val="24"/>
          <w:lang w:val="uk-UA"/>
        </w:rPr>
        <w:t>проєкту</w:t>
      </w:r>
      <w:proofErr w:type="spellEnd"/>
      <w:r w:rsidRPr="00774E8F">
        <w:rPr>
          <w:rFonts w:ascii="Times New Roman" w:hAnsi="Times New Roman" w:cs="Times New Roman"/>
          <w:bCs/>
          <w:sz w:val="24"/>
          <w:szCs w:val="24"/>
          <w:lang w:val="uk-UA"/>
        </w:rPr>
        <w:t xml:space="preserve"> та його практична значущість.</w:t>
      </w:r>
    </w:p>
    <w:p w:rsidR="00774E8F" w:rsidRPr="00774E8F" w:rsidRDefault="00774E8F" w:rsidP="00774E8F">
      <w:pPr>
        <w:shd w:val="clear" w:color="auto" w:fill="FFFFFF"/>
        <w:spacing w:after="0" w:line="240" w:lineRule="auto"/>
        <w:jc w:val="center"/>
        <w:rPr>
          <w:rFonts w:ascii="Times New Roman" w:hAnsi="Times New Roman" w:cs="Times New Roman"/>
          <w:bCs/>
          <w:i/>
          <w:sz w:val="24"/>
          <w:szCs w:val="24"/>
          <w:lang w:val="uk-UA"/>
        </w:rPr>
      </w:pPr>
      <w:r w:rsidRPr="00774E8F">
        <w:rPr>
          <w:rFonts w:ascii="Times New Roman" w:hAnsi="Times New Roman" w:cs="Times New Roman"/>
          <w:bCs/>
          <w:i/>
          <w:sz w:val="24"/>
          <w:szCs w:val="24"/>
          <w:lang w:val="uk-UA"/>
        </w:rPr>
        <w:t>Конкурсне випробування «Тестування»</w:t>
      </w:r>
    </w:p>
    <w:p w:rsidR="00774E8F" w:rsidRPr="00774E8F" w:rsidRDefault="00774E8F" w:rsidP="00774E8F">
      <w:pPr>
        <w:spacing w:after="0" w:line="240" w:lineRule="auto"/>
        <w:ind w:firstLine="708"/>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 xml:space="preserve">Мета: демонстрація учасником/учасницею конкурсу рівня </w:t>
      </w:r>
      <w:proofErr w:type="spellStart"/>
      <w:r w:rsidRPr="00774E8F">
        <w:rPr>
          <w:rFonts w:ascii="Times New Roman" w:hAnsi="Times New Roman" w:cs="Times New Roman"/>
          <w:color w:val="000000"/>
          <w:sz w:val="24"/>
          <w:szCs w:val="24"/>
          <w:lang w:val="uk-UA"/>
        </w:rPr>
        <w:t>знаннєвої</w:t>
      </w:r>
      <w:proofErr w:type="spellEnd"/>
      <w:r w:rsidRPr="00774E8F">
        <w:rPr>
          <w:rFonts w:ascii="Times New Roman" w:hAnsi="Times New Roman" w:cs="Times New Roman"/>
          <w:color w:val="000000"/>
          <w:sz w:val="24"/>
          <w:szCs w:val="24"/>
          <w:lang w:val="uk-UA"/>
        </w:rPr>
        <w:t xml:space="preserve"> складової професійної компетентності.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 комп’ютерне тестування.</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lastRenderedPageBreak/>
        <w:t>Питання розподіляються у співвідношенні: 80% від загальної кількості – дидактика і методика початкового навчання, 20% – вікова психологія.</w:t>
      </w:r>
    </w:p>
    <w:p w:rsidR="00774E8F" w:rsidRPr="00774E8F" w:rsidRDefault="00774E8F" w:rsidP="00774E8F">
      <w:pPr>
        <w:shd w:val="clear" w:color="auto" w:fill="FFFFFF"/>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Тести можуть містити завдання з вибором однієї або кількох відповідей із запропонованих варіантів, встановлення відповідності логічно-пов’язаних пар, встановлення правильної послідовності, відкриті зав</w:t>
      </w:r>
      <w:r>
        <w:rPr>
          <w:rFonts w:ascii="Times New Roman" w:hAnsi="Times New Roman" w:cs="Times New Roman"/>
          <w:sz w:val="24"/>
          <w:szCs w:val="24"/>
          <w:lang w:val="uk-UA"/>
        </w:rPr>
        <w:t>дання з короткою відповіддю.</w:t>
      </w:r>
    </w:p>
    <w:p w:rsidR="00774E8F" w:rsidRPr="00774E8F" w:rsidRDefault="00774E8F" w:rsidP="00774E8F">
      <w:pPr>
        <w:pStyle w:val="a3"/>
        <w:shd w:val="clear" w:color="auto" w:fill="FFFFFF"/>
        <w:spacing w:after="0" w:line="240" w:lineRule="auto"/>
        <w:ind w:left="0"/>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Конкурсне випробування «Урок»</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Мета:</w:t>
      </w:r>
      <w:r w:rsidRPr="00774E8F">
        <w:rPr>
          <w:rFonts w:ascii="Times New Roman" w:hAnsi="Times New Roman" w:cs="Times New Roman"/>
          <w:sz w:val="24"/>
          <w:szCs w:val="24"/>
          <w:lang w:val="uk-UA"/>
        </w:rPr>
        <w:t xml:space="preserve"> демонстрація учасником/учасницею конкурсу педагогічної майстерності.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 проведення інтегрованого уроку в 1–4 класах.</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основний предмет; два предмета, інтеграція яких має здійснюватися) визначається окремо для кожного учасника/учасниці конкурсу шляхом жеребкування. </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Теми конкурсних уроків визначаються відповідно до навчальних програм та календарно-тематичного планування, за якими відбувається освітній процес в класі, де проходитиме конкурсний урок. </w:t>
      </w:r>
    </w:p>
    <w:p w:rsidR="00774E8F" w:rsidRPr="00774E8F" w:rsidRDefault="00774E8F" w:rsidP="00774E8F">
      <w:pPr>
        <w:shd w:val="clear" w:color="auto" w:fill="FFFFFF"/>
        <w:spacing w:after="0" w:line="240" w:lineRule="auto"/>
        <w:ind w:firstLine="709"/>
        <w:jc w:val="both"/>
        <w:rPr>
          <w:rFonts w:ascii="Times New Roman" w:hAnsi="Times New Roman" w:cs="Times New Roman"/>
          <w:b/>
          <w:sz w:val="24"/>
          <w:szCs w:val="24"/>
          <w:lang w:val="uk-UA"/>
        </w:rPr>
      </w:pPr>
      <w:r w:rsidRPr="00774E8F">
        <w:rPr>
          <w:rFonts w:ascii="Times New Roman" w:hAnsi="Times New Roman" w:cs="Times New Roman"/>
          <w:sz w:val="24"/>
          <w:szCs w:val="24"/>
          <w:lang w:val="uk-UA"/>
        </w:rPr>
        <w:t>Оцінюється:</w:t>
      </w:r>
      <w:r w:rsidRPr="00774E8F">
        <w:rPr>
          <w:rFonts w:ascii="Times New Roman" w:hAnsi="Times New Roman" w:cs="Times New Roman"/>
          <w:b/>
          <w:sz w:val="24"/>
          <w:szCs w:val="24"/>
          <w:lang w:val="uk-UA"/>
        </w:rPr>
        <w:t xml:space="preserve"> </w:t>
      </w:r>
      <w:r w:rsidRPr="00774E8F">
        <w:rPr>
          <w:rFonts w:ascii="Times New Roman" w:hAnsi="Times New Roman" w:cs="Times New Roman"/>
          <w:sz w:val="24"/>
          <w:szCs w:val="24"/>
          <w:lang w:val="uk-UA"/>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74E8F">
        <w:rPr>
          <w:rFonts w:ascii="Times New Roman" w:hAnsi="Times New Roman" w:cs="Times New Roman"/>
          <w:sz w:val="24"/>
          <w:szCs w:val="24"/>
          <w:lang w:val="uk-UA"/>
        </w:rPr>
        <w:t>компетентностей</w:t>
      </w:r>
      <w:proofErr w:type="spellEnd"/>
      <w:r w:rsidRPr="00774E8F">
        <w:rPr>
          <w:rFonts w:ascii="Times New Roman" w:hAnsi="Times New Roman" w:cs="Times New Roman"/>
          <w:sz w:val="24"/>
          <w:szCs w:val="24"/>
          <w:lang w:val="uk-UA"/>
        </w:rPr>
        <w:t>, цінностей і ставлень; реалізація змістових ліній, результативність та практична доцільність використаних методів і засобів, професійні якості вчителя.</w:t>
      </w:r>
    </w:p>
    <w:p w:rsidR="00774E8F" w:rsidRPr="00774E8F" w:rsidRDefault="00774E8F" w:rsidP="00774E8F">
      <w:pPr>
        <w:shd w:val="clear" w:color="auto" w:fill="FFFFFF"/>
        <w:spacing w:after="0" w:line="240" w:lineRule="auto"/>
        <w:rPr>
          <w:rFonts w:ascii="Times New Roman" w:hAnsi="Times New Roman" w:cs="Times New Roman"/>
          <w:b/>
          <w:bCs/>
          <w:sz w:val="24"/>
          <w:szCs w:val="24"/>
          <w:lang w:val="uk-UA"/>
        </w:rPr>
      </w:pP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r w:rsidRPr="00774E8F">
        <w:rPr>
          <w:rFonts w:ascii="Times New Roman" w:hAnsi="Times New Roman" w:cs="Times New Roman"/>
          <w:b/>
          <w:color w:val="000000"/>
          <w:sz w:val="24"/>
          <w:szCs w:val="24"/>
          <w:u w:val="single"/>
          <w:lang w:val="uk-UA"/>
        </w:rPr>
        <w:t xml:space="preserve">Номінація «Хімія» </w:t>
      </w:r>
    </w:p>
    <w:p w:rsidR="00774E8F" w:rsidRPr="00774E8F" w:rsidRDefault="00774E8F" w:rsidP="00774E8F">
      <w:pPr>
        <w:shd w:val="clear" w:color="auto" w:fill="FFFFFF"/>
        <w:spacing w:after="0" w:line="240" w:lineRule="auto"/>
        <w:jc w:val="center"/>
        <w:rPr>
          <w:rFonts w:ascii="Times New Roman" w:hAnsi="Times New Roman" w:cs="Times New Roman"/>
          <w:b/>
          <w:color w:val="000000"/>
          <w:sz w:val="24"/>
          <w:szCs w:val="24"/>
          <w:u w:val="single"/>
          <w:lang w:val="uk-UA"/>
        </w:rPr>
      </w:pP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Конкурсне випробування «Контрольна робота»</w:t>
      </w:r>
    </w:p>
    <w:p w:rsidR="00774E8F" w:rsidRPr="00774E8F" w:rsidRDefault="00774E8F" w:rsidP="00774E8F">
      <w:pPr>
        <w:spacing w:after="0" w:line="240" w:lineRule="auto"/>
        <w:ind w:firstLine="708"/>
        <w:jc w:val="both"/>
        <w:rPr>
          <w:rFonts w:ascii="Times New Roman" w:hAnsi="Times New Roman" w:cs="Times New Roman"/>
          <w:color w:val="000000"/>
          <w:sz w:val="24"/>
          <w:szCs w:val="24"/>
          <w:lang w:val="uk-UA"/>
        </w:rPr>
      </w:pPr>
      <w:r w:rsidRPr="00774E8F">
        <w:rPr>
          <w:rFonts w:ascii="Times New Roman" w:hAnsi="Times New Roman" w:cs="Times New Roman"/>
          <w:color w:val="000000"/>
          <w:sz w:val="24"/>
          <w:szCs w:val="24"/>
          <w:lang w:val="uk-UA"/>
        </w:rPr>
        <w:t xml:space="preserve">Мета: демонстрація учасником/учасницею конкурсу рівня </w:t>
      </w:r>
      <w:proofErr w:type="spellStart"/>
      <w:r w:rsidRPr="00774E8F">
        <w:rPr>
          <w:rFonts w:ascii="Times New Roman" w:hAnsi="Times New Roman" w:cs="Times New Roman"/>
          <w:color w:val="000000"/>
          <w:sz w:val="24"/>
          <w:szCs w:val="24"/>
          <w:lang w:val="uk-UA"/>
        </w:rPr>
        <w:t>знаннєвої</w:t>
      </w:r>
      <w:proofErr w:type="spellEnd"/>
      <w:r w:rsidRPr="00774E8F">
        <w:rPr>
          <w:rFonts w:ascii="Times New Roman" w:hAnsi="Times New Roman" w:cs="Times New Roman"/>
          <w:color w:val="000000"/>
          <w:sz w:val="24"/>
          <w:szCs w:val="24"/>
          <w:lang w:val="uk-UA"/>
        </w:rPr>
        <w:t xml:space="preserve"> складової професійної компетентності.</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письмова контрольна робота. </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Контрольна робота складається з розрахункових задач; тестів з вибором однієї або декількох відповідей із запропонованих, встановлення відповідності логічно-пов’язаних пар, правильної послідовності, відкритими завданнями з короткою відповіддю.</w:t>
      </w:r>
    </w:p>
    <w:p w:rsidR="00774E8F" w:rsidRPr="00774E8F" w:rsidRDefault="00774E8F" w:rsidP="00774E8F">
      <w:pPr>
        <w:shd w:val="clear" w:color="auto" w:fill="FFFFFF"/>
        <w:spacing w:after="0" w:line="240" w:lineRule="auto"/>
        <w:ind w:firstLine="709"/>
        <w:jc w:val="both"/>
        <w:rPr>
          <w:rFonts w:ascii="Times New Roman" w:hAnsi="Times New Roman" w:cs="Times New Roman"/>
          <w:color w:val="000000"/>
          <w:sz w:val="24"/>
          <w:szCs w:val="24"/>
          <w:lang w:val="uk-UA"/>
        </w:rPr>
      </w:pPr>
      <w:r w:rsidRPr="00774E8F">
        <w:rPr>
          <w:rFonts w:ascii="Times New Roman" w:hAnsi="Times New Roman" w:cs="Times New Roman"/>
          <w:sz w:val="24"/>
          <w:szCs w:val="24"/>
          <w:lang w:val="uk-UA"/>
        </w:rPr>
        <w:t>Питання тестів розподіляються у співвідношенні: 75% від загальної кількості</w:t>
      </w:r>
      <w:r w:rsidRPr="00774E8F">
        <w:rPr>
          <w:rFonts w:ascii="Times New Roman" w:hAnsi="Times New Roman" w:cs="Times New Roman"/>
          <w:color w:val="000000"/>
          <w:sz w:val="24"/>
          <w:szCs w:val="24"/>
          <w:lang w:val="uk-UA"/>
        </w:rPr>
        <w:t xml:space="preserve"> – предмет і методика його навчання, 25% – психологія та </w:t>
      </w:r>
      <w:r w:rsidRPr="00774E8F">
        <w:rPr>
          <w:rFonts w:ascii="Times New Roman" w:hAnsi="Times New Roman" w:cs="Times New Roman"/>
          <w:sz w:val="24"/>
          <w:szCs w:val="24"/>
          <w:lang w:val="uk-UA"/>
        </w:rPr>
        <w:t xml:space="preserve">загальна </w:t>
      </w:r>
      <w:r w:rsidRPr="00774E8F">
        <w:rPr>
          <w:rFonts w:ascii="Times New Roman" w:hAnsi="Times New Roman" w:cs="Times New Roman"/>
          <w:color w:val="000000"/>
          <w:sz w:val="24"/>
          <w:szCs w:val="24"/>
          <w:lang w:val="uk-UA"/>
        </w:rPr>
        <w:t>педагогіка.</w:t>
      </w: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 xml:space="preserve">Конкурсне випробування «Методичний практикум»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Мета: демонстрація учасником/учасницею конкурсу вміння використовувати в освітньому процесі сучасні методи, прийоми, форми і засоби роботи, у тому числі й освітні </w:t>
      </w:r>
      <w:proofErr w:type="spellStart"/>
      <w:r w:rsidRPr="00774E8F">
        <w:rPr>
          <w:rFonts w:ascii="Times New Roman" w:hAnsi="Times New Roman" w:cs="Times New Roman"/>
          <w:sz w:val="24"/>
          <w:szCs w:val="24"/>
          <w:lang w:val="uk-UA"/>
        </w:rPr>
        <w:t>інтернет-сервіси</w:t>
      </w:r>
      <w:proofErr w:type="spellEnd"/>
      <w:r w:rsidRPr="00774E8F">
        <w:rPr>
          <w:rFonts w:ascii="Times New Roman" w:hAnsi="Times New Roman" w:cs="Times New Roman"/>
          <w:sz w:val="24"/>
          <w:szCs w:val="24"/>
          <w:lang w:val="uk-UA"/>
        </w:rPr>
        <w:t xml:space="preserve"> та платформи.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Формат: проходження </w:t>
      </w:r>
      <w:proofErr w:type="spellStart"/>
      <w:r w:rsidRPr="00774E8F">
        <w:rPr>
          <w:rFonts w:ascii="Times New Roman" w:hAnsi="Times New Roman" w:cs="Times New Roman"/>
          <w:sz w:val="24"/>
          <w:szCs w:val="24"/>
          <w:lang w:val="uk-UA"/>
        </w:rPr>
        <w:t>квесту</w:t>
      </w:r>
      <w:proofErr w:type="spellEnd"/>
      <w:r w:rsidRPr="00774E8F">
        <w:rPr>
          <w:rFonts w:ascii="Times New Roman" w:hAnsi="Times New Roman" w:cs="Times New Roman"/>
          <w:sz w:val="24"/>
          <w:szCs w:val="24"/>
          <w:lang w:val="uk-UA"/>
        </w:rPr>
        <w:t>.</w:t>
      </w:r>
    </w:p>
    <w:p w:rsidR="00774E8F" w:rsidRPr="00774E8F" w:rsidRDefault="00774E8F" w:rsidP="00774E8F">
      <w:pPr>
        <w:spacing w:after="0" w:line="240" w:lineRule="auto"/>
        <w:ind w:firstLine="708"/>
        <w:jc w:val="both"/>
        <w:rPr>
          <w:rFonts w:ascii="Times New Roman" w:hAnsi="Times New Roman" w:cs="Times New Roman"/>
          <w:sz w:val="24"/>
          <w:szCs w:val="24"/>
          <w:shd w:val="clear" w:color="auto" w:fill="FFFFFF"/>
          <w:lang w:val="uk-UA"/>
        </w:rPr>
      </w:pPr>
      <w:proofErr w:type="spellStart"/>
      <w:r w:rsidRPr="00774E8F">
        <w:rPr>
          <w:rFonts w:ascii="Times New Roman" w:hAnsi="Times New Roman" w:cs="Times New Roman"/>
          <w:sz w:val="24"/>
          <w:szCs w:val="24"/>
          <w:shd w:val="clear" w:color="auto" w:fill="FFFFFF"/>
          <w:lang w:val="uk-UA"/>
        </w:rPr>
        <w:t>Квест</w:t>
      </w:r>
      <w:proofErr w:type="spellEnd"/>
      <w:r w:rsidRPr="00774E8F">
        <w:rPr>
          <w:rFonts w:ascii="Times New Roman" w:hAnsi="Times New Roman" w:cs="Times New Roman"/>
          <w:sz w:val="24"/>
          <w:szCs w:val="24"/>
          <w:shd w:val="clear" w:color="auto" w:fill="FFFFFF"/>
          <w:lang w:val="uk-UA"/>
        </w:rPr>
        <w:t xml:space="preserve"> складається з кількох етапів, проходження яких передбачає виконання завдань з методики навчання хімії. </w:t>
      </w:r>
    </w:p>
    <w:p w:rsidR="00774E8F" w:rsidRPr="00774E8F" w:rsidRDefault="00774E8F" w:rsidP="00774E8F">
      <w:pPr>
        <w:spacing w:after="0" w:line="240" w:lineRule="auto"/>
        <w:ind w:firstLine="708"/>
        <w:jc w:val="both"/>
        <w:rPr>
          <w:rFonts w:ascii="Times New Roman" w:hAnsi="Times New Roman" w:cs="Times New Roman"/>
          <w:sz w:val="24"/>
          <w:szCs w:val="24"/>
          <w:shd w:val="clear" w:color="auto" w:fill="FFFFFF"/>
          <w:lang w:val="uk-UA"/>
        </w:rPr>
      </w:pPr>
      <w:r w:rsidRPr="00774E8F">
        <w:rPr>
          <w:rFonts w:ascii="Times New Roman" w:hAnsi="Times New Roman" w:cs="Times New Roman"/>
          <w:sz w:val="24"/>
          <w:szCs w:val="24"/>
          <w:shd w:val="clear" w:color="auto" w:fill="FFFFFF"/>
          <w:lang w:val="uk-UA"/>
        </w:rPr>
        <w:t xml:space="preserve">Кожний </w:t>
      </w:r>
      <w:r w:rsidRPr="00774E8F">
        <w:rPr>
          <w:rFonts w:ascii="Times New Roman" w:hAnsi="Times New Roman" w:cs="Times New Roman"/>
          <w:color w:val="000000"/>
          <w:sz w:val="24"/>
          <w:szCs w:val="24"/>
          <w:lang w:val="uk-UA"/>
        </w:rPr>
        <w:t xml:space="preserve">учасник/учасниця конкурсу </w:t>
      </w:r>
      <w:r w:rsidRPr="00774E8F">
        <w:rPr>
          <w:rFonts w:ascii="Times New Roman" w:hAnsi="Times New Roman" w:cs="Times New Roman"/>
          <w:sz w:val="24"/>
          <w:szCs w:val="24"/>
          <w:shd w:val="clear" w:color="auto" w:fill="FFFFFF"/>
          <w:lang w:val="uk-UA"/>
        </w:rPr>
        <w:t xml:space="preserve">рухається за власним маршрутом, визначеним шляхом жеребкування.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виконання – до 2 годин.</w:t>
      </w: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 xml:space="preserve">Конкурсне випробування «Практична робота» </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Мета: демонстрація учасником/учасницею конкурсу вміння організовувати дослідницько-пошукову діяльність учнів.</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 проведення фрагменту уроку.</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тема уроку) визначається окремо для кожного учасника/учасниці конкурсу шляхом жеребкування.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підготовки – 1</w:t>
      </w:r>
      <w:r w:rsidRPr="00774E8F">
        <w:rPr>
          <w:rFonts w:ascii="Times New Roman" w:hAnsi="Times New Roman" w:cs="Times New Roman"/>
          <w:color w:val="FF0000"/>
          <w:sz w:val="24"/>
          <w:szCs w:val="24"/>
          <w:lang w:val="uk-UA"/>
        </w:rPr>
        <w:t xml:space="preserve"> </w:t>
      </w:r>
      <w:r w:rsidRPr="00774E8F">
        <w:rPr>
          <w:rFonts w:ascii="Times New Roman" w:hAnsi="Times New Roman" w:cs="Times New Roman"/>
          <w:sz w:val="24"/>
          <w:szCs w:val="24"/>
          <w:lang w:val="uk-UA"/>
        </w:rPr>
        <w:t>година; тривалість виступу – до 15 хвилин; відповіді на запитання журі – до 5 хвилин.</w:t>
      </w:r>
    </w:p>
    <w:p w:rsidR="00774E8F" w:rsidRPr="00774E8F" w:rsidRDefault="00774E8F" w:rsidP="00774E8F">
      <w:pPr>
        <w:spacing w:after="0" w:line="240" w:lineRule="auto"/>
        <w:ind w:firstLine="708"/>
        <w:jc w:val="both"/>
        <w:rPr>
          <w:rFonts w:ascii="Times New Roman" w:hAnsi="Times New Roman" w:cs="Times New Roman"/>
          <w:bCs/>
          <w:strike/>
          <w:sz w:val="24"/>
          <w:szCs w:val="24"/>
          <w:lang w:val="uk-UA"/>
        </w:rPr>
      </w:pPr>
      <w:r w:rsidRPr="00774E8F">
        <w:rPr>
          <w:rFonts w:ascii="Times New Roman" w:hAnsi="Times New Roman" w:cs="Times New Roman"/>
          <w:color w:val="000000"/>
          <w:sz w:val="24"/>
          <w:szCs w:val="24"/>
          <w:lang w:val="uk-UA"/>
        </w:rPr>
        <w:t>Оцінюється:</w:t>
      </w:r>
      <w:r w:rsidRPr="00774E8F">
        <w:rPr>
          <w:rFonts w:ascii="Times New Roman" w:hAnsi="Times New Roman" w:cs="Times New Roman"/>
          <w:sz w:val="24"/>
          <w:szCs w:val="24"/>
          <w:lang w:val="uk-UA"/>
        </w:rPr>
        <w:t xml:space="preserve"> володіння методикою організації дослідницько-пошукової діяльності учнів; взаємодія учасників освітнього процесу.</w:t>
      </w: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Конкурсне випробування «Урок»</w:t>
      </w:r>
    </w:p>
    <w:p w:rsidR="00774E8F" w:rsidRPr="00774E8F" w:rsidRDefault="00774E8F" w:rsidP="00774E8F">
      <w:pPr>
        <w:shd w:val="clear" w:color="auto" w:fill="FFFFFF"/>
        <w:spacing w:after="0" w:line="240" w:lineRule="auto"/>
        <w:ind w:firstLine="709"/>
        <w:jc w:val="both"/>
        <w:rPr>
          <w:rFonts w:ascii="Times New Roman" w:hAnsi="Times New Roman" w:cs="Times New Roman"/>
          <w:sz w:val="24"/>
          <w:szCs w:val="24"/>
          <w:lang w:val="uk-UA"/>
        </w:rPr>
      </w:pPr>
      <w:r w:rsidRPr="00774E8F">
        <w:rPr>
          <w:rFonts w:ascii="Times New Roman" w:hAnsi="Times New Roman" w:cs="Times New Roman"/>
          <w:color w:val="000000"/>
          <w:sz w:val="24"/>
          <w:szCs w:val="24"/>
          <w:lang w:val="uk-UA"/>
        </w:rPr>
        <w:t>Мета:</w:t>
      </w:r>
      <w:r w:rsidRPr="00774E8F">
        <w:rPr>
          <w:rFonts w:ascii="Times New Roman" w:hAnsi="Times New Roman" w:cs="Times New Roman"/>
          <w:sz w:val="24"/>
          <w:szCs w:val="24"/>
          <w:lang w:val="uk-UA"/>
        </w:rPr>
        <w:t xml:space="preserve"> демонстрація учасником/учасницею конкурсу педагогічної майстерності.</w:t>
      </w:r>
    </w:p>
    <w:p w:rsidR="00774E8F" w:rsidRPr="00774E8F" w:rsidRDefault="00774E8F" w:rsidP="00774E8F">
      <w:pPr>
        <w:pStyle w:val="a3"/>
        <w:spacing w:after="0" w:line="240" w:lineRule="auto"/>
        <w:ind w:left="0" w:firstLine="709"/>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lastRenderedPageBreak/>
        <w:t xml:space="preserve">Формат: проведення уроку в 8–11 класах.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Кейс конкурсного випробування (клас, тема уроку) визначається окремо для кожного учасника/учасниці конкурсу шляхом жеребкування.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Теми конкурсних уроків обираються відповідно до програм «Хімія» для   7–9 класів та 10–11 класів (рівень стандарту).</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74E8F">
        <w:rPr>
          <w:rFonts w:ascii="Times New Roman" w:hAnsi="Times New Roman" w:cs="Times New Roman"/>
          <w:sz w:val="24"/>
          <w:szCs w:val="24"/>
          <w:lang w:val="uk-UA"/>
        </w:rPr>
        <w:t>компетентностей</w:t>
      </w:r>
      <w:proofErr w:type="spellEnd"/>
      <w:r w:rsidRPr="00774E8F">
        <w:rPr>
          <w:rFonts w:ascii="Times New Roman" w:hAnsi="Times New Roman" w:cs="Times New Roman"/>
          <w:sz w:val="24"/>
          <w:szCs w:val="24"/>
          <w:lang w:val="uk-UA"/>
        </w:rPr>
        <w:t>, цінностей і ставлень; реалізація наскрізних змістових ліній, результативність та практична доцільність використаних методів і засо</w:t>
      </w:r>
      <w:r>
        <w:rPr>
          <w:rFonts w:ascii="Times New Roman" w:hAnsi="Times New Roman" w:cs="Times New Roman"/>
          <w:sz w:val="24"/>
          <w:szCs w:val="24"/>
          <w:lang w:val="uk-UA"/>
        </w:rPr>
        <w:t>бів, професійні якості вчителя.</w:t>
      </w:r>
    </w:p>
    <w:p w:rsidR="00774E8F" w:rsidRPr="00774E8F" w:rsidRDefault="00774E8F" w:rsidP="00774E8F">
      <w:pPr>
        <w:spacing w:after="0" w:line="240" w:lineRule="auto"/>
        <w:jc w:val="center"/>
        <w:rPr>
          <w:rFonts w:ascii="Times New Roman" w:hAnsi="Times New Roman" w:cs="Times New Roman"/>
          <w:i/>
          <w:sz w:val="24"/>
          <w:szCs w:val="24"/>
          <w:lang w:val="uk-UA"/>
        </w:rPr>
      </w:pPr>
      <w:r w:rsidRPr="00774E8F">
        <w:rPr>
          <w:rFonts w:ascii="Times New Roman" w:hAnsi="Times New Roman" w:cs="Times New Roman"/>
          <w:i/>
          <w:sz w:val="24"/>
          <w:szCs w:val="24"/>
          <w:lang w:val="uk-UA"/>
        </w:rPr>
        <w:t xml:space="preserve">Конкурсне випробування «Хімічний експеримент» </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Мета: демонстрація учасником/учасницею конкурсу експериментальних умінь.</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Формат:</w:t>
      </w:r>
      <w:r w:rsidRPr="00774E8F">
        <w:rPr>
          <w:rFonts w:ascii="Times New Roman" w:hAnsi="Times New Roman" w:cs="Times New Roman"/>
          <w:i/>
          <w:sz w:val="24"/>
          <w:szCs w:val="24"/>
          <w:lang w:val="uk-UA"/>
        </w:rPr>
        <w:t xml:space="preserve"> </w:t>
      </w:r>
      <w:r w:rsidRPr="00774E8F">
        <w:rPr>
          <w:rFonts w:ascii="Times New Roman" w:hAnsi="Times New Roman" w:cs="Times New Roman"/>
          <w:sz w:val="24"/>
          <w:szCs w:val="24"/>
          <w:lang w:val="uk-UA"/>
        </w:rPr>
        <w:t>виконання експериментального завдання в хімічній лабораторії.</w:t>
      </w:r>
    </w:p>
    <w:p w:rsidR="00774E8F" w:rsidRPr="00774E8F" w:rsidRDefault="00774E8F" w:rsidP="00774E8F">
      <w:pPr>
        <w:spacing w:after="0" w:line="240" w:lineRule="auto"/>
        <w:ind w:firstLine="708"/>
        <w:jc w:val="both"/>
        <w:rPr>
          <w:rFonts w:ascii="Times New Roman" w:hAnsi="Times New Roman" w:cs="Times New Roman"/>
          <w:i/>
          <w:sz w:val="24"/>
          <w:szCs w:val="24"/>
          <w:lang w:val="uk-UA"/>
        </w:rPr>
      </w:pPr>
      <w:r w:rsidRPr="00774E8F">
        <w:rPr>
          <w:rFonts w:ascii="Times New Roman" w:hAnsi="Times New Roman" w:cs="Times New Roman"/>
          <w:sz w:val="24"/>
          <w:szCs w:val="24"/>
          <w:lang w:val="uk-UA"/>
        </w:rPr>
        <w:t>Експериментальне завдання визначається шляхом жеребкування.</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Тривалість виконання – до 2 годин.</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r w:rsidRPr="00774E8F">
        <w:rPr>
          <w:rFonts w:ascii="Times New Roman" w:hAnsi="Times New Roman" w:cs="Times New Roman"/>
          <w:sz w:val="24"/>
          <w:szCs w:val="24"/>
          <w:lang w:val="uk-UA"/>
        </w:rPr>
        <w:t>Оцінюється: володіння технікою хімічного експерименту, результати виконання завдання.</w:t>
      </w:r>
    </w:p>
    <w:p w:rsidR="00774E8F" w:rsidRPr="00774E8F" w:rsidRDefault="00774E8F" w:rsidP="00774E8F">
      <w:pPr>
        <w:spacing w:after="0" w:line="240" w:lineRule="auto"/>
        <w:ind w:firstLine="708"/>
        <w:jc w:val="both"/>
        <w:rPr>
          <w:rFonts w:ascii="Times New Roman" w:hAnsi="Times New Roman" w:cs="Times New Roman"/>
          <w:sz w:val="24"/>
          <w:szCs w:val="24"/>
          <w:lang w:val="uk-UA"/>
        </w:rPr>
      </w:pPr>
    </w:p>
    <w:sectPr w:rsidR="00774E8F" w:rsidRPr="00774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01578"/>
    <w:multiLevelType w:val="hybridMultilevel"/>
    <w:tmpl w:val="6DBC1F20"/>
    <w:lvl w:ilvl="0" w:tplc="B030CEE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nsid w:val="76A43D22"/>
    <w:multiLevelType w:val="hybridMultilevel"/>
    <w:tmpl w:val="0CEE529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8F"/>
    <w:rsid w:val="00774E8F"/>
    <w:rsid w:val="00B82154"/>
    <w:rsid w:val="00C9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8F"/>
    <w:pPr>
      <w:ind w:left="720"/>
      <w:contextualSpacing/>
    </w:pPr>
  </w:style>
  <w:style w:type="paragraph" w:customStyle="1" w:styleId="1">
    <w:name w:val="Без интервала1"/>
    <w:rsid w:val="00774E8F"/>
    <w:pPr>
      <w:spacing w:after="0" w:line="240" w:lineRule="auto"/>
    </w:pPr>
    <w:rPr>
      <w:rFonts w:ascii="Calibri" w:eastAsia="Times New Roman" w:hAnsi="Calibri" w:cs="Times New Roman"/>
      <w:lang w:eastAsia="ru-RU"/>
    </w:rPr>
  </w:style>
  <w:style w:type="paragraph" w:styleId="a4">
    <w:name w:val="Body Text Indent"/>
    <w:basedOn w:val="a"/>
    <w:link w:val="a5"/>
    <w:rsid w:val="00774E8F"/>
    <w:pPr>
      <w:spacing w:after="0" w:line="240" w:lineRule="auto"/>
      <w:ind w:firstLine="840"/>
      <w:jc w:val="both"/>
    </w:pPr>
    <w:rPr>
      <w:rFonts w:ascii="Times New Roman" w:eastAsia="Times New Roman" w:hAnsi="Times New Roman" w:cs="Times New Roman"/>
      <w:sz w:val="28"/>
      <w:szCs w:val="24"/>
      <w:lang w:val="uk-UA" w:eastAsia="ru-RU"/>
    </w:rPr>
  </w:style>
  <w:style w:type="character" w:customStyle="1" w:styleId="a5">
    <w:name w:val="Основной текст с отступом Знак"/>
    <w:basedOn w:val="a0"/>
    <w:link w:val="a4"/>
    <w:rsid w:val="00774E8F"/>
    <w:rPr>
      <w:rFonts w:ascii="Times New Roman" w:eastAsia="Times New Roman" w:hAnsi="Times New Roman" w:cs="Times New Roman"/>
      <w:sz w:val="28"/>
      <w:szCs w:val="24"/>
      <w:lang w:val="uk-UA" w:eastAsia="ru-RU"/>
    </w:rPr>
  </w:style>
  <w:style w:type="character" w:styleId="a6">
    <w:name w:val="Hyperlink"/>
    <w:rsid w:val="00774E8F"/>
    <w:rPr>
      <w:color w:val="0000FF"/>
      <w:u w:val="single"/>
    </w:rPr>
  </w:style>
  <w:style w:type="paragraph" w:styleId="a7">
    <w:name w:val="Balloon Text"/>
    <w:basedOn w:val="a"/>
    <w:link w:val="a8"/>
    <w:uiPriority w:val="99"/>
    <w:semiHidden/>
    <w:unhideWhenUsed/>
    <w:rsid w:val="00774E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8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E8F"/>
    <w:pPr>
      <w:ind w:left="720"/>
      <w:contextualSpacing/>
    </w:pPr>
  </w:style>
  <w:style w:type="paragraph" w:customStyle="1" w:styleId="1">
    <w:name w:val="Без интервала1"/>
    <w:rsid w:val="00774E8F"/>
    <w:pPr>
      <w:spacing w:after="0" w:line="240" w:lineRule="auto"/>
    </w:pPr>
    <w:rPr>
      <w:rFonts w:ascii="Calibri" w:eastAsia="Times New Roman" w:hAnsi="Calibri" w:cs="Times New Roman"/>
      <w:lang w:eastAsia="ru-RU"/>
    </w:rPr>
  </w:style>
  <w:style w:type="paragraph" w:styleId="a4">
    <w:name w:val="Body Text Indent"/>
    <w:basedOn w:val="a"/>
    <w:link w:val="a5"/>
    <w:rsid w:val="00774E8F"/>
    <w:pPr>
      <w:spacing w:after="0" w:line="240" w:lineRule="auto"/>
      <w:ind w:firstLine="840"/>
      <w:jc w:val="both"/>
    </w:pPr>
    <w:rPr>
      <w:rFonts w:ascii="Times New Roman" w:eastAsia="Times New Roman" w:hAnsi="Times New Roman" w:cs="Times New Roman"/>
      <w:sz w:val="28"/>
      <w:szCs w:val="24"/>
      <w:lang w:val="uk-UA" w:eastAsia="ru-RU"/>
    </w:rPr>
  </w:style>
  <w:style w:type="character" w:customStyle="1" w:styleId="a5">
    <w:name w:val="Основной текст с отступом Знак"/>
    <w:basedOn w:val="a0"/>
    <w:link w:val="a4"/>
    <w:rsid w:val="00774E8F"/>
    <w:rPr>
      <w:rFonts w:ascii="Times New Roman" w:eastAsia="Times New Roman" w:hAnsi="Times New Roman" w:cs="Times New Roman"/>
      <w:sz w:val="28"/>
      <w:szCs w:val="24"/>
      <w:lang w:val="uk-UA" w:eastAsia="ru-RU"/>
    </w:rPr>
  </w:style>
  <w:style w:type="character" w:styleId="a6">
    <w:name w:val="Hyperlink"/>
    <w:rsid w:val="00774E8F"/>
    <w:rPr>
      <w:color w:val="0000FF"/>
      <w:u w:val="single"/>
    </w:rPr>
  </w:style>
  <w:style w:type="paragraph" w:styleId="a7">
    <w:name w:val="Balloon Text"/>
    <w:basedOn w:val="a"/>
    <w:link w:val="a8"/>
    <w:uiPriority w:val="99"/>
    <w:semiHidden/>
    <w:unhideWhenUsed/>
    <w:rsid w:val="00774E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4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konkursi-dlya-pedagogiv/konkurs-uchitel-roku/uchitel-roku-2020/reyestraciya-uchasnikiv-202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ua/konkursi-dlya-pedagogiv/konkurs-uchitel-roku/uchitel-roku-2020/reyestraciya-uchasnikiv-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3468</Words>
  <Characters>19771</Characters>
  <Application>Microsoft Office Word</Application>
  <DocSecurity>0</DocSecurity>
  <Lines>164</Lines>
  <Paragraphs>46</Paragraphs>
  <ScaleCrop>false</ScaleCrop>
  <Company>SPecialiST RePack</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2</cp:revision>
  <dcterms:created xsi:type="dcterms:W3CDTF">2019-09-23T09:16:00Z</dcterms:created>
  <dcterms:modified xsi:type="dcterms:W3CDTF">2019-10-07T09:32:00Z</dcterms:modified>
</cp:coreProperties>
</file>