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75pt" o:ole="" o:allowoverlap="f">
            <v:imagedata r:id="rId5" o:title=""/>
          </v:shape>
          <o:OLEObject Type="Embed" ProgID="PBrush" ShapeID="_x0000_i1025" DrawAspect="Content" ObjectID="_1630408286" r:id="rId6"/>
        </w:object>
      </w: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04 вересня  2019 року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012A51">
        <w:rPr>
          <w:rFonts w:ascii="Times New Roman" w:hAnsi="Times New Roman" w:cs="Times New Roman"/>
          <w:sz w:val="24"/>
          <w:szCs w:val="24"/>
          <w:u w:val="single"/>
          <w:lang w:val="uk-UA"/>
        </w:rPr>
        <w:t>№ 189</w:t>
      </w: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12A51" w:rsidRDefault="00012A51" w:rsidP="000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A51" w:rsidRPr="00012A51" w:rsidRDefault="00012A51" w:rsidP="000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районному етапі</w:t>
      </w: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Всеукраїнської експедиції учнівської молоді </w:t>
      </w: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«Моя Батьківщина - Україна»</w:t>
      </w:r>
    </w:p>
    <w:p w:rsidR="00012A51" w:rsidRPr="00012A51" w:rsidRDefault="00012A51" w:rsidP="000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A51" w:rsidRPr="00012A51" w:rsidRDefault="00012A51" w:rsidP="00012A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 xml:space="preserve"> наказу начальника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Pr="00012A51">
        <w:rPr>
          <w:rFonts w:ascii="Times New Roman" w:hAnsi="Times New Roman" w:cs="Times New Roman"/>
          <w:spacing w:val="30"/>
          <w:sz w:val="24"/>
          <w:szCs w:val="24"/>
        </w:rPr>
        <w:t>2019 року</w:t>
      </w:r>
      <w:r w:rsidRPr="00012A5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012A51">
        <w:rPr>
          <w:rFonts w:ascii="Times New Roman" w:hAnsi="Times New Roman" w:cs="Times New Roman"/>
          <w:sz w:val="24"/>
          <w:szCs w:val="24"/>
        </w:rPr>
        <w:t xml:space="preserve"> «</w:t>
      </w:r>
      <w:r w:rsidRPr="00012A51">
        <w:rPr>
          <w:rFonts w:ascii="Times New Roman" w:hAnsi="Times New Roman" w:cs="Times New Roman"/>
          <w:bCs/>
          <w:sz w:val="24"/>
          <w:szCs w:val="24"/>
        </w:rPr>
        <w:t>Про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>Всеукраїнсько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експедиції учнівської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 «Моя Батьківщина - Україна»</w:t>
      </w:r>
    </w:p>
    <w:p w:rsidR="00012A51" w:rsidRPr="00012A51" w:rsidRDefault="00012A51" w:rsidP="0001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A51" w:rsidRPr="00012A51" w:rsidRDefault="00012A51" w:rsidP="0001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012A51" w:rsidRPr="00012A51" w:rsidRDefault="00012A51" w:rsidP="0001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A51" w:rsidRPr="00012A51" w:rsidRDefault="00012A51" w:rsidP="00012A5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до 20 вересня 2019 року представити роботи учнів на конкурс до центру дитячої та юнацької творчості відповідно </w:t>
      </w:r>
      <w:r w:rsidR="00D23572">
        <w:rPr>
          <w:rFonts w:ascii="Times New Roman" w:hAnsi="Times New Roman" w:cs="Times New Roman"/>
          <w:sz w:val="24"/>
          <w:szCs w:val="24"/>
          <w:lang w:val="uk-UA"/>
        </w:rPr>
        <w:t>з у</w:t>
      </w:r>
      <w:r w:rsidRPr="00012A51">
        <w:rPr>
          <w:rFonts w:ascii="Times New Roman" w:hAnsi="Times New Roman" w:cs="Times New Roman"/>
          <w:spacing w:val="3"/>
          <w:sz w:val="24"/>
          <w:szCs w:val="24"/>
          <w:lang w:val="uk-UA"/>
        </w:rPr>
        <w:t>мов</w:t>
      </w:r>
      <w:r w:rsidR="00D23572">
        <w:rPr>
          <w:rFonts w:ascii="Times New Roman" w:hAnsi="Times New Roman" w:cs="Times New Roman"/>
          <w:spacing w:val="3"/>
          <w:sz w:val="24"/>
          <w:szCs w:val="24"/>
          <w:lang w:val="uk-UA"/>
        </w:rPr>
        <w:t>ами</w:t>
      </w:r>
      <w:r w:rsidRPr="00012A51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D23572">
        <w:rPr>
          <w:rFonts w:ascii="Times New Roman" w:hAnsi="Times New Roman" w:cs="Times New Roman"/>
          <w:spacing w:val="3"/>
          <w:sz w:val="24"/>
          <w:szCs w:val="24"/>
          <w:lang w:val="uk-UA"/>
        </w:rPr>
        <w:t>(</w:t>
      </w:r>
      <w:r w:rsidRPr="00012A51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 w:rsidR="00D23572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bookmarkStart w:id="0" w:name="_GoBack"/>
      <w:bookmarkEnd w:id="0"/>
      <w:r w:rsidRPr="00012A51">
        <w:rPr>
          <w:rFonts w:ascii="Times New Roman" w:hAnsi="Times New Roman" w:cs="Times New Roman"/>
          <w:spacing w:val="3"/>
          <w:sz w:val="24"/>
          <w:szCs w:val="24"/>
          <w:lang w:val="uk-UA"/>
        </w:rPr>
        <w:t>.</w:t>
      </w:r>
    </w:p>
    <w:p w:rsidR="00012A51" w:rsidRPr="00012A51" w:rsidRDefault="00012A51" w:rsidP="00012A5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12A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12A51" w:rsidRPr="00012A51" w:rsidRDefault="00012A51" w:rsidP="00012A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012A51" w:rsidRPr="00012A51" w:rsidRDefault="00012A51" w:rsidP="00012A5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12A51" w:rsidRPr="00012A51" w:rsidRDefault="00012A51" w:rsidP="00012A5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12A51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12A51" w:rsidRPr="00012A51" w:rsidRDefault="00012A51" w:rsidP="00012A5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12A51" w:rsidRPr="00012A51" w:rsidRDefault="00012A51" w:rsidP="00012A5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12A51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12A51" w:rsidRPr="00012A51" w:rsidRDefault="00012A51" w:rsidP="00012A5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12A5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012A51" w:rsidRPr="00012A51" w:rsidRDefault="00012A51" w:rsidP="00012A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12A51" w:rsidRPr="00012A51" w:rsidRDefault="00012A51" w:rsidP="00012A51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012A51" w:rsidRPr="00012A51" w:rsidRDefault="00012A51" w:rsidP="00012A51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012A51" w:rsidRPr="00012A51" w:rsidRDefault="00012A51" w:rsidP="00012A51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від 04.09.2019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189</w:t>
      </w: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012A51" w:rsidRPr="00012A51" w:rsidRDefault="00012A51" w:rsidP="0001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в районному етапі</w:t>
      </w:r>
      <w:r w:rsidRPr="00012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Всеукраїнської експедиції учнівської молоді </w:t>
      </w: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«Моя Батьківщина – Україна» </w:t>
      </w:r>
    </w:p>
    <w:p w:rsidR="00012A51" w:rsidRPr="00012A51" w:rsidRDefault="00012A51" w:rsidP="00012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012A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Мета експедиції: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вдосконалення патріотичного та громадянського виховання</w:t>
      </w:r>
    </w:p>
    <w:p w:rsidR="00012A51" w:rsidRPr="00012A51" w:rsidRDefault="00012A51" w:rsidP="0001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підростаючого покоління на традиціях і звичаях українського народу, формування гармонійно розвиненої особистості шляхом залучення молоді до активної діяльності з вивчення історичної та культурної спадщини, історії рідного краю, ознайомлення з географічними, етнографічними, культурними та історичними заповідниками, пам’ятками та об’єктами заповідного фонду.</w:t>
      </w:r>
    </w:p>
    <w:p w:rsidR="00012A51" w:rsidRPr="00012A51" w:rsidRDefault="00012A51" w:rsidP="0001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експедиції: 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- виховання в учнівської  молоді патріотизму, любові до України, поваги до народних звичаїв, традицій, духовних і культурних цінностей усіх націй і народів, які живуть в Україні;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- формування в учнівської  молоді активної громадянської позиції;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- залучення молоді до активної діяльності з вивчення історії рідного краю та довкілля, географічних, етнографічних, історичних об'єктів і явищ соціального життя, а також до природоохоронної та дослідницької роботи;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- створення умов для оволодіння учнівською  молоддю практичними навичками пошукової роботи, розширення напрямів краєзнавчих досліджень;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- задоволення потреб учнівської молоді у професійному самовизначенні відповідно до їх інтересів і здібностей;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sz w:val="24"/>
          <w:szCs w:val="24"/>
          <w:lang w:val="uk-UA"/>
        </w:rPr>
        <w:t>- просвітницька діяльність.</w:t>
      </w:r>
    </w:p>
    <w:p w:rsidR="00012A51" w:rsidRPr="00012A51" w:rsidRDefault="00012A51" w:rsidP="0001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 експедиції: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 xml:space="preserve"> до участі в експедиції запрошується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учні </w:t>
      </w:r>
      <w:r w:rsidRPr="00012A51">
        <w:rPr>
          <w:rStyle w:val="3pt"/>
          <w:rFonts w:eastAsiaTheme="minorHAnsi"/>
          <w:sz w:val="24"/>
          <w:szCs w:val="24"/>
        </w:rPr>
        <w:t>8-11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класів </w:t>
      </w:r>
      <w:r w:rsidRPr="00012A51">
        <w:rPr>
          <w:rFonts w:ascii="Times New Roman" w:hAnsi="Times New Roman" w:cs="Times New Roman"/>
          <w:sz w:val="24"/>
          <w:szCs w:val="24"/>
          <w:lang w:val="uk-UA"/>
        </w:rPr>
        <w:t>закладів загальної середньої та позашкільної освіти, громадські об’єднання дітей та підлітків.</w:t>
      </w:r>
    </w:p>
    <w:p w:rsidR="00012A51" w:rsidRPr="00012A51" w:rsidRDefault="00012A51" w:rsidP="0001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51" w:rsidRPr="00012A51" w:rsidRDefault="00012A51" w:rsidP="00012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12A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участі в експедиції: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Учасники експедиції «Моя Батьківщина - Україна» проводять краєзнавчу, пошукову, науково-дослідницьку роботу, збирають емпіричні дані, фактичний матеріал, статистичну інформацію під час походів, експедицій, роботи в бібліотеках та архівах, а також під час тематичних змін у дитячих закладах оздоровлення та відпочинку.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Експедиція «Моя Батьківщина - Україна» проводиться за такими напрямами:</w:t>
      </w: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2940"/>
        <w:rPr>
          <w:rFonts w:ascii="Times New Roman" w:hAnsi="Times New Roman" w:cs="Times New Roman"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«Духовна спадщина мого народу»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цим напрямом учасники експедиції «Моя Батьківщина - Україна»: досліджують особливості розвитку літератури, образотворчого мистецтва, музики, архітектури, кіномистецтва, культурні традиції, пов’язані з піснями, танцями, усною народною поетичною творчістю, театралізованими дійствами тощо;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 історію розвитку культури й мистецтва регіону; здійснюють дослідження духовних джерел українського народу (історія релігії, різноманіття вірувань в Україні, роль релігійних конфесій у державотворчих процесах нашого народу);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 взаємовідносини людини та суспільства, людини та церкви, роль і місце відбудованих, відроджених соборів і монастирів, новозбудованих церков, каплиць у відродженні вікових моральних цінностей українців;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 історико-культурні джерела шляхом дослідження археологічних пам’яток;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проводять зустрічі з діячами культури та мистецтва, конференції, фестивалі,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виставки, конкурси, свята, на яких учасники експедиції представляють громаді напрацьоване.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Пошуково-дослідницька робота спрямовується на збір матеріалів про видатних діячів культури та мистецтва регіону (їх творчий шлях, головні здобутки, вплив на розвиток культури регіону та України), а також дослідження долі земляків, які трудовими та ратними подвигами, науковими здобутками прославили рідний край і Україну.</w:t>
      </w: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2940"/>
        <w:rPr>
          <w:rFonts w:ascii="Times New Roman" w:hAnsi="Times New Roman" w:cs="Times New Roman"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«Козацькому роду нема переводу»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цим напрямом учасники експедиції «Моя Батьківщина - Україна»: здійснюють дослідження періоду козацької доби (перші козацькі поселення та укріплення, пам’ятні дати в історії козаччини, боротьба з іноземними поневолювачами, утворення козацької республіки, видатні особи цього періоду);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вивчають: побут і традиції козацтва (козаки в повсякденному житті та в походах, їх зброя і військові спорядження, укріплення); відображення козацької доби в народній творчості (пісні, думи, легенди, приказки та прислів’я); історію бойового гопака;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проводять зустрічі з представниками козацьких організацій; беруть участь у спільних просвітницьких заходах, походах козацькими шляхами.</w:t>
      </w: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3460"/>
        <w:rPr>
          <w:rFonts w:ascii="Times New Roman" w:hAnsi="Times New Roman" w:cs="Times New Roman"/>
          <w:sz w:val="24"/>
          <w:szCs w:val="24"/>
          <w:u w:val="single"/>
        </w:rPr>
      </w:pPr>
      <w:r w:rsidRPr="00012A51">
        <w:rPr>
          <w:rStyle w:val="71"/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12A51">
        <w:rPr>
          <w:rStyle w:val="71"/>
          <w:rFonts w:ascii="Times New Roman" w:hAnsi="Times New Roman" w:cs="Times New Roman"/>
          <w:bCs/>
          <w:sz w:val="24"/>
          <w:szCs w:val="24"/>
          <w:u w:val="single"/>
        </w:rPr>
        <w:t>Із</w:t>
      </w:r>
      <w:r w:rsidRPr="00012A51">
        <w:rPr>
          <w:rStyle w:val="7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батьківської криниці»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цим напрямом учасники експедиції: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 родинні традиції і свята, обряди, побутову культуру, народні ремесла, народну творчість, народну медицину, педагогіку, народні ігри та забави;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проводять дослідження щодо виникнення давніх музичних інструментів, історії зеленого будівництва, садово-паркового мистецтва та природокористування.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Робота може бути спрямована на вивчення діалектів рідного краю, створення етнографічних словників, запис легенд, дум тощо, вивчення місцевої літературної спадщини та сучасності, пропагування народної творчості (зокрема фольклорних свят і свят народних обрядів свого краю), створення дитячих, юнацьких і сімейних фольклорних колективів.</w:t>
      </w:r>
    </w:p>
    <w:p w:rsidR="00012A51" w:rsidRPr="00012A51" w:rsidRDefault="00012A51" w:rsidP="00012A51">
      <w:pPr>
        <w:pStyle w:val="20"/>
        <w:shd w:val="clear" w:color="auto" w:fill="auto"/>
        <w:spacing w:before="0" w:after="0" w:line="240" w:lineRule="auto"/>
        <w:ind w:left="390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 w:bidi="uk-UA"/>
        </w:rPr>
        <w:t xml:space="preserve">«З </w:t>
      </w:r>
      <w:r w:rsidRPr="00012A51">
        <w:rPr>
          <w:rStyle w:val="21"/>
          <w:rFonts w:ascii="Times New Roman" w:hAnsi="Times New Roman" w:cs="Times New Roman"/>
          <w:sz w:val="24"/>
          <w:szCs w:val="24"/>
          <w:u w:val="single"/>
        </w:rPr>
        <w:t>попелу</w:t>
      </w:r>
      <w:r w:rsidRPr="00012A51">
        <w:rPr>
          <w:rStyle w:val="21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012A5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 w:bidi="uk-UA"/>
        </w:rPr>
        <w:t>забуття»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цим напрямом учасники експедиції «Моя Батьківщина - Україна»: здійснюють дослідження сторінок історії України періоду Великої Вітчизняної війни 1941 - 1945 років, інших знакових подій, пов’язаних з прагненням народу України до волі та незалежності, подій і розповідей очевидців про українців - учасників військових конфліктів XX - початку XXI століття (зокрема війни в Афганістані);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проводять зустрічі із свідками цих подій, записують їх спогади; відтворюють маловідомі та невідомі факти історії, місця боїв, імена їх учасників, місцезнаходження поховань людей, які загинули за рідну землю;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 документальні свідчення, впорядковують садиби ветеранів війни та праці, учасників визвольного руху, репресованих, вдів, доглядають могили патріотів України.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Учасники експедиції «Моя Батьківщина - Україна» можуть досліджувати </w:t>
      </w:r>
      <w:proofErr w:type="spellStart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історико-публіцистичну</w:t>
      </w:r>
      <w:proofErr w:type="spellEnd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художньо-літературну спадщину зазначеної тематики, брати участь у створенні книг пам’яті свого села, міста, району.</w:t>
      </w: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2860"/>
        <w:rPr>
          <w:rFonts w:ascii="Times New Roman" w:hAnsi="Times New Roman" w:cs="Times New Roman"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«Геологічними </w:t>
      </w:r>
      <w:r w:rsidRPr="00012A51">
        <w:rPr>
          <w:rStyle w:val="71"/>
          <w:rFonts w:ascii="Times New Roman" w:hAnsi="Times New Roman" w:cs="Times New Roman"/>
          <w:bCs/>
          <w:sz w:val="24"/>
          <w:szCs w:val="24"/>
          <w:u w:val="single"/>
        </w:rPr>
        <w:t>стежками</w:t>
      </w:r>
      <w:r w:rsidRPr="00012A51">
        <w:rPr>
          <w:rStyle w:val="7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України»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 цим напрямом учасники експедиції </w:t>
      </w:r>
      <w:r w:rsidRPr="00012A51">
        <w:rPr>
          <w:rStyle w:val="1"/>
          <w:rFonts w:eastAsiaTheme="minorHAnsi"/>
          <w:sz w:val="24"/>
          <w:szCs w:val="24"/>
        </w:rPr>
        <w:t xml:space="preserve">«Моя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Батьківщина - Україна»: здійснюють дослідження певної місцевості за темами: природні геологічні пам’ятки регіону; родовища корисних копалин, кар’єрів будівельних матеріалів; нафтові та газові родовища; гірські породи, що використовуються в будівництві та оздобленні пам’ятників; небезпечні геологічні процеси в умовах техногенезу; водні ресурси та їх використання в області, районі, населеному пункті; сучасні геоморфологічні процеси на території області, району, населеного пункту. Допускається й інша тематика для дослідження, обрана самостійно;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firstLine="56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збирають колекції мінералів, гірських порід, палеонтологічних решток. У пошуковій і науково-дослідницькій роботі відображається зв'язок геології з природничими та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історичними науками (зокрема геології з географією - ландшафтознавством, кліматологією, гідрологією, гляціологією, океанографією у пізнанні різних геологічних процесів, які відбуваються на поверхні Землі), використання новітніх досягнень і методів фундаментальних наук (математика, фізика, хімія, біологія).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firstLine="56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3460"/>
        <w:rPr>
          <w:rFonts w:ascii="Times New Roman" w:hAnsi="Times New Roman" w:cs="Times New Roman"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«Географія рідного краю»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цим напрямом учасники експедиції «Моя Батьківщина - Україна»: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вивчають природу рідного краю;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виявляють, обліковують пам’ятки природи;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досліджують природні ресурси, унікальні ландшафти певного регіону України;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досліджують природне середовище з урахуванням антропогенних змін, окреслюючи проблеми раціонального природокористування і охорони природи;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описують територіальні особливості розміщення промислового виробництва, сільського господарства, населення, транспорту тощо.</w:t>
      </w: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152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1520"/>
        <w:rPr>
          <w:rFonts w:ascii="Times New Roman" w:hAnsi="Times New Roman" w:cs="Times New Roman"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Вимоги до оформлення краєзнавчо-дослідницьких робіт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Мова виконання пошуково-дослідницьких робіт визначається Конституцією України, Законом України «Про засади державної мовної політики».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Роботи подаються в друкованому вигляді та на електронних носіях інформації (документ </w:t>
      </w:r>
      <w:r w:rsidRPr="00012A51">
        <w:rPr>
          <w:rStyle w:val="1"/>
          <w:rFonts w:eastAsiaTheme="minorHAnsi"/>
          <w:sz w:val="24"/>
          <w:szCs w:val="24"/>
          <w:lang w:val="en-US" w:eastAsia="en-US" w:bidi="en-US"/>
        </w:rPr>
        <w:t>Microsoft</w:t>
      </w:r>
      <w:r w:rsidRPr="00012A51">
        <w:rPr>
          <w:rStyle w:val="1"/>
          <w:rFonts w:eastAsiaTheme="minorHAnsi"/>
          <w:sz w:val="24"/>
          <w:szCs w:val="24"/>
          <w:lang w:eastAsia="en-US" w:bidi="en-US"/>
        </w:rPr>
        <w:t xml:space="preserve">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,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шрифт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 - 14 </w:t>
      </w:r>
      <w:proofErr w:type="spellStart"/>
      <w:r w:rsidRPr="00012A5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pt</w:t>
      </w:r>
      <w:proofErr w:type="spellEnd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,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інтервал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- 1,5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 форматі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RTF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)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обсягом до 20 друкованих сторінок. У додатку до роботи (обсягом до 10 сторінок) подаються фотографії, малюнки, фотокопії, схеми, картографічний матеріал, вироби тощо розміром не менше ніж 10 х 15 см, а також відеоматеріали.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титульній сторінці зазначаються назва адміністративно-територіальної одиниці, повне найменування закладу освіти та його підпорядкованість, тема краєзнавчо-дослідницької роботи та рік виконання.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другій сторінці зазначаються прізвище, ім’я, по батькові автора роботи або назва колективу (пошукової групи, гуртка, творчого об’єднання); прізвища, імена, по батькові керівника або керівників пошукової групи, наукових консультантів (у разі їх наявності), місця їх роботи та номери телефонів; списки учасників із зазначенням місця їх навчання.</w:t>
      </w:r>
    </w:p>
    <w:p w:rsidR="00012A51" w:rsidRPr="00012A51" w:rsidRDefault="00012A51" w:rsidP="00012A51">
      <w:pPr>
        <w:pStyle w:val="70"/>
        <w:shd w:val="clear" w:color="auto" w:fill="auto"/>
        <w:spacing w:line="240" w:lineRule="auto"/>
        <w:ind w:left="20" w:firstLine="56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2A51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uk-UA" w:eastAsia="uk-UA" w:bidi="uk-UA"/>
        </w:rPr>
        <w:t>При написанні роботи слід врахувати наступне: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роботи повинні відзначатися як новизною, так і глибиною дослідження, оригінальною формою викладу матеріалу, якісно оформленими додатковими матеріалами;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юні дослідники повинні показати не тільки теоретичну частину дослідження, а й практичну: оволодіння учнями навичками пошукової роботи та залучення учнівської молоді до активної діяльності з вивчення історії українського народу;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авторам слід уникати механічного, дослівного переписування використаної літератури, оскільки тоді втрачається авторська думка, важко визначити глибину дослідження;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виклад теми повинен бути аргументований, </w:t>
      </w:r>
      <w:proofErr w:type="spellStart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неповерховий</w:t>
      </w:r>
      <w:proofErr w:type="spellEnd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необхідно не просто констатувати факти, а висловлювати своє відношення до подій, свої позиції, міркування;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 слід формально підходити до висновків, необхідно давати оцінку проведеному дослідженню та аналізувати його результати;</w:t>
      </w:r>
    </w:p>
    <w:p w:rsidR="00012A51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висновки не повинні бути об'ємними, але обов'язково чіткими та лаконічними, без зайвих відступів щодо актуальності теми дослідження;</w:t>
      </w:r>
    </w:p>
    <w:p w:rsidR="00012A51" w:rsidRPr="00012A51" w:rsidRDefault="00012A51" w:rsidP="00012A51">
      <w:pPr>
        <w:pStyle w:val="3"/>
        <w:shd w:val="clear" w:color="auto" w:fill="auto"/>
        <w:tabs>
          <w:tab w:val="left" w:pos="3279"/>
        </w:tabs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Style w:val="a5"/>
          <w:rFonts w:eastAsiaTheme="minorHAnsi"/>
          <w:sz w:val="24"/>
          <w:szCs w:val="24"/>
        </w:rPr>
        <w:t xml:space="preserve">важливо, </w:t>
      </w: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щоб було пізнавальне та суспільне значення краєзнавчої та дослідницької роботи:необхідно презентувати практичну значущість пошуково-дослідницької роботи і виховний аспект дослідження (тобто в роботі слід представити результат проведеного дослідження: виступ на конференції, відкритому занятті, виготовлення листівок, іншого </w:t>
      </w:r>
      <w:proofErr w:type="spellStart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роздаткового</w:t>
      </w:r>
      <w:proofErr w:type="spellEnd"/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матеріалу тощо);</w:t>
      </w:r>
    </w:p>
    <w:p w:rsidR="00C236C0" w:rsidRPr="00012A51" w:rsidRDefault="00012A51" w:rsidP="00012A51">
      <w:pPr>
        <w:pStyle w:val="3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012A5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повинна бути робота з очевидцями подій, носіями інформації, інтерв’ювання.</w:t>
      </w:r>
    </w:p>
    <w:sectPr w:rsidR="00C236C0" w:rsidRPr="0001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51"/>
    <w:rsid w:val="00012A51"/>
    <w:rsid w:val="008242AA"/>
    <w:rsid w:val="00C236C0"/>
    <w:rsid w:val="00D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2A51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12A5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012A51"/>
    <w:pPr>
      <w:widowControl w:val="0"/>
      <w:shd w:val="clear" w:color="auto" w:fill="FFFFFF"/>
      <w:spacing w:before="240" w:after="240" w:line="326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4"/>
    <w:rsid w:val="0001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12A51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01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4"/>
    <w:rsid w:val="0001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012A51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12A5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012A5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012A51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2A51"/>
    <w:pPr>
      <w:widowControl w:val="0"/>
      <w:shd w:val="clear" w:color="auto" w:fill="FFFFFF"/>
      <w:spacing w:before="240" w:after="60" w:line="312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2A51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12A5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012A51"/>
    <w:pPr>
      <w:widowControl w:val="0"/>
      <w:shd w:val="clear" w:color="auto" w:fill="FFFFFF"/>
      <w:spacing w:before="240" w:after="240" w:line="326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4"/>
    <w:rsid w:val="0001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12A51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01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4"/>
    <w:rsid w:val="0001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012A51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12A5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012A5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012A51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2A51"/>
    <w:pPr>
      <w:widowControl w:val="0"/>
      <w:shd w:val="clear" w:color="auto" w:fill="FFFFFF"/>
      <w:spacing w:before="240" w:after="60" w:line="312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1758</Words>
  <Characters>10021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2019-09-19T07:31:00Z</dcterms:created>
  <dcterms:modified xsi:type="dcterms:W3CDTF">2019-09-19T11:25:00Z</dcterms:modified>
</cp:coreProperties>
</file>