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AE" w:rsidRDefault="00E923AE" w:rsidP="00E923AE">
      <w:pPr>
        <w:suppressAutoHyphens w:val="0"/>
        <w:rPr>
          <w:rFonts w:cs="Times New Roman"/>
          <w:kern w:val="0"/>
          <w:lang w:val="uk-UA"/>
        </w:rPr>
      </w:pPr>
    </w:p>
    <w:p w:rsidR="00E923AE" w:rsidRDefault="00E923AE" w:rsidP="00E923AE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ascii="Calibri" w:hAnsi="Calibri" w:cs="Calibri"/>
          <w:kern w:val="0"/>
          <w:sz w:val="22"/>
          <w:szCs w:val="22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4pt;height:56.15pt;visibility:visible;mso-wrap-style:square" o:ole="">
            <v:imagedata r:id="rId5" o:title=""/>
          </v:shape>
          <o:OLEObject Type="Embed" ProgID="PBrush" ShapeID="Picture 3" DrawAspect="Content" ObjectID="_1629884315" r:id="rId6"/>
        </w:object>
      </w:r>
    </w:p>
    <w:p w:rsidR="00E923AE" w:rsidRDefault="00E923AE" w:rsidP="00E923A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E923AE" w:rsidRDefault="00E923AE" w:rsidP="00E923A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bCs/>
          <w:color w:val="000000"/>
          <w:kern w:val="0"/>
          <w:sz w:val="28"/>
          <w:szCs w:val="28"/>
          <w:lang w:val="uk-UA"/>
        </w:rPr>
      </w:pPr>
      <w:r>
        <w:rPr>
          <w:rFonts w:cs="Times New Roman"/>
          <w:b/>
          <w:bCs/>
          <w:color w:val="000000"/>
          <w:kern w:val="0"/>
          <w:sz w:val="28"/>
          <w:szCs w:val="28"/>
          <w:lang w:val="uk-UA"/>
        </w:rPr>
        <w:t>НАКАЗ</w:t>
      </w:r>
    </w:p>
    <w:p w:rsidR="00E923AE" w:rsidRDefault="00E923AE" w:rsidP="00E923AE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cs="Times New Roman"/>
          <w:b/>
          <w:bCs/>
          <w:color w:val="000000"/>
          <w:kern w:val="0"/>
          <w:lang w:val="uk-UA"/>
        </w:rPr>
        <w:t>ПО ГАННІВСЬКІЙ ЗАГАЛЬНООСВІТНІЙ ШКОЛІ І-ІІІ СТУПЕНІВ</w:t>
      </w:r>
    </w:p>
    <w:p w:rsidR="00E923AE" w:rsidRDefault="00E923AE" w:rsidP="00E923AE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cs="Times New Roman"/>
          <w:b/>
          <w:bCs/>
          <w:color w:val="000000"/>
          <w:kern w:val="0"/>
          <w:lang w:val="uk-UA"/>
        </w:rPr>
        <w:t>ПЕТРІВСЬКОЇ РАЙОННОЇ РАДИ КІРОВОГРАДСЬКОЇ ОБЛАСТІ</w:t>
      </w:r>
    </w:p>
    <w:p w:rsidR="00E923AE" w:rsidRDefault="00E923AE" w:rsidP="00E923A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E923AE" w:rsidRDefault="00E923AE" w:rsidP="00E923A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E923AE" w:rsidRDefault="00E923AE" w:rsidP="00E923AE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cs="Times New Roman"/>
          <w:color w:val="000000"/>
          <w:kern w:val="0"/>
          <w:u w:val="single"/>
          <w:lang w:val="uk-UA"/>
        </w:rPr>
        <w:t>від 28 серпня 2019 року</w:t>
      </w:r>
      <w:r>
        <w:rPr>
          <w:rFonts w:cs="Times New Roman"/>
          <w:color w:val="000000"/>
          <w:kern w:val="0"/>
          <w:lang w:val="uk-UA"/>
        </w:rPr>
        <w:t xml:space="preserve">                                                                                        </w:t>
      </w:r>
      <w:r>
        <w:rPr>
          <w:rFonts w:cs="Times New Roman"/>
          <w:color w:val="000000"/>
          <w:kern w:val="0"/>
          <w:u w:val="single"/>
          <w:lang w:val="uk-UA"/>
        </w:rPr>
        <w:t>№ 166</w:t>
      </w:r>
    </w:p>
    <w:p w:rsidR="00E923AE" w:rsidRDefault="00E923AE" w:rsidP="00E923A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E923AE" w:rsidRDefault="00E923AE" w:rsidP="00E923A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>
        <w:rPr>
          <w:rFonts w:cs="Times New Roman"/>
          <w:color w:val="000000"/>
          <w:kern w:val="0"/>
          <w:lang w:val="uk-UA"/>
        </w:rPr>
        <w:t>с. Ганнівка</w:t>
      </w:r>
    </w:p>
    <w:p w:rsidR="00E923AE" w:rsidRDefault="00E923AE" w:rsidP="00E923A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E923AE" w:rsidRDefault="00E923AE" w:rsidP="00E923AE">
      <w:pPr>
        <w:pStyle w:val="Standard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Про організацію роботи</w:t>
      </w:r>
    </w:p>
    <w:p w:rsidR="00E923AE" w:rsidRDefault="00E923AE" w:rsidP="00E923AE">
      <w:pPr>
        <w:pStyle w:val="Standard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з питань збереження життя</w:t>
      </w:r>
    </w:p>
    <w:p w:rsidR="00E923AE" w:rsidRDefault="00E923AE" w:rsidP="00E923AE">
      <w:pPr>
        <w:pStyle w:val="Standard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та здоров’я учнів</w:t>
      </w:r>
    </w:p>
    <w:p w:rsidR="00E923AE" w:rsidRDefault="00E923AE" w:rsidP="00E923AE">
      <w:pPr>
        <w:pStyle w:val="Standard"/>
        <w:jc w:val="both"/>
        <w:rPr>
          <w:rFonts w:cs="Times New Roman"/>
          <w:lang w:val="uk-UA"/>
        </w:rPr>
      </w:pP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З метою організації роботи щодо попередження дитячого травматизму 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НАКАЗУЮ: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1.Соціальному педагогу Ганнівської загальноосвітньої школи І-ІІІ ступенів ОСАДЧЕНКО Н.М., заступнику завідувача 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1) спланувати роботу методичного об’єднання класних керівників у напрямку вирішення питань виховної роботи у групах щодо попередження дитячого травматизму до 1 жовтня 2019 року;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2) забезпечити координацію роботи класних керівників в напрямку вирішення питань профілактики дитячого травматизму та надати їм практичну допомогу щодо розробки текстів бесід з учнями 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3) сконцентрувати тексти бесід, погоджених у встановленому порядку та відповідно до тематики, в єдиному методичному куточку й забезпечити можливість користування ними всіх класних керівників до 11 вересня 2019 року;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4) контролювати проведення бесід із попередження дитячого травматизму класними керівниками на кожній класній годині у відповідності до плану роботи школи;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5) практикувати звіти класних керівників на батьківських зборах, нарадах при директорові (завідувачу) про проведену роботу щодо попередження дитячого травматизму;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6) аналізувати стан дитячого травматизму та оприлюднювати його результати на нарадах, педагогічних радах, засіданнях методичних об’єднань щомісяця. Узагальнювати в січні та червні;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7) вирішувати питання залучення до роботи з профілактики дитячого травматизму працівників установ, які мають до цього відношення;</w:t>
      </w:r>
    </w:p>
    <w:p w:rsidR="00E923AE" w:rsidRPr="00394B53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bookmarkStart w:id="0" w:name="_GoBack"/>
      <w:r w:rsidRPr="00394B53">
        <w:rPr>
          <w:rFonts w:cs="Times New Roman"/>
          <w:lang w:val="uk-UA"/>
        </w:rPr>
        <w:t>8) на методичному об’єднанні класних керівників розробити заходи з проведення «Тижнів безпеки життєдіяльності» до 11 вересня 2019 року та брати активну участь у проведенні Тижнів;</w:t>
      </w:r>
    </w:p>
    <w:bookmarkEnd w:id="0"/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9) щомісячно готувати та направляти до відділу освіти інформацію з питань дитячого травматизму в закладі та у побуті;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lastRenderedPageBreak/>
        <w:t xml:space="preserve">10) надавати методичну допомогу у розробці та погоджувати інструкції з безпеки життєдіяльності та правил безпеки поводження учнів під час проведення організованих позакласних, позашкільних заходів, контролювати своєчасність проведення інструктажів та реєстрації їх у відповідності до діючого Положення; 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11) разом з класними керівниками організовувати роботу з батьками з питань збереження життя і здоров’я дітей у побуті;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12) забезпечити належний контроль за роботою підвідомчих структурних підрозділів щодо впровадження та реалізації вимог системи роботи з питань збереження життя і здоров’я учнів;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13) скласти особистий план роботи з питання забезпечення безпеки життєдіяльності учнів у виховному процесі до 11 вересня 2019 року.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2. Класним керівникам: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1) розробити та затвердити в установленому порядку план роботи з учнями, щодо попередження дитячого травматизму та збереження життя та здоров’я дітей (в окремому розділі плану виховної роботи) до 11 вересня 2019 року;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2) розробити тексти інструкцій, бесід з учнями з питання збереження життя та здоров’я до 11 вересня 2019 року;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3) інструктажі з безпеки життєдіяльності з учнями проводити у відповідності до Положення про порядок проведення та реєстрації інструктажів;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4) забезпечити належну роботу з батьками з питань профілактики дитячого травматизму збереження життя та здоров’я учнів;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5) своєчасно ставити до відома дирекцію школи про всі нещасні випадки з учнями як в педагогічному процесі так і в побуті;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6) щомісячно подавати на ім’я директора інформацію про всі нещасні випадки з учнями як в навчально-виховному процесі, так і в побуті;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7) забороняється самовільно проводити поза межами школи організовані заходи з дітьми без відома та дозволу директора школи;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8) визначити групи дітей за напрямками ризику та проводити з ними відповідну роботу із залученням до цієї роботи відповідних фахівців і батьків.</w:t>
      </w:r>
    </w:p>
    <w:p w:rsidR="00E923AE" w:rsidRDefault="00E923AE" w:rsidP="00E923AE">
      <w:pPr>
        <w:pStyle w:val="Standard"/>
        <w:ind w:firstLine="709"/>
        <w:jc w:val="both"/>
      </w:pPr>
      <w:r>
        <w:rPr>
          <w:rFonts w:cs="Times New Roman"/>
          <w:lang w:val="uk-UA"/>
        </w:rPr>
        <w:t>3.</w:t>
      </w:r>
      <w:r>
        <w:rPr>
          <w:rFonts w:cs="Times New Roman"/>
          <w:kern w:val="0"/>
          <w:lang w:val="uk-UA"/>
        </w:rPr>
        <w:t xml:space="preserve"> Контроль за виконанням даного наказу покласти на </w:t>
      </w:r>
      <w:r>
        <w:rPr>
          <w:rFonts w:eastAsia="Times New Roman" w:cs="Times New Roman"/>
          <w:kern w:val="0"/>
          <w:lang w:val="uk-UA"/>
        </w:rPr>
        <w:t>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директора з навчально-виховної роботи Ганнівської загальноосвітньої школи І-ІІІ ступенів ЩУРИК О.О.</w:t>
      </w:r>
    </w:p>
    <w:p w:rsidR="00E923AE" w:rsidRDefault="00E923AE" w:rsidP="00E923A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E923AE" w:rsidRDefault="00E923AE" w:rsidP="00E923A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E923AE" w:rsidRDefault="00E923AE" w:rsidP="00E923A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Директор школи:                                                                                            О.Канівець</w:t>
      </w:r>
    </w:p>
    <w:p w:rsidR="00E923AE" w:rsidRDefault="00E923AE" w:rsidP="00E923A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E923AE" w:rsidRDefault="00E923AE" w:rsidP="00E923AE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З наказом ознайомлені:                                                                                  М.Міщенко</w:t>
      </w:r>
    </w:p>
    <w:p w:rsidR="00E923AE" w:rsidRDefault="00E923AE" w:rsidP="00E923A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В.</w:t>
      </w:r>
      <w:proofErr w:type="spellStart"/>
      <w:r>
        <w:rPr>
          <w:rFonts w:cs="Times New Roman"/>
          <w:kern w:val="0"/>
          <w:lang w:val="uk-UA"/>
        </w:rPr>
        <w:t>Янишин</w:t>
      </w:r>
      <w:proofErr w:type="spellEnd"/>
    </w:p>
    <w:p w:rsidR="00E923AE" w:rsidRDefault="00E923AE" w:rsidP="00E923A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Н.Осадченко</w:t>
      </w:r>
    </w:p>
    <w:p w:rsidR="00E923AE" w:rsidRDefault="00E923AE" w:rsidP="00E923A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О.Щурик</w:t>
      </w:r>
    </w:p>
    <w:p w:rsidR="00E923AE" w:rsidRDefault="00E923AE" w:rsidP="00E923A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Т. </w:t>
      </w:r>
      <w:proofErr w:type="spellStart"/>
      <w:r>
        <w:rPr>
          <w:rFonts w:cs="Times New Roman"/>
          <w:kern w:val="0"/>
          <w:lang w:val="uk-UA"/>
        </w:rPr>
        <w:t>Погорєла</w:t>
      </w:r>
      <w:proofErr w:type="spellEnd"/>
    </w:p>
    <w:p w:rsidR="00E923AE" w:rsidRDefault="00E923AE" w:rsidP="00E923AE">
      <w:pPr>
        <w:pStyle w:val="Standard"/>
      </w:pPr>
      <w:r>
        <w:rPr>
          <w:rFonts w:cs="Times New Roman"/>
          <w:kern w:val="0"/>
          <w:lang w:val="uk-UA"/>
        </w:rPr>
        <w:t xml:space="preserve">                                                                                                                           Н. </w:t>
      </w:r>
      <w:proofErr w:type="spellStart"/>
      <w:r>
        <w:rPr>
          <w:rFonts w:cs="Times New Roman"/>
          <w:kern w:val="0"/>
          <w:lang w:val="uk-UA"/>
        </w:rPr>
        <w:t>Бондарєва</w:t>
      </w:r>
      <w:proofErr w:type="spellEnd"/>
    </w:p>
    <w:p w:rsidR="003A6AF4" w:rsidRPr="00E923AE" w:rsidRDefault="003A6AF4" w:rsidP="00E923AE">
      <w:pPr>
        <w:jc w:val="center"/>
        <w:rPr>
          <w:rFonts w:cs="Times New Roman"/>
        </w:rPr>
      </w:pPr>
    </w:p>
    <w:sectPr w:rsidR="003A6AF4" w:rsidRPr="00E923AE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AE"/>
    <w:rsid w:val="00394B53"/>
    <w:rsid w:val="003A6AF4"/>
    <w:rsid w:val="00E9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3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23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3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23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759</Words>
  <Characters>4331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2019-09-12T10:23:00Z</dcterms:created>
  <dcterms:modified xsi:type="dcterms:W3CDTF">2019-09-13T09:52:00Z</dcterms:modified>
</cp:coreProperties>
</file>