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8" o:title=""/>
          </v:shape>
          <o:OLEObject Type="Embed" ProgID="PBrush" ShapeID="_x0000_i1025" DrawAspect="Content" ObjectID="_1619067836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A33416">
        <w:rPr>
          <w:rFonts w:ascii="Times New Roman" w:hAnsi="Times New Roman"/>
          <w:u w:val="single"/>
        </w:rPr>
        <w:t>02 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A33416">
        <w:rPr>
          <w:rFonts w:ascii="Times New Roman" w:hAnsi="Times New Roman"/>
          <w:u w:val="single"/>
        </w:rPr>
        <w:t>106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A33416" w:rsidRPr="00A33416" w:rsidRDefault="006674BE" w:rsidP="00A33416">
      <w:pPr>
        <w:rPr>
          <w:bCs/>
        </w:rPr>
      </w:pPr>
      <w:r w:rsidRPr="00375A9A">
        <w:t>Про</w:t>
      </w:r>
      <w:r w:rsidR="00B64E60" w:rsidRPr="00375A9A">
        <w:rPr>
          <w:bCs/>
        </w:rPr>
        <w:t xml:space="preserve"> </w:t>
      </w:r>
      <w:r w:rsidR="00375A9A" w:rsidRPr="00375A9A">
        <w:rPr>
          <w:bCs/>
        </w:rPr>
        <w:t xml:space="preserve">участь </w:t>
      </w:r>
      <w:r w:rsidR="00A33416">
        <w:rPr>
          <w:bCs/>
        </w:rPr>
        <w:t>у районному</w:t>
      </w:r>
      <w:r w:rsidR="00A33416" w:rsidRPr="00A33416">
        <w:rPr>
          <w:bCs/>
        </w:rPr>
        <w:t xml:space="preserve"> </w:t>
      </w:r>
    </w:p>
    <w:p w:rsidR="00A33416" w:rsidRPr="00A33416" w:rsidRDefault="00A33416" w:rsidP="00A33416">
      <w:pPr>
        <w:rPr>
          <w:bCs/>
        </w:rPr>
      </w:pPr>
      <w:r>
        <w:rPr>
          <w:bCs/>
        </w:rPr>
        <w:t>фестивалі</w:t>
      </w:r>
      <w:r w:rsidRPr="00A33416">
        <w:rPr>
          <w:bCs/>
        </w:rPr>
        <w:t xml:space="preserve"> дитячих громадських </w:t>
      </w:r>
    </w:p>
    <w:p w:rsidR="00A33416" w:rsidRPr="00A33416" w:rsidRDefault="00A33416" w:rsidP="00A33416">
      <w:pPr>
        <w:rPr>
          <w:bCs/>
        </w:rPr>
      </w:pPr>
      <w:r w:rsidRPr="00A33416">
        <w:rPr>
          <w:bCs/>
        </w:rPr>
        <w:t>організацій</w:t>
      </w:r>
    </w:p>
    <w:p w:rsidR="00FD410A" w:rsidRPr="00375A9A" w:rsidRDefault="00FD410A" w:rsidP="00A33416">
      <w:pPr>
        <w:ind w:right="-81"/>
      </w:pPr>
    </w:p>
    <w:p w:rsidR="00A33416" w:rsidRPr="00A33416" w:rsidRDefault="00FD410A" w:rsidP="00BF1B29">
      <w:pPr>
        <w:ind w:firstLine="709"/>
        <w:jc w:val="both"/>
        <w:rPr>
          <w:bCs/>
        </w:rPr>
      </w:pPr>
      <w:r w:rsidRPr="00375A9A">
        <w:t>На виконання наказу начальника відділу ос</w:t>
      </w:r>
      <w:r w:rsidR="00A33416">
        <w:t>віти райдержадміністрації від 26</w:t>
      </w:r>
      <w:r w:rsidRPr="00375A9A">
        <w:t xml:space="preserve"> </w:t>
      </w:r>
      <w:r w:rsidR="003D766A" w:rsidRPr="00375A9A">
        <w:t>квітня</w:t>
      </w:r>
      <w:r w:rsidRPr="00375A9A">
        <w:t xml:space="preserve"> </w:t>
      </w:r>
      <w:r w:rsidRPr="00375A9A">
        <w:rPr>
          <w:spacing w:val="30"/>
        </w:rPr>
        <w:t>2019 року</w:t>
      </w:r>
      <w:r w:rsidR="00A33416">
        <w:t xml:space="preserve"> № 9</w:t>
      </w:r>
      <w:r w:rsidR="00375A9A" w:rsidRPr="00375A9A">
        <w:t>4</w:t>
      </w:r>
      <w:r w:rsidRPr="00375A9A">
        <w:t xml:space="preserve"> «</w:t>
      </w:r>
      <w:r w:rsidR="006674BE" w:rsidRPr="00375A9A">
        <w:rPr>
          <w:bCs/>
        </w:rPr>
        <w:t>Про</w:t>
      </w:r>
      <w:r w:rsidR="00375A9A" w:rsidRPr="00375A9A">
        <w:rPr>
          <w:bCs/>
        </w:rPr>
        <w:t xml:space="preserve"> </w:t>
      </w:r>
      <w:r w:rsidR="00A33416" w:rsidRPr="00A33416">
        <w:rPr>
          <w:bCs/>
        </w:rPr>
        <w:t>проведення районного фестивалю дитячих громадських організацій</w:t>
      </w:r>
      <w:r w:rsidR="00A33416">
        <w:rPr>
          <w:bCs/>
        </w:rPr>
        <w:t>»</w:t>
      </w:r>
    </w:p>
    <w:p w:rsidR="00FD410A" w:rsidRPr="00375A9A" w:rsidRDefault="00FD410A" w:rsidP="00BF1B29">
      <w:pPr>
        <w:ind w:firstLine="709"/>
        <w:jc w:val="both"/>
        <w:rPr>
          <w:bCs/>
        </w:rPr>
      </w:pPr>
    </w:p>
    <w:p w:rsidR="00FD410A" w:rsidRPr="00375A9A" w:rsidRDefault="00FD410A" w:rsidP="00BF1B29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BF1B29">
      <w:pPr>
        <w:ind w:firstLine="709"/>
        <w:jc w:val="both"/>
      </w:pPr>
    </w:p>
    <w:p w:rsidR="00A33416" w:rsidRDefault="007B106C" w:rsidP="00BF1B29">
      <w:pPr>
        <w:ind w:firstLine="709"/>
        <w:jc w:val="both"/>
      </w:pPr>
      <w:r w:rsidRPr="00375A9A">
        <w:rPr>
          <w:color w:val="000000"/>
        </w:rPr>
        <w:t xml:space="preserve">1. </w:t>
      </w:r>
      <w:r w:rsidR="006674BE" w:rsidRPr="00375A9A">
        <w:rPr>
          <w:color w:val="000000"/>
        </w:rPr>
        <w:t xml:space="preserve">Заступнику директора з навчально-виховної роботи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 </w:t>
      </w:r>
      <w:r w:rsidR="006674BE" w:rsidRPr="00375A9A">
        <w:t xml:space="preserve">ЩУРИК О.О.,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145BEE" w:rsidRDefault="00145BEE" w:rsidP="00BF1B29">
      <w:pPr>
        <w:tabs>
          <w:tab w:val="num" w:pos="180"/>
        </w:tabs>
        <w:ind w:firstLine="709"/>
        <w:jc w:val="both"/>
      </w:pPr>
      <w:r>
        <w:t>1) забезпечити явку дітей у кількості 20 чоловік на чолі з педагогом-організатором на районний фестиваль дитячих громадських організацій 22 травня 2019 року на територію туристичної бази «</w:t>
      </w:r>
      <w:proofErr w:type="spellStart"/>
      <w:r>
        <w:t>Утес</w:t>
      </w:r>
      <w:proofErr w:type="spellEnd"/>
      <w:r>
        <w:t xml:space="preserve">» (с. </w:t>
      </w:r>
      <w:proofErr w:type="spellStart"/>
      <w:r>
        <w:t>Богданівка</w:t>
      </w:r>
      <w:proofErr w:type="spellEnd"/>
      <w:r>
        <w:t>)</w:t>
      </w:r>
      <w:r w:rsidR="00BF1B29">
        <w:t xml:space="preserve"> відповідно до Умов (додаток)</w:t>
      </w:r>
      <w:r>
        <w:t>;</w:t>
      </w:r>
    </w:p>
    <w:p w:rsidR="00A33416" w:rsidRDefault="00145BEE" w:rsidP="00BF1B29">
      <w:pPr>
        <w:tabs>
          <w:tab w:val="num" w:pos="180"/>
        </w:tabs>
        <w:ind w:firstLine="709"/>
        <w:jc w:val="both"/>
      </w:pPr>
      <w:r>
        <w:t>2) відповідальність за життя і здоров</w:t>
      </w:r>
      <w:r w:rsidRPr="0075244C">
        <w:t>’</w:t>
      </w:r>
      <w:r>
        <w:t>я дітей покласти на супроводжуючих:</w:t>
      </w:r>
    </w:p>
    <w:p w:rsidR="00375A9A" w:rsidRPr="008E1369" w:rsidRDefault="00375A9A" w:rsidP="00BF1B29">
      <w:pPr>
        <w:ind w:firstLine="709"/>
        <w:jc w:val="both"/>
      </w:pPr>
      <w:r w:rsidRPr="008E1369">
        <w:t xml:space="preserve">по Ганнівській загальноосвітній школі І-ІІІ ступенів – </w:t>
      </w:r>
      <w:r w:rsidR="00714BC6">
        <w:t>МАРТИНЮК М.А.</w:t>
      </w:r>
      <w:r w:rsidR="00145BEE">
        <w:t>, ЩУРИК Д.О., ГРИШАЄВУ Л.В.</w:t>
      </w:r>
      <w:r w:rsidRPr="008E1369">
        <w:t>;</w:t>
      </w:r>
    </w:p>
    <w:p w:rsidR="00375A9A" w:rsidRPr="008E1369" w:rsidRDefault="00375A9A" w:rsidP="00BF1B29">
      <w:pPr>
        <w:ind w:firstLine="709"/>
        <w:jc w:val="both"/>
      </w:pPr>
      <w:r w:rsidRPr="008E1369">
        <w:t>по Володимирівській загальноосвітній школі І-ІІ ступенів, філії Ганнівської загальноосвітньої шко</w:t>
      </w:r>
      <w:r w:rsidR="00783A60">
        <w:t>ли І-ІІІ ступенів – ШКУРАТЬКО С.А., ЧВАЛКО В.О.</w:t>
      </w:r>
      <w:r w:rsidRPr="008E1369">
        <w:t>;</w:t>
      </w:r>
    </w:p>
    <w:p w:rsidR="00375A9A" w:rsidRPr="00375A9A" w:rsidRDefault="00375A9A" w:rsidP="00BF1B29">
      <w:pPr>
        <w:ind w:firstLine="709"/>
        <w:jc w:val="both"/>
      </w:pPr>
      <w:r w:rsidRPr="008E1369"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1A71EE">
        <w:t>ЯНИШИНА В.М., ПИЛИПЕНКО В.І.</w:t>
      </w:r>
    </w:p>
    <w:p w:rsidR="00FD410A" w:rsidRPr="00375A9A" w:rsidRDefault="00FD410A" w:rsidP="00BF1B29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375A9A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714BC6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1A71EE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В.Пилипенко</w:t>
      </w:r>
      <w:bookmarkStart w:id="0" w:name="_GoBack"/>
      <w:bookmarkEnd w:id="0"/>
    </w:p>
    <w:p w:rsidR="001D1A89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714BC6" w:rsidRDefault="00714BC6" w:rsidP="00840B0E">
      <w:pPr>
        <w:ind w:left="6804"/>
      </w:pPr>
      <w:r>
        <w:t>С.</w:t>
      </w:r>
      <w:proofErr w:type="spellStart"/>
      <w:r>
        <w:t>Шкуратько</w:t>
      </w:r>
      <w:proofErr w:type="spellEnd"/>
    </w:p>
    <w:p w:rsidR="00714BC6" w:rsidRDefault="00714BC6" w:rsidP="00840B0E">
      <w:pPr>
        <w:ind w:left="6804"/>
      </w:pPr>
      <w:r>
        <w:t>М.Мартинюк</w:t>
      </w:r>
    </w:p>
    <w:p w:rsidR="00BF1B29" w:rsidRPr="00375A9A" w:rsidRDefault="00BF1B29" w:rsidP="00BF1B29">
      <w:pPr>
        <w:spacing w:after="200" w:line="276" w:lineRule="auto"/>
      </w:pPr>
      <w:r>
        <w:br w:type="page"/>
      </w:r>
    </w:p>
    <w:p w:rsidR="003C60BD" w:rsidRPr="00375A9A" w:rsidRDefault="00621506" w:rsidP="00840B0E">
      <w:pPr>
        <w:ind w:left="6237"/>
      </w:pPr>
      <w:r w:rsidRPr="00375A9A">
        <w:lastRenderedPageBreak/>
        <w:t xml:space="preserve">Додаток </w:t>
      </w:r>
    </w:p>
    <w:p w:rsidR="00A25C8B" w:rsidRPr="00375A9A" w:rsidRDefault="003C60BD" w:rsidP="00840B0E">
      <w:pPr>
        <w:ind w:left="6237"/>
      </w:pPr>
      <w:r w:rsidRPr="00375A9A">
        <w:t>до наказу директора</w:t>
      </w:r>
      <w:r w:rsidR="006532BF" w:rsidRPr="00375A9A">
        <w:t xml:space="preserve"> школи</w:t>
      </w:r>
    </w:p>
    <w:p w:rsidR="006429B3" w:rsidRPr="00375A9A" w:rsidRDefault="00BF1B29" w:rsidP="00840B0E">
      <w:pPr>
        <w:ind w:left="6237"/>
      </w:pPr>
      <w:r>
        <w:t>від 02.05</w:t>
      </w:r>
      <w:r w:rsidR="006532BF" w:rsidRPr="00375A9A">
        <w:t xml:space="preserve">.2019 </w:t>
      </w:r>
      <w:r>
        <w:t>року № 106</w:t>
      </w:r>
    </w:p>
    <w:p w:rsidR="00375A9A" w:rsidRDefault="00375A9A" w:rsidP="00A33416">
      <w:pPr>
        <w:jc w:val="center"/>
      </w:pPr>
    </w:p>
    <w:p w:rsidR="00A33416" w:rsidRDefault="00A33416" w:rsidP="00A33416">
      <w:pPr>
        <w:jc w:val="both"/>
      </w:pPr>
    </w:p>
    <w:p w:rsidR="00A33416" w:rsidRPr="00566625" w:rsidRDefault="00A33416" w:rsidP="00A33416">
      <w:pPr>
        <w:jc w:val="center"/>
        <w:rPr>
          <w:b/>
          <w:bCs/>
        </w:rPr>
      </w:pPr>
      <w:r w:rsidRPr="00566625">
        <w:rPr>
          <w:b/>
          <w:bCs/>
        </w:rPr>
        <w:t>Умови</w:t>
      </w:r>
    </w:p>
    <w:p w:rsidR="00A33416" w:rsidRPr="00566625" w:rsidRDefault="00BF1B29" w:rsidP="00A33416">
      <w:pPr>
        <w:jc w:val="center"/>
        <w:rPr>
          <w:b/>
          <w:bCs/>
        </w:rPr>
      </w:pPr>
      <w:r>
        <w:rPr>
          <w:b/>
          <w:bCs/>
        </w:rPr>
        <w:t>участі в районному</w:t>
      </w:r>
    </w:p>
    <w:p w:rsidR="00A33416" w:rsidRPr="00566625" w:rsidRDefault="00BF1B29" w:rsidP="00A33416">
      <w:pPr>
        <w:jc w:val="center"/>
        <w:rPr>
          <w:b/>
          <w:bCs/>
        </w:rPr>
      </w:pPr>
      <w:r>
        <w:rPr>
          <w:b/>
          <w:bCs/>
        </w:rPr>
        <w:t>фестивалі</w:t>
      </w:r>
      <w:r w:rsidR="00A33416" w:rsidRPr="00566625">
        <w:rPr>
          <w:b/>
          <w:bCs/>
        </w:rPr>
        <w:t xml:space="preserve"> дитячих громадських організацій</w:t>
      </w:r>
    </w:p>
    <w:p w:rsidR="00A33416" w:rsidRPr="00566625" w:rsidRDefault="00A33416" w:rsidP="00A33416">
      <w:pPr>
        <w:jc w:val="center"/>
        <w:rPr>
          <w:b/>
          <w:bCs/>
        </w:rPr>
      </w:pPr>
      <w:r w:rsidRPr="00566625">
        <w:rPr>
          <w:b/>
          <w:bCs/>
        </w:rPr>
        <w:t xml:space="preserve"> «Фестиваль професій»</w:t>
      </w:r>
    </w:p>
    <w:p w:rsidR="00A33416" w:rsidRPr="00566625" w:rsidRDefault="00A33416" w:rsidP="00A33416"/>
    <w:p w:rsidR="00A33416" w:rsidRPr="00566625" w:rsidRDefault="00A33416" w:rsidP="00A33416">
      <w:pPr>
        <w:ind w:firstLine="708"/>
        <w:jc w:val="both"/>
      </w:pPr>
      <w:r w:rsidRPr="00566625">
        <w:rPr>
          <w:b/>
          <w:bCs/>
        </w:rPr>
        <w:t>1.</w:t>
      </w:r>
      <w:r w:rsidRPr="00566625">
        <w:t xml:space="preserve"> </w:t>
      </w:r>
      <w:r w:rsidRPr="00566625">
        <w:rPr>
          <w:b/>
          <w:bCs/>
        </w:rPr>
        <w:t xml:space="preserve">Мета фестивалю: </w:t>
      </w:r>
      <w:r w:rsidRPr="00566625">
        <w:t>фестиваль проводиться з метою активізації діяльності дитячих громадських організацій, розвитку творчості, активності учнів.</w:t>
      </w:r>
    </w:p>
    <w:p w:rsidR="00A33416" w:rsidRPr="00566625" w:rsidRDefault="00A33416" w:rsidP="00A33416">
      <w:pPr>
        <w:jc w:val="both"/>
        <w:rPr>
          <w:b/>
          <w:bCs/>
        </w:rPr>
      </w:pPr>
    </w:p>
    <w:p w:rsidR="00A33416" w:rsidRPr="00566625" w:rsidRDefault="00A33416" w:rsidP="00A33416">
      <w:pPr>
        <w:ind w:firstLine="708"/>
        <w:jc w:val="both"/>
      </w:pPr>
      <w:r w:rsidRPr="00566625">
        <w:rPr>
          <w:b/>
          <w:bCs/>
        </w:rPr>
        <w:t>2. Учасники фестивалю:</w:t>
      </w:r>
      <w:r w:rsidRPr="00566625">
        <w:t xml:space="preserve"> на фестиваль запрошуються  учні 6-10 класів закладів загальної середньої освіти району, кращі представники органів учнівського самоврядування.</w:t>
      </w:r>
    </w:p>
    <w:p w:rsidR="00A33416" w:rsidRPr="00566625" w:rsidRDefault="00A33416" w:rsidP="00A33416">
      <w:pPr>
        <w:jc w:val="both"/>
        <w:rPr>
          <w:b/>
          <w:bCs/>
        </w:rPr>
      </w:pPr>
    </w:p>
    <w:p w:rsidR="00A33416" w:rsidRPr="00566625" w:rsidRDefault="00A33416" w:rsidP="00A33416">
      <w:pPr>
        <w:ind w:firstLine="708"/>
        <w:jc w:val="both"/>
      </w:pPr>
      <w:r w:rsidRPr="00566625">
        <w:rPr>
          <w:b/>
          <w:bCs/>
        </w:rPr>
        <w:t xml:space="preserve">3. Термін проведення: </w:t>
      </w:r>
      <w:r w:rsidRPr="00566625">
        <w:t>фестиваль проводиться щороку у травні місяці.</w:t>
      </w:r>
    </w:p>
    <w:p w:rsidR="00A33416" w:rsidRPr="00566625" w:rsidRDefault="00A33416" w:rsidP="00A33416">
      <w:pPr>
        <w:ind w:left="7920"/>
      </w:pPr>
      <w:r w:rsidRPr="00566625">
        <w:t xml:space="preserve">                                                                                                                                                            </w:t>
      </w:r>
    </w:p>
    <w:p w:rsidR="00A33416" w:rsidRPr="00566625" w:rsidRDefault="00A33416" w:rsidP="00A33416">
      <w:pPr>
        <w:ind w:firstLine="708"/>
      </w:pPr>
      <w:r w:rsidRPr="00566625">
        <w:rPr>
          <w:b/>
          <w:bCs/>
        </w:rPr>
        <w:t>4.</w:t>
      </w:r>
      <w:r w:rsidRPr="00566625">
        <w:t xml:space="preserve">  </w:t>
      </w:r>
      <w:r w:rsidRPr="00566625">
        <w:rPr>
          <w:b/>
          <w:bCs/>
        </w:rPr>
        <w:t>Зміст фестивалю:</w:t>
      </w:r>
    </w:p>
    <w:p w:rsidR="00A33416" w:rsidRPr="00566625" w:rsidRDefault="00A33416" w:rsidP="00A33416">
      <w:pPr>
        <w:ind w:firstLine="708"/>
        <w:jc w:val="both"/>
      </w:pPr>
      <w:r w:rsidRPr="00566625">
        <w:t>Урочиста лінійка. Нагородження орг</w:t>
      </w:r>
      <w:r w:rsidR="00BF1B29">
        <w:t>анів учнівського самоврядування</w:t>
      </w:r>
      <w:r w:rsidRPr="00566625">
        <w:t xml:space="preserve">. Відкриття свята. </w:t>
      </w:r>
    </w:p>
    <w:p w:rsidR="00A33416" w:rsidRPr="00566625" w:rsidRDefault="00A33416" w:rsidP="00A33416">
      <w:pPr>
        <w:jc w:val="both"/>
      </w:pPr>
    </w:p>
    <w:p w:rsidR="00A33416" w:rsidRPr="00566625" w:rsidRDefault="00A33416" w:rsidP="00A33416">
      <w:pPr>
        <w:ind w:firstLine="708"/>
        <w:jc w:val="both"/>
        <w:rPr>
          <w:b/>
          <w:bCs/>
        </w:rPr>
      </w:pPr>
      <w:r w:rsidRPr="00566625">
        <w:rPr>
          <w:b/>
          <w:bCs/>
        </w:rPr>
        <w:t>Етапи:</w:t>
      </w:r>
    </w:p>
    <w:p w:rsidR="00A33416" w:rsidRPr="00566625" w:rsidRDefault="00A33416" w:rsidP="00A33416">
      <w:r w:rsidRPr="00566625">
        <w:t xml:space="preserve">1. </w:t>
      </w:r>
      <w:proofErr w:type="spellStart"/>
      <w:r w:rsidRPr="00566625">
        <w:t>Фут-квест</w:t>
      </w:r>
      <w:proofErr w:type="spellEnd"/>
      <w:r w:rsidRPr="00566625">
        <w:t xml:space="preserve"> «Місто майстрів » (інтерактивні форми роботи з учнівською молоддю профорієнтаційного напряму)</w:t>
      </w:r>
    </w:p>
    <w:p w:rsidR="00A33416" w:rsidRPr="00566625" w:rsidRDefault="00BF1B29" w:rsidP="00A33416">
      <w:r>
        <w:t xml:space="preserve">2. Майстер-класи </w:t>
      </w:r>
      <w:r w:rsidR="00A33416" w:rsidRPr="00566625">
        <w:t xml:space="preserve">«В гостях у PROFI» </w:t>
      </w:r>
    </w:p>
    <w:p w:rsidR="00A33416" w:rsidRPr="00566625" w:rsidRDefault="00A33416" w:rsidP="00A33416">
      <w:r w:rsidRPr="00566625">
        <w:t xml:space="preserve">3. Фотовиставка-колаж «Вдало обрана професія – щаслива доля» (представлення фотографій мешканців свого населеного пункту до 3 хв.) </w:t>
      </w:r>
    </w:p>
    <w:p w:rsidR="00A33416" w:rsidRPr="00566625" w:rsidRDefault="00A33416" w:rsidP="00A33416">
      <w:r w:rsidRPr="00566625">
        <w:t xml:space="preserve">4. Стіна, що говорить «Голос </w:t>
      </w:r>
      <w:proofErr w:type="spellStart"/>
      <w:r w:rsidRPr="00566625">
        <w:t>Петрівщини</w:t>
      </w:r>
      <w:proofErr w:type="spellEnd"/>
      <w:r w:rsidRPr="00566625">
        <w:t>» (інтерактивний стенд)</w:t>
      </w:r>
    </w:p>
    <w:p w:rsidR="00A33416" w:rsidRPr="00566625" w:rsidRDefault="00BF1B29" w:rsidP="00A33416">
      <w:r>
        <w:t xml:space="preserve">5. Змагання </w:t>
      </w:r>
      <w:r w:rsidR="00A33416" w:rsidRPr="00566625">
        <w:t>з футболу</w:t>
      </w:r>
    </w:p>
    <w:p w:rsidR="00A33416" w:rsidRPr="00566625" w:rsidRDefault="00A33416" w:rsidP="00A33416">
      <w:r w:rsidRPr="00566625">
        <w:t>6. Фреш-привал (обід)</w:t>
      </w:r>
    </w:p>
    <w:p w:rsidR="00A33416" w:rsidRPr="00566625" w:rsidRDefault="00BF1B29" w:rsidP="00A33416">
      <w:pPr>
        <w:jc w:val="both"/>
      </w:pPr>
      <w:r>
        <w:t xml:space="preserve">6. </w:t>
      </w:r>
      <w:proofErr w:type="spellStart"/>
      <w:r>
        <w:t>Флеш-моб</w:t>
      </w:r>
      <w:proofErr w:type="spellEnd"/>
      <w:r w:rsidR="00A33416" w:rsidRPr="00566625">
        <w:t xml:space="preserve"> «Голосую за професію»</w:t>
      </w:r>
    </w:p>
    <w:p w:rsidR="00A33416" w:rsidRPr="00566625" w:rsidRDefault="00A33416" w:rsidP="00A33416">
      <w:pPr>
        <w:jc w:val="both"/>
      </w:pPr>
      <w:r w:rsidRPr="00566625">
        <w:t xml:space="preserve">7. </w:t>
      </w:r>
      <w:proofErr w:type="spellStart"/>
      <w:r w:rsidRPr="00566625">
        <w:t>Концертно</w:t>
      </w:r>
      <w:proofErr w:type="spellEnd"/>
      <w:r w:rsidRPr="00566625">
        <w:t xml:space="preserve"> – розважальна програма «Усе в твоїх руках»</w:t>
      </w:r>
    </w:p>
    <w:p w:rsidR="00A33416" w:rsidRPr="00566625" w:rsidRDefault="00A33416" w:rsidP="00A33416">
      <w:pPr>
        <w:jc w:val="both"/>
      </w:pPr>
      <w:r w:rsidRPr="00566625">
        <w:t xml:space="preserve">8. </w:t>
      </w:r>
      <w:proofErr w:type="spellStart"/>
      <w:r w:rsidRPr="00566625">
        <w:t>Данс-агенція</w:t>
      </w:r>
      <w:proofErr w:type="spellEnd"/>
      <w:r w:rsidRPr="00566625">
        <w:t xml:space="preserve"> «Назустріч майбутньому»</w:t>
      </w:r>
    </w:p>
    <w:p w:rsidR="00A33416" w:rsidRPr="00566625" w:rsidRDefault="00A33416" w:rsidP="00A33416">
      <w:pPr>
        <w:jc w:val="both"/>
      </w:pPr>
    </w:p>
    <w:p w:rsidR="00A33416" w:rsidRPr="00566625" w:rsidRDefault="00A33416" w:rsidP="00A33416">
      <w:pPr>
        <w:ind w:firstLine="708"/>
        <w:jc w:val="both"/>
      </w:pPr>
      <w:r w:rsidRPr="00566625">
        <w:t xml:space="preserve">Закриття фестивалю (Стрічка єднання – розміром 10х50 см з побажанням). Урочиста лінійка. </w:t>
      </w:r>
    </w:p>
    <w:p w:rsidR="00A33416" w:rsidRPr="00566625" w:rsidRDefault="00A33416" w:rsidP="00A33416">
      <w:r w:rsidRPr="00566625">
        <w:t xml:space="preserve">                                           </w:t>
      </w:r>
    </w:p>
    <w:p w:rsidR="00A33416" w:rsidRPr="00566625" w:rsidRDefault="00A33416" w:rsidP="00A33416">
      <w:pPr>
        <w:ind w:firstLine="708"/>
        <w:rPr>
          <w:b/>
          <w:bCs/>
        </w:rPr>
      </w:pPr>
      <w:r w:rsidRPr="00566625">
        <w:rPr>
          <w:b/>
          <w:bCs/>
        </w:rPr>
        <w:t>5. Керівництво фестивалем:</w:t>
      </w:r>
    </w:p>
    <w:p w:rsidR="00A33416" w:rsidRPr="00566625" w:rsidRDefault="00A33416" w:rsidP="00A33416">
      <w:pPr>
        <w:ind w:firstLine="708"/>
      </w:pPr>
      <w:r w:rsidRPr="00566625">
        <w:t>Керівництво фестивалем здійснюється центром дитячої та юнацької творчості.</w:t>
      </w:r>
    </w:p>
    <w:p w:rsidR="00A33416" w:rsidRPr="00BF1B29" w:rsidRDefault="00A33416" w:rsidP="00BF1B29">
      <w:r w:rsidRPr="00566625">
        <w:t xml:space="preserve">                                    </w:t>
      </w:r>
    </w:p>
    <w:p w:rsidR="00A33416" w:rsidRPr="00566625" w:rsidRDefault="00A33416" w:rsidP="00A33416">
      <w:pPr>
        <w:jc w:val="center"/>
        <w:rPr>
          <w:b/>
          <w:bCs/>
        </w:rPr>
      </w:pPr>
      <w:r w:rsidRPr="00566625">
        <w:rPr>
          <w:b/>
          <w:bCs/>
        </w:rPr>
        <w:t>Склад</w:t>
      </w:r>
    </w:p>
    <w:p w:rsidR="00A33416" w:rsidRPr="00566625" w:rsidRDefault="00A33416" w:rsidP="00A33416">
      <w:pPr>
        <w:jc w:val="center"/>
        <w:rPr>
          <w:b/>
          <w:bCs/>
        </w:rPr>
      </w:pPr>
      <w:r w:rsidRPr="00566625">
        <w:rPr>
          <w:b/>
          <w:bCs/>
        </w:rPr>
        <w:t>оргкомітету з підготовки та проведення</w:t>
      </w:r>
    </w:p>
    <w:p w:rsidR="00A33416" w:rsidRPr="00566625" w:rsidRDefault="00A33416" w:rsidP="00A33416">
      <w:pPr>
        <w:jc w:val="center"/>
        <w:rPr>
          <w:b/>
          <w:bCs/>
        </w:rPr>
      </w:pPr>
      <w:r w:rsidRPr="00566625">
        <w:rPr>
          <w:b/>
          <w:bCs/>
        </w:rPr>
        <w:t>районного фестивалю дитячих громадських організацій</w:t>
      </w:r>
    </w:p>
    <w:p w:rsidR="00A33416" w:rsidRPr="00566625" w:rsidRDefault="00A33416" w:rsidP="00A33416">
      <w:pPr>
        <w:jc w:val="center"/>
        <w:rPr>
          <w:b/>
          <w:bCs/>
        </w:rPr>
      </w:pPr>
    </w:p>
    <w:p w:rsidR="00A33416" w:rsidRDefault="00A33416" w:rsidP="00A33416">
      <w:pPr>
        <w:ind w:left="3540" w:hanging="3540"/>
      </w:pPr>
      <w:r>
        <w:t xml:space="preserve">Швець Т.М.                                      </w:t>
      </w:r>
      <w:r w:rsidRPr="00566625">
        <w:t>- методист районного методичног</w:t>
      </w:r>
      <w:r>
        <w:t>о кабінету комунальної установи</w:t>
      </w:r>
    </w:p>
    <w:p w:rsidR="00A33416" w:rsidRPr="00566625" w:rsidRDefault="00A33416" w:rsidP="00A33416">
      <w:pPr>
        <w:ind w:left="3540" w:hanging="3540"/>
      </w:pPr>
      <w:r>
        <w:t xml:space="preserve">                                                            </w:t>
      </w:r>
      <w:r w:rsidRPr="00566625">
        <w:t>«Петрівський районний центр із обслуговування закладів освіти;</w:t>
      </w:r>
    </w:p>
    <w:p w:rsidR="00A33416" w:rsidRPr="00566625" w:rsidRDefault="00A33416" w:rsidP="00A33416">
      <w:r w:rsidRPr="00566625">
        <w:t>Бойко В.О.                                       - директор центру дитячої та юнацької творчості;</w:t>
      </w:r>
    </w:p>
    <w:p w:rsidR="00A33416" w:rsidRPr="00566625" w:rsidRDefault="00A33416" w:rsidP="00A33416">
      <w:r w:rsidRPr="00566625">
        <w:t>Дементьєва Н.В.                              - координатор районного парламенту дітей;</w:t>
      </w:r>
    </w:p>
    <w:p w:rsidR="00BF1B29" w:rsidRPr="00375A9A" w:rsidRDefault="00A33416" w:rsidP="00BF1B29">
      <w:r w:rsidRPr="00566625">
        <w:t>Корж Н.В.                                          - психолог центру дитячої та юнацької творчості.</w:t>
      </w:r>
    </w:p>
    <w:sectPr w:rsidR="00BF1B29" w:rsidRPr="00375A9A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AA" w:rsidRDefault="00FC22AA">
      <w:r>
        <w:separator/>
      </w:r>
    </w:p>
  </w:endnote>
  <w:endnote w:type="continuationSeparator" w:id="0">
    <w:p w:rsidR="00FC22AA" w:rsidRDefault="00F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AA" w:rsidRDefault="00FC22AA">
      <w:r>
        <w:separator/>
      </w:r>
    </w:p>
  </w:footnote>
  <w:footnote w:type="continuationSeparator" w:id="0">
    <w:p w:rsidR="00FC22AA" w:rsidRDefault="00F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45BEE"/>
    <w:rsid w:val="001875D5"/>
    <w:rsid w:val="001A71EE"/>
    <w:rsid w:val="001C6FA2"/>
    <w:rsid w:val="001D1A89"/>
    <w:rsid w:val="002A0C72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14BC6"/>
    <w:rsid w:val="00783A60"/>
    <w:rsid w:val="007B106C"/>
    <w:rsid w:val="00840B0E"/>
    <w:rsid w:val="009514BF"/>
    <w:rsid w:val="00A25C8B"/>
    <w:rsid w:val="00A2649C"/>
    <w:rsid w:val="00A33416"/>
    <w:rsid w:val="00B64E60"/>
    <w:rsid w:val="00BF1B29"/>
    <w:rsid w:val="00C02FA6"/>
    <w:rsid w:val="00C670AF"/>
    <w:rsid w:val="00DD510B"/>
    <w:rsid w:val="00F05EF2"/>
    <w:rsid w:val="00FC22AA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33</cp:revision>
  <dcterms:created xsi:type="dcterms:W3CDTF">2019-01-29T09:05:00Z</dcterms:created>
  <dcterms:modified xsi:type="dcterms:W3CDTF">2019-05-11T05:18:00Z</dcterms:modified>
</cp:coreProperties>
</file>