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C7" w:rsidRDefault="002461C7" w:rsidP="002461C7">
      <w:pPr>
        <w:suppressAutoHyphens w:val="0"/>
        <w:ind w:right="99"/>
        <w:jc w:val="center"/>
      </w:pPr>
      <w:r>
        <w:rPr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77570516" r:id="rId7"/>
        </w:object>
      </w:r>
    </w:p>
    <w:p w:rsidR="002461C7" w:rsidRDefault="002461C7" w:rsidP="002461C7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2461C7" w:rsidRDefault="002461C7" w:rsidP="002461C7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2461C7" w:rsidRDefault="002461C7" w:rsidP="002461C7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КІРОВОГРАДСЬКОЇ ОБЛАСТІ</w:t>
      </w:r>
    </w:p>
    <w:p w:rsidR="002461C7" w:rsidRDefault="002461C7" w:rsidP="002461C7">
      <w:pPr>
        <w:suppressAutoHyphens w:val="0"/>
        <w:jc w:val="center"/>
        <w:rPr>
          <w:rFonts w:eastAsia="Calibri"/>
          <w:b/>
          <w:lang w:val="uk-UA" w:eastAsia="en-US"/>
        </w:rPr>
      </w:pPr>
    </w:p>
    <w:p w:rsidR="002461C7" w:rsidRDefault="002461C7" w:rsidP="002461C7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НАКАЗ</w:t>
      </w:r>
    </w:p>
    <w:p w:rsidR="002461C7" w:rsidRDefault="002461C7" w:rsidP="002461C7">
      <w:pPr>
        <w:suppressAutoHyphens w:val="0"/>
        <w:rPr>
          <w:rFonts w:eastAsia="Calibri"/>
          <w:lang w:val="uk-UA" w:eastAsia="en-US"/>
        </w:rPr>
      </w:pPr>
    </w:p>
    <w:p w:rsidR="002461C7" w:rsidRDefault="002461C7" w:rsidP="002461C7">
      <w:pPr>
        <w:suppressAutoHyphens w:val="0"/>
        <w:rPr>
          <w:rFonts w:eastAsia="Calibri"/>
          <w:lang w:val="uk-UA" w:eastAsia="en-US"/>
        </w:rPr>
      </w:pPr>
    </w:p>
    <w:p w:rsidR="002461C7" w:rsidRDefault="002461C7" w:rsidP="002461C7">
      <w:pPr>
        <w:suppressAutoHyphens w:val="0"/>
        <w:jc w:val="center"/>
        <w:rPr>
          <w:rFonts w:eastAsia="Calibri"/>
          <w:lang w:val="uk-UA" w:eastAsia="en-US"/>
        </w:rPr>
      </w:pPr>
    </w:p>
    <w:p w:rsidR="002461C7" w:rsidRPr="002461C7" w:rsidRDefault="002461C7" w:rsidP="002461C7">
      <w:pPr>
        <w:suppressAutoHyphens w:val="0"/>
        <w:rPr>
          <w:rFonts w:eastAsia="Andale Sans UI" w:cs="Tahoma"/>
          <w:kern w:val="3"/>
          <w:lang w:val="uk-UA" w:eastAsia="ru-RU"/>
        </w:rPr>
      </w:pPr>
      <w:r>
        <w:rPr>
          <w:rFonts w:eastAsia="Calibri"/>
          <w:lang w:val="uk-UA" w:eastAsia="en-US"/>
        </w:rPr>
        <w:t>27 січня 2021 року</w:t>
      </w:r>
      <w:r>
        <w:rPr>
          <w:rFonts w:eastAsia="Calibri"/>
          <w:lang w:val="uk-UA" w:eastAsia="en-US"/>
        </w:rPr>
        <w:t xml:space="preserve">                                                                                             </w:t>
      </w:r>
      <w:r>
        <w:rPr>
          <w:rFonts w:eastAsia="Calibri"/>
          <w:lang w:val="uk-UA" w:eastAsia="en-US"/>
        </w:rPr>
        <w:t xml:space="preserve">          </w:t>
      </w:r>
      <w:r>
        <w:rPr>
          <w:rFonts w:eastAsia="Calibri"/>
          <w:lang w:val="uk-UA" w:eastAsia="en-US"/>
        </w:rPr>
        <w:t xml:space="preserve">  № </w:t>
      </w:r>
      <w:r>
        <w:rPr>
          <w:rFonts w:eastAsia="Calibri"/>
          <w:lang w:val="uk-UA" w:eastAsia="en-US"/>
        </w:rPr>
        <w:t>8</w:t>
      </w:r>
    </w:p>
    <w:p w:rsidR="002461C7" w:rsidRDefault="002461C7" w:rsidP="002461C7">
      <w:pPr>
        <w:suppressAutoHyphens w:val="0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с. Ганнівка</w:t>
      </w:r>
    </w:p>
    <w:p w:rsidR="004567C3" w:rsidRPr="00450056" w:rsidRDefault="004567C3">
      <w:pPr>
        <w:rPr>
          <w:color w:val="000000" w:themeColor="text1"/>
          <w:lang w:val="uk-UA"/>
        </w:rPr>
      </w:pPr>
    </w:p>
    <w:p w:rsidR="008E4FB6" w:rsidRPr="00450056" w:rsidRDefault="008E4FB6" w:rsidP="008E4FB6">
      <w:pPr>
        <w:jc w:val="center"/>
        <w:rPr>
          <w:b/>
          <w:bCs/>
          <w:color w:val="000000" w:themeColor="text1"/>
          <w:lang w:val="uk-UA" w:eastAsia="ar-SA"/>
        </w:rPr>
      </w:pPr>
    </w:p>
    <w:p w:rsidR="008E4FB6" w:rsidRPr="00450056" w:rsidRDefault="008E4FB6" w:rsidP="008E4FB6">
      <w:pPr>
        <w:suppressAutoHyphens w:val="0"/>
        <w:ind w:firstLine="709"/>
        <w:rPr>
          <w:color w:val="000000" w:themeColor="text1"/>
          <w:sz w:val="28"/>
          <w:szCs w:val="28"/>
          <w:lang w:val="uk-UA" w:eastAsia="ru-RU"/>
        </w:rPr>
      </w:pPr>
    </w:p>
    <w:p w:rsidR="00450056" w:rsidRPr="002461C7" w:rsidRDefault="008E4FB6" w:rsidP="008E4FB6">
      <w:pPr>
        <w:suppressAutoHyphens w:val="0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Про проведення </w:t>
      </w:r>
      <w:r w:rsidR="002B1839" w:rsidRPr="002461C7">
        <w:rPr>
          <w:color w:val="000000" w:themeColor="text1"/>
          <w:lang w:val="uk-UA" w:eastAsia="ru-RU"/>
        </w:rPr>
        <w:t xml:space="preserve">інженерного тижня </w:t>
      </w:r>
    </w:p>
    <w:p w:rsidR="008E4FB6" w:rsidRPr="002461C7" w:rsidRDefault="00450056" w:rsidP="008E4FB6">
      <w:pPr>
        <w:suppressAutoHyphens w:val="0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>в Ганнівській загальноосвітній школі</w:t>
      </w:r>
    </w:p>
    <w:p w:rsidR="00450056" w:rsidRPr="002461C7" w:rsidRDefault="00450056" w:rsidP="008E4FB6">
      <w:pPr>
        <w:suppressAutoHyphens w:val="0"/>
        <w:rPr>
          <w:color w:val="000000" w:themeColor="text1"/>
          <w:lang w:val="uk-UA" w:eastAsia="ru-RU"/>
        </w:rPr>
      </w:pPr>
      <w:proofErr w:type="spellStart"/>
      <w:r w:rsidRPr="002461C7">
        <w:rPr>
          <w:color w:val="000000" w:themeColor="text1"/>
          <w:lang w:val="uk-UA" w:eastAsia="ru-RU"/>
        </w:rPr>
        <w:t>І-ІІІступенів</w:t>
      </w:r>
      <w:proofErr w:type="spellEnd"/>
    </w:p>
    <w:p w:rsidR="008E4FB6" w:rsidRPr="002461C7" w:rsidRDefault="008E4FB6" w:rsidP="002461C7">
      <w:pPr>
        <w:suppressAutoHyphens w:val="0"/>
        <w:rPr>
          <w:color w:val="000000" w:themeColor="text1"/>
          <w:lang w:val="uk-UA" w:eastAsia="ru-RU"/>
        </w:rPr>
      </w:pPr>
    </w:p>
    <w:p w:rsidR="008E4FB6" w:rsidRPr="002461C7" w:rsidRDefault="008E4FB6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E471C9" w:rsidRPr="002461C7" w:rsidRDefault="002B1839" w:rsidP="00E0566B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>На виконання листа комунального закладу «Кіровоградський обласний інститут післядипломної освіти імені Василя Сухомлинського» від 04.01.2021 року № 2/05-09, з</w:t>
      </w:r>
      <w:r w:rsidR="008E4FB6" w:rsidRPr="002461C7">
        <w:rPr>
          <w:color w:val="000000" w:themeColor="text1"/>
          <w:lang w:val="uk-UA" w:eastAsia="ru-RU"/>
        </w:rPr>
        <w:t xml:space="preserve">гідно з річним планом </w:t>
      </w:r>
      <w:r w:rsidR="00694B91" w:rsidRPr="002461C7">
        <w:rPr>
          <w:color w:val="000000" w:themeColor="text1"/>
          <w:lang w:val="uk-UA" w:eastAsia="ru-RU"/>
        </w:rPr>
        <w:t xml:space="preserve">роботи </w:t>
      </w:r>
      <w:r w:rsidR="00167F03" w:rsidRPr="002461C7">
        <w:rPr>
          <w:color w:val="000000" w:themeColor="text1"/>
          <w:lang w:val="uk-UA" w:eastAsia="ru-RU"/>
        </w:rPr>
        <w:t>школи на 2020</w:t>
      </w:r>
      <w:r w:rsidR="008E4FB6" w:rsidRPr="002461C7">
        <w:rPr>
          <w:color w:val="000000" w:themeColor="text1"/>
          <w:lang w:val="uk-UA" w:eastAsia="ru-RU"/>
        </w:rPr>
        <w:t xml:space="preserve">- </w:t>
      </w:r>
      <w:r w:rsidR="00167F03" w:rsidRPr="002461C7">
        <w:rPr>
          <w:color w:val="000000" w:themeColor="text1"/>
          <w:lang w:val="uk-UA" w:eastAsia="ru-RU"/>
        </w:rPr>
        <w:t>2021</w:t>
      </w:r>
      <w:r w:rsidR="00450056" w:rsidRPr="002461C7">
        <w:rPr>
          <w:color w:val="000000" w:themeColor="text1"/>
          <w:lang w:val="uk-UA" w:eastAsia="ru-RU"/>
        </w:rPr>
        <w:t xml:space="preserve"> навчальний рік </w:t>
      </w:r>
      <w:r w:rsidR="005D578F" w:rsidRPr="002461C7">
        <w:rPr>
          <w:color w:val="000000" w:themeColor="text1"/>
          <w:lang w:val="uk-UA" w:eastAsia="ru-RU"/>
        </w:rPr>
        <w:t xml:space="preserve">та з </w:t>
      </w:r>
      <w:r w:rsidR="00E471C9" w:rsidRPr="002461C7">
        <w:rPr>
          <w:color w:val="000000" w:themeColor="text1"/>
          <w:lang w:val="uk-UA" w:eastAsia="ru-RU"/>
        </w:rPr>
        <w:t xml:space="preserve">метою </w:t>
      </w:r>
      <w:r w:rsidRPr="002461C7">
        <w:rPr>
          <w:color w:val="000000" w:themeColor="text1"/>
          <w:lang w:val="uk-UA" w:eastAsia="ru-RU"/>
        </w:rPr>
        <w:t xml:space="preserve">розвитку напрямів </w:t>
      </w:r>
      <w:r w:rsidRPr="002461C7">
        <w:rPr>
          <w:color w:val="000000" w:themeColor="text1"/>
          <w:lang w:val="en-US" w:eastAsia="ru-RU"/>
        </w:rPr>
        <w:t>STEM</w:t>
      </w:r>
      <w:proofErr w:type="spellStart"/>
      <w:r w:rsidRPr="002461C7">
        <w:rPr>
          <w:color w:val="000000" w:themeColor="text1"/>
          <w:lang w:val="uk-UA" w:eastAsia="ru-RU"/>
        </w:rPr>
        <w:t>-освіти</w:t>
      </w:r>
      <w:proofErr w:type="spellEnd"/>
      <w:r w:rsidRPr="002461C7">
        <w:rPr>
          <w:color w:val="000000" w:themeColor="text1"/>
          <w:lang w:val="uk-UA" w:eastAsia="ru-RU"/>
        </w:rPr>
        <w:t>, підвищення зацікавленості учнівської молоді природничими науками та розвитку власного інженерного потенціалу</w:t>
      </w:r>
    </w:p>
    <w:p w:rsidR="002461C7" w:rsidRDefault="002461C7" w:rsidP="00E0566B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</w:p>
    <w:p w:rsidR="008E4FB6" w:rsidRPr="002461C7" w:rsidRDefault="008E4FB6" w:rsidP="00E0566B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  <w:r w:rsidRPr="002461C7">
        <w:rPr>
          <w:bCs/>
          <w:color w:val="000000" w:themeColor="text1"/>
          <w:lang w:val="uk-UA" w:eastAsia="ru-RU"/>
        </w:rPr>
        <w:t>НАКАЗУЮ:</w:t>
      </w:r>
    </w:p>
    <w:p w:rsidR="008E4FB6" w:rsidRPr="002461C7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2461C7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Провести в школі з </w:t>
      </w:r>
      <w:r w:rsidR="002B1839" w:rsidRPr="002461C7">
        <w:rPr>
          <w:color w:val="000000" w:themeColor="text1"/>
          <w:lang w:val="uk-UA" w:eastAsia="ru-RU"/>
        </w:rPr>
        <w:t>01 лютого</w:t>
      </w:r>
      <w:r w:rsidRPr="002461C7">
        <w:rPr>
          <w:color w:val="000000" w:themeColor="text1"/>
          <w:lang w:val="uk-UA" w:eastAsia="ru-RU"/>
        </w:rPr>
        <w:t xml:space="preserve"> по </w:t>
      </w:r>
      <w:r w:rsidR="002B1839" w:rsidRPr="002461C7">
        <w:rPr>
          <w:color w:val="000000" w:themeColor="text1"/>
          <w:lang w:val="uk-UA" w:eastAsia="ru-RU"/>
        </w:rPr>
        <w:t>05 лютого 2021</w:t>
      </w:r>
      <w:r w:rsidRPr="002461C7">
        <w:rPr>
          <w:color w:val="000000" w:themeColor="text1"/>
          <w:lang w:val="uk-UA" w:eastAsia="ru-RU"/>
        </w:rPr>
        <w:t xml:space="preserve"> року </w:t>
      </w:r>
      <w:r w:rsidR="002B1839" w:rsidRPr="002461C7">
        <w:rPr>
          <w:color w:val="000000" w:themeColor="text1"/>
          <w:lang w:val="uk-UA" w:eastAsia="ru-RU"/>
        </w:rPr>
        <w:t>Інженерний тиждень.</w:t>
      </w:r>
    </w:p>
    <w:p w:rsidR="008E4FB6" w:rsidRPr="002461C7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Затвердити план проведення </w:t>
      </w:r>
      <w:r w:rsidR="002B1839" w:rsidRPr="002461C7">
        <w:rPr>
          <w:color w:val="000000" w:themeColor="text1"/>
          <w:lang w:val="uk-UA" w:eastAsia="ru-RU"/>
        </w:rPr>
        <w:t xml:space="preserve">інженерного тижня </w:t>
      </w:r>
      <w:r w:rsidRPr="002461C7">
        <w:rPr>
          <w:color w:val="000000" w:themeColor="text1"/>
          <w:lang w:val="uk-UA" w:eastAsia="ru-RU"/>
        </w:rPr>
        <w:t>(додаток)</w:t>
      </w:r>
      <w:r w:rsidR="00694B91" w:rsidRPr="002461C7">
        <w:rPr>
          <w:color w:val="000000" w:themeColor="text1"/>
          <w:lang w:val="uk-UA" w:eastAsia="ru-RU"/>
        </w:rPr>
        <w:t>.</w:t>
      </w:r>
    </w:p>
    <w:p w:rsidR="008E4FB6" w:rsidRPr="002461C7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>Вчител</w:t>
      </w:r>
      <w:r w:rsidR="00F33861" w:rsidRPr="002461C7">
        <w:rPr>
          <w:color w:val="000000" w:themeColor="text1"/>
          <w:lang w:val="uk-UA" w:eastAsia="ru-RU"/>
        </w:rPr>
        <w:t>ям</w:t>
      </w:r>
      <w:r w:rsidRPr="002461C7">
        <w:rPr>
          <w:color w:val="000000" w:themeColor="text1"/>
          <w:lang w:val="uk-UA" w:eastAsia="ru-RU"/>
        </w:rPr>
        <w:t xml:space="preserve"> </w:t>
      </w:r>
      <w:r w:rsidR="00AF0AC8" w:rsidRPr="002461C7">
        <w:rPr>
          <w:color w:val="000000" w:themeColor="text1"/>
          <w:lang w:val="uk-UA" w:eastAsia="ru-RU"/>
        </w:rPr>
        <w:t xml:space="preserve"> КРАМАРЕНКО В.В., ВИСТОРОПСЬКІЙ Н.С., СОЛОМКІ Т.В., ЩУРИК Д.О., КОВАЛЕНКОВІЙ С.М., ОСАДЧЕНКО Н.М., РОБОТІ Н.А.</w:t>
      </w:r>
      <w:r w:rsidRPr="002461C7">
        <w:rPr>
          <w:color w:val="000000" w:themeColor="text1"/>
          <w:lang w:val="uk-UA" w:eastAsia="ru-RU"/>
        </w:rPr>
        <w:t>:</w:t>
      </w:r>
    </w:p>
    <w:p w:rsidR="008E4FB6" w:rsidRPr="002461C7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організувати та провести </w:t>
      </w:r>
      <w:r w:rsidR="00AF0AC8" w:rsidRPr="002461C7">
        <w:rPr>
          <w:color w:val="000000" w:themeColor="text1"/>
          <w:lang w:val="uk-UA" w:eastAsia="ru-RU"/>
        </w:rPr>
        <w:t>Інженерний тиждень</w:t>
      </w:r>
      <w:r w:rsidR="00167F03" w:rsidRPr="002461C7">
        <w:rPr>
          <w:color w:val="000000" w:themeColor="text1"/>
          <w:lang w:val="uk-UA" w:eastAsia="ru-RU"/>
        </w:rPr>
        <w:t xml:space="preserve"> </w:t>
      </w:r>
      <w:r w:rsidRPr="002461C7">
        <w:rPr>
          <w:color w:val="000000" w:themeColor="text1"/>
          <w:lang w:val="uk-UA" w:eastAsia="ru-RU"/>
        </w:rPr>
        <w:t>згідно з планом;</w:t>
      </w:r>
    </w:p>
    <w:p w:rsidR="008E4FB6" w:rsidRPr="002461C7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звіт про проведення тижня здати заступнику директора з навчально-виховної роботи </w:t>
      </w:r>
      <w:r w:rsidR="00AF0AC8" w:rsidRPr="002461C7">
        <w:rPr>
          <w:color w:val="000000" w:themeColor="text1"/>
          <w:lang w:val="uk-UA" w:eastAsia="ru-RU"/>
        </w:rPr>
        <w:t>ГРИШАЄВІЙ О.В.</w:t>
      </w:r>
      <w:r w:rsidR="00167F03" w:rsidRPr="002461C7">
        <w:rPr>
          <w:color w:val="000000" w:themeColor="text1"/>
          <w:lang w:val="uk-UA" w:eastAsia="ru-RU"/>
        </w:rPr>
        <w:t xml:space="preserve"> </w:t>
      </w:r>
      <w:r w:rsidRPr="002461C7">
        <w:rPr>
          <w:color w:val="000000" w:themeColor="text1"/>
          <w:lang w:val="uk-UA" w:eastAsia="ru-RU"/>
        </w:rPr>
        <w:t xml:space="preserve">до </w:t>
      </w:r>
      <w:r w:rsidR="00AF0AC8" w:rsidRPr="002461C7">
        <w:rPr>
          <w:color w:val="000000" w:themeColor="text1"/>
          <w:lang w:val="uk-UA" w:eastAsia="ru-RU"/>
        </w:rPr>
        <w:t xml:space="preserve">10.02.2021  </w:t>
      </w:r>
      <w:r w:rsidRPr="002461C7">
        <w:rPr>
          <w:color w:val="000000" w:themeColor="text1"/>
          <w:lang w:val="uk-UA" w:eastAsia="ru-RU"/>
        </w:rPr>
        <w:t>року на електронних носіях.</w:t>
      </w:r>
    </w:p>
    <w:p w:rsidR="008E4FB6" w:rsidRPr="002461C7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>Контроль за виконанням наказу покласти на заступника директора з навчал</w:t>
      </w:r>
      <w:r w:rsidR="00AF0AC8" w:rsidRPr="002461C7">
        <w:rPr>
          <w:color w:val="000000" w:themeColor="text1"/>
          <w:lang w:val="uk-UA" w:eastAsia="ru-RU"/>
        </w:rPr>
        <w:t>ьно-виховної роботи ГРИШАЄВУ О.В</w:t>
      </w:r>
      <w:r w:rsidRPr="002461C7">
        <w:rPr>
          <w:color w:val="000000" w:themeColor="text1"/>
          <w:lang w:val="uk-UA" w:eastAsia="ru-RU"/>
        </w:rPr>
        <w:t>.</w:t>
      </w:r>
    </w:p>
    <w:p w:rsidR="008E4FB6" w:rsidRPr="002461C7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2461C7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 Директор школи                                                                         О.Канівець</w:t>
      </w:r>
    </w:p>
    <w:p w:rsidR="008E4FB6" w:rsidRPr="002461C7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AF0AC8" w:rsidRPr="002461C7" w:rsidRDefault="008E4FB6" w:rsidP="00167F03">
      <w:pPr>
        <w:suppressAutoHyphens w:val="0"/>
        <w:ind w:firstLine="709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З наказом ознайомлена:                              </w:t>
      </w:r>
      <w:r w:rsidR="00AF0AC8" w:rsidRPr="002461C7">
        <w:rPr>
          <w:color w:val="000000" w:themeColor="text1"/>
          <w:lang w:val="uk-UA" w:eastAsia="ru-RU"/>
        </w:rPr>
        <w:t xml:space="preserve">                          О.Гришаєва  </w:t>
      </w:r>
    </w:p>
    <w:p w:rsidR="00167F03" w:rsidRPr="002461C7" w:rsidRDefault="00167F03" w:rsidP="00167F03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                                                                                      В.Крамаренко</w:t>
      </w:r>
    </w:p>
    <w:p w:rsidR="00167F03" w:rsidRPr="002461C7" w:rsidRDefault="00167F03" w:rsidP="00167F03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                                                                                              Н.</w:t>
      </w:r>
      <w:proofErr w:type="spellStart"/>
      <w:r w:rsidRPr="002461C7">
        <w:rPr>
          <w:color w:val="000000" w:themeColor="text1"/>
          <w:lang w:val="uk-UA" w:eastAsia="ru-RU"/>
        </w:rPr>
        <w:t>Висторопська</w:t>
      </w:r>
      <w:proofErr w:type="spellEnd"/>
    </w:p>
    <w:p w:rsidR="00AF0AC8" w:rsidRPr="002461C7" w:rsidRDefault="00B56827" w:rsidP="00AF0AC8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                                                                                Т.Соломка</w:t>
      </w:r>
    </w:p>
    <w:p w:rsidR="00AF0AC8" w:rsidRPr="002461C7" w:rsidRDefault="00B56827" w:rsidP="00AF0AC8">
      <w:pPr>
        <w:suppressAutoHyphens w:val="0"/>
        <w:ind w:firstLine="709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  </w:t>
      </w:r>
      <w:r w:rsidR="00AF0AC8" w:rsidRPr="002461C7">
        <w:rPr>
          <w:color w:val="000000" w:themeColor="text1"/>
          <w:lang w:val="uk-UA" w:eastAsia="ru-RU"/>
        </w:rPr>
        <w:t xml:space="preserve">                                                                                             </w:t>
      </w:r>
      <w:r w:rsidR="002461C7">
        <w:rPr>
          <w:color w:val="000000" w:themeColor="text1"/>
          <w:lang w:val="uk-UA" w:eastAsia="ru-RU"/>
        </w:rPr>
        <w:t xml:space="preserve">        </w:t>
      </w:r>
      <w:r w:rsidR="00AF0AC8" w:rsidRPr="002461C7">
        <w:rPr>
          <w:color w:val="000000" w:themeColor="text1"/>
          <w:lang w:val="uk-UA" w:eastAsia="ru-RU"/>
        </w:rPr>
        <w:t>Д.Щурик</w:t>
      </w:r>
    </w:p>
    <w:p w:rsidR="00AF0AC8" w:rsidRPr="002461C7" w:rsidRDefault="00AF0AC8" w:rsidP="00AF0AC8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                                                                                       С.Коваленкова</w:t>
      </w:r>
    </w:p>
    <w:p w:rsidR="00AF0AC8" w:rsidRPr="002461C7" w:rsidRDefault="00AF0AC8" w:rsidP="00AF0AC8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                                                                                    Н.Осадченко</w:t>
      </w:r>
    </w:p>
    <w:p w:rsidR="00B56827" w:rsidRPr="002461C7" w:rsidRDefault="00AF0AC8" w:rsidP="00AF0AC8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2461C7">
        <w:rPr>
          <w:color w:val="000000" w:themeColor="text1"/>
          <w:lang w:val="uk-UA" w:eastAsia="ru-RU"/>
        </w:rPr>
        <w:t xml:space="preserve">                                                                               Н.Робота</w:t>
      </w:r>
      <w:r w:rsidR="00B56827" w:rsidRPr="002461C7">
        <w:rPr>
          <w:color w:val="000000" w:themeColor="text1"/>
          <w:lang w:val="uk-UA" w:eastAsia="ru-RU"/>
        </w:rPr>
        <w:t xml:space="preserve">                                             </w:t>
      </w:r>
    </w:p>
    <w:p w:rsidR="00167F03" w:rsidRPr="002461C7" w:rsidRDefault="00167F03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94B91" w:rsidRPr="002461C7" w:rsidRDefault="00694B91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2461C7" w:rsidRPr="00BE6C3D" w:rsidRDefault="002461C7" w:rsidP="002461C7">
      <w:pPr>
        <w:shd w:val="clear" w:color="auto" w:fill="FFFFFF"/>
        <w:tabs>
          <w:tab w:val="left" w:pos="8647"/>
        </w:tabs>
        <w:ind w:left="6237"/>
        <w:rPr>
          <w:iCs/>
          <w:spacing w:val="2"/>
          <w:lang w:bidi="en-US"/>
        </w:rPr>
      </w:pPr>
      <w:proofErr w:type="spellStart"/>
      <w:r w:rsidRPr="00BE6C3D">
        <w:rPr>
          <w:iCs/>
          <w:spacing w:val="2"/>
          <w:lang w:bidi="en-US"/>
        </w:rPr>
        <w:lastRenderedPageBreak/>
        <w:t>Додаток</w:t>
      </w:r>
      <w:proofErr w:type="spellEnd"/>
      <w:r w:rsidRPr="00BE6C3D">
        <w:rPr>
          <w:iCs/>
          <w:spacing w:val="2"/>
          <w:lang w:bidi="en-US"/>
        </w:rPr>
        <w:t xml:space="preserve"> </w:t>
      </w:r>
      <w:r>
        <w:rPr>
          <w:iCs/>
          <w:spacing w:val="2"/>
          <w:lang w:val="uk-UA" w:bidi="en-US"/>
        </w:rPr>
        <w:t>№</w:t>
      </w:r>
      <w:r w:rsidRPr="00BE6C3D">
        <w:rPr>
          <w:iCs/>
          <w:spacing w:val="2"/>
          <w:lang w:bidi="en-US"/>
        </w:rPr>
        <w:t>1</w:t>
      </w:r>
    </w:p>
    <w:p w:rsidR="002461C7" w:rsidRPr="00BE6C3D" w:rsidRDefault="002461C7" w:rsidP="002461C7">
      <w:pPr>
        <w:shd w:val="clear" w:color="auto" w:fill="FFFFFF"/>
        <w:tabs>
          <w:tab w:val="left" w:pos="8647"/>
        </w:tabs>
        <w:ind w:left="6237"/>
      </w:pPr>
      <w:proofErr w:type="gramStart"/>
      <w:r w:rsidRPr="00BE6C3D">
        <w:rPr>
          <w:iCs/>
          <w:spacing w:val="2"/>
          <w:lang w:bidi="en-US"/>
        </w:rPr>
        <w:t>до</w:t>
      </w:r>
      <w:proofErr w:type="gramEnd"/>
      <w:r w:rsidRPr="00BE6C3D">
        <w:rPr>
          <w:iCs/>
          <w:spacing w:val="2"/>
          <w:lang w:bidi="en-US"/>
        </w:rPr>
        <w:t xml:space="preserve"> </w:t>
      </w:r>
      <w:proofErr w:type="gramStart"/>
      <w:r w:rsidRPr="00BE6C3D">
        <w:rPr>
          <w:iCs/>
          <w:spacing w:val="2"/>
          <w:lang w:bidi="en-US"/>
        </w:rPr>
        <w:t>наказу</w:t>
      </w:r>
      <w:proofErr w:type="gramEnd"/>
      <w:r w:rsidRPr="00BE6C3D">
        <w:rPr>
          <w:iCs/>
          <w:spacing w:val="2"/>
          <w:lang w:bidi="en-US"/>
        </w:rPr>
        <w:t xml:space="preserve"> директора школи</w:t>
      </w:r>
    </w:p>
    <w:p w:rsidR="002461C7" w:rsidRPr="00C15648" w:rsidRDefault="002461C7" w:rsidP="002461C7">
      <w:pPr>
        <w:shd w:val="clear" w:color="auto" w:fill="FFFFFF"/>
        <w:tabs>
          <w:tab w:val="left" w:pos="8647"/>
        </w:tabs>
        <w:ind w:left="6237"/>
        <w:rPr>
          <w:iCs/>
          <w:spacing w:val="2"/>
          <w:lang w:val="uk-UA" w:bidi="en-US"/>
        </w:rPr>
      </w:pPr>
      <w:proofErr w:type="spellStart"/>
      <w:r>
        <w:rPr>
          <w:iCs/>
          <w:spacing w:val="2"/>
          <w:lang w:bidi="en-US"/>
        </w:rPr>
        <w:t>від</w:t>
      </w:r>
      <w:proofErr w:type="spellEnd"/>
      <w:r>
        <w:rPr>
          <w:iCs/>
          <w:spacing w:val="2"/>
          <w:lang w:bidi="en-US"/>
        </w:rPr>
        <w:t xml:space="preserve"> </w:t>
      </w:r>
      <w:r>
        <w:rPr>
          <w:iCs/>
          <w:spacing w:val="2"/>
          <w:lang w:val="uk-UA" w:bidi="en-US"/>
        </w:rPr>
        <w:t>27</w:t>
      </w:r>
      <w:r>
        <w:rPr>
          <w:iCs/>
          <w:spacing w:val="2"/>
          <w:lang w:bidi="en-US"/>
        </w:rPr>
        <w:t>.01.202</w:t>
      </w:r>
      <w:r>
        <w:rPr>
          <w:iCs/>
          <w:spacing w:val="2"/>
          <w:lang w:val="uk-UA" w:bidi="en-US"/>
        </w:rPr>
        <w:t>1</w:t>
      </w:r>
      <w:r>
        <w:rPr>
          <w:iCs/>
          <w:spacing w:val="2"/>
          <w:lang w:bidi="en-US"/>
        </w:rPr>
        <w:t xml:space="preserve"> року № </w:t>
      </w:r>
      <w:r>
        <w:rPr>
          <w:iCs/>
          <w:spacing w:val="2"/>
          <w:lang w:val="uk-UA" w:bidi="en-US"/>
        </w:rPr>
        <w:t>8</w:t>
      </w:r>
      <w:bookmarkStart w:id="0" w:name="_GoBack"/>
      <w:bookmarkEnd w:id="0"/>
    </w:p>
    <w:p w:rsidR="008E4FB6" w:rsidRPr="002461C7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8E4FB6" w:rsidRPr="002461C7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8E4FB6" w:rsidRPr="002461C7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2461C7">
        <w:rPr>
          <w:bCs/>
          <w:color w:val="000000" w:themeColor="text1"/>
          <w:lang w:val="uk-UA" w:eastAsia="uk-UA"/>
        </w:rPr>
        <w:t xml:space="preserve">                              «Затверджую»</w:t>
      </w:r>
    </w:p>
    <w:p w:rsidR="00E0566B" w:rsidRPr="002461C7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2461C7">
        <w:rPr>
          <w:bCs/>
          <w:color w:val="000000" w:themeColor="text1"/>
          <w:lang w:val="uk-UA" w:eastAsia="uk-UA"/>
        </w:rPr>
        <w:t xml:space="preserve">                                                                    Директор школи             О.Канівець</w:t>
      </w:r>
    </w:p>
    <w:p w:rsidR="00E0566B" w:rsidRPr="002461C7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2461C7">
        <w:rPr>
          <w:bCs/>
          <w:color w:val="000000" w:themeColor="text1"/>
          <w:lang w:val="uk-UA" w:eastAsia="uk-UA"/>
        </w:rPr>
        <w:t xml:space="preserve">                                 </w:t>
      </w:r>
      <w:r w:rsidR="00147876" w:rsidRPr="002461C7">
        <w:rPr>
          <w:bCs/>
          <w:color w:val="000000" w:themeColor="text1"/>
          <w:lang w:val="uk-UA" w:eastAsia="uk-UA"/>
        </w:rPr>
        <w:t>11</w:t>
      </w:r>
      <w:r w:rsidRPr="002461C7">
        <w:rPr>
          <w:bCs/>
          <w:color w:val="000000" w:themeColor="text1"/>
          <w:lang w:val="uk-UA" w:eastAsia="uk-UA"/>
        </w:rPr>
        <w:t>.11.20</w:t>
      </w:r>
      <w:r w:rsidR="00147876" w:rsidRPr="002461C7">
        <w:rPr>
          <w:bCs/>
          <w:color w:val="000000" w:themeColor="text1"/>
          <w:lang w:val="uk-UA" w:eastAsia="uk-UA"/>
        </w:rPr>
        <w:t>20</w:t>
      </w:r>
      <w:r w:rsidRPr="002461C7">
        <w:rPr>
          <w:bCs/>
          <w:color w:val="000000" w:themeColor="text1"/>
          <w:lang w:val="uk-UA" w:eastAsia="uk-UA"/>
        </w:rPr>
        <w:t>року</w:t>
      </w:r>
    </w:p>
    <w:p w:rsidR="00E0566B" w:rsidRPr="002461C7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94B91" w:rsidRPr="002461C7" w:rsidRDefault="00694B91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E0566B" w:rsidRPr="002461C7" w:rsidRDefault="00E0566B" w:rsidP="00E0566B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  <w:r w:rsidRPr="002461C7">
        <w:rPr>
          <w:b/>
          <w:bCs/>
          <w:color w:val="000000" w:themeColor="text1"/>
          <w:lang w:val="uk-UA" w:eastAsia="uk-UA"/>
        </w:rPr>
        <w:t xml:space="preserve">План проведення </w:t>
      </w:r>
      <w:r w:rsidR="00AF0AC8" w:rsidRPr="002461C7">
        <w:rPr>
          <w:b/>
          <w:bCs/>
          <w:color w:val="000000" w:themeColor="text1"/>
          <w:lang w:val="uk-UA" w:eastAsia="uk-UA"/>
        </w:rPr>
        <w:t xml:space="preserve">Інженерного </w:t>
      </w:r>
      <w:r w:rsidRPr="002461C7">
        <w:rPr>
          <w:b/>
          <w:bCs/>
          <w:color w:val="000000" w:themeColor="text1"/>
          <w:lang w:val="uk-UA" w:eastAsia="uk-UA"/>
        </w:rPr>
        <w:t xml:space="preserve">тижня </w:t>
      </w:r>
    </w:p>
    <w:p w:rsidR="00694B91" w:rsidRPr="002461C7" w:rsidRDefault="00694B91" w:rsidP="00E0566B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1225"/>
        <w:gridCol w:w="1450"/>
        <w:gridCol w:w="2107"/>
        <w:gridCol w:w="4004"/>
      </w:tblGrid>
      <w:tr w:rsidR="00D361E0" w:rsidRPr="002461C7" w:rsidTr="00190A1D">
        <w:tc>
          <w:tcPr>
            <w:tcW w:w="785" w:type="dxa"/>
          </w:tcPr>
          <w:p w:rsidR="00D361E0" w:rsidRPr="002461C7" w:rsidRDefault="00D361E0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№</w:t>
            </w:r>
          </w:p>
          <w:p w:rsidR="00D361E0" w:rsidRPr="002461C7" w:rsidRDefault="00D361E0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п/</w:t>
            </w:r>
            <w:proofErr w:type="spellStart"/>
            <w:r w:rsidRPr="002461C7">
              <w:rPr>
                <w:bCs/>
                <w:color w:val="000000" w:themeColor="text1"/>
                <w:lang w:val="uk-UA" w:eastAsia="uk-UA"/>
              </w:rPr>
              <w:t>п</w:t>
            </w:r>
            <w:proofErr w:type="spellEnd"/>
          </w:p>
        </w:tc>
        <w:tc>
          <w:tcPr>
            <w:tcW w:w="1225" w:type="dxa"/>
          </w:tcPr>
          <w:p w:rsidR="00D361E0" w:rsidRPr="002461C7" w:rsidRDefault="00D361E0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 xml:space="preserve">Дата </w:t>
            </w:r>
          </w:p>
        </w:tc>
        <w:tc>
          <w:tcPr>
            <w:tcW w:w="1450" w:type="dxa"/>
          </w:tcPr>
          <w:p w:rsidR="00D361E0" w:rsidRPr="002461C7" w:rsidRDefault="00D361E0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 xml:space="preserve">Клас </w:t>
            </w:r>
          </w:p>
        </w:tc>
        <w:tc>
          <w:tcPr>
            <w:tcW w:w="2107" w:type="dxa"/>
          </w:tcPr>
          <w:p w:rsidR="00D361E0" w:rsidRPr="002461C7" w:rsidRDefault="00D361E0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 xml:space="preserve">Відповідальний </w:t>
            </w:r>
          </w:p>
        </w:tc>
        <w:tc>
          <w:tcPr>
            <w:tcW w:w="4004" w:type="dxa"/>
          </w:tcPr>
          <w:p w:rsidR="00D361E0" w:rsidRPr="002461C7" w:rsidRDefault="00D361E0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Назва заходу</w:t>
            </w:r>
          </w:p>
        </w:tc>
      </w:tr>
      <w:tr w:rsidR="00D361E0" w:rsidRPr="002461C7" w:rsidTr="00190A1D">
        <w:tc>
          <w:tcPr>
            <w:tcW w:w="785" w:type="dxa"/>
          </w:tcPr>
          <w:p w:rsidR="00D361E0" w:rsidRPr="002461C7" w:rsidRDefault="00D361E0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1.</w:t>
            </w:r>
          </w:p>
        </w:tc>
        <w:tc>
          <w:tcPr>
            <w:tcW w:w="1225" w:type="dxa"/>
          </w:tcPr>
          <w:p w:rsidR="00D361E0" w:rsidRPr="002461C7" w:rsidRDefault="00D361E0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01.02.</w:t>
            </w:r>
          </w:p>
        </w:tc>
        <w:tc>
          <w:tcPr>
            <w:tcW w:w="1450" w:type="dxa"/>
          </w:tcPr>
          <w:p w:rsidR="00D361E0" w:rsidRPr="002461C7" w:rsidRDefault="00D361E0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1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3</w:t>
            </w:r>
          </w:p>
        </w:tc>
        <w:tc>
          <w:tcPr>
            <w:tcW w:w="2107" w:type="dxa"/>
          </w:tcPr>
          <w:p w:rsidR="00D361E0" w:rsidRPr="002461C7" w:rsidRDefault="00D361E0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Крамаренко В.В.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Соломка Т.В.</w:t>
            </w:r>
          </w:p>
        </w:tc>
        <w:tc>
          <w:tcPr>
            <w:tcW w:w="4004" w:type="dxa"/>
          </w:tcPr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«Круть-верть»</w:t>
            </w:r>
          </w:p>
          <w:p w:rsidR="002F28B9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2F28B9" w:rsidRPr="002461C7" w:rsidRDefault="002F28B9" w:rsidP="002F28B9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«Флейта», «Незвичний конструктор»</w:t>
            </w:r>
          </w:p>
        </w:tc>
      </w:tr>
      <w:tr w:rsidR="00D361E0" w:rsidRPr="002461C7" w:rsidTr="00190A1D">
        <w:tc>
          <w:tcPr>
            <w:tcW w:w="785" w:type="dxa"/>
          </w:tcPr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2.</w:t>
            </w:r>
          </w:p>
        </w:tc>
        <w:tc>
          <w:tcPr>
            <w:tcW w:w="1225" w:type="dxa"/>
          </w:tcPr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02.02.</w:t>
            </w:r>
          </w:p>
        </w:tc>
        <w:tc>
          <w:tcPr>
            <w:tcW w:w="1450" w:type="dxa"/>
          </w:tcPr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2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6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7</w:t>
            </w:r>
          </w:p>
          <w:p w:rsidR="00190A1D" w:rsidRPr="002461C7" w:rsidRDefault="00190A1D" w:rsidP="00190A1D">
            <w:pPr>
              <w:suppressAutoHyphens w:val="0"/>
              <w:rPr>
                <w:bCs/>
                <w:color w:val="000000" w:themeColor="text1"/>
                <w:lang w:val="uk-UA" w:eastAsia="uk-UA"/>
              </w:rPr>
            </w:pPr>
          </w:p>
          <w:p w:rsidR="00190A1D" w:rsidRPr="002461C7" w:rsidRDefault="00190A1D" w:rsidP="00190A1D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9</w:t>
            </w:r>
          </w:p>
        </w:tc>
        <w:tc>
          <w:tcPr>
            <w:tcW w:w="2107" w:type="dxa"/>
          </w:tcPr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 w:rsidRPr="002461C7">
              <w:rPr>
                <w:bCs/>
                <w:color w:val="000000" w:themeColor="text1"/>
                <w:lang w:val="uk-UA" w:eastAsia="uk-UA"/>
              </w:rPr>
              <w:t>Висторопська</w:t>
            </w:r>
            <w:proofErr w:type="spellEnd"/>
            <w:r w:rsidRPr="002461C7">
              <w:rPr>
                <w:bCs/>
                <w:color w:val="000000" w:themeColor="text1"/>
                <w:lang w:val="uk-UA" w:eastAsia="uk-UA"/>
              </w:rPr>
              <w:t xml:space="preserve"> Н.С.</w:t>
            </w:r>
          </w:p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Осадченко Н.М.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Коваленкова С.М.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Робота Н.А.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4004" w:type="dxa"/>
          </w:tcPr>
          <w:p w:rsidR="00D361E0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«Роботи майбутнього»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</w:t>
            </w:r>
            <w:r w:rsidR="002F28B9" w:rsidRPr="002461C7">
              <w:rPr>
                <w:bCs/>
                <w:color w:val="000000" w:themeColor="text1"/>
                <w:lang w:val="uk-UA" w:eastAsia="uk-UA"/>
              </w:rPr>
              <w:t>Модель б</w:t>
            </w:r>
            <w:r w:rsidRPr="002461C7">
              <w:rPr>
                <w:bCs/>
                <w:color w:val="000000" w:themeColor="text1"/>
                <w:lang w:val="uk-UA" w:eastAsia="uk-UA"/>
              </w:rPr>
              <w:t>арометр</w:t>
            </w:r>
            <w:r w:rsidR="002F28B9" w:rsidRPr="002461C7">
              <w:rPr>
                <w:bCs/>
                <w:color w:val="000000" w:themeColor="text1"/>
                <w:lang w:val="uk-UA" w:eastAsia="uk-UA"/>
              </w:rPr>
              <w:t>а</w:t>
            </w:r>
            <w:r w:rsidRPr="002461C7">
              <w:rPr>
                <w:bCs/>
                <w:color w:val="000000" w:themeColor="text1"/>
                <w:lang w:val="uk-UA" w:eastAsia="uk-UA"/>
              </w:rPr>
              <w:t>»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2F28B9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«Як ми чуємо. Модель вуха»</w:t>
            </w:r>
          </w:p>
          <w:p w:rsidR="002F28B9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2F28B9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«Дистилятор»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</w:tc>
      </w:tr>
      <w:tr w:rsidR="00D361E0" w:rsidRPr="002461C7" w:rsidTr="00190A1D">
        <w:tc>
          <w:tcPr>
            <w:tcW w:w="785" w:type="dxa"/>
          </w:tcPr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3.</w:t>
            </w:r>
          </w:p>
        </w:tc>
        <w:tc>
          <w:tcPr>
            <w:tcW w:w="1225" w:type="dxa"/>
          </w:tcPr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03.02.</w:t>
            </w:r>
          </w:p>
        </w:tc>
        <w:tc>
          <w:tcPr>
            <w:tcW w:w="1450" w:type="dxa"/>
          </w:tcPr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3</w:t>
            </w:r>
          </w:p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5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7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8</w:t>
            </w:r>
          </w:p>
        </w:tc>
        <w:tc>
          <w:tcPr>
            <w:tcW w:w="2107" w:type="dxa"/>
          </w:tcPr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Соломка Т.В.</w:t>
            </w:r>
          </w:p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Робота Н.А.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Осадченко Н.М.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Щурик Д.О.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4004" w:type="dxa"/>
          </w:tcPr>
          <w:p w:rsidR="00D361E0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«Лабіринт»</w:t>
            </w:r>
          </w:p>
          <w:p w:rsidR="00190A1D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</w:t>
            </w:r>
            <w:proofErr w:type="spellStart"/>
            <w:r w:rsidRPr="002461C7">
              <w:rPr>
                <w:bCs/>
                <w:color w:val="000000" w:themeColor="text1"/>
                <w:lang w:val="uk-UA" w:eastAsia="uk-UA"/>
              </w:rPr>
              <w:t>Санітайзер</w:t>
            </w:r>
            <w:proofErr w:type="spellEnd"/>
            <w:r w:rsidRPr="002461C7">
              <w:rPr>
                <w:bCs/>
                <w:color w:val="000000" w:themeColor="text1"/>
                <w:lang w:val="uk-UA" w:eastAsia="uk-UA"/>
              </w:rPr>
              <w:t xml:space="preserve"> для рук»</w:t>
            </w:r>
          </w:p>
          <w:p w:rsidR="00190A1D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«Паперова маска»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«Гнучка кістка. Крихка кістка»</w:t>
            </w:r>
          </w:p>
        </w:tc>
      </w:tr>
      <w:tr w:rsidR="00D361E0" w:rsidRPr="002461C7" w:rsidTr="00190A1D">
        <w:tc>
          <w:tcPr>
            <w:tcW w:w="785" w:type="dxa"/>
          </w:tcPr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4.</w:t>
            </w:r>
          </w:p>
        </w:tc>
        <w:tc>
          <w:tcPr>
            <w:tcW w:w="1225" w:type="dxa"/>
          </w:tcPr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04.02.</w:t>
            </w:r>
          </w:p>
        </w:tc>
        <w:tc>
          <w:tcPr>
            <w:tcW w:w="1450" w:type="dxa"/>
          </w:tcPr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1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9</w:t>
            </w:r>
          </w:p>
        </w:tc>
        <w:tc>
          <w:tcPr>
            <w:tcW w:w="2107" w:type="dxa"/>
          </w:tcPr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Крамаренко В.В.</w:t>
            </w:r>
          </w:p>
          <w:p w:rsidR="00190A1D" w:rsidRPr="002461C7" w:rsidRDefault="00190A1D" w:rsidP="00190A1D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Щурик Д.О.</w:t>
            </w:r>
          </w:p>
        </w:tc>
        <w:tc>
          <w:tcPr>
            <w:tcW w:w="4004" w:type="dxa"/>
          </w:tcPr>
          <w:p w:rsidR="00D361E0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«Вітряк»</w:t>
            </w:r>
          </w:p>
          <w:p w:rsidR="002F28B9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2F28B9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«Побач ДНК»</w:t>
            </w:r>
          </w:p>
        </w:tc>
      </w:tr>
      <w:tr w:rsidR="00D361E0" w:rsidRPr="002461C7" w:rsidTr="00190A1D">
        <w:tc>
          <w:tcPr>
            <w:tcW w:w="785" w:type="dxa"/>
          </w:tcPr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5.</w:t>
            </w:r>
          </w:p>
        </w:tc>
        <w:tc>
          <w:tcPr>
            <w:tcW w:w="1225" w:type="dxa"/>
          </w:tcPr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05.02.</w:t>
            </w:r>
          </w:p>
        </w:tc>
        <w:tc>
          <w:tcPr>
            <w:tcW w:w="1450" w:type="dxa"/>
          </w:tcPr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1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3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10</w:t>
            </w:r>
          </w:p>
        </w:tc>
        <w:tc>
          <w:tcPr>
            <w:tcW w:w="2107" w:type="dxa"/>
          </w:tcPr>
          <w:p w:rsidR="00D361E0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Крамаренко В.В.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Соломка Т.В.</w:t>
            </w:r>
          </w:p>
          <w:p w:rsidR="00190A1D" w:rsidRPr="002461C7" w:rsidRDefault="00190A1D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Робота Н.А.</w:t>
            </w:r>
          </w:p>
        </w:tc>
        <w:tc>
          <w:tcPr>
            <w:tcW w:w="4004" w:type="dxa"/>
          </w:tcPr>
          <w:p w:rsidR="00D361E0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«Паперова маска»</w:t>
            </w:r>
          </w:p>
          <w:p w:rsidR="002F28B9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2F28B9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«Калейдоскоп», «</w:t>
            </w:r>
            <w:proofErr w:type="spellStart"/>
            <w:r w:rsidRPr="002461C7">
              <w:rPr>
                <w:bCs/>
                <w:color w:val="000000" w:themeColor="text1"/>
                <w:lang w:val="uk-UA" w:eastAsia="uk-UA"/>
              </w:rPr>
              <w:t>Кіндеріно</w:t>
            </w:r>
            <w:proofErr w:type="spellEnd"/>
            <w:r w:rsidRPr="002461C7">
              <w:rPr>
                <w:bCs/>
                <w:color w:val="000000" w:themeColor="text1"/>
                <w:lang w:val="uk-UA" w:eastAsia="uk-UA"/>
              </w:rPr>
              <w:t>»</w:t>
            </w:r>
          </w:p>
          <w:p w:rsidR="002F28B9" w:rsidRPr="002461C7" w:rsidRDefault="002F28B9" w:rsidP="00E0566B">
            <w:pPr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2461C7">
              <w:rPr>
                <w:bCs/>
                <w:color w:val="000000" w:themeColor="text1"/>
                <w:lang w:val="uk-UA" w:eastAsia="uk-UA"/>
              </w:rPr>
              <w:t>«Швидкий як гусінь»</w:t>
            </w:r>
          </w:p>
        </w:tc>
      </w:tr>
    </w:tbl>
    <w:p w:rsidR="00E0566B" w:rsidRPr="002461C7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sectPr w:rsidR="00E0566B" w:rsidRPr="002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232200"/>
    <w:multiLevelType w:val="hybridMultilevel"/>
    <w:tmpl w:val="AF7E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888"/>
    <w:multiLevelType w:val="multilevel"/>
    <w:tmpl w:val="64D82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A7D3F92"/>
    <w:multiLevelType w:val="hybridMultilevel"/>
    <w:tmpl w:val="20C4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8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8B0C6">
      <w:start w:val="14"/>
      <w:numFmt w:val="decimal"/>
      <w:lvlText w:val="%3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6"/>
    <w:rsid w:val="00147876"/>
    <w:rsid w:val="00167F03"/>
    <w:rsid w:val="00190A1D"/>
    <w:rsid w:val="002461C7"/>
    <w:rsid w:val="002B1839"/>
    <w:rsid w:val="002F28B9"/>
    <w:rsid w:val="00450056"/>
    <w:rsid w:val="004567C3"/>
    <w:rsid w:val="005D578F"/>
    <w:rsid w:val="00694B91"/>
    <w:rsid w:val="00754F1D"/>
    <w:rsid w:val="008E4FB6"/>
    <w:rsid w:val="00910BC3"/>
    <w:rsid w:val="00931A44"/>
    <w:rsid w:val="00AF0AC8"/>
    <w:rsid w:val="00B56827"/>
    <w:rsid w:val="00C5066F"/>
    <w:rsid w:val="00D361E0"/>
    <w:rsid w:val="00E0566B"/>
    <w:rsid w:val="00E471C9"/>
    <w:rsid w:val="00F22A6F"/>
    <w:rsid w:val="00F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2</cp:revision>
  <dcterms:created xsi:type="dcterms:W3CDTF">2021-03-18T09:02:00Z</dcterms:created>
  <dcterms:modified xsi:type="dcterms:W3CDTF">2021-03-18T09:02:00Z</dcterms:modified>
</cp:coreProperties>
</file>