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E" w:rsidRPr="00CC3172" w:rsidRDefault="00DC142E" w:rsidP="00DC142E">
      <w:pPr>
        <w:widowControl/>
        <w:suppressAutoHyphens w:val="0"/>
        <w:ind w:right="99"/>
        <w:jc w:val="center"/>
        <w:textAlignment w:val="auto"/>
      </w:pPr>
      <w:r w:rsidRPr="00CC3172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76960442" r:id="rId6"/>
        </w:object>
      </w:r>
    </w:p>
    <w:p w:rsidR="00DC142E" w:rsidRPr="00CC3172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DC142E" w:rsidRPr="00CC3172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DC142E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C142E" w:rsidRPr="00CC3172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DC142E" w:rsidRPr="00CC3172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DC142E" w:rsidRPr="00CC3172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НАКАЗ</w:t>
      </w:r>
    </w:p>
    <w:p w:rsidR="00DC142E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DC142E" w:rsidRPr="00CC3172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DC142E" w:rsidRPr="00CC3172" w:rsidRDefault="00DC142E" w:rsidP="00DC142E">
      <w:pPr>
        <w:widowControl/>
        <w:suppressAutoHyphens w:val="0"/>
        <w:textAlignment w:val="auto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23 лютого</w:t>
      </w:r>
      <w:r w:rsidRPr="00CC3172">
        <w:rPr>
          <w:rFonts w:eastAsia="Calibri" w:cs="Times New Roman"/>
          <w:kern w:val="0"/>
          <w:lang w:val="uk-UA" w:eastAsia="en-US"/>
        </w:rPr>
        <w:t xml:space="preserve"> 2021 року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</w:t>
      </w:r>
      <w:r w:rsidRPr="00CC3172">
        <w:rPr>
          <w:rFonts w:eastAsia="Calibri" w:cs="Times New Roman"/>
          <w:kern w:val="0"/>
          <w:lang w:val="uk-UA" w:eastAsia="en-US"/>
        </w:rPr>
        <w:t xml:space="preserve">  </w:t>
      </w:r>
      <w:r>
        <w:rPr>
          <w:rFonts w:eastAsia="Calibri" w:cs="Times New Roman"/>
          <w:kern w:val="0"/>
          <w:lang w:val="uk-UA" w:eastAsia="en-US"/>
        </w:rPr>
        <w:t xml:space="preserve">  </w:t>
      </w:r>
      <w:r>
        <w:rPr>
          <w:rFonts w:eastAsia="Calibri" w:cs="Times New Roman"/>
          <w:kern w:val="0"/>
          <w:lang w:val="uk-UA" w:eastAsia="en-US"/>
        </w:rPr>
        <w:t xml:space="preserve">  № 32</w:t>
      </w:r>
    </w:p>
    <w:p w:rsidR="00DC142E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CC3172">
        <w:rPr>
          <w:rFonts w:eastAsia="Calibri" w:cs="Times New Roman"/>
          <w:kern w:val="0"/>
          <w:lang w:val="uk-UA" w:eastAsia="en-US"/>
        </w:rPr>
        <w:t>с. Ганнівка</w:t>
      </w:r>
    </w:p>
    <w:p w:rsidR="00DC142E" w:rsidRPr="00CC3172" w:rsidRDefault="00DC142E" w:rsidP="00DC142E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DC142E" w:rsidRPr="00DC142E" w:rsidRDefault="00DC142E" w:rsidP="00DC142E">
      <w:pPr>
        <w:rPr>
          <w:lang w:val="uk-UA"/>
        </w:rPr>
      </w:pPr>
      <w:r w:rsidRPr="00DC142E">
        <w:rPr>
          <w:lang w:val="uk-UA"/>
        </w:rPr>
        <w:t xml:space="preserve">Про </w:t>
      </w:r>
      <w:r>
        <w:rPr>
          <w:lang w:val="uk-UA"/>
        </w:rPr>
        <w:t>участь у  І етапі</w:t>
      </w:r>
      <w:r w:rsidRPr="00DC142E">
        <w:rPr>
          <w:lang w:val="uk-UA"/>
        </w:rPr>
        <w:t xml:space="preserve"> </w:t>
      </w:r>
    </w:p>
    <w:p w:rsidR="00DC142E" w:rsidRPr="00DC142E" w:rsidRDefault="00DC142E" w:rsidP="00DC142E">
      <w:pPr>
        <w:rPr>
          <w:lang w:val="uk-UA"/>
        </w:rPr>
      </w:pPr>
      <w:r w:rsidRPr="00DC142E">
        <w:rPr>
          <w:lang w:val="uk-UA"/>
        </w:rPr>
        <w:t xml:space="preserve">обласного заочного конкурсу </w:t>
      </w:r>
    </w:p>
    <w:p w:rsidR="00DC142E" w:rsidRPr="00DC142E" w:rsidRDefault="00DC142E" w:rsidP="00DC142E">
      <w:pPr>
        <w:rPr>
          <w:lang w:val="uk-UA"/>
        </w:rPr>
      </w:pPr>
      <w:r w:rsidRPr="00DC142E">
        <w:rPr>
          <w:lang w:val="uk-UA"/>
        </w:rPr>
        <w:t>«</w:t>
      </w:r>
      <w:hyperlink r:id="rId7" w:tgtFrame="_blank" w:history="1">
        <w:proofErr w:type="spellStart"/>
        <w:r w:rsidRPr="00DC142E">
          <w:rPr>
            <w:shd w:val="clear" w:color="auto" w:fill="FFFFFF"/>
            <w:lang w:val="en-US"/>
          </w:rPr>
          <w:t>Noosphere</w:t>
        </w:r>
        <w:proofErr w:type="spellEnd"/>
        <w:r w:rsidRPr="00DC142E">
          <w:rPr>
            <w:shd w:val="clear" w:color="auto" w:fill="FFFFFF"/>
            <w:lang w:val="uk-UA"/>
          </w:rPr>
          <w:t xml:space="preserve"> </w:t>
        </w:r>
        <w:r w:rsidRPr="00DC142E">
          <w:rPr>
            <w:shd w:val="clear" w:color="auto" w:fill="FFFFFF"/>
            <w:lang w:val="en-US"/>
          </w:rPr>
          <w:t>Space</w:t>
        </w:r>
        <w:r w:rsidRPr="00DC142E">
          <w:rPr>
            <w:shd w:val="clear" w:color="auto" w:fill="FFFFFF"/>
            <w:lang w:val="uk-UA"/>
          </w:rPr>
          <w:t xml:space="preserve"> </w:t>
        </w:r>
        <w:r w:rsidRPr="00DC142E">
          <w:rPr>
            <w:shd w:val="clear" w:color="auto" w:fill="FFFFFF"/>
            <w:lang w:val="en-US"/>
          </w:rPr>
          <w:t>Art</w:t>
        </w:r>
        <w:r w:rsidRPr="00DC142E">
          <w:rPr>
            <w:shd w:val="clear" w:color="auto" w:fill="FFFFFF"/>
            <w:lang w:val="uk-UA"/>
          </w:rPr>
          <w:t xml:space="preserve"> </w:t>
        </w:r>
        <w:r w:rsidRPr="00DC142E">
          <w:rPr>
            <w:shd w:val="clear" w:color="auto" w:fill="FFFFFF"/>
            <w:lang w:val="en-US"/>
          </w:rPr>
          <w:t>Challenge</w:t>
        </w:r>
      </w:hyperlink>
      <w:r w:rsidRPr="00DC142E">
        <w:rPr>
          <w:shd w:val="clear" w:color="auto" w:fill="FFFFFF"/>
          <w:lang w:val="uk-UA"/>
        </w:rPr>
        <w:t>»</w:t>
      </w:r>
    </w:p>
    <w:p w:rsidR="00DC142E" w:rsidRDefault="00DC142E" w:rsidP="00DC142E">
      <w:pPr>
        <w:rPr>
          <w:bCs/>
          <w:color w:val="000000"/>
          <w:lang w:val="uk-UA"/>
        </w:rPr>
      </w:pPr>
    </w:p>
    <w:p w:rsidR="00DC142E" w:rsidRPr="00CC3172" w:rsidRDefault="00DC142E" w:rsidP="00DC142E">
      <w:pPr>
        <w:rPr>
          <w:bCs/>
          <w:color w:val="000000"/>
          <w:lang w:val="uk-UA"/>
        </w:rPr>
      </w:pPr>
    </w:p>
    <w:p w:rsidR="00DC142E" w:rsidRPr="00D17049" w:rsidRDefault="00DC142E" w:rsidP="00DC142E">
      <w:pPr>
        <w:rPr>
          <w:b/>
          <w:lang w:val="uk-UA"/>
        </w:rPr>
      </w:pPr>
      <w:r w:rsidRPr="007F784A">
        <w:rPr>
          <w:rFonts w:cs="Times New Roman"/>
          <w:lang w:val="uk-UA"/>
        </w:rPr>
        <w:t xml:space="preserve">На виконання наказу </w:t>
      </w:r>
      <w:r>
        <w:rPr>
          <w:rFonts w:cs="Times New Roman"/>
          <w:lang w:val="uk-UA"/>
        </w:rPr>
        <w:t>начальника відділу освіти Петрівської селищної ради Олександрійського район</w:t>
      </w:r>
      <w:r>
        <w:rPr>
          <w:rFonts w:cs="Times New Roman"/>
          <w:lang w:val="uk-UA"/>
        </w:rPr>
        <w:t>у Кіровоградської області від 22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лютого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spacing w:val="30"/>
          <w:lang w:val="uk-UA"/>
        </w:rPr>
        <w:t>2021</w:t>
      </w:r>
      <w:r w:rsidRPr="007F784A">
        <w:rPr>
          <w:rFonts w:cs="Times New Roman"/>
          <w:spacing w:val="30"/>
          <w:lang w:val="uk-UA"/>
        </w:rPr>
        <w:t xml:space="preserve"> року</w:t>
      </w:r>
      <w:r>
        <w:rPr>
          <w:rFonts w:cs="Times New Roman"/>
          <w:lang w:val="uk-UA"/>
        </w:rPr>
        <w:t xml:space="preserve"> № </w:t>
      </w:r>
      <w:r w:rsidRPr="00DC142E">
        <w:rPr>
          <w:rFonts w:cs="Times New Roman"/>
          <w:lang w:val="uk-UA"/>
        </w:rPr>
        <w:t>24</w:t>
      </w:r>
      <w:r w:rsidRPr="00DC142E">
        <w:rPr>
          <w:rFonts w:cs="Times New Roman"/>
          <w:lang w:val="uk-UA"/>
        </w:rPr>
        <w:t xml:space="preserve"> </w:t>
      </w:r>
      <w:r w:rsidRPr="00DC142E">
        <w:rPr>
          <w:lang w:val="uk-UA"/>
        </w:rPr>
        <w:t xml:space="preserve"> «</w:t>
      </w:r>
      <w:r w:rsidRPr="00DC142E">
        <w:rPr>
          <w:lang w:val="uk-UA"/>
        </w:rPr>
        <w:t xml:space="preserve">Про проведення І етапу обласного заочного конкурсу  </w:t>
      </w:r>
      <w:r w:rsidRPr="00DC142E">
        <w:rPr>
          <w:lang w:val="uk-UA"/>
        </w:rPr>
        <w:t>«</w:t>
      </w:r>
      <w:hyperlink r:id="rId8" w:tgtFrame="_blank" w:history="1">
        <w:proofErr w:type="spellStart"/>
        <w:r w:rsidRPr="00DC142E">
          <w:rPr>
            <w:shd w:val="clear" w:color="auto" w:fill="FFFFFF"/>
            <w:lang w:val="en-US"/>
          </w:rPr>
          <w:t>Noosphere</w:t>
        </w:r>
        <w:proofErr w:type="spellEnd"/>
        <w:r w:rsidRPr="00DC142E">
          <w:rPr>
            <w:shd w:val="clear" w:color="auto" w:fill="FFFFFF"/>
            <w:lang w:val="uk-UA"/>
          </w:rPr>
          <w:t xml:space="preserve"> </w:t>
        </w:r>
        <w:r w:rsidRPr="00DC142E">
          <w:rPr>
            <w:shd w:val="clear" w:color="auto" w:fill="FFFFFF"/>
            <w:lang w:val="en-US"/>
          </w:rPr>
          <w:t>Space</w:t>
        </w:r>
        <w:r w:rsidRPr="00DC142E">
          <w:rPr>
            <w:shd w:val="clear" w:color="auto" w:fill="FFFFFF"/>
            <w:lang w:val="uk-UA"/>
          </w:rPr>
          <w:t xml:space="preserve"> </w:t>
        </w:r>
        <w:r w:rsidRPr="00DC142E">
          <w:rPr>
            <w:shd w:val="clear" w:color="auto" w:fill="FFFFFF"/>
            <w:lang w:val="en-US"/>
          </w:rPr>
          <w:t>Art</w:t>
        </w:r>
        <w:r w:rsidRPr="00DC142E">
          <w:rPr>
            <w:shd w:val="clear" w:color="auto" w:fill="FFFFFF"/>
            <w:lang w:val="uk-UA"/>
          </w:rPr>
          <w:t xml:space="preserve"> </w:t>
        </w:r>
        <w:r w:rsidRPr="00DC142E">
          <w:rPr>
            <w:shd w:val="clear" w:color="auto" w:fill="FFFFFF"/>
            <w:lang w:val="en-US"/>
          </w:rPr>
          <w:t>Challenge</w:t>
        </w:r>
      </w:hyperlink>
      <w:r w:rsidRPr="00DC142E">
        <w:rPr>
          <w:shd w:val="clear" w:color="auto" w:fill="FFFFFF"/>
          <w:lang w:val="uk-UA"/>
        </w:rPr>
        <w:t>»</w:t>
      </w:r>
    </w:p>
    <w:p w:rsidR="00DC142E" w:rsidRPr="000F0AF8" w:rsidRDefault="00DC142E" w:rsidP="00DC142E">
      <w:pPr>
        <w:ind w:firstLine="709"/>
        <w:jc w:val="both"/>
        <w:rPr>
          <w:rFonts w:eastAsia="Times New Roman" w:cs="Times New Roman"/>
          <w:lang w:val="uk-UA"/>
        </w:rPr>
      </w:pPr>
    </w:p>
    <w:p w:rsidR="00DC142E" w:rsidRPr="000F0AF8" w:rsidRDefault="00DC142E" w:rsidP="00DC142E">
      <w:pPr>
        <w:ind w:firstLine="709"/>
        <w:jc w:val="both"/>
        <w:rPr>
          <w:rFonts w:eastAsia="Times New Roman" w:cs="Times New Roman"/>
          <w:lang w:val="uk-UA"/>
        </w:rPr>
      </w:pPr>
      <w:r w:rsidRPr="000F0AF8">
        <w:rPr>
          <w:rFonts w:eastAsia="Times New Roman" w:cs="Times New Roman"/>
          <w:lang w:val="uk-UA"/>
        </w:rPr>
        <w:t>НАКАЗУЮ:</w:t>
      </w:r>
    </w:p>
    <w:p w:rsidR="00DC142E" w:rsidRPr="000F0AF8" w:rsidRDefault="00DC142E" w:rsidP="00DC142E">
      <w:pPr>
        <w:ind w:firstLine="709"/>
        <w:jc w:val="both"/>
        <w:rPr>
          <w:rFonts w:eastAsia="Times New Roman" w:cs="Times New Roman"/>
          <w:lang w:val="uk-UA"/>
        </w:rPr>
      </w:pPr>
    </w:p>
    <w:p w:rsidR="00DC142E" w:rsidRPr="00DC142E" w:rsidRDefault="00DC142E" w:rsidP="00DC142E">
      <w:pPr>
        <w:ind w:firstLine="708"/>
        <w:jc w:val="both"/>
        <w:rPr>
          <w:lang w:val="uk-UA"/>
        </w:rPr>
      </w:pPr>
      <w:r w:rsidRPr="00DC142E"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 w:rsidRPr="00DC142E"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DC142E">
        <w:rPr>
          <w:rFonts w:cs="Times New Roman"/>
          <w:b/>
          <w:bCs/>
          <w:lang w:val="uk-UA"/>
        </w:rPr>
        <w:t xml:space="preserve"> </w:t>
      </w:r>
      <w:r w:rsidRPr="00DC142E">
        <w:rPr>
          <w:lang w:val="uk-UA"/>
        </w:rPr>
        <w:t>до 03 березня 2021 року представити роботи учнів до комунального закладу «Петрівський  центр дитячої та юнацької творчості».</w:t>
      </w:r>
    </w:p>
    <w:p w:rsidR="00DC142E" w:rsidRPr="00DC142E" w:rsidRDefault="00DC142E" w:rsidP="00DC142E">
      <w:pPr>
        <w:ind w:firstLine="709"/>
        <w:jc w:val="both"/>
        <w:rPr>
          <w:rFonts w:eastAsia="Times New Roman" w:cs="Times New Roman"/>
          <w:lang w:val="uk-UA"/>
        </w:rPr>
      </w:pPr>
      <w:r w:rsidRPr="00DC142E">
        <w:rPr>
          <w:rFonts w:cs="Times New Roman"/>
          <w:lang w:val="uk-UA"/>
        </w:rPr>
        <w:t>2.</w:t>
      </w:r>
      <w:r w:rsidRPr="00DC142E"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DC142E" w:rsidRPr="00026179" w:rsidRDefault="00DC142E" w:rsidP="00DC142E">
      <w:pPr>
        <w:ind w:firstLine="709"/>
        <w:jc w:val="both"/>
        <w:rPr>
          <w:rFonts w:cs="Times New Roman"/>
          <w:lang w:val="uk-UA"/>
        </w:rPr>
      </w:pPr>
    </w:p>
    <w:p w:rsidR="00DC142E" w:rsidRPr="00026179" w:rsidRDefault="00DC142E" w:rsidP="00DC142E">
      <w:pPr>
        <w:ind w:firstLine="709"/>
        <w:jc w:val="both"/>
        <w:rPr>
          <w:rFonts w:cs="Times New Roman"/>
          <w:lang w:val="uk-UA"/>
        </w:rPr>
      </w:pPr>
    </w:p>
    <w:p w:rsidR="00DC142E" w:rsidRPr="00026179" w:rsidRDefault="00DC142E" w:rsidP="00DC142E">
      <w:pPr>
        <w:ind w:firstLine="709"/>
        <w:jc w:val="both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DC142E" w:rsidRPr="00026179" w:rsidRDefault="00DC142E" w:rsidP="00DC142E">
      <w:pPr>
        <w:ind w:firstLine="709"/>
        <w:jc w:val="both"/>
        <w:rPr>
          <w:rFonts w:cs="Times New Roman"/>
          <w:lang w:val="uk-UA"/>
        </w:rPr>
      </w:pPr>
    </w:p>
    <w:p w:rsidR="00DC142E" w:rsidRPr="00026179" w:rsidRDefault="00DC142E" w:rsidP="00DC142E">
      <w:pPr>
        <w:ind w:firstLine="709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 xml:space="preserve">З наказом ознайомлені:                                                                          </w:t>
      </w:r>
      <w:r>
        <w:rPr>
          <w:rFonts w:cs="Times New Roman"/>
          <w:lang w:val="uk-UA"/>
        </w:rPr>
        <w:t>Н.Осадченко</w:t>
      </w:r>
    </w:p>
    <w:p w:rsidR="00DC142E" w:rsidRPr="00026179" w:rsidRDefault="00DC142E" w:rsidP="00DC142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DC142E" w:rsidRPr="00026179" w:rsidRDefault="00DC142E" w:rsidP="00DC142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C142E" w:rsidRPr="00026179" w:rsidRDefault="00DC142E" w:rsidP="00DC142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DC142E" w:rsidRPr="00026179" w:rsidRDefault="00DC142E" w:rsidP="00DC142E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Т.</w:t>
      </w:r>
      <w:proofErr w:type="spellStart"/>
      <w:r w:rsidRPr="00026179">
        <w:rPr>
          <w:rFonts w:cs="Times New Roman"/>
          <w:lang w:val="uk-UA"/>
        </w:rPr>
        <w:t>Погорєла</w:t>
      </w:r>
      <w:proofErr w:type="spellEnd"/>
    </w:p>
    <w:p w:rsidR="00DC142E" w:rsidRPr="00026179" w:rsidRDefault="00DC142E" w:rsidP="00DC142E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Н.</w:t>
      </w:r>
      <w:proofErr w:type="spellStart"/>
      <w:r w:rsidRPr="00026179">
        <w:rPr>
          <w:rFonts w:cs="Times New Roman"/>
          <w:lang w:val="uk-UA"/>
        </w:rPr>
        <w:t>Бондарєва</w:t>
      </w:r>
      <w:proofErr w:type="spellEnd"/>
    </w:p>
    <w:p w:rsidR="00DC142E" w:rsidRDefault="00DC142E" w:rsidP="00DC142E">
      <w:pPr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t>від 2</w:t>
      </w:r>
      <w:r>
        <w:rPr>
          <w:lang w:val="uk-UA"/>
        </w:rPr>
        <w:t>3 лютого 2021 року № 32</w:t>
      </w:r>
    </w:p>
    <w:p w:rsidR="00DC142E" w:rsidRDefault="00DC142E" w:rsidP="00DC142E">
      <w:pPr>
        <w:ind w:left="5670"/>
        <w:rPr>
          <w:lang w:val="uk-UA"/>
        </w:rPr>
      </w:pPr>
    </w:p>
    <w:p w:rsidR="00DC142E" w:rsidRPr="00EC5DFC" w:rsidRDefault="00DC142E" w:rsidP="00DC142E">
      <w:pPr>
        <w:jc w:val="center"/>
        <w:rPr>
          <w:b/>
          <w:lang w:val="uk-UA"/>
        </w:rPr>
      </w:pPr>
      <w:r>
        <w:rPr>
          <w:b/>
          <w:lang w:val="uk-UA"/>
        </w:rPr>
        <w:t>УМОВИ</w:t>
      </w:r>
    </w:p>
    <w:p w:rsidR="00DC142E" w:rsidRPr="007D7E30" w:rsidRDefault="00DC142E" w:rsidP="00DC142E">
      <w:pPr>
        <w:jc w:val="center"/>
        <w:rPr>
          <w:b/>
          <w:lang w:val="uk-UA"/>
        </w:rPr>
      </w:pPr>
      <w:r w:rsidRPr="007D7E30">
        <w:rPr>
          <w:b/>
          <w:lang w:val="uk-UA"/>
        </w:rPr>
        <w:t xml:space="preserve">проведення І етапу </w:t>
      </w:r>
      <w:r>
        <w:rPr>
          <w:b/>
          <w:lang w:val="uk-UA"/>
        </w:rPr>
        <w:t xml:space="preserve">обласного </w:t>
      </w:r>
      <w:r w:rsidRPr="007D7E30">
        <w:rPr>
          <w:b/>
          <w:lang w:val="uk-UA"/>
        </w:rPr>
        <w:t xml:space="preserve">заочного конкурсу </w:t>
      </w:r>
    </w:p>
    <w:p w:rsidR="00DC142E" w:rsidRPr="007D7E30" w:rsidRDefault="00DC142E" w:rsidP="00DC142E">
      <w:pPr>
        <w:jc w:val="center"/>
        <w:rPr>
          <w:b/>
          <w:lang w:val="uk-UA"/>
        </w:rPr>
      </w:pPr>
      <w:r w:rsidRPr="007D7E30">
        <w:rPr>
          <w:b/>
          <w:lang w:val="uk-UA"/>
        </w:rPr>
        <w:t>«</w:t>
      </w:r>
      <w:hyperlink r:id="rId9" w:tgtFrame="_blank" w:history="1">
        <w:proofErr w:type="spellStart"/>
        <w:r w:rsidRPr="007D7E30">
          <w:rPr>
            <w:b/>
            <w:shd w:val="clear" w:color="auto" w:fill="FFFFFF"/>
            <w:lang w:val="en-US"/>
          </w:rPr>
          <w:t>Noosphere</w:t>
        </w:r>
        <w:proofErr w:type="spellEnd"/>
        <w:r w:rsidRPr="00874E39">
          <w:rPr>
            <w:b/>
            <w:shd w:val="clear" w:color="auto" w:fill="FFFFFF"/>
            <w:lang w:val="uk-UA"/>
          </w:rPr>
          <w:t xml:space="preserve"> </w:t>
        </w:r>
        <w:r w:rsidRPr="007D7E30">
          <w:rPr>
            <w:b/>
            <w:shd w:val="clear" w:color="auto" w:fill="FFFFFF"/>
            <w:lang w:val="en-US"/>
          </w:rPr>
          <w:t>Space</w:t>
        </w:r>
        <w:r w:rsidRPr="00874E39">
          <w:rPr>
            <w:b/>
            <w:shd w:val="clear" w:color="auto" w:fill="FFFFFF"/>
            <w:lang w:val="uk-UA"/>
          </w:rPr>
          <w:t xml:space="preserve"> </w:t>
        </w:r>
        <w:r w:rsidRPr="007D7E30">
          <w:rPr>
            <w:b/>
            <w:shd w:val="clear" w:color="auto" w:fill="FFFFFF"/>
            <w:lang w:val="en-US"/>
          </w:rPr>
          <w:t>Art</w:t>
        </w:r>
        <w:r w:rsidRPr="00874E39">
          <w:rPr>
            <w:b/>
            <w:shd w:val="clear" w:color="auto" w:fill="FFFFFF"/>
            <w:lang w:val="uk-UA"/>
          </w:rPr>
          <w:t xml:space="preserve"> </w:t>
        </w:r>
        <w:r w:rsidRPr="007D7E30">
          <w:rPr>
            <w:b/>
            <w:shd w:val="clear" w:color="auto" w:fill="FFFFFF"/>
            <w:lang w:val="en-US"/>
          </w:rPr>
          <w:t>Challenge</w:t>
        </w:r>
      </w:hyperlink>
      <w:r w:rsidRPr="007D7E30">
        <w:rPr>
          <w:b/>
          <w:shd w:val="clear" w:color="auto" w:fill="FFFFFF"/>
          <w:lang w:val="uk-UA"/>
        </w:rPr>
        <w:t>»</w:t>
      </w:r>
    </w:p>
    <w:p w:rsidR="00DC142E" w:rsidRPr="00EC5DFC" w:rsidRDefault="00DC142E" w:rsidP="00DC142E">
      <w:pPr>
        <w:jc w:val="center"/>
        <w:rPr>
          <w:lang w:val="uk-UA"/>
        </w:rPr>
      </w:pPr>
    </w:p>
    <w:p w:rsidR="00DC142E" w:rsidRPr="00874E39" w:rsidRDefault="00DC142E" w:rsidP="00DC142E">
      <w:pPr>
        <w:spacing w:line="360" w:lineRule="auto"/>
        <w:ind w:left="360" w:right="40"/>
        <w:contextualSpacing/>
        <w:jc w:val="center"/>
        <w:rPr>
          <w:b/>
          <w:color w:val="000000"/>
          <w:u w:val="single"/>
          <w:lang w:val="uk-UA"/>
        </w:rPr>
      </w:pPr>
      <w:r w:rsidRPr="00874E39">
        <w:rPr>
          <w:b/>
          <w:color w:val="000000"/>
          <w:u w:val="single"/>
          <w:lang w:val="uk-UA"/>
        </w:rPr>
        <w:t>І. Мета і основні завдання конкурсу</w:t>
      </w:r>
    </w:p>
    <w:p w:rsidR="00DC142E" w:rsidRPr="007D7E30" w:rsidRDefault="00DC142E" w:rsidP="00DC142E">
      <w:pPr>
        <w:ind w:left="40" w:right="40" w:firstLine="640"/>
        <w:jc w:val="both"/>
        <w:rPr>
          <w:color w:val="000000"/>
          <w:lang w:val="uk-UA"/>
        </w:rPr>
      </w:pPr>
      <w:r w:rsidRPr="007D7E30">
        <w:rPr>
          <w:color w:val="000000"/>
          <w:lang w:val="uk-UA"/>
        </w:rPr>
        <w:t>Конкурс проводиться з метою розвитку творчих здібностей у дітей і підлітків, зацікавленості у дослідженні космосу, покращення знань у галузі природних та гуманітарних наук.</w:t>
      </w:r>
    </w:p>
    <w:p w:rsidR="00DC142E" w:rsidRPr="007D7E30" w:rsidRDefault="00DC142E" w:rsidP="00DC142E">
      <w:pPr>
        <w:ind w:left="40" w:right="40" w:firstLine="640"/>
        <w:jc w:val="both"/>
        <w:rPr>
          <w:color w:val="000000"/>
          <w:lang w:val="uk-UA"/>
        </w:rPr>
      </w:pPr>
      <w:r w:rsidRPr="007D7E30">
        <w:rPr>
          <w:color w:val="000000"/>
          <w:lang w:val="uk-UA"/>
        </w:rPr>
        <w:t>Конкурс покликаний забезпечити підтримку обдарованої молоді, яка відтворює своє уявлення про Космос засобами мистецтва, цікавиться історією розвитку філософської думки людини про Всесвіт, прагне розширити свій духовний світогляд.</w:t>
      </w:r>
    </w:p>
    <w:p w:rsidR="00DC142E" w:rsidRPr="007D7E30" w:rsidRDefault="00DC142E" w:rsidP="00DC142E">
      <w:pPr>
        <w:ind w:left="40" w:right="40" w:firstLine="640"/>
        <w:jc w:val="both"/>
        <w:rPr>
          <w:color w:val="000000"/>
          <w:lang w:val="uk-UA"/>
        </w:rPr>
      </w:pPr>
    </w:p>
    <w:p w:rsidR="00DC142E" w:rsidRPr="00874E39" w:rsidRDefault="00DC142E" w:rsidP="00DC142E">
      <w:pPr>
        <w:spacing w:line="360" w:lineRule="auto"/>
        <w:ind w:left="360"/>
        <w:contextualSpacing/>
        <w:jc w:val="center"/>
        <w:rPr>
          <w:b/>
          <w:color w:val="000000"/>
          <w:u w:val="single"/>
          <w:lang w:val="uk-UA"/>
        </w:rPr>
      </w:pPr>
      <w:r w:rsidRPr="00874E39">
        <w:rPr>
          <w:b/>
          <w:color w:val="000000"/>
          <w:u w:val="single"/>
          <w:lang w:val="uk-UA"/>
        </w:rPr>
        <w:t xml:space="preserve">ІІ. Організація і проведення </w:t>
      </w:r>
      <w:r>
        <w:rPr>
          <w:b/>
          <w:color w:val="000000"/>
          <w:u w:val="single"/>
          <w:lang w:val="uk-UA"/>
        </w:rPr>
        <w:t>к</w:t>
      </w:r>
      <w:r w:rsidRPr="00874E39">
        <w:rPr>
          <w:b/>
          <w:color w:val="000000"/>
          <w:u w:val="single"/>
          <w:lang w:val="uk-UA"/>
        </w:rPr>
        <w:t>онкурсу</w:t>
      </w:r>
    </w:p>
    <w:p w:rsidR="00DC142E" w:rsidRDefault="00DC142E" w:rsidP="00DC142E">
      <w:pPr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Організаційно – методичне керівництво  І етапом Конкурсу здійснюється комунальним закладом «Петрівський центр дитячої та юнацької творчості». </w:t>
      </w:r>
    </w:p>
    <w:p w:rsidR="00DC142E" w:rsidRPr="007D7E30" w:rsidRDefault="00DC142E" w:rsidP="00DC142E">
      <w:pPr>
        <w:tabs>
          <w:tab w:val="left" w:pos="1035"/>
        </w:tabs>
        <w:ind w:left="680"/>
        <w:jc w:val="both"/>
        <w:rPr>
          <w:color w:val="000000"/>
          <w:lang w:val="uk-UA"/>
        </w:rPr>
      </w:pPr>
    </w:p>
    <w:p w:rsidR="00DC142E" w:rsidRPr="00874E39" w:rsidRDefault="00DC142E" w:rsidP="00DC142E">
      <w:pPr>
        <w:spacing w:line="360" w:lineRule="auto"/>
        <w:ind w:left="360"/>
        <w:contextualSpacing/>
        <w:jc w:val="center"/>
        <w:rPr>
          <w:b/>
          <w:color w:val="000000"/>
          <w:u w:val="single"/>
          <w:lang w:val="uk-UA"/>
        </w:rPr>
      </w:pPr>
      <w:r w:rsidRPr="00874E39">
        <w:rPr>
          <w:b/>
          <w:color w:val="000000"/>
          <w:u w:val="single"/>
          <w:lang w:val="uk-UA"/>
        </w:rPr>
        <w:t xml:space="preserve">ІІІ. Учасники </w:t>
      </w:r>
      <w:r>
        <w:rPr>
          <w:b/>
          <w:color w:val="000000"/>
          <w:u w:val="single"/>
          <w:lang w:val="uk-UA"/>
        </w:rPr>
        <w:t>к</w:t>
      </w:r>
      <w:r w:rsidRPr="00874E39">
        <w:rPr>
          <w:b/>
          <w:color w:val="000000"/>
          <w:u w:val="single"/>
          <w:lang w:val="uk-UA"/>
        </w:rPr>
        <w:t>онкурсу</w:t>
      </w:r>
    </w:p>
    <w:p w:rsidR="00DC142E" w:rsidRDefault="00DC142E" w:rsidP="00DC142E">
      <w:pPr>
        <w:ind w:left="40" w:right="40" w:firstLine="669"/>
        <w:jc w:val="both"/>
        <w:rPr>
          <w:color w:val="000000"/>
          <w:lang w:val="uk-UA"/>
        </w:rPr>
      </w:pPr>
      <w:r w:rsidRPr="007D7E30">
        <w:rPr>
          <w:lang w:val="uk-UA"/>
        </w:rPr>
        <w:t>Учасниками конкурсу можуть бути учні закл</w:t>
      </w:r>
      <w:r>
        <w:rPr>
          <w:lang w:val="uk-UA"/>
        </w:rPr>
        <w:t xml:space="preserve">адів загальної середньої освіти та  вихованці позашкільного навчального закладу </w:t>
      </w:r>
      <w:r w:rsidRPr="007D7E30">
        <w:rPr>
          <w:lang w:val="uk-UA"/>
        </w:rPr>
        <w:t xml:space="preserve">віком </w:t>
      </w:r>
      <w:r w:rsidRPr="007D7E30">
        <w:rPr>
          <w:color w:val="000000"/>
          <w:lang w:val="uk-UA"/>
        </w:rPr>
        <w:t>до 17 років (включно), яких цікавлять різноманітні аспекти у вивченні Космосу, які прагнуть розкрити свої творчі здібності.</w:t>
      </w:r>
    </w:p>
    <w:p w:rsidR="00DC142E" w:rsidRPr="000447D5" w:rsidRDefault="00DC142E" w:rsidP="00DC142E">
      <w:pPr>
        <w:ind w:left="40" w:right="40" w:firstLine="669"/>
        <w:jc w:val="both"/>
        <w:rPr>
          <w:lang w:val="uk-UA"/>
        </w:rPr>
      </w:pPr>
    </w:p>
    <w:p w:rsidR="00DC142E" w:rsidRPr="00874E39" w:rsidRDefault="00DC142E" w:rsidP="00DC142E">
      <w:pPr>
        <w:keepNext/>
        <w:spacing w:line="360" w:lineRule="auto"/>
        <w:ind w:firstLine="720"/>
        <w:jc w:val="center"/>
        <w:outlineLvl w:val="0"/>
        <w:rPr>
          <w:b/>
          <w:bCs/>
          <w:u w:val="single"/>
          <w:lang w:val="uk-UA"/>
        </w:rPr>
      </w:pPr>
      <w:r w:rsidRPr="00874E39">
        <w:rPr>
          <w:b/>
          <w:bCs/>
          <w:u w:val="single"/>
          <w:lang w:val="en-US"/>
        </w:rPr>
        <w:t>IV</w:t>
      </w:r>
      <w:r w:rsidRPr="00874E39">
        <w:rPr>
          <w:b/>
          <w:bCs/>
          <w:u w:val="single"/>
          <w:lang w:val="uk-UA"/>
        </w:rPr>
        <w:t xml:space="preserve">. </w:t>
      </w:r>
      <w:proofErr w:type="spellStart"/>
      <w:r w:rsidRPr="00874E39">
        <w:rPr>
          <w:b/>
          <w:u w:val="single"/>
        </w:rPr>
        <w:t>Основні</w:t>
      </w:r>
      <w:proofErr w:type="spellEnd"/>
      <w:r w:rsidRPr="00874E39">
        <w:rPr>
          <w:b/>
          <w:u w:val="single"/>
        </w:rPr>
        <w:t xml:space="preserve"> напрямки </w:t>
      </w:r>
      <w:r w:rsidRPr="00874E39">
        <w:rPr>
          <w:b/>
          <w:u w:val="single"/>
          <w:lang w:val="uk-UA"/>
        </w:rPr>
        <w:t>к</w:t>
      </w:r>
      <w:proofErr w:type="spellStart"/>
      <w:r w:rsidRPr="00874E39">
        <w:rPr>
          <w:b/>
          <w:u w:val="single"/>
        </w:rPr>
        <w:t>онкурсу</w:t>
      </w:r>
      <w:proofErr w:type="spellEnd"/>
      <w:r w:rsidRPr="00874E39">
        <w:rPr>
          <w:b/>
          <w:u w:val="single"/>
        </w:rPr>
        <w:t xml:space="preserve"> та </w:t>
      </w:r>
      <w:proofErr w:type="spellStart"/>
      <w:r w:rsidRPr="00874E39">
        <w:rPr>
          <w:b/>
          <w:u w:val="single"/>
        </w:rPr>
        <w:t>зміст</w:t>
      </w:r>
      <w:proofErr w:type="spellEnd"/>
      <w:r w:rsidRPr="00874E39">
        <w:rPr>
          <w:b/>
          <w:u w:val="single"/>
        </w:rPr>
        <w:t xml:space="preserve"> </w:t>
      </w:r>
      <w:proofErr w:type="spellStart"/>
      <w:r w:rsidRPr="00874E39">
        <w:rPr>
          <w:b/>
          <w:u w:val="single"/>
        </w:rPr>
        <w:t>конкурсних</w:t>
      </w:r>
      <w:proofErr w:type="spellEnd"/>
      <w:r w:rsidRPr="00874E39">
        <w:rPr>
          <w:b/>
          <w:u w:val="single"/>
        </w:rPr>
        <w:t xml:space="preserve"> </w:t>
      </w:r>
      <w:proofErr w:type="spellStart"/>
      <w:r w:rsidRPr="00874E39">
        <w:rPr>
          <w:b/>
          <w:u w:val="single"/>
        </w:rPr>
        <w:t>робіт</w:t>
      </w:r>
      <w:proofErr w:type="spellEnd"/>
    </w:p>
    <w:p w:rsidR="00DC142E" w:rsidRPr="002972CC" w:rsidRDefault="00DC142E" w:rsidP="00DC142E">
      <w:pPr>
        <w:rPr>
          <w:rFonts w:eastAsia="Calibri"/>
          <w:b/>
          <w:lang w:val="uk-UA" w:eastAsia="en-US"/>
        </w:rPr>
      </w:pPr>
      <w:r w:rsidRPr="007D7E30">
        <w:rPr>
          <w:rFonts w:eastAsia="Calibri"/>
          <w:b/>
          <w:color w:val="FF0000"/>
          <w:lang w:val="uk-UA" w:eastAsia="en-US"/>
        </w:rPr>
        <w:tab/>
      </w:r>
      <w:r w:rsidRPr="002972CC">
        <w:rPr>
          <w:rFonts w:eastAsia="Calibri"/>
          <w:b/>
          <w:lang w:val="uk-UA" w:eastAsia="en-US"/>
        </w:rPr>
        <w:t xml:space="preserve">Тема конкурсної роботи: </w:t>
      </w:r>
      <w:r w:rsidRPr="002972CC">
        <w:rPr>
          <w:rFonts w:eastAsia="Calibri"/>
          <w:lang w:val="uk-UA" w:eastAsia="en-US"/>
        </w:rPr>
        <w:t>«30 років космічної незалежності»</w:t>
      </w:r>
      <w:r>
        <w:rPr>
          <w:rFonts w:eastAsia="Calibri"/>
          <w:lang w:val="uk-UA" w:eastAsia="en-US"/>
        </w:rPr>
        <w:t>.</w:t>
      </w:r>
    </w:p>
    <w:p w:rsidR="00DC142E" w:rsidRPr="007D7E30" w:rsidRDefault="00DC142E" w:rsidP="00DC142E">
      <w:pPr>
        <w:tabs>
          <w:tab w:val="left" w:pos="284"/>
        </w:tabs>
        <w:ind w:firstLine="709"/>
        <w:jc w:val="both"/>
        <w:rPr>
          <w:rFonts w:eastAsia="Calibri"/>
          <w:lang w:val="uk-UA" w:eastAsia="en-US"/>
        </w:rPr>
      </w:pPr>
      <w:r w:rsidRPr="00857996">
        <w:rPr>
          <w:rFonts w:eastAsia="Calibri"/>
          <w:b/>
          <w:lang w:val="uk-UA" w:eastAsia="en-US"/>
        </w:rPr>
        <w:t xml:space="preserve">Жанри: </w:t>
      </w:r>
      <w:r w:rsidRPr="007D7E30">
        <w:rPr>
          <w:rFonts w:eastAsia="Calibri"/>
          <w:lang w:val="uk-UA" w:eastAsia="en-US"/>
        </w:rPr>
        <w:t>живопис, графіка.</w:t>
      </w:r>
    </w:p>
    <w:p w:rsidR="00DC142E" w:rsidRDefault="00DC142E" w:rsidP="00DC142E">
      <w:pPr>
        <w:tabs>
          <w:tab w:val="left" w:pos="284"/>
        </w:tabs>
        <w:ind w:firstLine="709"/>
        <w:jc w:val="both"/>
        <w:rPr>
          <w:rFonts w:eastAsia="Calibri"/>
          <w:lang w:val="uk-UA" w:eastAsia="en-US"/>
        </w:rPr>
      </w:pPr>
      <w:r w:rsidRPr="007D7E30">
        <w:rPr>
          <w:rFonts w:eastAsia="Calibri"/>
          <w:lang w:val="uk-UA" w:eastAsia="en-US"/>
        </w:rPr>
        <w:t>Розглядаються роботи розміром формату від А4 до А1, виконані в будь-якій техніці, що відображають як реальні картини космічного простору, авіаційної і ракетної техніки, так і уявлення дітей про інопланетні системи, позаземні цивілізації.</w:t>
      </w:r>
    </w:p>
    <w:p w:rsidR="00DC142E" w:rsidRPr="005D1190" w:rsidRDefault="00DC142E" w:rsidP="00DC142E">
      <w:pPr>
        <w:tabs>
          <w:tab w:val="left" w:pos="284"/>
        </w:tabs>
        <w:ind w:firstLine="709"/>
        <w:jc w:val="both"/>
        <w:rPr>
          <w:rFonts w:eastAsia="Calibri"/>
          <w:color w:val="000000"/>
          <w:lang w:val="uk-UA" w:eastAsia="en-US"/>
        </w:rPr>
      </w:pPr>
      <w:r w:rsidRPr="007D7E30">
        <w:rPr>
          <w:rFonts w:eastAsia="Calibri"/>
          <w:lang w:val="uk-UA" w:eastAsia="en-US"/>
        </w:rPr>
        <w:t xml:space="preserve">Необхідно сфотографувати або </w:t>
      </w:r>
      <w:proofErr w:type="spellStart"/>
      <w:r w:rsidRPr="007D7E30">
        <w:rPr>
          <w:rFonts w:eastAsia="Calibri"/>
          <w:lang w:val="uk-UA" w:eastAsia="en-US"/>
        </w:rPr>
        <w:t>відсканувати</w:t>
      </w:r>
      <w:proofErr w:type="spellEnd"/>
      <w:r w:rsidRPr="007D7E30">
        <w:rPr>
          <w:rFonts w:eastAsia="Calibri"/>
          <w:lang w:val="uk-UA" w:eastAsia="en-US"/>
        </w:rPr>
        <w:t xml:space="preserve"> свої роботи. </w:t>
      </w:r>
      <w:r w:rsidRPr="007D7E30">
        <w:rPr>
          <w:color w:val="000000"/>
          <w:lang w:val="uk-UA"/>
        </w:rPr>
        <w:t xml:space="preserve">Фото робіт у форматі JPG, JPEG, 200-300 </w:t>
      </w:r>
      <w:proofErr w:type="spellStart"/>
      <w:r w:rsidRPr="007D7E30">
        <w:rPr>
          <w:color w:val="000000"/>
          <w:lang w:val="uk-UA"/>
        </w:rPr>
        <w:t>dpi</w:t>
      </w:r>
      <w:proofErr w:type="spellEnd"/>
      <w:r w:rsidRPr="007D7E30">
        <w:rPr>
          <w:color w:val="000000"/>
          <w:lang w:val="uk-UA"/>
        </w:rPr>
        <w:t xml:space="preserve">, розмір </w:t>
      </w:r>
      <w:proofErr w:type="spellStart"/>
      <w:r w:rsidRPr="007D7E30">
        <w:rPr>
          <w:color w:val="000000"/>
          <w:lang w:val="uk-UA"/>
        </w:rPr>
        <w:t>файла</w:t>
      </w:r>
      <w:proofErr w:type="spellEnd"/>
      <w:r w:rsidRPr="007D7E30">
        <w:rPr>
          <w:color w:val="000000"/>
          <w:lang w:val="uk-UA"/>
        </w:rPr>
        <w:t xml:space="preserve"> не більше 5 Мб. Ім’я </w:t>
      </w:r>
      <w:proofErr w:type="spellStart"/>
      <w:r w:rsidRPr="007D7E30">
        <w:rPr>
          <w:color w:val="000000"/>
          <w:lang w:val="uk-UA"/>
        </w:rPr>
        <w:t>файла</w:t>
      </w:r>
      <w:proofErr w:type="spellEnd"/>
      <w:r w:rsidRPr="007D7E30">
        <w:rPr>
          <w:color w:val="000000"/>
          <w:lang w:val="uk-UA"/>
        </w:rPr>
        <w:t xml:space="preserve">, який містить зображення, має відповідати назві роботи та ПІБ автора, наприклад (робота  Космічний корабель,  Іванов </w:t>
      </w:r>
      <w:r>
        <w:rPr>
          <w:color w:val="000000"/>
          <w:lang w:val="uk-UA"/>
        </w:rPr>
        <w:t xml:space="preserve">   </w:t>
      </w:r>
      <w:r w:rsidRPr="007D7E30">
        <w:rPr>
          <w:color w:val="000000"/>
          <w:lang w:val="uk-UA"/>
        </w:rPr>
        <w:t xml:space="preserve">Іван. </w:t>
      </w:r>
      <w:proofErr w:type="spellStart"/>
      <w:r w:rsidRPr="007D7E30">
        <w:rPr>
          <w:color w:val="000000"/>
          <w:lang w:val="uk-UA"/>
        </w:rPr>
        <w:t>jpg</w:t>
      </w:r>
      <w:proofErr w:type="spellEnd"/>
      <w:r w:rsidRPr="007D7E30">
        <w:rPr>
          <w:color w:val="000000"/>
          <w:lang w:val="uk-UA"/>
        </w:rPr>
        <w:t>) та заявка</w:t>
      </w:r>
      <w:r>
        <w:rPr>
          <w:color w:val="000000"/>
          <w:lang w:val="uk-UA"/>
        </w:rPr>
        <w:t xml:space="preserve"> (додаток 3)</w:t>
      </w:r>
      <w:r w:rsidRPr="007D7E30">
        <w:rPr>
          <w:color w:val="000000"/>
          <w:lang w:val="uk-UA"/>
        </w:rPr>
        <w:t xml:space="preserve"> відсилаються на електронну адресу </w:t>
      </w:r>
      <w:r>
        <w:rPr>
          <w:color w:val="000000"/>
          <w:lang w:val="uk-UA"/>
        </w:rPr>
        <w:t>комунального закладу «Петрівський центр дитячої та юнацької творчості</w:t>
      </w:r>
      <w:r w:rsidRPr="005D1190">
        <w:rPr>
          <w:color w:val="000000"/>
          <w:lang w:val="uk-UA"/>
        </w:rPr>
        <w:t xml:space="preserve">» </w:t>
      </w:r>
      <w:hyperlink r:id="rId10" w:history="1">
        <w:r w:rsidRPr="005D1190">
          <w:rPr>
            <w:rStyle w:val="a6"/>
            <w:bCs/>
            <w:color w:val="000000"/>
          </w:rPr>
          <w:t>pozashkila</w:t>
        </w:r>
        <w:r w:rsidRPr="005D1190">
          <w:rPr>
            <w:rStyle w:val="a6"/>
            <w:bCs/>
            <w:color w:val="000000"/>
            <w:lang w:val="uk-UA"/>
          </w:rPr>
          <w:t>-</w:t>
        </w:r>
        <w:r w:rsidRPr="005D1190">
          <w:rPr>
            <w:rStyle w:val="a6"/>
            <w:bCs/>
            <w:color w:val="000000"/>
          </w:rPr>
          <w:t>petrovo</w:t>
        </w:r>
        <w:r w:rsidRPr="005D1190">
          <w:rPr>
            <w:rStyle w:val="a6"/>
            <w:bCs/>
            <w:color w:val="000000"/>
            <w:lang w:val="uk-UA"/>
          </w:rPr>
          <w:t>@</w:t>
        </w:r>
        <w:r w:rsidRPr="005D1190">
          <w:rPr>
            <w:rStyle w:val="a6"/>
            <w:bCs/>
            <w:color w:val="000000"/>
          </w:rPr>
          <w:t>ukr</w:t>
        </w:r>
        <w:r w:rsidRPr="005D1190">
          <w:rPr>
            <w:rStyle w:val="a6"/>
            <w:bCs/>
            <w:color w:val="000000"/>
            <w:lang w:val="uk-UA"/>
          </w:rPr>
          <w:t>.</w:t>
        </w:r>
        <w:proofErr w:type="spellStart"/>
        <w:r w:rsidRPr="005D1190">
          <w:rPr>
            <w:rStyle w:val="a6"/>
            <w:bCs/>
            <w:color w:val="000000"/>
          </w:rPr>
          <w:t>net</w:t>
        </w:r>
        <w:proofErr w:type="spellEnd"/>
      </w:hyperlink>
      <w:r w:rsidRPr="005D1190">
        <w:rPr>
          <w:bCs/>
          <w:color w:val="000000"/>
          <w:u w:val="single"/>
          <w:lang w:val="uk-UA"/>
        </w:rPr>
        <w:t xml:space="preserve"> </w:t>
      </w:r>
      <w:r>
        <w:rPr>
          <w:bCs/>
          <w:color w:val="000000"/>
          <w:u w:val="single"/>
          <w:lang w:val="uk-UA"/>
        </w:rPr>
        <w:t xml:space="preserve"> </w:t>
      </w:r>
      <w:r w:rsidRPr="005D1190">
        <w:rPr>
          <w:bCs/>
          <w:color w:val="000000"/>
          <w:lang w:val="uk-UA"/>
        </w:rPr>
        <w:t>до 03 березня 2021 року.</w:t>
      </w:r>
    </w:p>
    <w:p w:rsidR="00DC142E" w:rsidRPr="007D7E30" w:rsidRDefault="00DC142E" w:rsidP="00DC142E">
      <w:pPr>
        <w:tabs>
          <w:tab w:val="left" w:pos="284"/>
        </w:tabs>
        <w:ind w:firstLine="709"/>
        <w:rPr>
          <w:color w:val="000000"/>
          <w:lang w:val="uk-UA"/>
        </w:rPr>
      </w:pPr>
    </w:p>
    <w:p w:rsidR="00DC142E" w:rsidRPr="007D7E30" w:rsidRDefault="00DC142E" w:rsidP="00DC142E">
      <w:pPr>
        <w:tabs>
          <w:tab w:val="left" w:pos="284"/>
        </w:tabs>
        <w:rPr>
          <w:rFonts w:eastAsia="Calibri"/>
          <w:lang w:val="uk-UA" w:eastAsia="en-US"/>
        </w:rPr>
      </w:pPr>
      <w:r w:rsidRPr="002972CC">
        <w:rPr>
          <w:b/>
          <w:color w:val="000000"/>
          <w:lang w:val="uk-UA"/>
        </w:rPr>
        <w:t xml:space="preserve">             УВАГА!</w:t>
      </w:r>
      <w:proofErr w:type="spellStart"/>
      <w:r w:rsidRPr="007D7E30">
        <w:rPr>
          <w:color w:val="000000"/>
          <w:lang w:val="uk-UA"/>
        </w:rPr>
        <w:t>Обов</w:t>
      </w:r>
      <w:proofErr w:type="spellEnd"/>
      <w:r w:rsidRPr="000447D5">
        <w:rPr>
          <w:color w:val="000000"/>
        </w:rPr>
        <w:t>’</w:t>
      </w:r>
      <w:proofErr w:type="spellStart"/>
      <w:r w:rsidRPr="007D7E30">
        <w:rPr>
          <w:color w:val="000000"/>
          <w:lang w:val="uk-UA"/>
        </w:rPr>
        <w:t>язково</w:t>
      </w:r>
      <w:proofErr w:type="spellEnd"/>
      <w:r w:rsidRPr="007D7E30">
        <w:rPr>
          <w:color w:val="000000"/>
          <w:lang w:val="uk-UA"/>
        </w:rPr>
        <w:t xml:space="preserve"> зберегти оригінал роботи</w:t>
      </w:r>
      <w:r>
        <w:rPr>
          <w:color w:val="000000"/>
          <w:lang w:val="uk-UA"/>
        </w:rPr>
        <w:t>!</w:t>
      </w:r>
    </w:p>
    <w:p w:rsidR="00DC142E" w:rsidRPr="007D7E30" w:rsidRDefault="00DC142E" w:rsidP="00DC142E">
      <w:pPr>
        <w:tabs>
          <w:tab w:val="left" w:pos="284"/>
        </w:tabs>
        <w:ind w:firstLine="709"/>
        <w:rPr>
          <w:rFonts w:eastAsia="Calibri"/>
          <w:lang w:val="uk-UA" w:eastAsia="en-US"/>
        </w:rPr>
      </w:pPr>
    </w:p>
    <w:p w:rsidR="00DC142E" w:rsidRPr="00874E39" w:rsidRDefault="00DC142E" w:rsidP="00DC142E">
      <w:pPr>
        <w:spacing w:line="360" w:lineRule="auto"/>
        <w:contextualSpacing/>
        <w:jc w:val="center"/>
        <w:rPr>
          <w:b/>
          <w:u w:val="single"/>
          <w:lang w:val="uk-UA"/>
        </w:rPr>
      </w:pPr>
      <w:r w:rsidRPr="00874E39">
        <w:rPr>
          <w:b/>
          <w:u w:val="single"/>
          <w:lang w:val="en-US"/>
        </w:rPr>
        <w:t>V</w:t>
      </w:r>
      <w:r w:rsidRPr="00874E39">
        <w:rPr>
          <w:b/>
          <w:u w:val="single"/>
          <w:lang w:val="uk-UA"/>
        </w:rPr>
        <w:t>. Оцінювання результатів Конкурсу</w:t>
      </w:r>
    </w:p>
    <w:p w:rsidR="00DC142E" w:rsidRDefault="00DC142E" w:rsidP="00DC142E">
      <w:pPr>
        <w:jc w:val="both"/>
        <w:rPr>
          <w:lang w:val="uk-UA"/>
        </w:rPr>
      </w:pPr>
      <w:r w:rsidRPr="007D7E30">
        <w:rPr>
          <w:lang w:val="uk-UA"/>
        </w:rPr>
        <w:tab/>
        <w:t>На Конкурс подаються авторські роботи</w:t>
      </w:r>
      <w:r>
        <w:rPr>
          <w:lang w:val="uk-UA"/>
        </w:rPr>
        <w:t xml:space="preserve">, які відповідають темі Конкурсу. </w:t>
      </w:r>
      <w:r w:rsidRPr="007D7E30">
        <w:rPr>
          <w:lang w:val="uk-UA"/>
        </w:rPr>
        <w:t xml:space="preserve"> Усі роботи будуть перевірені на наявність плагіату.</w:t>
      </w:r>
    </w:p>
    <w:p w:rsidR="00DC142E" w:rsidRPr="002972CC" w:rsidRDefault="00DC142E" w:rsidP="00DC142E">
      <w:pPr>
        <w:jc w:val="both"/>
        <w:rPr>
          <w:lang w:val="uk-UA"/>
        </w:rPr>
      </w:pPr>
    </w:p>
    <w:p w:rsidR="00DC142E" w:rsidRPr="00874E39" w:rsidRDefault="00DC142E" w:rsidP="00DC142E">
      <w:pPr>
        <w:pStyle w:val="a3"/>
        <w:spacing w:after="0" w:line="240" w:lineRule="auto"/>
        <w:ind w:left="360"/>
        <w:jc w:val="center"/>
        <w:rPr>
          <w:b/>
          <w:u w:val="single"/>
          <w:lang w:val="uk-UA"/>
        </w:rPr>
      </w:pPr>
      <w:r w:rsidRPr="00874E39">
        <w:rPr>
          <w:b/>
          <w:u w:val="single"/>
          <w:lang w:val="en-US"/>
        </w:rPr>
        <w:t>VI</w:t>
      </w:r>
      <w:r w:rsidRPr="00874E39">
        <w:rPr>
          <w:b/>
          <w:u w:val="single"/>
          <w:lang w:val="uk-UA"/>
        </w:rPr>
        <w:t>. Нагородження переможців</w:t>
      </w:r>
    </w:p>
    <w:p w:rsidR="00DC142E" w:rsidRPr="007D7E30" w:rsidRDefault="00DC142E" w:rsidP="00DC142E">
      <w:pPr>
        <w:ind w:firstLine="360"/>
        <w:jc w:val="both"/>
        <w:rPr>
          <w:lang w:val="uk-UA"/>
        </w:rPr>
      </w:pPr>
      <w:r w:rsidRPr="007D7E30">
        <w:rPr>
          <w:lang w:val="uk-UA"/>
        </w:rPr>
        <w:t>Переможці нагороджуються грамотами відділу освіти Петрівської селищної ради.</w:t>
      </w: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t>від 23 лютого 2021 року № 32</w:t>
      </w:r>
    </w:p>
    <w:p w:rsidR="00DC142E" w:rsidRDefault="00DC142E" w:rsidP="00DC142E">
      <w:pPr>
        <w:ind w:left="5670"/>
        <w:rPr>
          <w:lang w:val="uk-UA"/>
        </w:rPr>
      </w:pPr>
    </w:p>
    <w:p w:rsidR="00DC142E" w:rsidRPr="00EC5DFC" w:rsidRDefault="00DC142E" w:rsidP="00DC142E">
      <w:pPr>
        <w:jc w:val="center"/>
        <w:rPr>
          <w:b/>
          <w:lang w:val="uk-UA"/>
        </w:rPr>
      </w:pPr>
      <w:r>
        <w:rPr>
          <w:b/>
          <w:lang w:val="uk-UA"/>
        </w:rPr>
        <w:t>ЖУРІ</w:t>
      </w:r>
      <w:r w:rsidRPr="00EC5DFC">
        <w:rPr>
          <w:b/>
          <w:lang w:val="uk-UA"/>
        </w:rPr>
        <w:t xml:space="preserve"> </w:t>
      </w:r>
    </w:p>
    <w:p w:rsidR="00DC142E" w:rsidRPr="002972CC" w:rsidRDefault="00DC142E" w:rsidP="00DC142E">
      <w:pPr>
        <w:jc w:val="center"/>
        <w:rPr>
          <w:b/>
          <w:lang w:val="uk-UA"/>
        </w:rPr>
      </w:pPr>
      <w:r w:rsidRPr="002972CC">
        <w:rPr>
          <w:b/>
          <w:lang w:val="uk-UA"/>
        </w:rPr>
        <w:t>І етапу обласного заочного конкурсу</w:t>
      </w:r>
    </w:p>
    <w:p w:rsidR="00DC142E" w:rsidRPr="002972CC" w:rsidRDefault="00DC142E" w:rsidP="00DC142E">
      <w:pPr>
        <w:jc w:val="center"/>
        <w:rPr>
          <w:b/>
          <w:lang w:val="uk-UA"/>
        </w:rPr>
      </w:pPr>
      <w:r w:rsidRPr="002972CC">
        <w:rPr>
          <w:b/>
          <w:lang w:val="uk-UA"/>
        </w:rPr>
        <w:t>«</w:t>
      </w:r>
      <w:hyperlink r:id="rId11" w:tgtFrame="_blank" w:history="1">
        <w:proofErr w:type="spellStart"/>
        <w:r w:rsidRPr="002972CC">
          <w:rPr>
            <w:b/>
            <w:shd w:val="clear" w:color="auto" w:fill="FFFFFF"/>
            <w:lang w:val="en-US"/>
          </w:rPr>
          <w:t>Noosphere</w:t>
        </w:r>
        <w:proofErr w:type="spellEnd"/>
        <w:r w:rsidRPr="00000587">
          <w:rPr>
            <w:b/>
            <w:shd w:val="clear" w:color="auto" w:fill="FFFFFF"/>
            <w:lang w:val="uk-UA"/>
          </w:rPr>
          <w:t xml:space="preserve"> </w:t>
        </w:r>
        <w:r w:rsidRPr="002972CC">
          <w:rPr>
            <w:b/>
            <w:shd w:val="clear" w:color="auto" w:fill="FFFFFF"/>
            <w:lang w:val="en-US"/>
          </w:rPr>
          <w:t>Space</w:t>
        </w:r>
        <w:r w:rsidRPr="00000587">
          <w:rPr>
            <w:b/>
            <w:shd w:val="clear" w:color="auto" w:fill="FFFFFF"/>
            <w:lang w:val="uk-UA"/>
          </w:rPr>
          <w:t xml:space="preserve"> </w:t>
        </w:r>
        <w:r w:rsidRPr="002972CC">
          <w:rPr>
            <w:b/>
            <w:shd w:val="clear" w:color="auto" w:fill="FFFFFF"/>
            <w:lang w:val="en-US"/>
          </w:rPr>
          <w:t>Art</w:t>
        </w:r>
        <w:r w:rsidRPr="00000587">
          <w:rPr>
            <w:b/>
            <w:shd w:val="clear" w:color="auto" w:fill="FFFFFF"/>
            <w:lang w:val="uk-UA"/>
          </w:rPr>
          <w:t xml:space="preserve"> </w:t>
        </w:r>
        <w:r w:rsidRPr="002972CC">
          <w:rPr>
            <w:b/>
            <w:shd w:val="clear" w:color="auto" w:fill="FFFFFF"/>
            <w:lang w:val="en-US"/>
          </w:rPr>
          <w:t>Challenge</w:t>
        </w:r>
      </w:hyperlink>
      <w:r w:rsidRPr="002972CC">
        <w:rPr>
          <w:b/>
          <w:shd w:val="clear" w:color="auto" w:fill="FFFFFF"/>
          <w:lang w:val="uk-UA"/>
        </w:rPr>
        <w:t>»</w:t>
      </w:r>
    </w:p>
    <w:p w:rsidR="00DC142E" w:rsidRDefault="00DC142E" w:rsidP="00DC142E">
      <w:pPr>
        <w:jc w:val="center"/>
        <w:rPr>
          <w:b/>
          <w:sz w:val="20"/>
          <w:szCs w:val="20"/>
          <w:lang w:val="uk-UA"/>
        </w:rPr>
      </w:pPr>
    </w:p>
    <w:p w:rsidR="00DC142E" w:rsidRPr="00DC142E" w:rsidRDefault="00DC142E" w:rsidP="00DC14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ДЕМЕНТЬЄВА  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заступник директора з навчально-виховної роботи                                   </w:t>
      </w:r>
    </w:p>
    <w:p w:rsidR="00DC142E" w:rsidRPr="00DC142E" w:rsidRDefault="00DC142E" w:rsidP="00DC142E">
      <w:pPr>
        <w:pStyle w:val="a3"/>
        <w:tabs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комунального закладу «Петрівський центр </w:t>
      </w:r>
    </w:p>
    <w:p w:rsidR="00DC142E" w:rsidRPr="00DC142E" w:rsidRDefault="00DC142E" w:rsidP="00DC142E">
      <w:pPr>
        <w:pStyle w:val="a3"/>
        <w:tabs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дитячої та   юнацької   творчості;</w:t>
      </w:r>
    </w:p>
    <w:p w:rsidR="00DC142E" w:rsidRPr="00DC142E" w:rsidRDefault="00DC142E" w:rsidP="00DC142E">
      <w:pPr>
        <w:pStyle w:val="a3"/>
        <w:tabs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DC142E" w:rsidRPr="00DC142E" w:rsidRDefault="00DC142E" w:rsidP="00DC142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САВОСТІКОВА 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- методист комунального закладу «Петрівський  </w:t>
      </w:r>
    </w:p>
    <w:p w:rsidR="00DC142E" w:rsidRPr="00DC142E" w:rsidRDefault="00DC142E" w:rsidP="00DC142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Валентина Миколаївна             </w:t>
      </w:r>
      <w:r w:rsidRPr="00DC142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центр дитячої та юнацької творчості»; </w:t>
      </w:r>
    </w:p>
    <w:p w:rsidR="00DC142E" w:rsidRPr="00DC142E" w:rsidRDefault="00DC142E" w:rsidP="00DC142E">
      <w:pPr>
        <w:pStyle w:val="a3"/>
        <w:tabs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</w:t>
      </w:r>
    </w:p>
    <w:p w:rsidR="00DC142E" w:rsidRPr="00DC142E" w:rsidRDefault="00DC142E" w:rsidP="00DC14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КЕЛЬБУС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культорганізатор комунального закладу </w:t>
      </w:r>
    </w:p>
    <w:p w:rsidR="00DC142E" w:rsidRPr="00DC142E" w:rsidRDefault="00DC142E" w:rsidP="00DC142E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Інна Миколаївна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«Петрівський центр дитячої та юнацької  творчості»;</w:t>
      </w:r>
    </w:p>
    <w:p w:rsidR="00DC142E" w:rsidRPr="00DC142E" w:rsidRDefault="00DC142E" w:rsidP="00DC14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DC142E" w:rsidRPr="00DC142E" w:rsidRDefault="00DC142E" w:rsidP="00DC142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ГРИВА 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- керівник гуртка образотворчого мистецтва </w:t>
      </w:r>
      <w:r w:rsidRPr="00DC142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Тетяна Степанівна                     </w:t>
      </w:r>
      <w:r w:rsidRPr="00DC142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DC142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>«Мальва» комунального закладу</w:t>
      </w:r>
      <w:r w:rsidRPr="00DC142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«Петрівський </w:t>
      </w:r>
    </w:p>
    <w:p w:rsidR="00DC142E" w:rsidRPr="00DC142E" w:rsidRDefault="00DC142E" w:rsidP="00DC142E">
      <w:pPr>
        <w:pStyle w:val="a3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центр дитячої та юнацької творчості».</w:t>
      </w:r>
      <w:r w:rsidRPr="00DC142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DC142E" w:rsidRPr="00B42383" w:rsidRDefault="00DC142E" w:rsidP="00DC142E">
      <w:pPr>
        <w:rPr>
          <w:sz w:val="20"/>
          <w:szCs w:val="20"/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lastRenderedPageBreak/>
        <w:t>Додаток №</w:t>
      </w:r>
      <w:r>
        <w:rPr>
          <w:lang w:val="uk-UA"/>
        </w:rPr>
        <w:t>3</w:t>
      </w: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DC142E" w:rsidRDefault="00DC142E" w:rsidP="00DC142E">
      <w:pPr>
        <w:ind w:left="5670"/>
        <w:rPr>
          <w:lang w:val="uk-UA"/>
        </w:rPr>
      </w:pPr>
      <w:r>
        <w:rPr>
          <w:lang w:val="uk-UA"/>
        </w:rPr>
        <w:t>від 23 лютого 2021 року № 32</w:t>
      </w:r>
    </w:p>
    <w:p w:rsidR="00DC142E" w:rsidRDefault="00DC142E" w:rsidP="00DC142E">
      <w:pPr>
        <w:ind w:firstLine="540"/>
        <w:jc w:val="center"/>
        <w:rPr>
          <w:b/>
          <w:spacing w:val="100"/>
          <w:lang w:val="uk-UA"/>
        </w:rPr>
      </w:pPr>
    </w:p>
    <w:p w:rsidR="00DC142E" w:rsidRPr="00000587" w:rsidRDefault="00DC142E" w:rsidP="00DC142E">
      <w:pPr>
        <w:ind w:firstLine="540"/>
        <w:jc w:val="center"/>
        <w:rPr>
          <w:b/>
          <w:spacing w:val="100"/>
          <w:lang w:val="uk-UA"/>
        </w:rPr>
      </w:pPr>
      <w:bookmarkStart w:id="0" w:name="_GoBack"/>
      <w:bookmarkEnd w:id="0"/>
      <w:r w:rsidRPr="00000587">
        <w:rPr>
          <w:b/>
          <w:spacing w:val="100"/>
          <w:lang w:val="uk-UA"/>
        </w:rPr>
        <w:t>ЗАЯВКА</w:t>
      </w:r>
    </w:p>
    <w:p w:rsidR="00DC142E" w:rsidRPr="006C2FFB" w:rsidRDefault="00DC142E" w:rsidP="00DC142E">
      <w:pPr>
        <w:ind w:firstLine="540"/>
        <w:jc w:val="center"/>
        <w:rPr>
          <w:b/>
          <w:lang w:val="uk-UA"/>
        </w:rPr>
      </w:pPr>
      <w:r w:rsidRPr="006C2FFB">
        <w:rPr>
          <w:b/>
          <w:lang w:val="uk-UA"/>
        </w:rPr>
        <w:t xml:space="preserve">на участь в </w:t>
      </w:r>
      <w:r w:rsidRPr="006C2FFB">
        <w:rPr>
          <w:b/>
          <w:color w:val="000000"/>
          <w:lang w:val="uk-UA"/>
        </w:rPr>
        <w:t xml:space="preserve"> заочному конкурсі </w:t>
      </w:r>
      <w:r w:rsidRPr="006C2FFB">
        <w:rPr>
          <w:b/>
          <w:lang w:val="uk-UA"/>
        </w:rPr>
        <w:t>«</w:t>
      </w:r>
      <w:hyperlink r:id="rId12" w:tgtFrame="_blank" w:history="1">
        <w:proofErr w:type="spellStart"/>
        <w:r w:rsidRPr="006C2FFB">
          <w:rPr>
            <w:b/>
            <w:shd w:val="clear" w:color="auto" w:fill="FFFFFF"/>
            <w:lang w:val="en-US"/>
          </w:rPr>
          <w:t>Noosphere</w:t>
        </w:r>
        <w:proofErr w:type="spellEnd"/>
        <w:r w:rsidRPr="006C2FFB">
          <w:rPr>
            <w:b/>
            <w:shd w:val="clear" w:color="auto" w:fill="FFFFFF"/>
            <w:lang w:val="uk-UA"/>
          </w:rPr>
          <w:t xml:space="preserve"> </w:t>
        </w:r>
        <w:r w:rsidRPr="006C2FFB">
          <w:rPr>
            <w:b/>
            <w:shd w:val="clear" w:color="auto" w:fill="FFFFFF"/>
            <w:lang w:val="en-US"/>
          </w:rPr>
          <w:t>Space</w:t>
        </w:r>
        <w:r w:rsidRPr="006C2FFB">
          <w:rPr>
            <w:b/>
            <w:shd w:val="clear" w:color="auto" w:fill="FFFFFF"/>
            <w:lang w:val="uk-UA"/>
          </w:rPr>
          <w:t xml:space="preserve"> </w:t>
        </w:r>
        <w:r w:rsidRPr="006C2FFB">
          <w:rPr>
            <w:b/>
            <w:shd w:val="clear" w:color="auto" w:fill="FFFFFF"/>
            <w:lang w:val="en-US"/>
          </w:rPr>
          <w:t>Art</w:t>
        </w:r>
        <w:r w:rsidRPr="006C2FFB">
          <w:rPr>
            <w:b/>
            <w:shd w:val="clear" w:color="auto" w:fill="FFFFFF"/>
            <w:lang w:val="uk-UA"/>
          </w:rPr>
          <w:t xml:space="preserve"> </w:t>
        </w:r>
        <w:r w:rsidRPr="006C2FFB">
          <w:rPr>
            <w:b/>
            <w:shd w:val="clear" w:color="auto" w:fill="FFFFFF"/>
            <w:lang w:val="en-US"/>
          </w:rPr>
          <w:t>Challenge</w:t>
        </w:r>
      </w:hyperlink>
      <w:r w:rsidRPr="006C2FFB">
        <w:rPr>
          <w:b/>
          <w:shd w:val="clear" w:color="auto" w:fill="FFFFFF"/>
          <w:lang w:val="uk-UA"/>
        </w:rPr>
        <w:t>»</w:t>
      </w:r>
      <w:r w:rsidRPr="006C2FFB">
        <w:rPr>
          <w:b/>
          <w:lang w:val="uk-UA"/>
        </w:rPr>
        <w:t xml:space="preserve"> у 2021 році</w:t>
      </w:r>
    </w:p>
    <w:p w:rsidR="00DC142E" w:rsidRPr="00000587" w:rsidRDefault="00DC142E" w:rsidP="00DC142E">
      <w:pPr>
        <w:ind w:firstLine="540"/>
        <w:jc w:val="center"/>
        <w:rPr>
          <w:lang w:val="uk-UA"/>
        </w:rPr>
      </w:pPr>
    </w:p>
    <w:tbl>
      <w:tblPr>
        <w:tblW w:w="9697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6187"/>
        <w:gridCol w:w="2977"/>
      </w:tblGrid>
      <w:tr w:rsidR="00DC142E" w:rsidRPr="00000587" w:rsidTr="0079405B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Прізвище, ім</w:t>
            </w:r>
            <w:r>
              <w:rPr>
                <w:color w:val="000000"/>
                <w:lang w:val="uk-UA"/>
              </w:rPr>
              <w:t>’</w:t>
            </w:r>
            <w:r w:rsidRPr="00000587">
              <w:rPr>
                <w:color w:val="000000"/>
                <w:lang w:val="uk-UA"/>
              </w:rPr>
              <w:t>я автора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  <w:tr w:rsidR="00DC142E" w:rsidRPr="00000587" w:rsidTr="0079405B">
        <w:trPr>
          <w:trHeight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Дата народження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  <w:tr w:rsidR="00DC142E" w:rsidRPr="00000587" w:rsidTr="0079405B">
        <w:trPr>
          <w:trHeight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Назва закладу освіти (повна за статутом), адреса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  <w:tr w:rsidR="00DC142E" w:rsidRPr="00000587" w:rsidTr="0079405B">
        <w:trPr>
          <w:trHeight w:val="3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Назва території (місто, район, об’єднана територіальна громада)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  <w:tr w:rsidR="00DC142E" w:rsidRPr="00000587" w:rsidTr="0079405B">
        <w:trPr>
          <w:trHeight w:val="3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Назва гуртка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  <w:tr w:rsidR="00DC142E" w:rsidRPr="00000587" w:rsidTr="0079405B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6.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  <w:tr w:rsidR="00DC142E" w:rsidRPr="00000587" w:rsidTr="0079405B">
        <w:trPr>
          <w:trHeight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7.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Назва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  <w:tr w:rsidR="00DC142E" w:rsidRPr="00000587" w:rsidTr="0079405B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4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8.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ind w:left="120"/>
              <w:rPr>
                <w:color w:val="000000"/>
                <w:lang w:val="uk-UA"/>
              </w:rPr>
            </w:pPr>
            <w:r w:rsidRPr="00000587">
              <w:rPr>
                <w:color w:val="000000"/>
                <w:lang w:val="uk-UA"/>
              </w:rPr>
              <w:t>ПІБ керівника (учителя) гуртка чи секції (контактний телефон)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E" w:rsidRPr="00000587" w:rsidRDefault="00DC142E" w:rsidP="0079405B">
            <w:pPr>
              <w:rPr>
                <w:rFonts w:ascii="Arial Unicode MS" w:eastAsia="Arial Unicode MS" w:hAnsi="Arial Unicode MS" w:cs="Arial Unicode MS"/>
                <w:color w:val="000000"/>
                <w:lang w:val="uk-UA"/>
              </w:rPr>
            </w:pPr>
          </w:p>
        </w:tc>
      </w:tr>
    </w:tbl>
    <w:p w:rsidR="00DC142E" w:rsidRPr="00000587" w:rsidRDefault="00DC142E" w:rsidP="00DC142E">
      <w:pPr>
        <w:tabs>
          <w:tab w:val="left" w:leader="underscore" w:pos="7992"/>
        </w:tabs>
        <w:rPr>
          <w:i/>
          <w:lang w:val="uk-UA"/>
        </w:rPr>
      </w:pPr>
      <w:r w:rsidRPr="00000587">
        <w:rPr>
          <w:i/>
          <w:lang w:val="uk-UA"/>
        </w:rPr>
        <w:t xml:space="preserve">          Примітка. При заповненні графи «Назва території» обов’язково вказати назву ОТГ </w:t>
      </w:r>
    </w:p>
    <w:p w:rsidR="00DC142E" w:rsidRDefault="00DC142E" w:rsidP="00DC142E">
      <w:pPr>
        <w:jc w:val="both"/>
        <w:rPr>
          <w:lang w:val="uk-UA"/>
        </w:rPr>
      </w:pPr>
    </w:p>
    <w:p w:rsidR="00DC142E" w:rsidRDefault="00DC142E" w:rsidP="00DC142E">
      <w:pPr>
        <w:jc w:val="both"/>
        <w:rPr>
          <w:lang w:val="uk-UA"/>
        </w:rPr>
      </w:pPr>
    </w:p>
    <w:p w:rsidR="00DC142E" w:rsidRPr="00000587" w:rsidRDefault="00DC142E" w:rsidP="00DC142E">
      <w:pPr>
        <w:jc w:val="both"/>
        <w:rPr>
          <w:lang w:val="uk-UA"/>
        </w:rPr>
      </w:pPr>
      <w:r w:rsidRPr="00000587">
        <w:rPr>
          <w:lang w:val="uk-UA"/>
        </w:rPr>
        <w:t>Директор закладу освіти</w:t>
      </w:r>
      <w:r w:rsidRPr="00000587">
        <w:rPr>
          <w:lang w:val="uk-UA"/>
        </w:rPr>
        <w:tab/>
      </w:r>
      <w:r w:rsidRPr="00000587">
        <w:rPr>
          <w:lang w:val="uk-UA"/>
        </w:rPr>
        <w:tab/>
      </w:r>
      <w:r w:rsidRPr="00000587">
        <w:rPr>
          <w:lang w:val="uk-UA"/>
        </w:rPr>
        <w:tab/>
      </w:r>
      <w:r w:rsidRPr="00000587">
        <w:rPr>
          <w:lang w:val="uk-UA"/>
        </w:rPr>
        <w:tab/>
      </w:r>
      <w:r w:rsidRPr="00000587">
        <w:rPr>
          <w:lang w:val="uk-UA"/>
        </w:rPr>
        <w:tab/>
      </w:r>
      <w:r w:rsidRPr="00000587">
        <w:rPr>
          <w:lang w:val="uk-UA"/>
        </w:rPr>
        <w:tab/>
      </w:r>
      <w:r w:rsidRPr="00000587">
        <w:rPr>
          <w:lang w:val="uk-UA"/>
        </w:rPr>
        <w:tab/>
        <w:t>_______________</w:t>
      </w:r>
    </w:p>
    <w:p w:rsidR="00DC142E" w:rsidRPr="00000587" w:rsidRDefault="00DC142E" w:rsidP="00DC142E">
      <w:pPr>
        <w:ind w:left="7088" w:hanging="142"/>
        <w:jc w:val="both"/>
        <w:rPr>
          <w:lang w:val="uk-UA"/>
        </w:rPr>
      </w:pPr>
      <w:r>
        <w:rPr>
          <w:lang w:val="uk-UA"/>
        </w:rPr>
        <w:t xml:space="preserve">           (</w:t>
      </w:r>
      <w:r w:rsidRPr="00000587">
        <w:rPr>
          <w:lang w:val="uk-UA"/>
        </w:rPr>
        <w:t>підпис</w:t>
      </w:r>
      <w:r>
        <w:rPr>
          <w:lang w:val="uk-UA"/>
        </w:rPr>
        <w:t>)</w:t>
      </w:r>
    </w:p>
    <w:p w:rsidR="00DC142E" w:rsidRPr="00000587" w:rsidRDefault="00DC142E" w:rsidP="00DC142E">
      <w:pPr>
        <w:ind w:firstLine="360"/>
        <w:rPr>
          <w:b/>
          <w:spacing w:val="100"/>
          <w:lang w:val="uk-UA"/>
        </w:rPr>
      </w:pPr>
      <w:r w:rsidRPr="00000587">
        <w:rPr>
          <w:lang w:val="uk-UA"/>
        </w:rPr>
        <w:t>М.П.</w:t>
      </w:r>
    </w:p>
    <w:p w:rsidR="00DC142E" w:rsidRPr="00000587" w:rsidRDefault="00DC142E" w:rsidP="00DC142E">
      <w:pPr>
        <w:rPr>
          <w:b/>
          <w:spacing w:val="100"/>
          <w:lang w:val="uk-UA"/>
        </w:rPr>
      </w:pPr>
    </w:p>
    <w:p w:rsidR="00DC142E" w:rsidRPr="00000587" w:rsidRDefault="00DC142E" w:rsidP="00DC142E">
      <w:pPr>
        <w:ind w:firstLine="540"/>
        <w:rPr>
          <w:b/>
          <w:spacing w:val="100"/>
          <w:lang w:val="uk-UA"/>
        </w:rPr>
      </w:pPr>
    </w:p>
    <w:p w:rsidR="00DC142E" w:rsidRDefault="00DC142E" w:rsidP="00DC142E">
      <w:pPr>
        <w:ind w:left="5670"/>
        <w:rPr>
          <w:lang w:val="uk-UA"/>
        </w:rPr>
      </w:pPr>
    </w:p>
    <w:sectPr w:rsidR="00DC142E" w:rsidSect="00D77D2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07964"/>
      <w:docPartObj>
        <w:docPartGallery w:val="Page Numbers (Top of Page)"/>
        <w:docPartUnique/>
      </w:docPartObj>
    </w:sdtPr>
    <w:sdtEndPr/>
    <w:sdtContent>
      <w:p w:rsidR="00D77D21" w:rsidRDefault="00DC14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7D21" w:rsidRDefault="00DC14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E"/>
    <w:rsid w:val="00DC142E"/>
    <w:rsid w:val="00E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42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C1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42E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uiPriority w:val="99"/>
    <w:rsid w:val="00DC1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42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C1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42E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uiPriority w:val="99"/>
    <w:rsid w:val="00DC1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us14.list-manage.com/track/click?u=cec476b30162f068b535df861&amp;id=d221c337c2&amp;e=c15e34951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us14.list-manage.com/track/click?u=cec476b30162f068b535df861&amp;id=d221c337c2&amp;e=c15e349517" TargetMode="External"/><Relationship Id="rId12" Type="http://schemas.openxmlformats.org/officeDocument/2006/relationships/hyperlink" Target="https://events.us14.list-manage.com/track/click?u=cec476b30162f068b535df861&amp;id=d221c337c2&amp;e=c15e349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events.us14.list-manage.com/track/click?u=cec476b30162f068b535df861&amp;id=d221c337c2&amp;e=c15e34951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ozashkila-petrov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us14.list-manage.com/track/click?u=cec476b30162f068b535df861&amp;id=d221c337c2&amp;e=c15e3495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2021-03-11T07:30:00Z</dcterms:created>
  <dcterms:modified xsi:type="dcterms:W3CDTF">2021-03-11T07:34:00Z</dcterms:modified>
</cp:coreProperties>
</file>