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40A" w:rsidRPr="003C640A" w:rsidRDefault="003C640A" w:rsidP="003C640A">
      <w:pPr>
        <w:shd w:val="clear" w:color="auto" w:fill="FFFFFF"/>
        <w:spacing w:after="225" w:line="240" w:lineRule="atLeast"/>
        <w:outlineLvl w:val="0"/>
        <w:rPr>
          <w:rFonts w:ascii="Times New Roman" w:eastAsia="Times New Roman" w:hAnsi="Times New Roman" w:cs="Times New Roman"/>
          <w:color w:val="000000"/>
          <w:kern w:val="36"/>
          <w:sz w:val="28"/>
          <w:szCs w:val="28"/>
          <w:lang w:eastAsia="uk-UA"/>
        </w:rPr>
      </w:pPr>
      <w:r w:rsidRPr="003C640A">
        <w:rPr>
          <w:rFonts w:ascii="Times New Roman" w:eastAsia="Times New Roman" w:hAnsi="Times New Roman" w:cs="Times New Roman"/>
          <w:color w:val="000000"/>
          <w:kern w:val="36"/>
          <w:sz w:val="28"/>
          <w:szCs w:val="28"/>
          <w:lang w:eastAsia="uk-UA"/>
        </w:rPr>
        <w:t>Про затвердження Загальних характеристик сертифікаційних робіт зовнішнього незалежного оцінювання 2020 року</w:t>
      </w:r>
    </w:p>
    <w:p w:rsidR="003C640A" w:rsidRPr="003C640A" w:rsidRDefault="003C640A" w:rsidP="003C640A">
      <w:pPr>
        <w:shd w:val="clear" w:color="auto" w:fill="FFFFFF"/>
        <w:spacing w:after="225" w:line="270" w:lineRule="atLeast"/>
        <w:outlineLvl w:val="2"/>
        <w:rPr>
          <w:rFonts w:ascii="Times New Roman" w:eastAsia="Times New Roman" w:hAnsi="Times New Roman" w:cs="Times New Roman"/>
          <w:b/>
          <w:bCs/>
          <w:i/>
          <w:iCs/>
          <w:color w:val="000000"/>
          <w:sz w:val="28"/>
          <w:szCs w:val="28"/>
          <w:lang w:eastAsia="uk-UA"/>
        </w:rPr>
      </w:pPr>
      <w:r w:rsidRPr="003C640A">
        <w:rPr>
          <w:rFonts w:ascii="Times New Roman" w:eastAsia="Times New Roman" w:hAnsi="Times New Roman" w:cs="Times New Roman"/>
          <w:b/>
          <w:bCs/>
          <w:i/>
          <w:iCs/>
          <w:color w:val="000000"/>
          <w:sz w:val="28"/>
          <w:szCs w:val="28"/>
          <w:lang w:eastAsia="uk-UA"/>
        </w:rPr>
        <w:t>Наказ УЦОЯО № 154 від 31.10.2019 року</w:t>
      </w:r>
    </w:p>
    <w:p w:rsidR="003C640A" w:rsidRPr="003C640A" w:rsidRDefault="003C640A" w:rsidP="003C640A">
      <w:pPr>
        <w:numPr>
          <w:ilvl w:val="0"/>
          <w:numId w:val="1"/>
        </w:numPr>
        <w:spacing w:after="0" w:line="240" w:lineRule="auto"/>
        <w:ind w:left="75" w:right="375"/>
        <w:rPr>
          <w:rFonts w:ascii="Times New Roman" w:eastAsia="Times New Roman" w:hAnsi="Times New Roman" w:cs="Times New Roman"/>
          <w:color w:val="000000"/>
          <w:sz w:val="28"/>
          <w:szCs w:val="28"/>
          <w:lang w:eastAsia="uk-UA"/>
        </w:rPr>
      </w:pPr>
      <w:hyperlink r:id="rId5" w:tooltip="Друкувати" w:history="1">
        <w:r w:rsidRPr="003C640A">
          <w:rPr>
            <w:rFonts w:ascii="Times New Roman" w:eastAsia="Times New Roman" w:hAnsi="Times New Roman" w:cs="Times New Roman"/>
            <w:color w:val="B4AAAA"/>
            <w:sz w:val="28"/>
            <w:szCs w:val="28"/>
            <w:bdr w:val="none" w:sz="0" w:space="0" w:color="auto" w:frame="1"/>
            <w:lang w:eastAsia="uk-UA"/>
          </w:rPr>
          <w:t>Друкувати</w:t>
        </w:r>
      </w:hyperlink>
    </w:p>
    <w:p w:rsidR="003C640A" w:rsidRPr="003C640A" w:rsidRDefault="003C640A" w:rsidP="003C640A">
      <w:pPr>
        <w:numPr>
          <w:ilvl w:val="0"/>
          <w:numId w:val="1"/>
        </w:numPr>
        <w:spacing w:after="0" w:line="240" w:lineRule="auto"/>
        <w:ind w:left="75" w:right="375"/>
        <w:rPr>
          <w:rFonts w:ascii="Times New Roman" w:eastAsia="Times New Roman" w:hAnsi="Times New Roman" w:cs="Times New Roman"/>
          <w:color w:val="000000"/>
          <w:sz w:val="28"/>
          <w:szCs w:val="28"/>
          <w:lang w:eastAsia="uk-UA"/>
        </w:rPr>
      </w:pPr>
      <w:hyperlink r:id="rId6" w:tooltip="Запитати" w:history="1">
        <w:r w:rsidRPr="003C640A">
          <w:rPr>
            <w:rFonts w:ascii="Times New Roman" w:eastAsia="Times New Roman" w:hAnsi="Times New Roman" w:cs="Times New Roman"/>
            <w:color w:val="B4AAAA"/>
            <w:sz w:val="28"/>
            <w:szCs w:val="28"/>
            <w:bdr w:val="none" w:sz="0" w:space="0" w:color="auto" w:frame="1"/>
            <w:lang w:eastAsia="uk-UA"/>
          </w:rPr>
          <w:t>Запитати</w:t>
        </w:r>
      </w:hyperlink>
    </w:p>
    <w:p w:rsidR="003C640A" w:rsidRPr="003C640A" w:rsidRDefault="003C640A" w:rsidP="003C640A">
      <w:pPr>
        <w:numPr>
          <w:ilvl w:val="0"/>
          <w:numId w:val="1"/>
        </w:numPr>
        <w:spacing w:after="0" w:line="240" w:lineRule="auto"/>
        <w:ind w:left="75" w:right="375"/>
        <w:rPr>
          <w:rFonts w:ascii="Times New Roman" w:eastAsia="Times New Roman" w:hAnsi="Times New Roman" w:cs="Times New Roman"/>
          <w:color w:val="000000"/>
          <w:sz w:val="28"/>
          <w:szCs w:val="28"/>
          <w:lang w:eastAsia="uk-UA"/>
        </w:rPr>
      </w:pPr>
      <w:hyperlink r:id="rId7" w:tooltip="Надіслати другу" w:history="1">
        <w:r w:rsidRPr="003C640A">
          <w:rPr>
            <w:rFonts w:ascii="Times New Roman" w:eastAsia="Times New Roman" w:hAnsi="Times New Roman" w:cs="Times New Roman"/>
            <w:color w:val="B4AAAA"/>
            <w:sz w:val="28"/>
            <w:szCs w:val="28"/>
            <w:bdr w:val="none" w:sz="0" w:space="0" w:color="auto" w:frame="1"/>
            <w:lang w:eastAsia="uk-UA"/>
          </w:rPr>
          <w:t>Надіслати другу</w:t>
        </w:r>
      </w:hyperlink>
    </w:p>
    <w:p w:rsidR="003C640A" w:rsidRPr="003C640A" w:rsidRDefault="003C640A" w:rsidP="003C640A">
      <w:pPr>
        <w:numPr>
          <w:ilvl w:val="0"/>
          <w:numId w:val="1"/>
        </w:numPr>
        <w:spacing w:after="0" w:line="240" w:lineRule="auto"/>
        <w:ind w:left="75" w:right="375"/>
        <w:rPr>
          <w:rFonts w:ascii="Times New Roman" w:eastAsia="Times New Roman" w:hAnsi="Times New Roman" w:cs="Times New Roman"/>
          <w:color w:val="000000"/>
          <w:sz w:val="28"/>
          <w:szCs w:val="28"/>
          <w:lang w:eastAsia="uk-UA"/>
        </w:rPr>
      </w:pPr>
      <w:hyperlink r:id="rId8" w:anchor="soc2" w:tooltip="Поділитись" w:history="1">
        <w:r w:rsidRPr="003C640A">
          <w:rPr>
            <w:rFonts w:ascii="Times New Roman" w:eastAsia="Times New Roman" w:hAnsi="Times New Roman" w:cs="Times New Roman"/>
            <w:color w:val="B4AAAA"/>
            <w:sz w:val="28"/>
            <w:szCs w:val="28"/>
            <w:bdr w:val="none" w:sz="0" w:space="0" w:color="auto" w:frame="1"/>
            <w:lang w:eastAsia="uk-UA"/>
          </w:rPr>
          <w:t>Поділитись</w:t>
        </w:r>
      </w:hyperlink>
    </w:p>
    <w:p w:rsidR="003C640A" w:rsidRPr="003C640A" w:rsidRDefault="003C640A" w:rsidP="003C640A">
      <w:pPr>
        <w:numPr>
          <w:ilvl w:val="0"/>
          <w:numId w:val="1"/>
        </w:numPr>
        <w:spacing w:after="0" w:line="240" w:lineRule="auto"/>
        <w:ind w:left="75" w:right="375"/>
        <w:rPr>
          <w:rFonts w:ascii="Times New Roman" w:eastAsia="Times New Roman" w:hAnsi="Times New Roman" w:cs="Times New Roman"/>
          <w:color w:val="000000"/>
          <w:sz w:val="28"/>
          <w:szCs w:val="28"/>
          <w:lang w:eastAsia="uk-UA"/>
        </w:rPr>
      </w:pPr>
      <w:hyperlink r:id="rId9" w:tooltip="Підписатись на новини" w:history="1">
        <w:r w:rsidRPr="003C640A">
          <w:rPr>
            <w:rFonts w:ascii="Times New Roman" w:eastAsia="Times New Roman" w:hAnsi="Times New Roman" w:cs="Times New Roman"/>
            <w:color w:val="B4AAAA"/>
            <w:sz w:val="28"/>
            <w:szCs w:val="28"/>
            <w:bdr w:val="none" w:sz="0" w:space="0" w:color="auto" w:frame="1"/>
            <w:lang w:eastAsia="uk-UA"/>
          </w:rPr>
          <w:t>Підписатись на новини</w:t>
        </w:r>
      </w:hyperlink>
    </w:p>
    <w:p w:rsidR="003C640A" w:rsidRPr="003C640A" w:rsidRDefault="003C640A" w:rsidP="003C640A">
      <w:pPr>
        <w:shd w:val="clear" w:color="auto" w:fill="FFFFFF"/>
        <w:spacing w:after="210" w:line="240" w:lineRule="auto"/>
        <w:jc w:val="center"/>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УКРАЇНСЬКИЙ ЦЕНТР ОЦІНЮВАННЯ ЯКОСТІ ОСВІТИ</w:t>
      </w:r>
    </w:p>
    <w:p w:rsidR="003C640A" w:rsidRPr="003C640A" w:rsidRDefault="003C640A" w:rsidP="003C640A">
      <w:pPr>
        <w:shd w:val="clear" w:color="auto" w:fill="FFFFFF"/>
        <w:spacing w:after="210" w:line="240" w:lineRule="auto"/>
        <w:jc w:val="center"/>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НАКАЗ</w:t>
      </w:r>
    </w:p>
    <w:p w:rsidR="003C640A" w:rsidRPr="003C640A" w:rsidRDefault="003C640A" w:rsidP="003C640A">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 154 від 31 жовтня 2019 року</w:t>
      </w:r>
    </w:p>
    <w:p w:rsidR="003C640A" w:rsidRPr="003C640A" w:rsidRDefault="003C640A" w:rsidP="003C640A">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b/>
          <w:bCs/>
          <w:color w:val="000000"/>
          <w:sz w:val="28"/>
          <w:szCs w:val="28"/>
          <w:bdr w:val="none" w:sz="0" w:space="0" w:color="auto" w:frame="1"/>
          <w:lang w:eastAsia="uk-UA"/>
        </w:rPr>
        <w:t>Про затвердження Загальних</w:t>
      </w:r>
      <w:r w:rsidRPr="003C640A">
        <w:rPr>
          <w:rFonts w:ascii="Times New Roman" w:eastAsia="Times New Roman" w:hAnsi="Times New Roman" w:cs="Times New Roman"/>
          <w:b/>
          <w:bCs/>
          <w:color w:val="000000"/>
          <w:sz w:val="28"/>
          <w:szCs w:val="28"/>
          <w:bdr w:val="none" w:sz="0" w:space="0" w:color="auto" w:frame="1"/>
          <w:lang w:eastAsia="uk-UA"/>
        </w:rPr>
        <w:br/>
        <w:t>характеристик сертифікаційних</w:t>
      </w:r>
      <w:r w:rsidRPr="003C640A">
        <w:rPr>
          <w:rFonts w:ascii="Times New Roman" w:eastAsia="Times New Roman" w:hAnsi="Times New Roman" w:cs="Times New Roman"/>
          <w:b/>
          <w:bCs/>
          <w:color w:val="000000"/>
          <w:sz w:val="28"/>
          <w:szCs w:val="28"/>
          <w:bdr w:val="none" w:sz="0" w:space="0" w:color="auto" w:frame="1"/>
          <w:lang w:eastAsia="uk-UA"/>
        </w:rPr>
        <w:br/>
        <w:t>робіт зовнішнього незалежного</w:t>
      </w:r>
      <w:r w:rsidRPr="003C640A">
        <w:rPr>
          <w:rFonts w:ascii="Times New Roman" w:eastAsia="Times New Roman" w:hAnsi="Times New Roman" w:cs="Times New Roman"/>
          <w:b/>
          <w:bCs/>
          <w:color w:val="000000"/>
          <w:sz w:val="28"/>
          <w:szCs w:val="28"/>
          <w:bdr w:val="none" w:sz="0" w:space="0" w:color="auto" w:frame="1"/>
          <w:lang w:eastAsia="uk-UA"/>
        </w:rPr>
        <w:br/>
        <w:t>оцінювання 2020 року</w:t>
      </w:r>
    </w:p>
    <w:p w:rsidR="003C640A" w:rsidRPr="003C640A" w:rsidRDefault="003C640A" w:rsidP="003C640A">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Відповідно до Порядку проведення зовнішнього незалежного оцінювання результатів навчання, здобутих на основі повної загальної середньої освіти, затвердженого наказом Міністерства освіти і науки України від 10.01.2017 </w:t>
      </w:r>
      <w:hyperlink r:id="rId10" w:history="1">
        <w:r w:rsidRPr="003C640A">
          <w:rPr>
            <w:rFonts w:ascii="Times New Roman" w:eastAsia="Times New Roman" w:hAnsi="Times New Roman" w:cs="Times New Roman"/>
            <w:color w:val="8C8282"/>
            <w:sz w:val="28"/>
            <w:szCs w:val="28"/>
            <w:bdr w:val="none" w:sz="0" w:space="0" w:color="auto" w:frame="1"/>
            <w:lang w:eastAsia="uk-UA"/>
          </w:rPr>
          <w:t>№ 25</w:t>
        </w:r>
      </w:hyperlink>
      <w:r w:rsidRPr="003C640A">
        <w:rPr>
          <w:rFonts w:ascii="Times New Roman" w:eastAsia="Times New Roman" w:hAnsi="Times New Roman" w:cs="Times New Roman"/>
          <w:color w:val="000000"/>
          <w:sz w:val="28"/>
          <w:szCs w:val="28"/>
          <w:lang w:eastAsia="uk-UA"/>
        </w:rPr>
        <w:t> «Деякі питання нормативного забезпечення зовнішнього незалежного оцінювання результатів навчання, здобутих на основі повної загальної середньої освіти», зареєстрованого в Міністерстві юстиції України 27.01.2017 за № 115/29986, пункту 1 Календарного плану підготовки та проведення в 2020 році зовнішнього незалежного оцінювання результатів навчання, здобутих на основі повної загальної середньої освіти, затвердженого наказом Міністерства освіти і науки України від 09.07.2019 </w:t>
      </w:r>
      <w:hyperlink r:id="rId11" w:history="1">
        <w:r w:rsidRPr="003C640A">
          <w:rPr>
            <w:rFonts w:ascii="Times New Roman" w:eastAsia="Times New Roman" w:hAnsi="Times New Roman" w:cs="Times New Roman"/>
            <w:color w:val="8C8282"/>
            <w:sz w:val="28"/>
            <w:szCs w:val="28"/>
            <w:bdr w:val="none" w:sz="0" w:space="0" w:color="auto" w:frame="1"/>
            <w:lang w:eastAsia="uk-UA"/>
          </w:rPr>
          <w:t>№ 947</w:t>
        </w:r>
      </w:hyperlink>
      <w:r w:rsidRPr="003C640A">
        <w:rPr>
          <w:rFonts w:ascii="Times New Roman" w:eastAsia="Times New Roman" w:hAnsi="Times New Roman" w:cs="Times New Roman"/>
          <w:color w:val="000000"/>
          <w:sz w:val="28"/>
          <w:szCs w:val="28"/>
          <w:lang w:eastAsia="uk-UA"/>
        </w:rPr>
        <w:t> «Про підготовку до проведення в 2020 році зовнішнього незалежного оцінювання результатів навчання, здобутих на основі повної загальної середньої освіти», з метою створення передумов для належної організації процесу розроблення та конструювання предметних тестів для сертифікаційних робіт зовнішнього незалежного оцінювання 2020 року, своєчасного інформування учасників зовнішнього оцінювання про структуру, час виконання сертифікаційних робіт з відповідних навчальних предметів, кількість і форми завдань, уключених до сертифікаційних робіт, схеми нарахування балів за їх виконання НАКАЗУЮ:</w:t>
      </w:r>
    </w:p>
    <w:p w:rsidR="003C640A" w:rsidRPr="003C640A" w:rsidRDefault="003C640A" w:rsidP="003C640A">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1. Затвердити такі, що </w:t>
      </w:r>
      <w:hyperlink r:id="rId12" w:history="1">
        <w:r w:rsidRPr="003C640A">
          <w:rPr>
            <w:rFonts w:ascii="Times New Roman" w:eastAsia="Times New Roman" w:hAnsi="Times New Roman" w:cs="Times New Roman"/>
            <w:color w:val="8C8282"/>
            <w:sz w:val="28"/>
            <w:szCs w:val="28"/>
            <w:bdr w:val="none" w:sz="0" w:space="0" w:color="auto" w:frame="1"/>
            <w:lang w:eastAsia="uk-UA"/>
          </w:rPr>
          <w:t>додаються</w:t>
        </w:r>
      </w:hyperlink>
      <w:r w:rsidRPr="003C640A">
        <w:rPr>
          <w:rFonts w:ascii="Times New Roman" w:eastAsia="Times New Roman" w:hAnsi="Times New Roman" w:cs="Times New Roman"/>
          <w:color w:val="000000"/>
          <w:sz w:val="28"/>
          <w:szCs w:val="28"/>
          <w:lang w:eastAsia="uk-UA"/>
        </w:rPr>
        <w:t>:</w:t>
      </w:r>
    </w:p>
    <w:p w:rsidR="003C640A" w:rsidRPr="003C640A" w:rsidRDefault="003C640A" w:rsidP="003C640A">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1) Загальну характеристику сертифікаційної роботи з української мови і літератури зовнішнього незалежного оцінювання 2020 року;</w:t>
      </w:r>
    </w:p>
    <w:p w:rsidR="003C640A" w:rsidRPr="003C640A" w:rsidRDefault="003C640A" w:rsidP="003C640A">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2) Загальну характеристику сертифікаційної роботи з історії України зовнішнього незалежного оцінювання 2020 року;</w:t>
      </w:r>
    </w:p>
    <w:p w:rsidR="003C640A" w:rsidRPr="003C640A" w:rsidRDefault="003C640A" w:rsidP="003C640A">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3) Загальну характеристику сертифікаційної роботи з англійської мови зовнішнього незалежного оцінювання 2020 року;</w:t>
      </w:r>
      <w:bookmarkStart w:id="0" w:name="_GoBack"/>
      <w:bookmarkEnd w:id="0"/>
    </w:p>
    <w:p w:rsidR="003C640A" w:rsidRPr="003C640A" w:rsidRDefault="003C640A" w:rsidP="003C640A">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lastRenderedPageBreak/>
        <w:t>4) Загальну характеристику сертифікаційної роботи з німецької мови зовнішнього незалежного оцінювання 2020 року;</w:t>
      </w:r>
    </w:p>
    <w:p w:rsidR="003C640A" w:rsidRPr="003C640A" w:rsidRDefault="003C640A" w:rsidP="003C640A">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5) Загальну характеристику сертифікаційної роботи з французької мови зовнішнього незалежного оцінювання 2020 року;</w:t>
      </w:r>
    </w:p>
    <w:p w:rsidR="003C640A" w:rsidRPr="003C640A" w:rsidRDefault="003C640A" w:rsidP="003C640A">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6) Загальну характеристику сертифікаційної роботи з іспанської мови зовнішнього незалежного оцінювання 2020 року;</w:t>
      </w:r>
    </w:p>
    <w:p w:rsidR="003C640A" w:rsidRPr="003C640A" w:rsidRDefault="003C640A" w:rsidP="003C640A">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7) Загальну характеристику сертифікаційної роботи з математики зовнішнього незалежного оцінювання 2020 року;</w:t>
      </w:r>
    </w:p>
    <w:p w:rsidR="003C640A" w:rsidRPr="003C640A" w:rsidRDefault="003C640A" w:rsidP="003C640A">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8) Загальну характеристику сертифікаційної роботи з географії зовнішнього незалежного оцінювання 2020 року;</w:t>
      </w:r>
    </w:p>
    <w:p w:rsidR="003C640A" w:rsidRPr="003C640A" w:rsidRDefault="003C640A" w:rsidP="003C640A">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9) Загальну характеристику сертифікаційної роботи з біології зовнішнього незалежного оцінювання 2020 року;</w:t>
      </w:r>
    </w:p>
    <w:p w:rsidR="003C640A" w:rsidRPr="003C640A" w:rsidRDefault="003C640A" w:rsidP="003C640A">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10) Загальну характеристику сертифікаційної роботи з фізики зовнішнього незалежного оцінювання 2020 року;</w:t>
      </w:r>
    </w:p>
    <w:p w:rsidR="003C640A" w:rsidRPr="003C640A" w:rsidRDefault="003C640A" w:rsidP="003C640A">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11) Загальну характеристику сертифікаційної роботи з хімії зовнішнього незалежного оцінювання 2020 року.</w:t>
      </w:r>
    </w:p>
    <w:p w:rsidR="003C640A" w:rsidRPr="003C640A" w:rsidRDefault="003C640A" w:rsidP="003C640A">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2. Відділам змісту суспільно-гуманітарних (</w:t>
      </w:r>
      <w:proofErr w:type="spellStart"/>
      <w:r w:rsidRPr="003C640A">
        <w:rPr>
          <w:rFonts w:ascii="Times New Roman" w:eastAsia="Times New Roman" w:hAnsi="Times New Roman" w:cs="Times New Roman"/>
          <w:color w:val="000000"/>
          <w:sz w:val="28"/>
          <w:szCs w:val="28"/>
          <w:lang w:eastAsia="uk-UA"/>
        </w:rPr>
        <w:t>Панченков</w:t>
      </w:r>
      <w:proofErr w:type="spellEnd"/>
      <w:r w:rsidRPr="003C640A">
        <w:rPr>
          <w:rFonts w:ascii="Times New Roman" w:eastAsia="Times New Roman" w:hAnsi="Times New Roman" w:cs="Times New Roman"/>
          <w:color w:val="000000"/>
          <w:sz w:val="28"/>
          <w:szCs w:val="28"/>
          <w:lang w:eastAsia="uk-UA"/>
        </w:rPr>
        <w:t xml:space="preserve"> А. О.) та природничо-математичних (Новікова С. А.) навчальних предметів під час розроблення та конструювання предметних тестів для сертифікаційних робіт зовнішнього незалежного оцінювання 2020 року використовувати Загальні характеристики, затверджені пунктом 1 цього наказу.</w:t>
      </w:r>
    </w:p>
    <w:p w:rsidR="003C640A" w:rsidRPr="003C640A" w:rsidRDefault="003C640A" w:rsidP="003C640A">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3. Відділу інформації та комунікації з громадськістю (Клименко І. В.) забезпечити розміщення на офіційному веб-сайті Українського центру оцінювання якості освіти Загальних характеристик, затверджених пунктом 1 цього наказу.</w:t>
      </w:r>
    </w:p>
    <w:p w:rsidR="003C640A" w:rsidRPr="003C640A" w:rsidRDefault="003C640A" w:rsidP="003C640A">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4. Контроль за виконанням пункту 2 цього наказу залишаю за собою.</w:t>
      </w:r>
    </w:p>
    <w:p w:rsidR="003C640A" w:rsidRPr="003C640A" w:rsidRDefault="003C640A" w:rsidP="003C640A">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5. Контроль за виконанням пункту 3 цього наказу покласти на заступника директора Вакуленко Т. С.</w:t>
      </w:r>
    </w:p>
    <w:p w:rsidR="003C640A" w:rsidRPr="003C640A" w:rsidRDefault="003C640A" w:rsidP="003C640A">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3C640A">
        <w:rPr>
          <w:rFonts w:ascii="Times New Roman" w:eastAsia="Times New Roman" w:hAnsi="Times New Roman" w:cs="Times New Roman"/>
          <w:color w:val="000000"/>
          <w:sz w:val="28"/>
          <w:szCs w:val="28"/>
          <w:lang w:eastAsia="uk-UA"/>
        </w:rPr>
        <w:t>В. о. директора                            В. І. Бойко</w:t>
      </w:r>
    </w:p>
    <w:p w:rsidR="00E619E1" w:rsidRPr="003C640A" w:rsidRDefault="00E619E1">
      <w:pPr>
        <w:rPr>
          <w:rFonts w:ascii="Times New Roman" w:hAnsi="Times New Roman" w:cs="Times New Roman"/>
          <w:sz w:val="28"/>
          <w:szCs w:val="28"/>
        </w:rPr>
      </w:pPr>
    </w:p>
    <w:sectPr w:rsidR="00E619E1" w:rsidRPr="003C64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0BB8"/>
    <w:multiLevelType w:val="multilevel"/>
    <w:tmpl w:val="86FC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20"/>
    <w:rsid w:val="003C640A"/>
    <w:rsid w:val="005C3B20"/>
    <w:rsid w:val="00E619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A2CE6-2E97-46E8-B89C-5BBE49EE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1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665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vita.ua/legislation/Ser_osv/66581/" TargetMode="External"/><Relationship Id="rId12" Type="http://schemas.openxmlformats.org/officeDocument/2006/relationships/hyperlink" Target="http://osvita.ua/doc/files/news/665/66581/Nakaz-UTSOYAO-154-Harakterystyky-robit-Z.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um.osvita.ua/" TargetMode="External"/><Relationship Id="rId11" Type="http://schemas.openxmlformats.org/officeDocument/2006/relationships/hyperlink" Target="https://osvita.ua/legislation/Ser_osv/65052/" TargetMode="External"/><Relationship Id="rId5" Type="http://schemas.openxmlformats.org/officeDocument/2006/relationships/hyperlink" Target="http://osvita.ua/legislation/Ser_osv/66581/print/" TargetMode="External"/><Relationship Id="rId10" Type="http://schemas.openxmlformats.org/officeDocument/2006/relationships/hyperlink" Target="https://osvita.ua/legislation/Ser_osv/54576/" TargetMode="External"/><Relationship Id="rId4" Type="http://schemas.openxmlformats.org/officeDocument/2006/relationships/webSettings" Target="webSettings.xml"/><Relationship Id="rId9" Type="http://schemas.openxmlformats.org/officeDocument/2006/relationships/hyperlink" Target="http://osvita.ua/subscribe.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2763</Words>
  <Characters>1575</Characters>
  <Application>Microsoft Office Word</Application>
  <DocSecurity>0</DocSecurity>
  <Lines>13</Lines>
  <Paragraphs>8</Paragraphs>
  <ScaleCrop>false</ScaleCrop>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dc:creator>
  <cp:keywords/>
  <dc:description/>
  <cp:lastModifiedBy>Grand</cp:lastModifiedBy>
  <cp:revision>2</cp:revision>
  <dcterms:created xsi:type="dcterms:W3CDTF">2020-01-21T09:37:00Z</dcterms:created>
  <dcterms:modified xsi:type="dcterms:W3CDTF">2020-01-21T09:37:00Z</dcterms:modified>
</cp:coreProperties>
</file>