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1E088A" w:rsidRPr="001E088A" w:rsidTr="001E088A">
        <w:tc>
          <w:tcPr>
            <w:tcW w:w="5000" w:type="pct"/>
            <w:shd w:val="clear" w:color="auto" w:fill="auto"/>
            <w:hideMark/>
          </w:tcPr>
          <w:p w:rsidR="001E088A" w:rsidRPr="001E088A" w:rsidRDefault="001E088A" w:rsidP="001E088A">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6F6767A" wp14:editId="382BE5EF">
                  <wp:extent cx="572770" cy="760095"/>
                  <wp:effectExtent l="0" t="0" r="0" b="190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60095"/>
                          </a:xfrm>
                          <a:prstGeom prst="rect">
                            <a:avLst/>
                          </a:prstGeom>
                          <a:noFill/>
                          <a:ln>
                            <a:noFill/>
                          </a:ln>
                        </pic:spPr>
                      </pic:pic>
                    </a:graphicData>
                  </a:graphic>
                </wp:inline>
              </w:drawing>
            </w:r>
          </w:p>
        </w:tc>
      </w:tr>
      <w:tr w:rsidR="001E088A" w:rsidRPr="001E088A" w:rsidTr="001E088A">
        <w:tc>
          <w:tcPr>
            <w:tcW w:w="5000" w:type="pct"/>
            <w:shd w:val="clear" w:color="auto" w:fill="auto"/>
            <w:hideMark/>
          </w:tcPr>
          <w:p w:rsidR="001E088A" w:rsidRPr="001E088A" w:rsidRDefault="001E088A" w:rsidP="001E088A">
            <w:pPr>
              <w:spacing w:before="300" w:after="0" w:line="240" w:lineRule="auto"/>
              <w:ind w:left="450" w:right="450"/>
              <w:jc w:val="center"/>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32"/>
                <w:szCs w:val="32"/>
                <w:lang w:eastAsia="ru-RU"/>
              </w:rPr>
              <w:t>КАБІНЕТ МІНІ</w:t>
            </w:r>
            <w:proofErr w:type="gramStart"/>
            <w:r w:rsidRPr="001E088A">
              <w:rPr>
                <w:rFonts w:ascii="Times New Roman" w:eastAsia="Times New Roman" w:hAnsi="Times New Roman" w:cs="Times New Roman"/>
                <w:b/>
                <w:bCs/>
                <w:color w:val="000000"/>
                <w:sz w:val="32"/>
                <w:szCs w:val="32"/>
                <w:lang w:eastAsia="ru-RU"/>
              </w:rPr>
              <w:t>СТР</w:t>
            </w:r>
            <w:proofErr w:type="gramEnd"/>
            <w:r w:rsidRPr="001E088A">
              <w:rPr>
                <w:rFonts w:ascii="Times New Roman" w:eastAsia="Times New Roman" w:hAnsi="Times New Roman" w:cs="Times New Roman"/>
                <w:b/>
                <w:bCs/>
                <w:color w:val="000000"/>
                <w:sz w:val="32"/>
                <w:szCs w:val="32"/>
                <w:lang w:eastAsia="ru-RU"/>
              </w:rPr>
              <w:t>ІВ УКРАЇНИ</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36"/>
                <w:szCs w:val="36"/>
                <w:lang w:eastAsia="ru-RU"/>
              </w:rPr>
              <w:t>ПОСТАНОВА</w:t>
            </w:r>
          </w:p>
        </w:tc>
      </w:tr>
      <w:tr w:rsidR="001E088A" w:rsidRPr="001E088A" w:rsidTr="001E088A">
        <w:tc>
          <w:tcPr>
            <w:tcW w:w="5000" w:type="pct"/>
            <w:shd w:val="clear" w:color="auto" w:fill="auto"/>
            <w:hideMark/>
          </w:tcPr>
          <w:p w:rsidR="001E088A" w:rsidRPr="001E088A" w:rsidRDefault="001E088A" w:rsidP="001E088A">
            <w:pPr>
              <w:spacing w:before="150" w:after="150" w:line="240" w:lineRule="auto"/>
              <w:ind w:left="450" w:right="450"/>
              <w:jc w:val="center"/>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t>від 21 серпня 2019 р. № 800</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24"/>
                <w:szCs w:val="24"/>
                <w:lang w:eastAsia="ru-RU"/>
              </w:rPr>
              <w:t>Киї</w:t>
            </w:r>
            <w:proofErr w:type="gramStart"/>
            <w:r w:rsidRPr="001E088A">
              <w:rPr>
                <w:rFonts w:ascii="Times New Roman" w:eastAsia="Times New Roman" w:hAnsi="Times New Roman" w:cs="Times New Roman"/>
                <w:b/>
                <w:bCs/>
                <w:color w:val="000000"/>
                <w:sz w:val="24"/>
                <w:szCs w:val="24"/>
                <w:lang w:eastAsia="ru-RU"/>
              </w:rPr>
              <w:t>в</w:t>
            </w:r>
            <w:proofErr w:type="gramEnd"/>
          </w:p>
        </w:tc>
      </w:tr>
    </w:tbl>
    <w:p w:rsidR="001E088A" w:rsidRPr="001E088A" w:rsidRDefault="001E088A" w:rsidP="001E088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1E088A">
        <w:rPr>
          <w:rFonts w:ascii="Times New Roman" w:eastAsia="Times New Roman" w:hAnsi="Times New Roman" w:cs="Times New Roman"/>
          <w:b/>
          <w:bCs/>
          <w:color w:val="000000"/>
          <w:sz w:val="32"/>
          <w:szCs w:val="32"/>
          <w:lang w:eastAsia="ru-RU"/>
        </w:rPr>
        <w:t xml:space="preserve">Деякі питання </w:t>
      </w:r>
      <w:proofErr w:type="gramStart"/>
      <w:r w:rsidRPr="001E088A">
        <w:rPr>
          <w:rFonts w:ascii="Times New Roman" w:eastAsia="Times New Roman" w:hAnsi="Times New Roman" w:cs="Times New Roman"/>
          <w:b/>
          <w:bCs/>
          <w:color w:val="000000"/>
          <w:sz w:val="32"/>
          <w:szCs w:val="32"/>
          <w:lang w:eastAsia="ru-RU"/>
        </w:rPr>
        <w:t>п</w:t>
      </w:r>
      <w:proofErr w:type="gramEnd"/>
      <w:r w:rsidRPr="001E088A">
        <w:rPr>
          <w:rFonts w:ascii="Times New Roman" w:eastAsia="Times New Roman" w:hAnsi="Times New Roman" w:cs="Times New Roman"/>
          <w:b/>
          <w:bCs/>
          <w:color w:val="000000"/>
          <w:sz w:val="32"/>
          <w:szCs w:val="32"/>
          <w:lang w:eastAsia="ru-RU"/>
        </w:rPr>
        <w:t>ідвищення кваліфікації педагогічних і науково-педагогічних працівників</w:t>
      </w:r>
    </w:p>
    <w:p w:rsidR="001E088A" w:rsidRPr="001E088A" w:rsidRDefault="001E088A" w:rsidP="001E088A">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1" w:name="n148"/>
      <w:bookmarkEnd w:id="1"/>
      <w:r w:rsidRPr="001E088A">
        <w:rPr>
          <w:rFonts w:ascii="Times New Roman" w:eastAsia="Times New Roman" w:hAnsi="Times New Roman" w:cs="Times New Roman"/>
          <w:color w:val="000000"/>
          <w:sz w:val="24"/>
          <w:szCs w:val="24"/>
          <w:lang w:eastAsia="ru-RU"/>
        </w:rPr>
        <w:t>{Із змінами, внесеними згідно з Постановою КМ</w:t>
      </w:r>
      <w:r w:rsidRPr="001E088A">
        <w:rPr>
          <w:rFonts w:ascii="Times New Roman" w:eastAsia="Times New Roman" w:hAnsi="Times New Roman" w:cs="Times New Roman"/>
          <w:color w:val="000000"/>
          <w:sz w:val="24"/>
          <w:szCs w:val="24"/>
          <w:lang w:eastAsia="ru-RU"/>
        </w:rPr>
        <w:br/>
      </w:r>
      <w:hyperlink r:id="rId6" w:anchor="n8" w:tgtFrame="_blank" w:history="1">
        <w:r w:rsidRPr="001E088A">
          <w:rPr>
            <w:rFonts w:ascii="Times New Roman" w:eastAsia="Times New Roman" w:hAnsi="Times New Roman" w:cs="Times New Roman"/>
            <w:color w:val="0000FF"/>
            <w:sz w:val="24"/>
            <w:szCs w:val="24"/>
            <w:u w:val="single"/>
            <w:lang w:eastAsia="ru-RU"/>
          </w:rPr>
          <w:t>№ 1133 від 27.12.2019</w:t>
        </w:r>
      </w:hyperlink>
      <w:r w:rsidRPr="001E088A">
        <w:rPr>
          <w:rFonts w:ascii="Times New Roman" w:eastAsia="Times New Roman" w:hAnsi="Times New Roman" w:cs="Times New Roman"/>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1E088A">
        <w:rPr>
          <w:rFonts w:ascii="Times New Roman" w:eastAsia="Times New Roman" w:hAnsi="Times New Roman" w:cs="Times New Roman"/>
          <w:color w:val="000000"/>
          <w:sz w:val="24"/>
          <w:szCs w:val="24"/>
          <w:lang w:eastAsia="ru-RU"/>
        </w:rPr>
        <w:t>Відповідно до </w:t>
      </w:r>
      <w:hyperlink r:id="rId7" w:anchor="n873" w:tgtFrame="_blank" w:history="1">
        <w:r w:rsidRPr="001E088A">
          <w:rPr>
            <w:rFonts w:ascii="Times New Roman" w:eastAsia="Times New Roman" w:hAnsi="Times New Roman" w:cs="Times New Roman"/>
            <w:color w:val="0000FF"/>
            <w:sz w:val="24"/>
            <w:szCs w:val="24"/>
            <w:u w:val="single"/>
            <w:lang w:eastAsia="ru-RU"/>
          </w:rPr>
          <w:t>частини шостої</w:t>
        </w:r>
      </w:hyperlink>
      <w:r w:rsidRPr="001E088A">
        <w:rPr>
          <w:rFonts w:ascii="Times New Roman" w:eastAsia="Times New Roman" w:hAnsi="Times New Roman" w:cs="Times New Roman"/>
          <w:color w:val="000000"/>
          <w:sz w:val="24"/>
          <w:szCs w:val="24"/>
          <w:lang w:eastAsia="ru-RU"/>
        </w:rPr>
        <w:t> статті 59 Закону України “Про освіту” Кабінет Міні</w:t>
      </w:r>
      <w:proofErr w:type="gramStart"/>
      <w:r w:rsidRPr="001E088A">
        <w:rPr>
          <w:rFonts w:ascii="Times New Roman" w:eastAsia="Times New Roman" w:hAnsi="Times New Roman" w:cs="Times New Roman"/>
          <w:color w:val="000000"/>
          <w:sz w:val="24"/>
          <w:szCs w:val="24"/>
          <w:lang w:eastAsia="ru-RU"/>
        </w:rPr>
        <w:t>стр</w:t>
      </w:r>
      <w:proofErr w:type="gramEnd"/>
      <w:r w:rsidRPr="001E088A">
        <w:rPr>
          <w:rFonts w:ascii="Times New Roman" w:eastAsia="Times New Roman" w:hAnsi="Times New Roman" w:cs="Times New Roman"/>
          <w:color w:val="000000"/>
          <w:sz w:val="24"/>
          <w:szCs w:val="24"/>
          <w:lang w:eastAsia="ru-RU"/>
        </w:rPr>
        <w:t>ів України </w:t>
      </w:r>
      <w:r w:rsidRPr="001E088A">
        <w:rPr>
          <w:rFonts w:ascii="Times New Roman" w:eastAsia="Times New Roman" w:hAnsi="Times New Roman" w:cs="Times New Roman"/>
          <w:b/>
          <w:bCs/>
          <w:color w:val="000000"/>
          <w:spacing w:val="30"/>
          <w:sz w:val="24"/>
          <w:szCs w:val="24"/>
          <w:lang w:eastAsia="ru-RU"/>
        </w:rPr>
        <w:t>постановляє:</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1E088A">
        <w:rPr>
          <w:rFonts w:ascii="Times New Roman" w:eastAsia="Times New Roman" w:hAnsi="Times New Roman" w:cs="Times New Roman"/>
          <w:color w:val="000000"/>
          <w:sz w:val="24"/>
          <w:szCs w:val="24"/>
          <w:lang w:eastAsia="ru-RU"/>
        </w:rPr>
        <w:t>1. Затвердити </w:t>
      </w:r>
      <w:hyperlink r:id="rId8" w:anchor="n10" w:history="1">
        <w:r w:rsidRPr="001E088A">
          <w:rPr>
            <w:rFonts w:ascii="Times New Roman" w:eastAsia="Times New Roman" w:hAnsi="Times New Roman" w:cs="Times New Roman"/>
            <w:color w:val="0000FF"/>
            <w:sz w:val="24"/>
            <w:szCs w:val="24"/>
            <w:u w:val="single"/>
            <w:lang w:eastAsia="ru-RU"/>
          </w:rPr>
          <w:t xml:space="preserve">Порядок </w:t>
        </w:r>
        <w:proofErr w:type="gramStart"/>
        <w:r w:rsidRPr="001E088A">
          <w:rPr>
            <w:rFonts w:ascii="Times New Roman" w:eastAsia="Times New Roman" w:hAnsi="Times New Roman" w:cs="Times New Roman"/>
            <w:color w:val="0000FF"/>
            <w:sz w:val="24"/>
            <w:szCs w:val="24"/>
            <w:u w:val="single"/>
            <w:lang w:eastAsia="ru-RU"/>
          </w:rPr>
          <w:t>п</w:t>
        </w:r>
        <w:proofErr w:type="gramEnd"/>
        <w:r w:rsidRPr="001E088A">
          <w:rPr>
            <w:rFonts w:ascii="Times New Roman" w:eastAsia="Times New Roman" w:hAnsi="Times New Roman" w:cs="Times New Roman"/>
            <w:color w:val="0000FF"/>
            <w:sz w:val="24"/>
            <w:szCs w:val="24"/>
            <w:u w:val="single"/>
            <w:lang w:eastAsia="ru-RU"/>
          </w:rPr>
          <w:t>ідвищення кваліфікації педагогічних і науково-педагогічних працівників</w:t>
        </w:r>
      </w:hyperlink>
      <w:r w:rsidRPr="001E088A">
        <w:rPr>
          <w:rFonts w:ascii="Times New Roman" w:eastAsia="Times New Roman" w:hAnsi="Times New Roman" w:cs="Times New Roman"/>
          <w:color w:val="000000"/>
          <w:sz w:val="24"/>
          <w:szCs w:val="24"/>
          <w:lang w:eastAsia="ru-RU"/>
        </w:rPr>
        <w:t>, що додається.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1E088A">
        <w:rPr>
          <w:rFonts w:ascii="Times New Roman" w:eastAsia="Times New Roman" w:hAnsi="Times New Roman" w:cs="Times New Roman"/>
          <w:color w:val="000000"/>
          <w:sz w:val="24"/>
          <w:szCs w:val="24"/>
          <w:lang w:eastAsia="ru-RU"/>
        </w:rPr>
        <w:t>2. Внести до </w:t>
      </w:r>
      <w:hyperlink r:id="rId9" w:anchor="n21" w:tgtFrame="_blank" w:history="1">
        <w:r w:rsidRPr="001E088A">
          <w:rPr>
            <w:rFonts w:ascii="Times New Roman" w:eastAsia="Times New Roman" w:hAnsi="Times New Roman" w:cs="Times New Roman"/>
            <w:color w:val="0000FF"/>
            <w:sz w:val="24"/>
            <w:szCs w:val="24"/>
            <w:u w:val="single"/>
            <w:lang w:eastAsia="ru-RU"/>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1E088A">
        <w:rPr>
          <w:rFonts w:ascii="Times New Roman" w:eastAsia="Times New Roman" w:hAnsi="Times New Roman" w:cs="Times New Roman"/>
          <w:color w:val="000000"/>
          <w:sz w:val="24"/>
          <w:szCs w:val="24"/>
          <w:lang w:eastAsia="ru-RU"/>
        </w:rPr>
        <w:t>, затверджених постановою Кабінету Міні</w:t>
      </w:r>
      <w:proofErr w:type="gramStart"/>
      <w:r w:rsidRPr="001E088A">
        <w:rPr>
          <w:rFonts w:ascii="Times New Roman" w:eastAsia="Times New Roman" w:hAnsi="Times New Roman" w:cs="Times New Roman"/>
          <w:color w:val="000000"/>
          <w:sz w:val="24"/>
          <w:szCs w:val="24"/>
          <w:lang w:eastAsia="ru-RU"/>
        </w:rPr>
        <w:t>стр</w:t>
      </w:r>
      <w:proofErr w:type="gramEnd"/>
      <w:r w:rsidRPr="001E088A">
        <w:rPr>
          <w:rFonts w:ascii="Times New Roman" w:eastAsia="Times New Roman" w:hAnsi="Times New Roman" w:cs="Times New Roman"/>
          <w:color w:val="000000"/>
          <w:sz w:val="24"/>
          <w:szCs w:val="24"/>
          <w:lang w:eastAsia="ru-RU"/>
        </w:rPr>
        <w:t xml:space="preserve">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w:t>
      </w:r>
      <w:proofErr w:type="gramStart"/>
      <w:r w:rsidRPr="001E088A">
        <w:rPr>
          <w:rFonts w:ascii="Times New Roman" w:eastAsia="Times New Roman" w:hAnsi="Times New Roman" w:cs="Times New Roman"/>
          <w:color w:val="000000"/>
          <w:sz w:val="24"/>
          <w:szCs w:val="24"/>
          <w:lang w:eastAsia="ru-RU"/>
        </w:rPr>
        <w:t>в</w:t>
      </w:r>
      <w:proofErr w:type="gramEnd"/>
      <w:r w:rsidRPr="001E088A">
        <w:rPr>
          <w:rFonts w:ascii="Times New Roman" w:eastAsia="Times New Roman" w:hAnsi="Times New Roman" w:cs="Times New Roman"/>
          <w:color w:val="000000"/>
          <w:sz w:val="24"/>
          <w:szCs w:val="24"/>
          <w:lang w:eastAsia="ru-RU"/>
        </w:rPr>
        <w:t>існик України, 2018 р., № 32, ст. 1115, № 99, ст. 3289; 2019 р., № 20, ст. 680), зміни, що додаються.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1E088A">
        <w:rPr>
          <w:rFonts w:ascii="Times New Roman" w:eastAsia="Times New Roman" w:hAnsi="Times New Roman" w:cs="Times New Roman"/>
          <w:color w:val="000000"/>
          <w:sz w:val="24"/>
          <w:szCs w:val="24"/>
          <w:lang w:eastAsia="ru-RU"/>
        </w:rPr>
        <w:t xml:space="preserve">3. Ця постанова набирає чинності з дня її опублікування, </w:t>
      </w:r>
      <w:proofErr w:type="gramStart"/>
      <w:r w:rsidRPr="001E088A">
        <w:rPr>
          <w:rFonts w:ascii="Times New Roman" w:eastAsia="Times New Roman" w:hAnsi="Times New Roman" w:cs="Times New Roman"/>
          <w:color w:val="000000"/>
          <w:sz w:val="24"/>
          <w:szCs w:val="24"/>
          <w:lang w:eastAsia="ru-RU"/>
        </w:rPr>
        <w:t>кр</w:t>
      </w:r>
      <w:proofErr w:type="gramEnd"/>
      <w:r w:rsidRPr="001E088A">
        <w:rPr>
          <w:rFonts w:ascii="Times New Roman" w:eastAsia="Times New Roman" w:hAnsi="Times New Roman" w:cs="Times New Roman"/>
          <w:color w:val="000000"/>
          <w:sz w:val="24"/>
          <w:szCs w:val="24"/>
          <w:lang w:eastAsia="ru-RU"/>
        </w:rPr>
        <w:t>ім </w:t>
      </w:r>
      <w:hyperlink r:id="rId10" w:anchor="n87" w:history="1">
        <w:r w:rsidRPr="001E088A">
          <w:rPr>
            <w:rFonts w:ascii="Times New Roman" w:eastAsia="Times New Roman" w:hAnsi="Times New Roman" w:cs="Times New Roman"/>
            <w:color w:val="0000FF"/>
            <w:sz w:val="24"/>
            <w:szCs w:val="24"/>
            <w:u w:val="single"/>
            <w:lang w:eastAsia="ru-RU"/>
          </w:rPr>
          <w:t>пункту 17</w:t>
        </w:r>
      </w:hyperlink>
      <w:r w:rsidRPr="001E088A">
        <w:rPr>
          <w:rFonts w:ascii="Times New Roman" w:eastAsia="Times New Roman" w:hAnsi="Times New Roman" w:cs="Times New Roman"/>
          <w:color w:val="000000"/>
          <w:sz w:val="24"/>
          <w:szCs w:val="24"/>
          <w:lang w:eastAsia="ru-RU"/>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06"/>
        <w:gridCol w:w="6549"/>
      </w:tblGrid>
      <w:tr w:rsidR="001E088A" w:rsidRPr="001E088A" w:rsidTr="001E088A">
        <w:tc>
          <w:tcPr>
            <w:tcW w:w="1500" w:type="pct"/>
            <w:shd w:val="clear" w:color="auto" w:fill="auto"/>
            <w:hideMark/>
          </w:tcPr>
          <w:p w:rsidR="001E088A" w:rsidRPr="001E088A" w:rsidRDefault="001E088A" w:rsidP="001E088A">
            <w:pPr>
              <w:spacing w:before="300" w:after="150" w:line="240" w:lineRule="auto"/>
              <w:jc w:val="center"/>
              <w:rPr>
                <w:rFonts w:ascii="Times New Roman" w:eastAsia="Times New Roman" w:hAnsi="Times New Roman" w:cs="Times New Roman"/>
                <w:sz w:val="24"/>
                <w:szCs w:val="24"/>
                <w:lang w:eastAsia="ru-RU"/>
              </w:rPr>
            </w:pPr>
            <w:bookmarkStart w:id="6" w:name="n8"/>
            <w:bookmarkEnd w:id="6"/>
            <w:r w:rsidRPr="001E088A">
              <w:rPr>
                <w:rFonts w:ascii="Times New Roman" w:eastAsia="Times New Roman" w:hAnsi="Times New Roman" w:cs="Times New Roman"/>
                <w:b/>
                <w:bCs/>
                <w:color w:val="000000"/>
                <w:sz w:val="24"/>
                <w:szCs w:val="24"/>
                <w:lang w:eastAsia="ru-RU"/>
              </w:rPr>
              <w:t>Прем'єр-міні</w:t>
            </w:r>
            <w:proofErr w:type="gramStart"/>
            <w:r w:rsidRPr="001E088A">
              <w:rPr>
                <w:rFonts w:ascii="Times New Roman" w:eastAsia="Times New Roman" w:hAnsi="Times New Roman" w:cs="Times New Roman"/>
                <w:b/>
                <w:bCs/>
                <w:color w:val="000000"/>
                <w:sz w:val="24"/>
                <w:szCs w:val="24"/>
                <w:lang w:eastAsia="ru-RU"/>
              </w:rPr>
              <w:t>стр</w:t>
            </w:r>
            <w:proofErr w:type="gramEnd"/>
            <w:r w:rsidRPr="001E088A">
              <w:rPr>
                <w:rFonts w:ascii="Times New Roman" w:eastAsia="Times New Roman" w:hAnsi="Times New Roman" w:cs="Times New Roman"/>
                <w:b/>
                <w:bCs/>
                <w:color w:val="000000"/>
                <w:sz w:val="24"/>
                <w:szCs w:val="24"/>
                <w:lang w:eastAsia="ru-RU"/>
              </w:rPr>
              <w:t xml:space="preserve"> України</w:t>
            </w:r>
          </w:p>
        </w:tc>
        <w:tc>
          <w:tcPr>
            <w:tcW w:w="3500" w:type="pct"/>
            <w:shd w:val="clear" w:color="auto" w:fill="auto"/>
            <w:hideMark/>
          </w:tcPr>
          <w:p w:rsidR="001E088A" w:rsidRPr="001E088A" w:rsidRDefault="001E088A" w:rsidP="001E088A">
            <w:pPr>
              <w:spacing w:before="300" w:after="0" w:line="240" w:lineRule="auto"/>
              <w:jc w:val="right"/>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t>В.ГРОЙСМАН</w:t>
            </w:r>
          </w:p>
        </w:tc>
      </w:tr>
      <w:tr w:rsidR="001E088A" w:rsidRPr="001E088A" w:rsidTr="001E088A">
        <w:tc>
          <w:tcPr>
            <w:tcW w:w="0" w:type="auto"/>
            <w:shd w:val="clear" w:color="auto" w:fill="auto"/>
            <w:hideMark/>
          </w:tcPr>
          <w:p w:rsidR="001E088A" w:rsidRPr="001E088A" w:rsidRDefault="001E088A" w:rsidP="001E088A">
            <w:pPr>
              <w:spacing w:before="300" w:after="150" w:line="240" w:lineRule="auto"/>
              <w:jc w:val="center"/>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t>Інд. 73</w:t>
            </w:r>
          </w:p>
        </w:tc>
        <w:tc>
          <w:tcPr>
            <w:tcW w:w="0" w:type="auto"/>
            <w:shd w:val="clear" w:color="auto" w:fill="auto"/>
            <w:hideMark/>
          </w:tcPr>
          <w:p w:rsidR="001E088A" w:rsidRPr="001E088A" w:rsidRDefault="001E088A" w:rsidP="001E088A">
            <w:pPr>
              <w:spacing w:before="300" w:after="0" w:line="240" w:lineRule="auto"/>
              <w:jc w:val="right"/>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br/>
            </w:r>
          </w:p>
        </w:tc>
      </w:tr>
    </w:tbl>
    <w:p w:rsidR="001E088A" w:rsidRDefault="001E088A" w:rsidP="001E088A">
      <w:pPr>
        <w:spacing w:after="0" w:line="240" w:lineRule="auto"/>
        <w:rPr>
          <w:rFonts w:ascii="Times New Roman" w:eastAsia="Times New Roman" w:hAnsi="Times New Roman" w:cs="Times New Roman"/>
          <w:sz w:val="24"/>
          <w:szCs w:val="24"/>
          <w:lang w:val="uk-UA" w:eastAsia="ru-RU"/>
        </w:rPr>
      </w:pPr>
      <w:bookmarkStart w:id="7" w:name="n146"/>
      <w:bookmarkEnd w:id="7"/>
      <w:r w:rsidRPr="001E088A">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Default="001E088A" w:rsidP="001E088A">
      <w:pPr>
        <w:spacing w:after="0" w:line="240" w:lineRule="auto"/>
        <w:rPr>
          <w:rFonts w:ascii="Times New Roman" w:eastAsia="Times New Roman" w:hAnsi="Times New Roman" w:cs="Times New Roman"/>
          <w:sz w:val="24"/>
          <w:szCs w:val="24"/>
          <w:lang w:val="uk-UA" w:eastAsia="ru-RU"/>
        </w:rPr>
      </w:pPr>
    </w:p>
    <w:p w:rsidR="001E088A" w:rsidRPr="001E088A" w:rsidRDefault="001E088A" w:rsidP="001E088A">
      <w:pPr>
        <w:spacing w:after="0" w:line="240" w:lineRule="auto"/>
        <w:rPr>
          <w:rFonts w:ascii="Times New Roman" w:eastAsia="Times New Roman" w:hAnsi="Times New Roman" w:cs="Times New Roman"/>
          <w:sz w:val="24"/>
          <w:szCs w:val="24"/>
          <w:lang w:val="uk-UA" w:eastAsia="ru-RU"/>
        </w:rPr>
      </w:pPr>
      <w:bookmarkStart w:id="8" w:name="_GoBack"/>
      <w:bookmarkEnd w:id="8"/>
    </w:p>
    <w:tbl>
      <w:tblPr>
        <w:tblW w:w="5000" w:type="pct"/>
        <w:tblCellMar>
          <w:left w:w="0" w:type="dxa"/>
          <w:right w:w="0" w:type="dxa"/>
        </w:tblCellMar>
        <w:tblLook w:val="04A0" w:firstRow="1" w:lastRow="0" w:firstColumn="1" w:lastColumn="0" w:noHBand="0" w:noVBand="1"/>
      </w:tblPr>
      <w:tblGrid>
        <w:gridCol w:w="3742"/>
        <w:gridCol w:w="5613"/>
      </w:tblGrid>
      <w:tr w:rsidR="001E088A" w:rsidRPr="001E088A" w:rsidTr="001E088A">
        <w:tc>
          <w:tcPr>
            <w:tcW w:w="2000" w:type="pct"/>
            <w:shd w:val="clear" w:color="auto" w:fill="auto"/>
            <w:hideMark/>
          </w:tcPr>
          <w:p w:rsidR="001E088A" w:rsidRPr="001E088A" w:rsidRDefault="001E088A" w:rsidP="001E088A">
            <w:pPr>
              <w:spacing w:before="150" w:after="150" w:line="240" w:lineRule="auto"/>
              <w:rPr>
                <w:rFonts w:ascii="Times New Roman" w:eastAsia="Times New Roman" w:hAnsi="Times New Roman" w:cs="Times New Roman"/>
                <w:sz w:val="24"/>
                <w:szCs w:val="24"/>
                <w:lang w:eastAsia="ru-RU"/>
              </w:rPr>
            </w:pPr>
            <w:bookmarkStart w:id="9" w:name="n9"/>
            <w:bookmarkEnd w:id="9"/>
            <w:r w:rsidRPr="001E088A">
              <w:rPr>
                <w:rFonts w:ascii="Times New Roman" w:eastAsia="Times New Roman" w:hAnsi="Times New Roman" w:cs="Times New Roman"/>
                <w:b/>
                <w:bCs/>
                <w:color w:val="000000"/>
                <w:sz w:val="24"/>
                <w:szCs w:val="24"/>
                <w:lang w:eastAsia="ru-RU"/>
              </w:rPr>
              <w:lastRenderedPageBreak/>
              <w:br/>
            </w:r>
          </w:p>
        </w:tc>
        <w:tc>
          <w:tcPr>
            <w:tcW w:w="3000" w:type="pct"/>
            <w:shd w:val="clear" w:color="auto" w:fill="auto"/>
            <w:hideMark/>
          </w:tcPr>
          <w:p w:rsidR="001E088A" w:rsidRPr="001E088A" w:rsidRDefault="001E088A" w:rsidP="001E088A">
            <w:pPr>
              <w:spacing w:before="150" w:after="150" w:line="240" w:lineRule="auto"/>
              <w:jc w:val="center"/>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t>ЗАТВЕРДЖЕНО</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24"/>
                <w:szCs w:val="24"/>
                <w:lang w:eastAsia="ru-RU"/>
              </w:rPr>
              <w:t>постановою Кабінету Міні</w:t>
            </w:r>
            <w:proofErr w:type="gramStart"/>
            <w:r w:rsidRPr="001E088A">
              <w:rPr>
                <w:rFonts w:ascii="Times New Roman" w:eastAsia="Times New Roman" w:hAnsi="Times New Roman" w:cs="Times New Roman"/>
                <w:b/>
                <w:bCs/>
                <w:color w:val="000000"/>
                <w:sz w:val="24"/>
                <w:szCs w:val="24"/>
                <w:lang w:eastAsia="ru-RU"/>
              </w:rPr>
              <w:t>стр</w:t>
            </w:r>
            <w:proofErr w:type="gramEnd"/>
            <w:r w:rsidRPr="001E088A">
              <w:rPr>
                <w:rFonts w:ascii="Times New Roman" w:eastAsia="Times New Roman" w:hAnsi="Times New Roman" w:cs="Times New Roman"/>
                <w:b/>
                <w:bCs/>
                <w:color w:val="000000"/>
                <w:sz w:val="24"/>
                <w:szCs w:val="24"/>
                <w:lang w:eastAsia="ru-RU"/>
              </w:rPr>
              <w:t>ів України</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24"/>
                <w:szCs w:val="24"/>
                <w:lang w:eastAsia="ru-RU"/>
              </w:rPr>
              <w:t>від 21 серпня 2019 р. № 800</w:t>
            </w:r>
          </w:p>
        </w:tc>
      </w:tr>
    </w:tbl>
    <w:p w:rsidR="001E088A" w:rsidRPr="001E088A" w:rsidRDefault="001E088A" w:rsidP="001E088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0" w:name="n10"/>
      <w:bookmarkEnd w:id="10"/>
      <w:r w:rsidRPr="001E088A">
        <w:rPr>
          <w:rFonts w:ascii="Times New Roman" w:eastAsia="Times New Roman" w:hAnsi="Times New Roman" w:cs="Times New Roman"/>
          <w:b/>
          <w:bCs/>
          <w:color w:val="000000"/>
          <w:sz w:val="32"/>
          <w:szCs w:val="32"/>
          <w:lang w:eastAsia="ru-RU"/>
        </w:rPr>
        <w:t>ПОРЯДОК</w:t>
      </w:r>
      <w:r w:rsidRPr="001E088A">
        <w:rPr>
          <w:rFonts w:ascii="Times New Roman" w:eastAsia="Times New Roman" w:hAnsi="Times New Roman" w:cs="Times New Roman"/>
          <w:color w:val="000000"/>
          <w:sz w:val="24"/>
          <w:szCs w:val="24"/>
          <w:lang w:eastAsia="ru-RU"/>
        </w:rPr>
        <w:br/>
      </w:r>
      <w:proofErr w:type="gramStart"/>
      <w:r w:rsidRPr="001E088A">
        <w:rPr>
          <w:rFonts w:ascii="Times New Roman" w:eastAsia="Times New Roman" w:hAnsi="Times New Roman" w:cs="Times New Roman"/>
          <w:b/>
          <w:bCs/>
          <w:color w:val="000000"/>
          <w:sz w:val="32"/>
          <w:szCs w:val="32"/>
          <w:lang w:eastAsia="ru-RU"/>
        </w:rPr>
        <w:t>п</w:t>
      </w:r>
      <w:proofErr w:type="gramEnd"/>
      <w:r w:rsidRPr="001E088A">
        <w:rPr>
          <w:rFonts w:ascii="Times New Roman" w:eastAsia="Times New Roman" w:hAnsi="Times New Roman" w:cs="Times New Roman"/>
          <w:b/>
          <w:bCs/>
          <w:color w:val="000000"/>
          <w:sz w:val="32"/>
          <w:szCs w:val="32"/>
          <w:lang w:eastAsia="ru-RU"/>
        </w:rPr>
        <w:t>ідвищення кваліфікації педагогічних і науково-педагогічних працівників</w:t>
      </w:r>
    </w:p>
    <w:p w:rsidR="001E088A" w:rsidRPr="001E088A" w:rsidRDefault="001E088A" w:rsidP="001E088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 w:name="n11"/>
      <w:bookmarkEnd w:id="11"/>
      <w:r w:rsidRPr="001E088A">
        <w:rPr>
          <w:rFonts w:ascii="Times New Roman" w:eastAsia="Times New Roman" w:hAnsi="Times New Roman" w:cs="Times New Roman"/>
          <w:b/>
          <w:bCs/>
          <w:color w:val="000000"/>
          <w:sz w:val="28"/>
          <w:szCs w:val="28"/>
          <w:lang w:eastAsia="ru-RU"/>
        </w:rPr>
        <w:t>Загальна частина</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2"/>
      <w:bookmarkEnd w:id="12"/>
      <w:r w:rsidRPr="001E088A">
        <w:rPr>
          <w:rFonts w:ascii="Times New Roman" w:eastAsia="Times New Roman" w:hAnsi="Times New Roman" w:cs="Times New Roman"/>
          <w:color w:val="000000"/>
          <w:sz w:val="24"/>
          <w:szCs w:val="24"/>
          <w:lang w:eastAsia="ru-RU"/>
        </w:rPr>
        <w:t xml:space="preserve">1. Цей Порядок визначає процедуру, види, форми, обсяг (тривалість), періодичність, умови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3"/>
      <w:bookmarkEnd w:id="13"/>
      <w:r w:rsidRPr="001E088A">
        <w:rPr>
          <w:rFonts w:ascii="Times New Roman" w:eastAsia="Times New Roman" w:hAnsi="Times New Roman" w:cs="Times New Roman"/>
          <w:color w:val="000000"/>
          <w:sz w:val="24"/>
          <w:szCs w:val="24"/>
          <w:lang w:eastAsia="ru-RU"/>
        </w:rPr>
        <w:t xml:space="preserve">Особливості організації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що не суперечать цьому Порядку, визначаються: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4"/>
      <w:bookmarkEnd w:id="14"/>
      <w:r w:rsidRPr="001E088A">
        <w:rPr>
          <w:rFonts w:ascii="Times New Roman" w:eastAsia="Times New Roman" w:hAnsi="Times New Roman" w:cs="Times New Roman"/>
          <w:color w:val="000000"/>
          <w:sz w:val="24"/>
          <w:szCs w:val="24"/>
          <w:lang w:eastAsia="ru-RU"/>
        </w:rPr>
        <w:t>у приватних і корпоративних закладах осві</w:t>
      </w:r>
      <w:proofErr w:type="gramStart"/>
      <w:r w:rsidRPr="001E088A">
        <w:rPr>
          <w:rFonts w:ascii="Times New Roman" w:eastAsia="Times New Roman" w:hAnsi="Times New Roman" w:cs="Times New Roman"/>
          <w:color w:val="000000"/>
          <w:sz w:val="24"/>
          <w:szCs w:val="24"/>
          <w:lang w:eastAsia="ru-RU"/>
        </w:rPr>
        <w:t>ти - їх</w:t>
      </w:r>
      <w:proofErr w:type="gramEnd"/>
      <w:r w:rsidRPr="001E088A">
        <w:rPr>
          <w:rFonts w:ascii="Times New Roman" w:eastAsia="Times New Roman" w:hAnsi="Times New Roman" w:cs="Times New Roman"/>
          <w:color w:val="000000"/>
          <w:sz w:val="24"/>
          <w:szCs w:val="24"/>
          <w:lang w:eastAsia="ru-RU"/>
        </w:rPr>
        <w:t xml:space="preserve"> засновниками або уповноваженими ними органами;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5"/>
      <w:bookmarkEnd w:id="15"/>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6"/>
      <w:bookmarkEnd w:id="16"/>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7"/>
      <w:bookmarkEnd w:id="17"/>
      <w:r w:rsidRPr="001E088A">
        <w:rPr>
          <w:rFonts w:ascii="Times New Roman" w:eastAsia="Times New Roman" w:hAnsi="Times New Roman" w:cs="Times New Roman"/>
          <w:color w:val="000000"/>
          <w:sz w:val="24"/>
          <w:szCs w:val="24"/>
          <w:lang w:eastAsia="ru-RU"/>
        </w:rPr>
        <w:t xml:space="preserve">2. Педагогічні і науково-педагогічні працівники зобов’язані постійно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ідвищувати свою кваліфікацію.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1E088A">
        <w:rPr>
          <w:rFonts w:ascii="Times New Roman" w:eastAsia="Times New Roman" w:hAnsi="Times New Roman" w:cs="Times New Roman"/>
          <w:color w:val="000000"/>
          <w:sz w:val="24"/>
          <w:szCs w:val="24"/>
          <w:lang w:eastAsia="ru-RU"/>
        </w:rPr>
        <w:t xml:space="preserve">3. Метою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1E088A">
        <w:rPr>
          <w:rFonts w:ascii="Times New Roman" w:eastAsia="Times New Roman" w:hAnsi="Times New Roman" w:cs="Times New Roman"/>
          <w:i/>
          <w:iCs/>
          <w:color w:val="000000"/>
          <w:sz w:val="24"/>
          <w:szCs w:val="24"/>
          <w:lang w:eastAsia="ru-RU"/>
        </w:rPr>
        <w:t>{Абзац другий пункту 3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11" w:anchor="n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1E088A">
        <w:rPr>
          <w:rFonts w:ascii="Times New Roman" w:eastAsia="Times New Roman" w:hAnsi="Times New Roman" w:cs="Times New Roman"/>
          <w:i/>
          <w:iCs/>
          <w:color w:val="000000"/>
          <w:sz w:val="24"/>
          <w:szCs w:val="24"/>
          <w:lang w:eastAsia="ru-RU"/>
        </w:rPr>
        <w:t>{Абзац третій пункту 3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12" w:anchor="n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1E088A">
        <w:rPr>
          <w:rFonts w:ascii="Times New Roman" w:eastAsia="Times New Roman" w:hAnsi="Times New Roman" w:cs="Times New Roman"/>
          <w:i/>
          <w:iCs/>
          <w:color w:val="000000"/>
          <w:sz w:val="24"/>
          <w:szCs w:val="24"/>
          <w:lang w:eastAsia="ru-RU"/>
        </w:rPr>
        <w:t>{Абзац четвертий пункту 3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13" w:anchor="n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1E088A">
        <w:rPr>
          <w:rFonts w:ascii="Times New Roman" w:eastAsia="Times New Roman" w:hAnsi="Times New Roman" w:cs="Times New Roman"/>
          <w:i/>
          <w:iCs/>
          <w:color w:val="000000"/>
          <w:sz w:val="24"/>
          <w:szCs w:val="24"/>
          <w:lang w:eastAsia="ru-RU"/>
        </w:rPr>
        <w:t>{Абзац п'ятий пункту 3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14" w:anchor="n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4"/>
      <w:bookmarkEnd w:id="23"/>
      <w:r w:rsidRPr="001E088A">
        <w:rPr>
          <w:rFonts w:ascii="Times New Roman" w:eastAsia="Times New Roman" w:hAnsi="Times New Roman" w:cs="Times New Roman"/>
          <w:color w:val="000000"/>
          <w:sz w:val="24"/>
          <w:szCs w:val="24"/>
          <w:lang w:eastAsia="ru-RU"/>
        </w:rPr>
        <w:t xml:space="preserve">4. Система внутрішнього забезпечення якості освіти закладів освіти, сформована у порядку, визначеному законодавством, включає в себе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5"/>
      <w:bookmarkEnd w:id="24"/>
      <w:r w:rsidRPr="001E088A">
        <w:rPr>
          <w:rFonts w:ascii="Times New Roman" w:eastAsia="Times New Roman" w:hAnsi="Times New Roman" w:cs="Times New Roman"/>
          <w:color w:val="000000"/>
          <w:sz w:val="24"/>
          <w:szCs w:val="24"/>
          <w:lang w:eastAsia="ru-RU"/>
        </w:rPr>
        <w:t xml:space="preserve">5. Педагогічні та науково-педагогічні працівники можуть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ідвищувати кваліфікацію в Україні та за кордоном (крім держави, що визнана Верховною Радою України державою-агресором чи державою-окупантом).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6"/>
      <w:bookmarkEnd w:id="25"/>
      <w:r w:rsidRPr="001E088A">
        <w:rPr>
          <w:rFonts w:ascii="Times New Roman" w:eastAsia="Times New Roman" w:hAnsi="Times New Roman" w:cs="Times New Roman"/>
          <w:color w:val="000000"/>
          <w:sz w:val="24"/>
          <w:szCs w:val="24"/>
          <w:lang w:eastAsia="ru-RU"/>
        </w:rPr>
        <w:t xml:space="preserve">6. Педагогічні і науково-педагогічні працівники можуть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ідвищувати кваліфікацію за різними формами, видами.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r w:rsidRPr="001E088A">
        <w:rPr>
          <w:rFonts w:ascii="Times New Roman" w:eastAsia="Times New Roman" w:hAnsi="Times New Roman" w:cs="Times New Roman"/>
          <w:color w:val="000000"/>
          <w:sz w:val="24"/>
          <w:szCs w:val="24"/>
          <w:lang w:eastAsia="ru-RU"/>
        </w:rPr>
        <w:lastRenderedPageBreak/>
        <w:t xml:space="preserve">Формами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є інституційна (очна (денна, вечірня), заочна, дистанційна, мережева), дуальна, на робочому місці, на виробництві тощо. Форми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можуть поєднуватись.</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1E088A">
        <w:rPr>
          <w:rFonts w:ascii="Times New Roman" w:eastAsia="Times New Roman" w:hAnsi="Times New Roman" w:cs="Times New Roman"/>
          <w:color w:val="000000"/>
          <w:sz w:val="24"/>
          <w:szCs w:val="24"/>
          <w:lang w:eastAsia="ru-RU"/>
        </w:rPr>
        <w:t xml:space="preserve">Основними видами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є:</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1E088A">
        <w:rPr>
          <w:rFonts w:ascii="Times New Roman" w:eastAsia="Times New Roman" w:hAnsi="Times New Roman" w:cs="Times New Roman"/>
          <w:color w:val="000000"/>
          <w:sz w:val="24"/>
          <w:szCs w:val="24"/>
          <w:lang w:eastAsia="ru-RU"/>
        </w:rPr>
        <w:t xml:space="preserve">навчання за програмою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у тому числі участь у семінарах, практикумах, тренінгах, вебінарах, майстер-класах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149"/>
      <w:bookmarkEnd w:id="29"/>
      <w:r w:rsidRPr="001E088A">
        <w:rPr>
          <w:rFonts w:ascii="Times New Roman" w:eastAsia="Times New Roman" w:hAnsi="Times New Roman" w:cs="Times New Roman"/>
          <w:i/>
          <w:iCs/>
          <w:color w:val="000000"/>
          <w:sz w:val="24"/>
          <w:szCs w:val="24"/>
          <w:lang w:eastAsia="ru-RU"/>
        </w:rPr>
        <w:t>{Абзац четвертий пункту 6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15" w:anchor="n11"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0"/>
      <w:bookmarkEnd w:id="30"/>
      <w:r w:rsidRPr="001E088A">
        <w:rPr>
          <w:rFonts w:ascii="Times New Roman" w:eastAsia="Times New Roman" w:hAnsi="Times New Roman" w:cs="Times New Roman"/>
          <w:color w:val="000000"/>
          <w:sz w:val="24"/>
          <w:szCs w:val="24"/>
          <w:lang w:eastAsia="ru-RU"/>
        </w:rPr>
        <w:t>стажування.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1"/>
      <w:bookmarkEnd w:id="31"/>
      <w:r w:rsidRPr="001E088A">
        <w:rPr>
          <w:rFonts w:ascii="Times New Roman" w:eastAsia="Times New Roman" w:hAnsi="Times New Roman" w:cs="Times New Roman"/>
          <w:i/>
          <w:iCs/>
          <w:color w:val="000000"/>
          <w:sz w:val="24"/>
          <w:szCs w:val="24"/>
          <w:lang w:eastAsia="ru-RU"/>
        </w:rPr>
        <w:t>{Абзац шостий пункту 3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16" w:anchor="n13"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2"/>
      <w:bookmarkEnd w:id="32"/>
      <w:r w:rsidRPr="001E088A">
        <w:rPr>
          <w:rFonts w:ascii="Times New Roman" w:eastAsia="Times New Roman" w:hAnsi="Times New Roman" w:cs="Times New Roman"/>
          <w:color w:val="000000"/>
          <w:sz w:val="24"/>
          <w:szCs w:val="24"/>
          <w:lang w:eastAsia="ru-RU"/>
        </w:rPr>
        <w:t>Окремі види діяльності педагогічних та науково-педагогічних працівників, зазначені у </w:t>
      </w:r>
      <w:hyperlink r:id="rId17" w:anchor="n114" w:history="1">
        <w:r w:rsidRPr="001E088A">
          <w:rPr>
            <w:rFonts w:ascii="Times New Roman" w:eastAsia="Times New Roman" w:hAnsi="Times New Roman" w:cs="Times New Roman"/>
            <w:color w:val="0000FF"/>
            <w:sz w:val="24"/>
            <w:szCs w:val="24"/>
            <w:u w:val="single"/>
            <w:lang w:eastAsia="ru-RU"/>
          </w:rPr>
          <w:t>пункті 26</w:t>
        </w:r>
      </w:hyperlink>
      <w:r w:rsidRPr="001E088A">
        <w:rPr>
          <w:rFonts w:ascii="Times New Roman" w:eastAsia="Times New Roman" w:hAnsi="Times New Roman" w:cs="Times New Roman"/>
          <w:color w:val="000000"/>
          <w:sz w:val="24"/>
          <w:szCs w:val="24"/>
          <w:lang w:eastAsia="ru-RU"/>
        </w:rPr>
        <w:t xml:space="preserve"> цього Порядку, можуть бути визнані як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3"/>
      <w:bookmarkEnd w:id="33"/>
      <w:r w:rsidRPr="001E088A">
        <w:rPr>
          <w:rFonts w:ascii="Times New Roman" w:eastAsia="Times New Roman" w:hAnsi="Times New Roman" w:cs="Times New Roman"/>
          <w:color w:val="000000"/>
          <w:sz w:val="24"/>
          <w:szCs w:val="24"/>
          <w:lang w:eastAsia="ru-RU"/>
        </w:rPr>
        <w:t xml:space="preserve">7. Педагогічні та науково-педагогічні працівники самостійно обирають конкретні форми, види, напрями та суб’єктів надання освітніх послуг з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(далі - суб’єкти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50"/>
      <w:bookmarkEnd w:id="34"/>
      <w:r w:rsidRPr="001E088A">
        <w:rPr>
          <w:rFonts w:ascii="Times New Roman" w:eastAsia="Times New Roman" w:hAnsi="Times New Roman" w:cs="Times New Roman"/>
          <w:i/>
          <w:iCs/>
          <w:color w:val="000000"/>
          <w:sz w:val="24"/>
          <w:szCs w:val="24"/>
          <w:lang w:eastAsia="ru-RU"/>
        </w:rPr>
        <w:t>{Пункт 7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18" w:anchor="n14"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4"/>
      <w:bookmarkEnd w:id="35"/>
      <w:r w:rsidRPr="001E088A">
        <w:rPr>
          <w:rFonts w:ascii="Times New Roman" w:eastAsia="Times New Roman" w:hAnsi="Times New Roman" w:cs="Times New Roman"/>
          <w:color w:val="000000"/>
          <w:sz w:val="24"/>
          <w:szCs w:val="24"/>
          <w:lang w:eastAsia="ru-RU"/>
        </w:rPr>
        <w:t xml:space="preserve">8. Обсяг (тривалість)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5"/>
      <w:bookmarkEnd w:id="36"/>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6"/>
      <w:bookmarkEnd w:id="37"/>
      <w:r w:rsidRPr="001E088A">
        <w:rPr>
          <w:rFonts w:ascii="Times New Roman" w:eastAsia="Times New Roman" w:hAnsi="Times New Roman" w:cs="Times New Roman"/>
          <w:color w:val="000000"/>
          <w:sz w:val="24"/>
          <w:szCs w:val="24"/>
          <w:lang w:eastAsia="ru-RU"/>
        </w:rPr>
        <w:t xml:space="preserve">Педагогічні і науково-педагогічні працівники мають право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поза межами плану підвищення кваліфікації закладу освіти на відповідний рік згідно з цим Порядком.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7"/>
      <w:bookmarkEnd w:id="38"/>
      <w:r w:rsidRPr="001E088A">
        <w:rPr>
          <w:rFonts w:ascii="Times New Roman" w:eastAsia="Times New Roman" w:hAnsi="Times New Roman" w:cs="Times New Roman"/>
          <w:color w:val="000000"/>
          <w:sz w:val="24"/>
          <w:szCs w:val="24"/>
          <w:lang w:eastAsia="ru-RU"/>
        </w:rPr>
        <w:t xml:space="preserve">9. Суб’єктом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151"/>
      <w:bookmarkEnd w:id="39"/>
      <w:r w:rsidRPr="001E088A">
        <w:rPr>
          <w:rFonts w:ascii="Times New Roman" w:eastAsia="Times New Roman" w:hAnsi="Times New Roman" w:cs="Times New Roman"/>
          <w:i/>
          <w:iCs/>
          <w:color w:val="000000"/>
          <w:sz w:val="24"/>
          <w:szCs w:val="24"/>
          <w:lang w:eastAsia="ru-RU"/>
        </w:rPr>
        <w:t>{Абзац перший пункту 9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19" w:anchor="n17"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38"/>
      <w:bookmarkEnd w:id="40"/>
      <w:r w:rsidRPr="001E088A">
        <w:rPr>
          <w:rFonts w:ascii="Times New Roman" w:eastAsia="Times New Roman" w:hAnsi="Times New Roman" w:cs="Times New Roman"/>
          <w:color w:val="000000"/>
          <w:sz w:val="24"/>
          <w:szCs w:val="24"/>
          <w:lang w:eastAsia="ru-RU"/>
        </w:rPr>
        <w:t xml:space="preserve">Суб’єкт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152"/>
      <w:bookmarkEnd w:id="41"/>
      <w:r w:rsidRPr="001E088A">
        <w:rPr>
          <w:rFonts w:ascii="Times New Roman" w:eastAsia="Times New Roman" w:hAnsi="Times New Roman" w:cs="Times New Roman"/>
          <w:i/>
          <w:iCs/>
          <w:color w:val="000000"/>
          <w:sz w:val="24"/>
          <w:szCs w:val="24"/>
          <w:lang w:eastAsia="ru-RU"/>
        </w:rPr>
        <w:t>{Абзац другий пункту 9 із змінами, внесеними згідно з Постановою КМ </w:t>
      </w:r>
      <w:hyperlink r:id="rId20" w:anchor="n19"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9"/>
      <w:bookmarkEnd w:id="42"/>
      <w:r w:rsidRPr="001E088A">
        <w:rPr>
          <w:rFonts w:ascii="Times New Roman" w:eastAsia="Times New Roman" w:hAnsi="Times New Roman" w:cs="Times New Roman"/>
          <w:color w:val="000000"/>
          <w:sz w:val="24"/>
          <w:szCs w:val="24"/>
          <w:lang w:eastAsia="ru-RU"/>
        </w:rPr>
        <w:t xml:space="preserve">Педагогічні та науково-педагогічні працівники можуть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ідвищувати кваліфікацію у різних суб’єктів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0"/>
      <w:bookmarkEnd w:id="43"/>
      <w:r w:rsidRPr="001E088A">
        <w:rPr>
          <w:rFonts w:ascii="Times New Roman" w:eastAsia="Times New Roman" w:hAnsi="Times New Roman" w:cs="Times New Roman"/>
          <w:color w:val="000000"/>
          <w:sz w:val="24"/>
          <w:szCs w:val="24"/>
          <w:lang w:eastAsia="ru-RU"/>
        </w:rPr>
        <w:t xml:space="preserve">10. Програма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w:t>
      </w:r>
      <w:r w:rsidRPr="001E088A">
        <w:rPr>
          <w:rFonts w:ascii="Times New Roman" w:eastAsia="Times New Roman" w:hAnsi="Times New Roman" w:cs="Times New Roman"/>
          <w:color w:val="000000"/>
          <w:sz w:val="24"/>
          <w:szCs w:val="24"/>
          <w:lang w:eastAsia="ru-RU"/>
        </w:rPr>
        <w:lastRenderedPageBreak/>
        <w:t>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154"/>
      <w:bookmarkEnd w:id="44"/>
      <w:r w:rsidRPr="001E088A">
        <w:rPr>
          <w:rFonts w:ascii="Times New Roman" w:eastAsia="Times New Roman" w:hAnsi="Times New Roman" w:cs="Times New Roman"/>
          <w:color w:val="000000"/>
          <w:sz w:val="24"/>
          <w:szCs w:val="24"/>
          <w:lang w:eastAsia="ru-RU"/>
        </w:rPr>
        <w:t xml:space="preserve">Програма також </w:t>
      </w:r>
      <w:proofErr w:type="gramStart"/>
      <w:r w:rsidRPr="001E088A">
        <w:rPr>
          <w:rFonts w:ascii="Times New Roman" w:eastAsia="Times New Roman" w:hAnsi="Times New Roman" w:cs="Times New Roman"/>
          <w:color w:val="000000"/>
          <w:sz w:val="24"/>
          <w:szCs w:val="24"/>
          <w:lang w:eastAsia="ru-RU"/>
        </w:rPr>
        <w:t>може м</w:t>
      </w:r>
      <w:proofErr w:type="gramEnd"/>
      <w:r w:rsidRPr="001E088A">
        <w:rPr>
          <w:rFonts w:ascii="Times New Roman" w:eastAsia="Times New Roman" w:hAnsi="Times New Roman" w:cs="Times New Roman"/>
          <w:color w:val="000000"/>
          <w:sz w:val="24"/>
          <w:szCs w:val="24"/>
          <w:lang w:eastAsia="ru-RU"/>
        </w:rPr>
        <w:t>істити інформацію про: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155"/>
      <w:bookmarkEnd w:id="45"/>
      <w:r w:rsidRPr="001E088A">
        <w:rPr>
          <w:rFonts w:ascii="Times New Roman" w:eastAsia="Times New Roman" w:hAnsi="Times New Roman" w:cs="Times New Roman"/>
          <w:color w:val="000000"/>
          <w:sz w:val="24"/>
          <w:szCs w:val="24"/>
          <w:lang w:eastAsia="ru-RU"/>
        </w:rPr>
        <w:t>розподіл годин за видами діяльності (консультація; аудиторна, практична, самостійна і контрольна робота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56"/>
      <w:bookmarkEnd w:id="46"/>
      <w:r w:rsidRPr="001E088A">
        <w:rPr>
          <w:rFonts w:ascii="Times New Roman" w:eastAsia="Times New Roman" w:hAnsi="Times New Roman" w:cs="Times New Roman"/>
          <w:color w:val="000000"/>
          <w:sz w:val="24"/>
          <w:szCs w:val="24"/>
          <w:lang w:eastAsia="ru-RU"/>
        </w:rPr>
        <w:t>особу (осіб), які виконують програму (</w:t>
      </w:r>
      <w:proofErr w:type="gramStart"/>
      <w:r w:rsidRPr="001E088A">
        <w:rPr>
          <w:rFonts w:ascii="Times New Roman" w:eastAsia="Times New Roman" w:hAnsi="Times New Roman" w:cs="Times New Roman"/>
          <w:color w:val="000000"/>
          <w:sz w:val="24"/>
          <w:szCs w:val="24"/>
          <w:lang w:eastAsia="ru-RU"/>
        </w:rPr>
        <w:t>р</w:t>
      </w:r>
      <w:proofErr w:type="gramEnd"/>
      <w:r w:rsidRPr="001E088A">
        <w:rPr>
          <w:rFonts w:ascii="Times New Roman" w:eastAsia="Times New Roman" w:hAnsi="Times New Roman" w:cs="Times New Roman"/>
          <w:color w:val="000000"/>
          <w:sz w:val="24"/>
          <w:szCs w:val="24"/>
          <w:lang w:eastAsia="ru-RU"/>
        </w:rPr>
        <w:t>івень вищої освіти, категорія, науковий ступінь, педагогічне/вчене звання, місце та/або досвід роботи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57"/>
      <w:bookmarkEnd w:id="47"/>
      <w:r w:rsidRPr="001E088A">
        <w:rPr>
          <w:rFonts w:ascii="Times New Roman" w:eastAsia="Times New Roman" w:hAnsi="Times New Roman" w:cs="Times New Roman"/>
          <w:color w:val="000000"/>
          <w:sz w:val="24"/>
          <w:szCs w:val="24"/>
          <w:lang w:eastAsia="ru-RU"/>
        </w:rPr>
        <w:t>строки виконання програми;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158"/>
      <w:bookmarkEnd w:id="48"/>
      <w:r w:rsidRPr="001E088A">
        <w:rPr>
          <w:rFonts w:ascii="Times New Roman" w:eastAsia="Times New Roman" w:hAnsi="Times New Roman" w:cs="Times New Roman"/>
          <w:color w:val="000000"/>
          <w:sz w:val="24"/>
          <w:szCs w:val="24"/>
          <w:lang w:eastAsia="ru-RU"/>
        </w:rPr>
        <w:t xml:space="preserve">місце виконання програми (за місцезнаходженням суб’єкта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та/або за місцезнаходженням замовника тощо), очікувані результати навчання;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59"/>
      <w:bookmarkEnd w:id="49"/>
      <w:r w:rsidRPr="001E088A">
        <w:rPr>
          <w:rFonts w:ascii="Times New Roman" w:eastAsia="Times New Roman" w:hAnsi="Times New Roman" w:cs="Times New Roman"/>
          <w:color w:val="000000"/>
          <w:sz w:val="24"/>
          <w:szCs w:val="24"/>
          <w:lang w:eastAsia="ru-RU"/>
        </w:rPr>
        <w:t>вартість (</w:t>
      </w:r>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разі встановлення) або про безоплатний характер надання освітньої послуги;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160"/>
      <w:bookmarkEnd w:id="50"/>
      <w:r w:rsidRPr="001E088A">
        <w:rPr>
          <w:rFonts w:ascii="Times New Roman" w:eastAsia="Times New Roman" w:hAnsi="Times New Roman" w:cs="Times New Roman"/>
          <w:color w:val="000000"/>
          <w:sz w:val="24"/>
          <w:szCs w:val="24"/>
          <w:lang w:eastAsia="ru-RU"/>
        </w:rPr>
        <w:t>графі</w:t>
      </w:r>
      <w:proofErr w:type="gramStart"/>
      <w:r w:rsidRPr="001E088A">
        <w:rPr>
          <w:rFonts w:ascii="Times New Roman" w:eastAsia="Times New Roman" w:hAnsi="Times New Roman" w:cs="Times New Roman"/>
          <w:color w:val="000000"/>
          <w:sz w:val="24"/>
          <w:szCs w:val="24"/>
          <w:lang w:eastAsia="ru-RU"/>
        </w:rPr>
        <w:t>к осв</w:t>
      </w:r>
      <w:proofErr w:type="gramEnd"/>
      <w:r w:rsidRPr="001E088A">
        <w:rPr>
          <w:rFonts w:ascii="Times New Roman" w:eastAsia="Times New Roman" w:hAnsi="Times New Roman" w:cs="Times New Roman"/>
          <w:color w:val="000000"/>
          <w:sz w:val="24"/>
          <w:szCs w:val="24"/>
          <w:lang w:eastAsia="ru-RU"/>
        </w:rPr>
        <w:t>ітнього процесу;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161"/>
      <w:bookmarkEnd w:id="51"/>
      <w:proofErr w:type="gramStart"/>
      <w:r w:rsidRPr="001E088A">
        <w:rPr>
          <w:rFonts w:ascii="Times New Roman" w:eastAsia="Times New Roman" w:hAnsi="Times New Roman" w:cs="Times New Roman"/>
          <w:color w:val="000000"/>
          <w:sz w:val="24"/>
          <w:szCs w:val="24"/>
          <w:lang w:eastAsia="ru-RU"/>
        </w:rPr>
        <w:t>м</w:t>
      </w:r>
      <w:proofErr w:type="gramEnd"/>
      <w:r w:rsidRPr="001E088A">
        <w:rPr>
          <w:rFonts w:ascii="Times New Roman" w:eastAsia="Times New Roman" w:hAnsi="Times New Roman" w:cs="Times New Roman"/>
          <w:color w:val="000000"/>
          <w:sz w:val="24"/>
          <w:szCs w:val="24"/>
          <w:lang w:eastAsia="ru-RU"/>
        </w:rPr>
        <w:t>інімальну та максимальну кількість осіб в групі;</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162"/>
      <w:bookmarkEnd w:id="52"/>
      <w:r w:rsidRPr="001E088A">
        <w:rPr>
          <w:rFonts w:ascii="Times New Roman" w:eastAsia="Times New Roman" w:hAnsi="Times New Roman" w:cs="Times New Roman"/>
          <w:color w:val="000000"/>
          <w:sz w:val="24"/>
          <w:szCs w:val="24"/>
          <w:lang w:eastAsia="ru-RU"/>
        </w:rPr>
        <w:t>академічні, професійні можливості за результатами опанування програми;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163"/>
      <w:bookmarkEnd w:id="53"/>
      <w:r w:rsidRPr="001E088A">
        <w:rPr>
          <w:rFonts w:ascii="Times New Roman" w:eastAsia="Times New Roman" w:hAnsi="Times New Roman" w:cs="Times New Roman"/>
          <w:color w:val="000000"/>
          <w:sz w:val="24"/>
          <w:szCs w:val="24"/>
          <w:lang w:eastAsia="ru-RU"/>
        </w:rPr>
        <w:t xml:space="preserve">можливість надання подальшої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ідтримки чи супроводу;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164"/>
      <w:bookmarkEnd w:id="54"/>
      <w:r w:rsidRPr="001E088A">
        <w:rPr>
          <w:rFonts w:ascii="Times New Roman" w:eastAsia="Times New Roman" w:hAnsi="Times New Roman" w:cs="Times New Roman"/>
          <w:color w:val="000000"/>
          <w:sz w:val="24"/>
          <w:szCs w:val="24"/>
          <w:lang w:eastAsia="ru-RU"/>
        </w:rPr>
        <w:t xml:space="preserve">додаткові послуги (організація трансферу, забезпечення проживання і харчування, перелік можливих послуг для </w:t>
      </w:r>
      <w:proofErr w:type="gramStart"/>
      <w:r w:rsidRPr="001E088A">
        <w:rPr>
          <w:rFonts w:ascii="Times New Roman" w:eastAsia="Times New Roman" w:hAnsi="Times New Roman" w:cs="Times New Roman"/>
          <w:color w:val="000000"/>
          <w:sz w:val="24"/>
          <w:szCs w:val="24"/>
          <w:lang w:eastAsia="ru-RU"/>
        </w:rPr>
        <w:t>осіб</w:t>
      </w:r>
      <w:proofErr w:type="gramEnd"/>
      <w:r w:rsidRPr="001E088A">
        <w:rPr>
          <w:rFonts w:ascii="Times New Roman" w:eastAsia="Times New Roman" w:hAnsi="Times New Roman" w:cs="Times New Roman"/>
          <w:color w:val="000000"/>
          <w:sz w:val="24"/>
          <w:szCs w:val="24"/>
          <w:lang w:eastAsia="ru-RU"/>
        </w:rPr>
        <w:t xml:space="preserve"> з інвалідністю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165"/>
      <w:bookmarkEnd w:id="55"/>
      <w:r w:rsidRPr="001E088A">
        <w:rPr>
          <w:rFonts w:ascii="Times New Roman" w:eastAsia="Times New Roman" w:hAnsi="Times New Roman" w:cs="Times New Roman"/>
          <w:color w:val="000000"/>
          <w:sz w:val="24"/>
          <w:szCs w:val="24"/>
          <w:lang w:eastAsia="ru-RU"/>
        </w:rPr>
        <w:t xml:space="preserve">документ, що видається за результатами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166"/>
      <w:bookmarkEnd w:id="56"/>
      <w:r w:rsidRPr="001E088A">
        <w:rPr>
          <w:rFonts w:ascii="Times New Roman" w:eastAsia="Times New Roman" w:hAnsi="Times New Roman" w:cs="Times New Roman"/>
          <w:color w:val="000000"/>
          <w:sz w:val="24"/>
          <w:szCs w:val="24"/>
          <w:lang w:eastAsia="ru-RU"/>
        </w:rPr>
        <w:t xml:space="preserve">Обсяг (тривалість) програми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67"/>
      <w:bookmarkEnd w:id="57"/>
      <w:r w:rsidRPr="001E088A">
        <w:rPr>
          <w:rFonts w:ascii="Times New Roman" w:eastAsia="Times New Roman" w:hAnsi="Times New Roman" w:cs="Times New Roman"/>
          <w:color w:val="000000"/>
          <w:sz w:val="24"/>
          <w:szCs w:val="24"/>
          <w:lang w:eastAsia="ru-RU"/>
        </w:rPr>
        <w:t xml:space="preserve">Суб’єкти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168"/>
      <w:bookmarkEnd w:id="58"/>
      <w:r w:rsidRPr="001E088A">
        <w:rPr>
          <w:rFonts w:ascii="Times New Roman" w:eastAsia="Times New Roman" w:hAnsi="Times New Roman" w:cs="Times New Roman"/>
          <w:color w:val="000000"/>
          <w:sz w:val="24"/>
          <w:szCs w:val="24"/>
          <w:lang w:eastAsia="ru-RU"/>
        </w:rPr>
        <w:t xml:space="preserve">Суб’єкти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153"/>
      <w:bookmarkEnd w:id="59"/>
      <w:r w:rsidRPr="001E088A">
        <w:rPr>
          <w:rFonts w:ascii="Times New Roman" w:eastAsia="Times New Roman" w:hAnsi="Times New Roman" w:cs="Times New Roman"/>
          <w:i/>
          <w:iCs/>
          <w:color w:val="000000"/>
          <w:sz w:val="24"/>
          <w:szCs w:val="24"/>
          <w:lang w:eastAsia="ru-RU"/>
        </w:rPr>
        <w:t>{Пункт 10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21" w:anchor="n20"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44"/>
      <w:bookmarkEnd w:id="60"/>
      <w:r w:rsidRPr="001E088A">
        <w:rPr>
          <w:rFonts w:ascii="Times New Roman" w:eastAsia="Times New Roman" w:hAnsi="Times New Roman" w:cs="Times New Roman"/>
          <w:color w:val="000000"/>
          <w:sz w:val="24"/>
          <w:szCs w:val="24"/>
          <w:lang w:eastAsia="ru-RU"/>
        </w:rPr>
        <w:t xml:space="preserve">11. Стажування здійснюється за індивідуальною програмою, що розробляється і затверджується суб’єктом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45"/>
      <w:bookmarkEnd w:id="61"/>
      <w:r w:rsidRPr="001E088A">
        <w:rPr>
          <w:rFonts w:ascii="Times New Roman" w:eastAsia="Times New Roman" w:hAnsi="Times New Roman" w:cs="Times New Roman"/>
          <w:color w:val="000000"/>
          <w:sz w:val="24"/>
          <w:szCs w:val="24"/>
          <w:lang w:eastAsia="ru-RU"/>
        </w:rPr>
        <w:t xml:space="preserve">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w:t>
      </w:r>
      <w:proofErr w:type="gramStart"/>
      <w:r w:rsidRPr="001E088A">
        <w:rPr>
          <w:rFonts w:ascii="Times New Roman" w:eastAsia="Times New Roman" w:hAnsi="Times New Roman" w:cs="Times New Roman"/>
          <w:color w:val="000000"/>
          <w:sz w:val="24"/>
          <w:szCs w:val="24"/>
          <w:lang w:eastAsia="ru-RU"/>
        </w:rPr>
        <w:t>може м</w:t>
      </w:r>
      <w:proofErr w:type="gramEnd"/>
      <w:r w:rsidRPr="001E088A">
        <w:rPr>
          <w:rFonts w:ascii="Times New Roman" w:eastAsia="Times New Roman" w:hAnsi="Times New Roman" w:cs="Times New Roman"/>
          <w:color w:val="000000"/>
          <w:sz w:val="24"/>
          <w:szCs w:val="24"/>
          <w:lang w:eastAsia="ru-RU"/>
        </w:rPr>
        <w:t>істити також іншу інформацію, що стосується проходження стажування педагогічним та/або науково-педагогічним працівником.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46"/>
      <w:bookmarkEnd w:id="62"/>
      <w:r w:rsidRPr="001E088A">
        <w:rPr>
          <w:rFonts w:ascii="Times New Roman" w:eastAsia="Times New Roman" w:hAnsi="Times New Roman" w:cs="Times New Roman"/>
          <w:color w:val="000000"/>
          <w:sz w:val="24"/>
          <w:szCs w:val="24"/>
          <w:lang w:eastAsia="ru-RU"/>
        </w:rPr>
        <w:t xml:space="preserve">Між закладом освіти, працівник (працівники) якого проходить (проходять) стажування, та суб’єктом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47"/>
      <w:bookmarkEnd w:id="63"/>
      <w:r w:rsidRPr="001E088A">
        <w:rPr>
          <w:rFonts w:ascii="Times New Roman" w:eastAsia="Times New Roman" w:hAnsi="Times New Roman" w:cs="Times New Roman"/>
          <w:color w:val="000000"/>
          <w:sz w:val="24"/>
          <w:szCs w:val="24"/>
          <w:lang w:eastAsia="ru-RU"/>
        </w:rPr>
        <w:lastRenderedPageBreak/>
        <w:t xml:space="preserve">За пропозицією однієї із сторін договору, до нього можуть вноситися зміни (уточнення) шляхом укладення відповідної додаткової угоди (додатка </w:t>
      </w:r>
      <w:proofErr w:type="gramStart"/>
      <w:r w:rsidRPr="001E088A">
        <w:rPr>
          <w:rFonts w:ascii="Times New Roman" w:eastAsia="Times New Roman" w:hAnsi="Times New Roman" w:cs="Times New Roman"/>
          <w:color w:val="000000"/>
          <w:sz w:val="24"/>
          <w:szCs w:val="24"/>
          <w:lang w:eastAsia="ru-RU"/>
        </w:rPr>
        <w:t>до</w:t>
      </w:r>
      <w:proofErr w:type="gramEnd"/>
      <w:r w:rsidRPr="001E088A">
        <w:rPr>
          <w:rFonts w:ascii="Times New Roman" w:eastAsia="Times New Roman" w:hAnsi="Times New Roman" w:cs="Times New Roman"/>
          <w:color w:val="000000"/>
          <w:sz w:val="24"/>
          <w:szCs w:val="24"/>
          <w:lang w:eastAsia="ru-RU"/>
        </w:rPr>
        <w:t xml:space="preserve"> угоди).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48"/>
      <w:bookmarkEnd w:id="64"/>
      <w:r w:rsidRPr="001E088A">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може здійснюватися в закладах освіти, установах, організаціях та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ідприємствах.</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49"/>
      <w:bookmarkEnd w:id="65"/>
      <w:r w:rsidRPr="001E088A">
        <w:rPr>
          <w:rFonts w:ascii="Times New Roman" w:eastAsia="Times New Roman" w:hAnsi="Times New Roman" w:cs="Times New Roman"/>
          <w:color w:val="000000"/>
          <w:sz w:val="24"/>
          <w:szCs w:val="24"/>
          <w:lang w:eastAsia="ru-RU"/>
        </w:rPr>
        <w:t>Стажування педагогічних і науково-педагогічних працівників закладів освіти (</w:t>
      </w:r>
      <w:proofErr w:type="gramStart"/>
      <w:r w:rsidRPr="001E088A">
        <w:rPr>
          <w:rFonts w:ascii="Times New Roman" w:eastAsia="Times New Roman" w:hAnsi="Times New Roman" w:cs="Times New Roman"/>
          <w:color w:val="000000"/>
          <w:sz w:val="24"/>
          <w:szCs w:val="24"/>
          <w:lang w:eastAsia="ru-RU"/>
        </w:rPr>
        <w:t>кр</w:t>
      </w:r>
      <w:proofErr w:type="gramEnd"/>
      <w:r w:rsidRPr="001E088A">
        <w:rPr>
          <w:rFonts w:ascii="Times New Roman" w:eastAsia="Times New Roman" w:hAnsi="Times New Roman" w:cs="Times New Roman"/>
          <w:color w:val="000000"/>
          <w:sz w:val="24"/>
          <w:szCs w:val="24"/>
          <w:lang w:eastAsia="ru-RU"/>
        </w:rPr>
        <w:t xml:space="preserve">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169"/>
      <w:bookmarkEnd w:id="66"/>
      <w:r w:rsidRPr="001E088A">
        <w:rPr>
          <w:rFonts w:ascii="Times New Roman" w:eastAsia="Times New Roman" w:hAnsi="Times New Roman" w:cs="Times New Roman"/>
          <w:i/>
          <w:iCs/>
          <w:color w:val="000000"/>
          <w:sz w:val="24"/>
          <w:szCs w:val="24"/>
          <w:lang w:eastAsia="ru-RU"/>
        </w:rPr>
        <w:t>{Абзац шостий пункту 11 із змінами, внесеними згідно з Постановою КМ </w:t>
      </w:r>
      <w:hyperlink r:id="rId22" w:anchor="n3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50"/>
      <w:bookmarkEnd w:id="67"/>
      <w:r w:rsidRPr="001E088A">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закладів вищої і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w:t>
      </w:r>
      <w:proofErr w:type="gramStart"/>
      <w:r w:rsidRPr="001E088A">
        <w:rPr>
          <w:rFonts w:ascii="Times New Roman" w:eastAsia="Times New Roman" w:hAnsi="Times New Roman" w:cs="Times New Roman"/>
          <w:color w:val="000000"/>
          <w:sz w:val="24"/>
          <w:szCs w:val="24"/>
          <w:lang w:eastAsia="ru-RU"/>
        </w:rPr>
        <w:t>в</w:t>
      </w:r>
      <w:proofErr w:type="gramEnd"/>
      <w:r w:rsidRPr="001E088A">
        <w:rPr>
          <w:rFonts w:ascii="Times New Roman" w:eastAsia="Times New Roman" w:hAnsi="Times New Roman" w:cs="Times New Roman"/>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1"/>
      <w:bookmarkEnd w:id="68"/>
      <w:r w:rsidRPr="001E088A">
        <w:rPr>
          <w:rFonts w:ascii="Times New Roman" w:eastAsia="Times New Roman" w:hAnsi="Times New Roman" w:cs="Times New Roman"/>
          <w:color w:val="000000"/>
          <w:sz w:val="24"/>
          <w:szCs w:val="24"/>
          <w:lang w:eastAsia="ru-RU"/>
        </w:rPr>
        <w:t xml:space="preserve">Стажування педагогічних і науково-педагогічних працівників у інших суб’єктів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здійснюється під керівництвом працівника, який має відповідний досвід роботи та кваліфікацію (далі - керівник стажування).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170"/>
      <w:bookmarkEnd w:id="69"/>
      <w:r w:rsidRPr="001E088A">
        <w:rPr>
          <w:rFonts w:ascii="Times New Roman" w:eastAsia="Times New Roman" w:hAnsi="Times New Roman" w:cs="Times New Roman"/>
          <w:i/>
          <w:iCs/>
          <w:color w:val="000000"/>
          <w:sz w:val="24"/>
          <w:szCs w:val="24"/>
          <w:lang w:eastAsia="ru-RU"/>
        </w:rPr>
        <w:t>{Абзац восьмий пункту 11 із змінами, внесеними згідно з Постановою КМ </w:t>
      </w:r>
      <w:hyperlink r:id="rId23" w:anchor="n39"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2"/>
      <w:bookmarkEnd w:id="70"/>
      <w:r w:rsidRPr="001E088A">
        <w:rPr>
          <w:rFonts w:ascii="Times New Roman" w:eastAsia="Times New Roman" w:hAnsi="Times New Roman" w:cs="Times New Roman"/>
          <w:i/>
          <w:iCs/>
          <w:color w:val="000000"/>
          <w:sz w:val="24"/>
          <w:szCs w:val="24"/>
          <w:lang w:eastAsia="ru-RU"/>
        </w:rPr>
        <w:t>{Абзац дев'ятий пункту 11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24" w:anchor="n40"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53"/>
      <w:bookmarkEnd w:id="71"/>
      <w:r w:rsidRPr="001E088A">
        <w:rPr>
          <w:rFonts w:ascii="Times New Roman" w:eastAsia="Times New Roman" w:hAnsi="Times New Roman" w:cs="Times New Roman"/>
          <w:color w:val="000000"/>
          <w:sz w:val="24"/>
          <w:szCs w:val="24"/>
          <w:lang w:eastAsia="ru-RU"/>
        </w:rPr>
        <w:t xml:space="preserve">Оплата праці керівника стажування у інших суб’єктів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171"/>
      <w:bookmarkEnd w:id="72"/>
      <w:r w:rsidRPr="001E088A">
        <w:rPr>
          <w:rFonts w:ascii="Times New Roman" w:eastAsia="Times New Roman" w:hAnsi="Times New Roman" w:cs="Times New Roman"/>
          <w:i/>
          <w:iCs/>
          <w:color w:val="000000"/>
          <w:sz w:val="24"/>
          <w:szCs w:val="24"/>
          <w:lang w:eastAsia="ru-RU"/>
        </w:rPr>
        <w:t>{Абзац десятий пункту 11 із змінами, внесеними згідно з Постановою КМ </w:t>
      </w:r>
      <w:hyperlink r:id="rId25" w:anchor="n41"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54"/>
      <w:bookmarkEnd w:id="73"/>
      <w:r w:rsidRPr="001E088A">
        <w:rPr>
          <w:rFonts w:ascii="Times New Roman" w:eastAsia="Times New Roman" w:hAnsi="Times New Roman" w:cs="Times New Roman"/>
          <w:color w:val="000000"/>
          <w:sz w:val="24"/>
          <w:szCs w:val="24"/>
          <w:lang w:eastAsia="ru-RU"/>
        </w:rPr>
        <w:t>Один день стажування оцінюється у 6 годин або 0,2 кредиту ЄКТС.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172"/>
      <w:bookmarkEnd w:id="74"/>
      <w:r w:rsidRPr="001E088A">
        <w:rPr>
          <w:rFonts w:ascii="Times New Roman" w:eastAsia="Times New Roman" w:hAnsi="Times New Roman" w:cs="Times New Roman"/>
          <w:i/>
          <w:iCs/>
          <w:color w:val="000000"/>
          <w:sz w:val="24"/>
          <w:szCs w:val="24"/>
          <w:lang w:eastAsia="ru-RU"/>
        </w:rPr>
        <w:t>{Абзац одинадцятий пункту 11 із змінами, внесеними згідно з Постановою КМ </w:t>
      </w:r>
      <w:hyperlink r:id="rId26" w:anchor="n42"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55"/>
      <w:bookmarkEnd w:id="75"/>
      <w:r w:rsidRPr="001E088A">
        <w:rPr>
          <w:rFonts w:ascii="Times New Roman" w:eastAsia="Times New Roman" w:hAnsi="Times New Roman" w:cs="Times New Roman"/>
          <w:i/>
          <w:iCs/>
          <w:color w:val="000000"/>
          <w:sz w:val="24"/>
          <w:szCs w:val="24"/>
          <w:lang w:eastAsia="ru-RU"/>
        </w:rPr>
        <w:t>{Пункт 12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27" w:anchor="n43"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57"/>
      <w:bookmarkEnd w:id="76"/>
      <w:r w:rsidRPr="001E088A">
        <w:rPr>
          <w:rFonts w:ascii="Times New Roman" w:eastAsia="Times New Roman" w:hAnsi="Times New Roman" w:cs="Times New Roman"/>
          <w:color w:val="000000"/>
          <w:sz w:val="24"/>
          <w:szCs w:val="24"/>
          <w:lang w:eastAsia="ru-RU"/>
        </w:rPr>
        <w:t xml:space="preserve">13. За результатами проходження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58"/>
      <w:bookmarkEnd w:id="77"/>
      <w:r w:rsidRPr="001E088A">
        <w:rPr>
          <w:rFonts w:ascii="Times New Roman" w:eastAsia="Times New Roman" w:hAnsi="Times New Roman" w:cs="Times New Roman"/>
          <w:color w:val="000000"/>
          <w:sz w:val="24"/>
          <w:szCs w:val="24"/>
          <w:lang w:eastAsia="ru-RU"/>
        </w:rPr>
        <w:t xml:space="preserve">Перелік виданих документів про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173"/>
      <w:bookmarkEnd w:id="78"/>
      <w:r w:rsidRPr="001E088A">
        <w:rPr>
          <w:rFonts w:ascii="Times New Roman" w:eastAsia="Times New Roman" w:hAnsi="Times New Roman" w:cs="Times New Roman"/>
          <w:i/>
          <w:iCs/>
          <w:color w:val="000000"/>
          <w:sz w:val="24"/>
          <w:szCs w:val="24"/>
          <w:lang w:eastAsia="ru-RU"/>
        </w:rPr>
        <w:lastRenderedPageBreak/>
        <w:t>{Абзац другий пункту 13 із змінами, внесеними згідно з Постановою КМ </w:t>
      </w:r>
      <w:hyperlink r:id="rId28" w:anchor="n44"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59"/>
      <w:bookmarkEnd w:id="79"/>
      <w:proofErr w:type="gramStart"/>
      <w:r w:rsidRPr="001E088A">
        <w:rPr>
          <w:rFonts w:ascii="Times New Roman" w:eastAsia="Times New Roman" w:hAnsi="Times New Roman" w:cs="Times New Roman"/>
          <w:color w:val="000000"/>
          <w:sz w:val="24"/>
          <w:szCs w:val="24"/>
          <w:lang w:eastAsia="ru-RU"/>
        </w:rPr>
        <w:t>пр</w:t>
      </w:r>
      <w:proofErr w:type="gramEnd"/>
      <w:r w:rsidRPr="001E088A">
        <w:rPr>
          <w:rFonts w:ascii="Times New Roman" w:eastAsia="Times New Roman" w:hAnsi="Times New Roman" w:cs="Times New Roman"/>
          <w:color w:val="000000"/>
          <w:sz w:val="24"/>
          <w:szCs w:val="24"/>
          <w:lang w:eastAsia="ru-RU"/>
        </w:rPr>
        <w:t>ізвище та ініціали (ініціал імені) педагогічного або науково-педагогічного працівника, який пройшов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0"/>
      <w:bookmarkEnd w:id="80"/>
      <w:r w:rsidRPr="001E088A">
        <w:rPr>
          <w:rFonts w:ascii="Times New Roman" w:eastAsia="Times New Roman" w:hAnsi="Times New Roman" w:cs="Times New Roman"/>
          <w:color w:val="000000"/>
          <w:sz w:val="24"/>
          <w:szCs w:val="24"/>
          <w:lang w:eastAsia="ru-RU"/>
        </w:rPr>
        <w:t xml:space="preserve">форму, вид, тему (напрям, найменування)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та його обсяг (тривалість) в годинах або кредитах ЄКТС;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61"/>
      <w:bookmarkEnd w:id="81"/>
      <w:r w:rsidRPr="001E088A">
        <w:rPr>
          <w:rFonts w:ascii="Times New Roman" w:eastAsia="Times New Roman" w:hAnsi="Times New Roman" w:cs="Times New Roman"/>
          <w:color w:val="000000"/>
          <w:sz w:val="24"/>
          <w:szCs w:val="24"/>
          <w:lang w:eastAsia="ru-RU"/>
        </w:rPr>
        <w:t xml:space="preserve">дату видачі та </w:t>
      </w:r>
      <w:proofErr w:type="gramStart"/>
      <w:r w:rsidRPr="001E088A">
        <w:rPr>
          <w:rFonts w:ascii="Times New Roman" w:eastAsia="Times New Roman" w:hAnsi="Times New Roman" w:cs="Times New Roman"/>
          <w:color w:val="000000"/>
          <w:sz w:val="24"/>
          <w:szCs w:val="24"/>
          <w:lang w:eastAsia="ru-RU"/>
        </w:rPr>
        <w:t>обл</w:t>
      </w:r>
      <w:proofErr w:type="gramEnd"/>
      <w:r w:rsidRPr="001E088A">
        <w:rPr>
          <w:rFonts w:ascii="Times New Roman" w:eastAsia="Times New Roman" w:hAnsi="Times New Roman" w:cs="Times New Roman"/>
          <w:color w:val="000000"/>
          <w:sz w:val="24"/>
          <w:szCs w:val="24"/>
          <w:lang w:eastAsia="ru-RU"/>
        </w:rPr>
        <w:t>іковий запис документа про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2"/>
      <w:bookmarkEnd w:id="82"/>
      <w:r w:rsidRPr="001E088A">
        <w:rPr>
          <w:rFonts w:ascii="Times New Roman" w:eastAsia="Times New Roman" w:hAnsi="Times New Roman" w:cs="Times New Roman"/>
          <w:color w:val="000000"/>
          <w:sz w:val="24"/>
          <w:szCs w:val="24"/>
          <w:lang w:eastAsia="ru-RU"/>
        </w:rPr>
        <w:t xml:space="preserve">У документі про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повинні бути зазначені:</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63"/>
      <w:bookmarkEnd w:id="83"/>
      <w:r w:rsidRPr="001E088A">
        <w:rPr>
          <w:rFonts w:ascii="Times New Roman" w:eastAsia="Times New Roman" w:hAnsi="Times New Roman" w:cs="Times New Roman"/>
          <w:color w:val="000000"/>
          <w:sz w:val="24"/>
          <w:szCs w:val="24"/>
          <w:lang w:eastAsia="ru-RU"/>
        </w:rPr>
        <w:t xml:space="preserve">повне найменування суб’єкта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64"/>
      <w:bookmarkEnd w:id="84"/>
      <w:r w:rsidRPr="001E088A">
        <w:rPr>
          <w:rFonts w:ascii="Times New Roman" w:eastAsia="Times New Roman" w:hAnsi="Times New Roman" w:cs="Times New Roman"/>
          <w:color w:val="000000"/>
          <w:sz w:val="24"/>
          <w:szCs w:val="24"/>
          <w:lang w:eastAsia="ru-RU"/>
        </w:rPr>
        <w:t xml:space="preserve">тема (напрям, найменування), обсяг (тривалість)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у годинах та/або кредитах ЄКТС;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65"/>
      <w:bookmarkEnd w:id="85"/>
      <w:proofErr w:type="gramStart"/>
      <w:r w:rsidRPr="001E088A">
        <w:rPr>
          <w:rFonts w:ascii="Times New Roman" w:eastAsia="Times New Roman" w:hAnsi="Times New Roman" w:cs="Times New Roman"/>
          <w:color w:val="000000"/>
          <w:sz w:val="24"/>
          <w:szCs w:val="24"/>
          <w:lang w:eastAsia="ru-RU"/>
        </w:rPr>
        <w:t>пр</w:t>
      </w:r>
      <w:proofErr w:type="gramEnd"/>
      <w:r w:rsidRPr="001E088A">
        <w:rPr>
          <w:rFonts w:ascii="Times New Roman" w:eastAsia="Times New Roman" w:hAnsi="Times New Roman" w:cs="Times New Roman"/>
          <w:color w:val="000000"/>
          <w:sz w:val="24"/>
          <w:szCs w:val="24"/>
          <w:lang w:eastAsia="ru-RU"/>
        </w:rPr>
        <w:t>ізвище, ім’я та по батькові (у разі наявності) особи, яка підвищила кваліфікацію;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66"/>
      <w:bookmarkEnd w:id="86"/>
      <w:r w:rsidRPr="001E088A">
        <w:rPr>
          <w:rFonts w:ascii="Times New Roman" w:eastAsia="Times New Roman" w:hAnsi="Times New Roman" w:cs="Times New Roman"/>
          <w:color w:val="000000"/>
          <w:sz w:val="24"/>
          <w:szCs w:val="24"/>
          <w:lang w:eastAsia="ru-RU"/>
        </w:rPr>
        <w:t>опис досягнутих результатів навчання;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67"/>
      <w:bookmarkEnd w:id="87"/>
      <w:r w:rsidRPr="001E088A">
        <w:rPr>
          <w:rFonts w:ascii="Times New Roman" w:eastAsia="Times New Roman" w:hAnsi="Times New Roman" w:cs="Times New Roman"/>
          <w:color w:val="000000"/>
          <w:sz w:val="24"/>
          <w:szCs w:val="24"/>
          <w:lang w:eastAsia="ru-RU"/>
        </w:rPr>
        <w:t xml:space="preserve">дата видачі та </w:t>
      </w:r>
      <w:proofErr w:type="gramStart"/>
      <w:r w:rsidRPr="001E088A">
        <w:rPr>
          <w:rFonts w:ascii="Times New Roman" w:eastAsia="Times New Roman" w:hAnsi="Times New Roman" w:cs="Times New Roman"/>
          <w:color w:val="000000"/>
          <w:sz w:val="24"/>
          <w:szCs w:val="24"/>
          <w:lang w:eastAsia="ru-RU"/>
        </w:rPr>
        <w:t>обл</w:t>
      </w:r>
      <w:proofErr w:type="gramEnd"/>
      <w:r w:rsidRPr="001E088A">
        <w:rPr>
          <w:rFonts w:ascii="Times New Roman" w:eastAsia="Times New Roman" w:hAnsi="Times New Roman" w:cs="Times New Roman"/>
          <w:color w:val="000000"/>
          <w:sz w:val="24"/>
          <w:szCs w:val="24"/>
          <w:lang w:eastAsia="ru-RU"/>
        </w:rPr>
        <w:t>іковий запис документа;</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68"/>
      <w:bookmarkEnd w:id="88"/>
      <w:r w:rsidRPr="001E088A">
        <w:rPr>
          <w:rFonts w:ascii="Times New Roman" w:eastAsia="Times New Roman" w:hAnsi="Times New Roman" w:cs="Times New Roman"/>
          <w:color w:val="000000"/>
          <w:sz w:val="24"/>
          <w:szCs w:val="24"/>
          <w:lang w:eastAsia="ru-RU"/>
        </w:rPr>
        <w:t xml:space="preserve">найменування посади (у разі наявності), </w:t>
      </w:r>
      <w:proofErr w:type="gramStart"/>
      <w:r w:rsidRPr="001E088A">
        <w:rPr>
          <w:rFonts w:ascii="Times New Roman" w:eastAsia="Times New Roman" w:hAnsi="Times New Roman" w:cs="Times New Roman"/>
          <w:color w:val="000000"/>
          <w:sz w:val="24"/>
          <w:szCs w:val="24"/>
          <w:lang w:eastAsia="ru-RU"/>
        </w:rPr>
        <w:t>пр</w:t>
      </w:r>
      <w:proofErr w:type="gramEnd"/>
      <w:r w:rsidRPr="001E088A">
        <w:rPr>
          <w:rFonts w:ascii="Times New Roman" w:eastAsia="Times New Roman" w:hAnsi="Times New Roman" w:cs="Times New Roman"/>
          <w:color w:val="000000"/>
          <w:sz w:val="24"/>
          <w:szCs w:val="24"/>
          <w:lang w:eastAsia="ru-RU"/>
        </w:rPr>
        <w:t>ізвище, ініціали (ініціал імені) особи, яка підписала документ від імені суб’єкта підвищення кваліфікації та її підпис.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69"/>
      <w:bookmarkEnd w:id="89"/>
      <w:r w:rsidRPr="001E088A">
        <w:rPr>
          <w:rFonts w:ascii="Times New Roman" w:eastAsia="Times New Roman" w:hAnsi="Times New Roman" w:cs="Times New Roman"/>
          <w:color w:val="000000"/>
          <w:sz w:val="24"/>
          <w:szCs w:val="24"/>
          <w:lang w:eastAsia="ru-RU"/>
        </w:rPr>
        <w:t xml:space="preserve">Документи про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1E088A" w:rsidRPr="001E088A" w:rsidRDefault="001E088A" w:rsidP="001E088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0" w:name="n70"/>
      <w:bookmarkEnd w:id="90"/>
      <w:r w:rsidRPr="001E088A">
        <w:rPr>
          <w:rFonts w:ascii="Times New Roman" w:eastAsia="Times New Roman" w:hAnsi="Times New Roman" w:cs="Times New Roman"/>
          <w:b/>
          <w:bCs/>
          <w:color w:val="000000"/>
          <w:sz w:val="28"/>
          <w:szCs w:val="28"/>
          <w:lang w:eastAsia="ru-RU"/>
        </w:rPr>
        <w:t xml:space="preserve">Особливості </w:t>
      </w:r>
      <w:proofErr w:type="gramStart"/>
      <w:r w:rsidRPr="001E088A">
        <w:rPr>
          <w:rFonts w:ascii="Times New Roman" w:eastAsia="Times New Roman" w:hAnsi="Times New Roman" w:cs="Times New Roman"/>
          <w:b/>
          <w:bCs/>
          <w:color w:val="000000"/>
          <w:sz w:val="28"/>
          <w:szCs w:val="28"/>
          <w:lang w:eastAsia="ru-RU"/>
        </w:rPr>
        <w:t>п</w:t>
      </w:r>
      <w:proofErr w:type="gramEnd"/>
      <w:r w:rsidRPr="001E088A">
        <w:rPr>
          <w:rFonts w:ascii="Times New Roman" w:eastAsia="Times New Roman" w:hAnsi="Times New Roman" w:cs="Times New Roman"/>
          <w:b/>
          <w:bCs/>
          <w:color w:val="000000"/>
          <w:sz w:val="28"/>
          <w:szCs w:val="28"/>
          <w:lang w:eastAsia="ru-RU"/>
        </w:rPr>
        <w:t>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1"/>
      <w:bookmarkEnd w:id="91"/>
      <w:r w:rsidRPr="001E088A">
        <w:rPr>
          <w:rFonts w:ascii="Times New Roman" w:eastAsia="Times New Roman" w:hAnsi="Times New Roman" w:cs="Times New Roman"/>
          <w:color w:val="000000"/>
          <w:sz w:val="24"/>
          <w:szCs w:val="24"/>
          <w:lang w:eastAsia="ru-RU"/>
        </w:rPr>
        <w:t xml:space="preserve">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w:t>
      </w:r>
      <w:proofErr w:type="gramStart"/>
      <w:r w:rsidRPr="001E088A">
        <w:rPr>
          <w:rFonts w:ascii="Times New Roman" w:eastAsia="Times New Roman" w:hAnsi="Times New Roman" w:cs="Times New Roman"/>
          <w:color w:val="000000"/>
          <w:sz w:val="24"/>
          <w:szCs w:val="24"/>
          <w:lang w:eastAsia="ru-RU"/>
        </w:rPr>
        <w:t>в</w:t>
      </w:r>
      <w:proofErr w:type="gramEnd"/>
      <w:r w:rsidRPr="001E088A">
        <w:rPr>
          <w:rFonts w:ascii="Times New Roman" w:eastAsia="Times New Roman" w:hAnsi="Times New Roman" w:cs="Times New Roman"/>
          <w:color w:val="000000"/>
          <w:sz w:val="24"/>
          <w:szCs w:val="24"/>
          <w:lang w:eastAsia="ru-RU"/>
        </w:rPr>
        <w:t>ідповідно до спеціальних законів.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72"/>
      <w:bookmarkEnd w:id="92"/>
      <w:r w:rsidRPr="001E088A">
        <w:rPr>
          <w:rFonts w:ascii="Times New Roman" w:eastAsia="Times New Roman" w:hAnsi="Times New Roman" w:cs="Times New Roman"/>
          <w:color w:val="000000"/>
          <w:sz w:val="24"/>
          <w:szCs w:val="24"/>
          <w:lang w:eastAsia="ru-RU"/>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29" w:tgtFrame="_blank" w:history="1">
        <w:r w:rsidRPr="001E088A">
          <w:rPr>
            <w:rFonts w:ascii="Times New Roman" w:eastAsia="Times New Roman" w:hAnsi="Times New Roman" w:cs="Times New Roman"/>
            <w:color w:val="0000FF"/>
            <w:sz w:val="24"/>
            <w:szCs w:val="24"/>
            <w:u w:val="single"/>
            <w:lang w:eastAsia="ru-RU"/>
          </w:rPr>
          <w:t>“Про освіту”</w:t>
        </w:r>
      </w:hyperlink>
      <w:r w:rsidRPr="001E088A">
        <w:rPr>
          <w:rFonts w:ascii="Times New Roman" w:eastAsia="Times New Roman" w:hAnsi="Times New Roman" w:cs="Times New Roman"/>
          <w:color w:val="000000"/>
          <w:sz w:val="24"/>
          <w:szCs w:val="24"/>
          <w:lang w:eastAsia="ru-RU"/>
        </w:rPr>
        <w:t>, </w:t>
      </w:r>
      <w:hyperlink r:id="rId30" w:tgtFrame="_blank" w:history="1">
        <w:r w:rsidRPr="001E088A">
          <w:rPr>
            <w:rFonts w:ascii="Times New Roman" w:eastAsia="Times New Roman" w:hAnsi="Times New Roman" w:cs="Times New Roman"/>
            <w:color w:val="0000FF"/>
            <w:sz w:val="24"/>
            <w:szCs w:val="24"/>
            <w:u w:val="single"/>
            <w:lang w:eastAsia="ru-RU"/>
          </w:rPr>
          <w:t>“Про загальну середню освіту”</w:t>
        </w:r>
      </w:hyperlink>
      <w:r w:rsidRPr="001E088A">
        <w:rPr>
          <w:rFonts w:ascii="Times New Roman" w:eastAsia="Times New Roman" w:hAnsi="Times New Roman" w:cs="Times New Roman"/>
          <w:color w:val="000000"/>
          <w:sz w:val="24"/>
          <w:szCs w:val="24"/>
          <w:lang w:eastAsia="ru-RU"/>
        </w:rPr>
        <w:t>, </w:t>
      </w:r>
      <w:hyperlink r:id="rId31" w:tgtFrame="_blank" w:history="1">
        <w:r w:rsidRPr="001E088A">
          <w:rPr>
            <w:rFonts w:ascii="Times New Roman" w:eastAsia="Times New Roman" w:hAnsi="Times New Roman" w:cs="Times New Roman"/>
            <w:color w:val="0000FF"/>
            <w:sz w:val="24"/>
            <w:szCs w:val="24"/>
            <w:u w:val="single"/>
            <w:lang w:eastAsia="ru-RU"/>
          </w:rPr>
          <w:t>“Про фахову передвищу освіту”</w:t>
        </w:r>
      </w:hyperlink>
      <w:r w:rsidRPr="001E088A">
        <w:rPr>
          <w:rFonts w:ascii="Times New Roman" w:eastAsia="Times New Roman" w:hAnsi="Times New Roman" w:cs="Times New Roman"/>
          <w:color w:val="000000"/>
          <w:sz w:val="24"/>
          <w:szCs w:val="24"/>
          <w:lang w:eastAsia="ru-RU"/>
        </w:rPr>
        <w:t xml:space="preserve"> зобов’язаний щороку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ідвищувати кваліфікацію з урахуванням особливостей, визначених цим Порядком.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73"/>
      <w:bookmarkEnd w:id="93"/>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74"/>
      <w:bookmarkEnd w:id="94"/>
      <w:r w:rsidRPr="001E088A">
        <w:rPr>
          <w:rFonts w:ascii="Times New Roman" w:eastAsia="Times New Roman" w:hAnsi="Times New Roman" w:cs="Times New Roman"/>
          <w:color w:val="000000"/>
          <w:sz w:val="24"/>
          <w:szCs w:val="24"/>
          <w:lang w:eastAsia="ru-RU"/>
        </w:rPr>
        <w:t xml:space="preserve">15. Основними напрямами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є:</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75"/>
      <w:bookmarkEnd w:id="95"/>
      <w:r w:rsidRPr="001E088A">
        <w:rPr>
          <w:rFonts w:ascii="Times New Roman" w:eastAsia="Times New Roman" w:hAnsi="Times New Roman" w:cs="Times New Roman"/>
          <w:color w:val="000000"/>
          <w:sz w:val="24"/>
          <w:szCs w:val="24"/>
          <w:lang w:eastAsia="ru-RU"/>
        </w:rPr>
        <w:lastRenderedPageBreak/>
        <w:t>розвиток професійних компетентностей (знання навчального предмета, фахових методик, технологій);</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76"/>
      <w:bookmarkEnd w:id="96"/>
      <w:r w:rsidRPr="001E088A">
        <w:rPr>
          <w:rFonts w:ascii="Times New Roman" w:eastAsia="Times New Roman" w:hAnsi="Times New Roman" w:cs="Times New Roman"/>
          <w:color w:val="000000"/>
          <w:sz w:val="24"/>
          <w:szCs w:val="24"/>
          <w:lang w:eastAsia="ru-RU"/>
        </w:rPr>
        <w:t>формування у здобувачів освіти спільних для ключових компетентностей вмінь, визначених </w:t>
      </w:r>
      <w:hyperlink r:id="rId32" w:anchor="n187" w:tgtFrame="_blank" w:history="1">
        <w:r w:rsidRPr="001E088A">
          <w:rPr>
            <w:rFonts w:ascii="Times New Roman" w:eastAsia="Times New Roman" w:hAnsi="Times New Roman" w:cs="Times New Roman"/>
            <w:color w:val="0000FF"/>
            <w:sz w:val="24"/>
            <w:szCs w:val="24"/>
            <w:u w:val="single"/>
            <w:lang w:eastAsia="ru-RU"/>
          </w:rPr>
          <w:t>частиною першою</w:t>
        </w:r>
      </w:hyperlink>
      <w:r w:rsidRPr="001E088A">
        <w:rPr>
          <w:rFonts w:ascii="Times New Roman" w:eastAsia="Times New Roman" w:hAnsi="Times New Roman" w:cs="Times New Roman"/>
          <w:color w:val="000000"/>
          <w:sz w:val="24"/>
          <w:szCs w:val="24"/>
          <w:lang w:eastAsia="ru-RU"/>
        </w:rPr>
        <w:t> статті 12 Закону України “Про освіту”;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77"/>
      <w:bookmarkEnd w:id="97"/>
      <w:r w:rsidRPr="001E088A">
        <w:rPr>
          <w:rFonts w:ascii="Times New Roman" w:eastAsia="Times New Roman" w:hAnsi="Times New Roman" w:cs="Times New Roman"/>
          <w:color w:val="000000"/>
          <w:sz w:val="24"/>
          <w:szCs w:val="24"/>
          <w:lang w:eastAsia="ru-RU"/>
        </w:rPr>
        <w:t>психолого-фізіологічні особливості здобувачів освіти певного віку, основи андрагогіки;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78"/>
      <w:bookmarkEnd w:id="98"/>
      <w:r w:rsidRPr="001E088A">
        <w:rPr>
          <w:rFonts w:ascii="Times New Roman" w:eastAsia="Times New Roman" w:hAnsi="Times New Roman" w:cs="Times New Roman"/>
          <w:color w:val="000000"/>
          <w:sz w:val="24"/>
          <w:szCs w:val="24"/>
          <w:lang w:eastAsia="ru-RU"/>
        </w:rPr>
        <w:t xml:space="preserve">створення безпечного та інклюзивного освітнього середовища, особливості (специфіка) інклюзивного навчання, забезпечення додаткової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ідтримки в освітньому процесі дітей з особливими освітніми потребами;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79"/>
      <w:bookmarkEnd w:id="99"/>
      <w:r w:rsidRPr="001E088A">
        <w:rPr>
          <w:rFonts w:ascii="Times New Roman" w:eastAsia="Times New Roman" w:hAnsi="Times New Roman" w:cs="Times New Roman"/>
          <w:color w:val="000000"/>
          <w:sz w:val="24"/>
          <w:szCs w:val="24"/>
          <w:lang w:eastAsia="ru-RU"/>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80"/>
      <w:bookmarkEnd w:id="100"/>
      <w:r w:rsidRPr="001E088A">
        <w:rPr>
          <w:rFonts w:ascii="Times New Roman" w:eastAsia="Times New Roman" w:hAnsi="Times New Roman" w:cs="Times New Roman"/>
          <w:color w:val="000000"/>
          <w:sz w:val="24"/>
          <w:szCs w:val="24"/>
          <w:lang w:eastAsia="ru-RU"/>
        </w:rPr>
        <w:t>мовленнєва, цифрова, комунікаційна, інклюзивна, емоційно-етична компетентність;</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74"/>
      <w:bookmarkEnd w:id="101"/>
      <w:r w:rsidRPr="001E088A">
        <w:rPr>
          <w:rFonts w:ascii="Times New Roman" w:eastAsia="Times New Roman" w:hAnsi="Times New Roman" w:cs="Times New Roman"/>
          <w:i/>
          <w:iCs/>
          <w:color w:val="000000"/>
          <w:sz w:val="24"/>
          <w:szCs w:val="24"/>
          <w:lang w:eastAsia="ru-RU"/>
        </w:rPr>
        <w:t>{Абзац сьомий пункту 15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33" w:anchor="n45"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81"/>
      <w:bookmarkEnd w:id="102"/>
      <w:r w:rsidRPr="001E088A">
        <w:rPr>
          <w:rFonts w:ascii="Times New Roman" w:eastAsia="Times New Roman" w:hAnsi="Times New Roman" w:cs="Times New Roman"/>
          <w:color w:val="000000"/>
          <w:sz w:val="24"/>
          <w:szCs w:val="24"/>
          <w:lang w:eastAsia="ru-RU"/>
        </w:rPr>
        <w:t xml:space="preserve">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w:t>
      </w:r>
      <w:proofErr w:type="gramStart"/>
      <w:r w:rsidRPr="001E088A">
        <w:rPr>
          <w:rFonts w:ascii="Times New Roman" w:eastAsia="Times New Roman" w:hAnsi="Times New Roman" w:cs="Times New Roman"/>
          <w:color w:val="000000"/>
          <w:sz w:val="24"/>
          <w:szCs w:val="24"/>
          <w:lang w:eastAsia="ru-RU"/>
        </w:rPr>
        <w:t>техн</w:t>
      </w:r>
      <w:proofErr w:type="gramEnd"/>
      <w:r w:rsidRPr="001E088A">
        <w:rPr>
          <w:rFonts w:ascii="Times New Roman" w:eastAsia="Times New Roman" w:hAnsi="Times New Roman" w:cs="Times New Roman"/>
          <w:color w:val="000000"/>
          <w:sz w:val="24"/>
          <w:szCs w:val="24"/>
          <w:lang w:eastAsia="ru-RU"/>
        </w:rPr>
        <w:t>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w:t>
      </w:r>
      <w:proofErr w:type="gramStart"/>
      <w:r w:rsidRPr="001E088A">
        <w:rPr>
          <w:rFonts w:ascii="Times New Roman" w:eastAsia="Times New Roman" w:hAnsi="Times New Roman" w:cs="Times New Roman"/>
          <w:color w:val="000000"/>
          <w:sz w:val="24"/>
          <w:szCs w:val="24"/>
          <w:lang w:eastAsia="ru-RU"/>
        </w:rPr>
        <w:t>чної) освіти);</w:t>
      </w:r>
      <w:proofErr w:type="gramEnd"/>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82"/>
      <w:bookmarkEnd w:id="103"/>
      <w:r w:rsidRPr="001E088A">
        <w:rPr>
          <w:rFonts w:ascii="Times New Roman" w:eastAsia="Times New Roman" w:hAnsi="Times New Roman" w:cs="Times New Roman"/>
          <w:color w:val="000000"/>
          <w:sz w:val="24"/>
          <w:szCs w:val="24"/>
          <w:lang w:eastAsia="ru-RU"/>
        </w:rPr>
        <w:t>розвиток управлінської компетентності (для керівників закладів освіти, науково-методичних установ та їх заступників) тощо.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83"/>
      <w:bookmarkEnd w:id="104"/>
      <w:r w:rsidRPr="001E088A">
        <w:rPr>
          <w:rFonts w:ascii="Times New Roman" w:eastAsia="Times New Roman" w:hAnsi="Times New Roman" w:cs="Times New Roman"/>
          <w:color w:val="000000"/>
          <w:sz w:val="24"/>
          <w:szCs w:val="24"/>
          <w:lang w:eastAsia="ru-RU"/>
        </w:rPr>
        <w:t xml:space="preserve">У разі викладання декількох навчальних предметів (дисциплін) педагогічні та науково-педагогічні працівники самостійно обирають </w:t>
      </w:r>
      <w:proofErr w:type="gramStart"/>
      <w:r w:rsidRPr="001E088A">
        <w:rPr>
          <w:rFonts w:ascii="Times New Roman" w:eastAsia="Times New Roman" w:hAnsi="Times New Roman" w:cs="Times New Roman"/>
          <w:color w:val="000000"/>
          <w:sz w:val="24"/>
          <w:szCs w:val="24"/>
          <w:lang w:eastAsia="ru-RU"/>
        </w:rPr>
        <w:t>посл</w:t>
      </w:r>
      <w:proofErr w:type="gramEnd"/>
      <w:r w:rsidRPr="001E088A">
        <w:rPr>
          <w:rFonts w:ascii="Times New Roman" w:eastAsia="Times New Roman" w:hAnsi="Times New Roman" w:cs="Times New Roman"/>
          <w:color w:val="000000"/>
          <w:sz w:val="24"/>
          <w:szCs w:val="24"/>
          <w:lang w:eastAsia="ru-RU"/>
        </w:rPr>
        <w:t>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84"/>
      <w:bookmarkEnd w:id="105"/>
      <w:r w:rsidRPr="001E088A">
        <w:rPr>
          <w:rFonts w:ascii="Times New Roman" w:eastAsia="Times New Roman" w:hAnsi="Times New Roman" w:cs="Times New Roman"/>
          <w:color w:val="000000"/>
          <w:sz w:val="24"/>
          <w:szCs w:val="24"/>
          <w:lang w:eastAsia="ru-RU"/>
        </w:rPr>
        <w:t xml:space="preserve">16. Загальний 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75"/>
      <w:bookmarkEnd w:id="106"/>
      <w:r w:rsidRPr="001E088A">
        <w:rPr>
          <w:rFonts w:ascii="Times New Roman" w:eastAsia="Times New Roman" w:hAnsi="Times New Roman" w:cs="Times New Roman"/>
          <w:i/>
          <w:iCs/>
          <w:color w:val="000000"/>
          <w:sz w:val="24"/>
          <w:szCs w:val="24"/>
          <w:lang w:eastAsia="ru-RU"/>
        </w:rPr>
        <w:t>{</w:t>
      </w:r>
      <w:proofErr w:type="gramStart"/>
      <w:r w:rsidRPr="001E088A">
        <w:rPr>
          <w:rFonts w:ascii="Times New Roman" w:eastAsia="Times New Roman" w:hAnsi="Times New Roman" w:cs="Times New Roman"/>
          <w:i/>
          <w:iCs/>
          <w:color w:val="000000"/>
          <w:sz w:val="24"/>
          <w:szCs w:val="24"/>
          <w:lang w:eastAsia="ru-RU"/>
        </w:rPr>
        <w:t>Абзац</w:t>
      </w:r>
      <w:proofErr w:type="gramEnd"/>
      <w:r w:rsidRPr="001E088A">
        <w:rPr>
          <w:rFonts w:ascii="Times New Roman" w:eastAsia="Times New Roman" w:hAnsi="Times New Roman" w:cs="Times New Roman"/>
          <w:i/>
          <w:iCs/>
          <w:color w:val="000000"/>
          <w:sz w:val="24"/>
          <w:szCs w:val="24"/>
          <w:lang w:eastAsia="ru-RU"/>
        </w:rPr>
        <w:t xml:space="preserve"> перший пункту 16 із змінами, внесеними згідно з Постановою КМ </w:t>
      </w:r>
      <w:hyperlink r:id="rId34" w:anchor="n4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85"/>
      <w:bookmarkEnd w:id="107"/>
      <w:r w:rsidRPr="001E088A">
        <w:rPr>
          <w:rFonts w:ascii="Times New Roman" w:eastAsia="Times New Roman" w:hAnsi="Times New Roman" w:cs="Times New Roman"/>
          <w:color w:val="000000"/>
          <w:sz w:val="24"/>
          <w:szCs w:val="24"/>
          <w:lang w:eastAsia="ru-RU"/>
        </w:rPr>
        <w:t xml:space="preserve">Загальний 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педагогічного працівника закладу дошкільної, позашкільної та фахової передвищої освіти встановлюється його засновником (або уповноваженим ним органом), але не може бути менше ніж 120 годин на п’ять років.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76"/>
      <w:bookmarkEnd w:id="108"/>
      <w:r w:rsidRPr="001E088A">
        <w:rPr>
          <w:rFonts w:ascii="Times New Roman" w:eastAsia="Times New Roman" w:hAnsi="Times New Roman" w:cs="Times New Roman"/>
          <w:i/>
          <w:iCs/>
          <w:color w:val="000000"/>
          <w:sz w:val="24"/>
          <w:szCs w:val="24"/>
          <w:lang w:eastAsia="ru-RU"/>
        </w:rPr>
        <w:t>{Абзац другий пункту 16 із змінами, внесеними згідно з Постановою КМ </w:t>
      </w:r>
      <w:hyperlink r:id="rId35" w:anchor="n49"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86"/>
      <w:bookmarkEnd w:id="109"/>
      <w:r w:rsidRPr="001E088A">
        <w:rPr>
          <w:rFonts w:ascii="Times New Roman" w:eastAsia="Times New Roman" w:hAnsi="Times New Roman" w:cs="Times New Roman"/>
          <w:color w:val="000000"/>
          <w:sz w:val="24"/>
          <w:szCs w:val="24"/>
          <w:lang w:eastAsia="ru-RU"/>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відповідно до займаної посади протягом двох перших років роботи.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87"/>
      <w:bookmarkEnd w:id="110"/>
      <w:r w:rsidRPr="001E088A">
        <w:rPr>
          <w:rFonts w:ascii="Times New Roman" w:eastAsia="Times New Roman" w:hAnsi="Times New Roman" w:cs="Times New Roman"/>
          <w:color w:val="000000"/>
          <w:sz w:val="24"/>
          <w:szCs w:val="24"/>
          <w:lang w:eastAsia="ru-RU"/>
        </w:rPr>
        <w:t xml:space="preserve">17. Планування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w:t>
      </w:r>
      <w:proofErr w:type="gramStart"/>
      <w:r w:rsidRPr="001E088A">
        <w:rPr>
          <w:rFonts w:ascii="Times New Roman" w:eastAsia="Times New Roman" w:hAnsi="Times New Roman" w:cs="Times New Roman"/>
          <w:color w:val="000000"/>
          <w:sz w:val="24"/>
          <w:szCs w:val="24"/>
          <w:lang w:eastAsia="ru-RU"/>
        </w:rPr>
        <w:t>р</w:t>
      </w:r>
      <w:proofErr w:type="gramEnd"/>
      <w:r w:rsidRPr="001E088A">
        <w:rPr>
          <w:rFonts w:ascii="Times New Roman" w:eastAsia="Times New Roman" w:hAnsi="Times New Roman" w:cs="Times New Roman"/>
          <w:color w:val="000000"/>
          <w:sz w:val="24"/>
          <w:szCs w:val="24"/>
          <w:lang w:eastAsia="ru-RU"/>
        </w:rPr>
        <w:t xml:space="preserve">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w:t>
      </w:r>
      <w:r w:rsidRPr="001E088A">
        <w:rPr>
          <w:rFonts w:ascii="Times New Roman" w:eastAsia="Times New Roman" w:hAnsi="Times New Roman" w:cs="Times New Roman"/>
          <w:color w:val="000000"/>
          <w:sz w:val="24"/>
          <w:szCs w:val="24"/>
          <w:lang w:eastAsia="ru-RU"/>
        </w:rPr>
        <w:lastRenderedPageBreak/>
        <w:t xml:space="preserve">проходитимуть підвищення кваліфікації, основні напрями та орієнтовний перелік суб’єктів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ізніше 25 грудня поточного року.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77"/>
      <w:bookmarkEnd w:id="111"/>
      <w:r w:rsidRPr="001E088A">
        <w:rPr>
          <w:rFonts w:ascii="Times New Roman" w:eastAsia="Times New Roman" w:hAnsi="Times New Roman" w:cs="Times New Roman"/>
          <w:i/>
          <w:iCs/>
          <w:color w:val="000000"/>
          <w:sz w:val="24"/>
          <w:szCs w:val="24"/>
          <w:lang w:eastAsia="ru-RU"/>
        </w:rPr>
        <w:t>{Абзац перший пункту 17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36" w:anchor="n50"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78"/>
      <w:bookmarkEnd w:id="112"/>
      <w:r w:rsidRPr="001E088A">
        <w:rPr>
          <w:rFonts w:ascii="Times New Roman" w:eastAsia="Times New Roman" w:hAnsi="Times New Roman" w:cs="Times New Roman"/>
          <w:color w:val="000000"/>
          <w:sz w:val="24"/>
          <w:szCs w:val="24"/>
          <w:lang w:eastAsia="ru-RU"/>
        </w:rPr>
        <w:t xml:space="preserve">Другий етап планування розпочинається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79"/>
      <w:bookmarkEnd w:id="113"/>
      <w:r w:rsidRPr="001E088A">
        <w:rPr>
          <w:rFonts w:ascii="Times New Roman" w:eastAsia="Times New Roman" w:hAnsi="Times New Roman" w:cs="Times New Roman"/>
          <w:i/>
          <w:iCs/>
          <w:color w:val="000000"/>
          <w:sz w:val="24"/>
          <w:szCs w:val="24"/>
          <w:lang w:eastAsia="ru-RU"/>
        </w:rPr>
        <w:t>{Абзац пункту 17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37" w:anchor="n50"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88"/>
      <w:bookmarkEnd w:id="114"/>
      <w:r w:rsidRPr="001E088A">
        <w:rPr>
          <w:rFonts w:ascii="Times New Roman" w:eastAsia="Times New Roman" w:hAnsi="Times New Roman" w:cs="Times New Roman"/>
          <w:color w:val="000000"/>
          <w:sz w:val="24"/>
          <w:szCs w:val="24"/>
          <w:lang w:eastAsia="ru-RU"/>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89"/>
      <w:bookmarkEnd w:id="115"/>
      <w:r w:rsidRPr="001E088A">
        <w:rPr>
          <w:rFonts w:ascii="Times New Roman" w:eastAsia="Times New Roman" w:hAnsi="Times New Roman" w:cs="Times New Roman"/>
          <w:color w:val="000000"/>
          <w:sz w:val="24"/>
          <w:szCs w:val="24"/>
          <w:lang w:eastAsia="ru-RU"/>
        </w:rPr>
        <w:t xml:space="preserve">18. </w:t>
      </w:r>
      <w:proofErr w:type="gramStart"/>
      <w:r w:rsidRPr="001E088A">
        <w:rPr>
          <w:rFonts w:ascii="Times New Roman" w:eastAsia="Times New Roman" w:hAnsi="Times New Roman" w:cs="Times New Roman"/>
          <w:color w:val="000000"/>
          <w:sz w:val="24"/>
          <w:szCs w:val="24"/>
          <w:lang w:eastAsia="ru-RU"/>
        </w:rPr>
        <w:t>З</w:t>
      </w:r>
      <w:proofErr w:type="gramEnd"/>
      <w:r w:rsidRPr="001E088A">
        <w:rPr>
          <w:rFonts w:ascii="Times New Roman" w:eastAsia="Times New Roman" w:hAnsi="Times New Roman" w:cs="Times New Roman"/>
          <w:color w:val="000000"/>
          <w:sz w:val="24"/>
          <w:szCs w:val="24"/>
          <w:lang w:eastAsia="ru-RU"/>
        </w:rPr>
        <w:t xml:space="preserve">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81"/>
      <w:bookmarkEnd w:id="116"/>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w:t>
      </w:r>
      <w:proofErr w:type="gramStart"/>
      <w:r w:rsidRPr="001E088A">
        <w:rPr>
          <w:rFonts w:ascii="Times New Roman" w:eastAsia="Times New Roman" w:hAnsi="Times New Roman" w:cs="Times New Roman"/>
          <w:color w:val="000000"/>
          <w:sz w:val="24"/>
          <w:szCs w:val="24"/>
          <w:lang w:eastAsia="ru-RU"/>
        </w:rPr>
        <w:t>раз</w:t>
      </w:r>
      <w:proofErr w:type="gramEnd"/>
      <w:r w:rsidRPr="001E088A">
        <w:rPr>
          <w:rFonts w:ascii="Times New Roman" w:eastAsia="Times New Roman" w:hAnsi="Times New Roman" w:cs="Times New Roman"/>
          <w:color w:val="000000"/>
          <w:sz w:val="24"/>
          <w:szCs w:val="24"/>
          <w:lang w:eastAsia="ru-RU"/>
        </w:rPr>
        <w:t>і невідповідності пропозиції вимогам, визначеним </w:t>
      </w:r>
      <w:hyperlink r:id="rId38" w:anchor="n88" w:history="1">
        <w:r w:rsidRPr="001E088A">
          <w:rPr>
            <w:rFonts w:ascii="Times New Roman" w:eastAsia="Times New Roman" w:hAnsi="Times New Roman" w:cs="Times New Roman"/>
            <w:color w:val="0000FF"/>
            <w:sz w:val="24"/>
            <w:szCs w:val="24"/>
            <w:u w:val="single"/>
            <w:lang w:eastAsia="ru-RU"/>
          </w:rPr>
          <w:t>абзацом третім</w:t>
        </w:r>
      </w:hyperlink>
      <w:r w:rsidRPr="001E088A">
        <w:rPr>
          <w:rFonts w:ascii="Times New Roman" w:eastAsia="Times New Roman" w:hAnsi="Times New Roman" w:cs="Times New Roman"/>
          <w:color w:val="000000"/>
          <w:sz w:val="24"/>
          <w:szCs w:val="24"/>
          <w:lang w:eastAsia="ru-RU"/>
        </w:rPr>
        <w:t> пункту 17 цього Порядку, така пропозиція не розглядається.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80"/>
      <w:bookmarkEnd w:id="117"/>
      <w:r w:rsidRPr="001E088A">
        <w:rPr>
          <w:rFonts w:ascii="Times New Roman" w:eastAsia="Times New Roman" w:hAnsi="Times New Roman" w:cs="Times New Roman"/>
          <w:i/>
          <w:iCs/>
          <w:color w:val="000000"/>
          <w:sz w:val="24"/>
          <w:szCs w:val="24"/>
          <w:lang w:eastAsia="ru-RU"/>
        </w:rPr>
        <w:t>{Абзац другий пункту 18 в редакц</w:t>
      </w:r>
      <w:proofErr w:type="gramStart"/>
      <w:r w:rsidRPr="001E088A">
        <w:rPr>
          <w:rFonts w:ascii="Times New Roman" w:eastAsia="Times New Roman" w:hAnsi="Times New Roman" w:cs="Times New Roman"/>
          <w:i/>
          <w:iCs/>
          <w:color w:val="000000"/>
          <w:sz w:val="24"/>
          <w:szCs w:val="24"/>
          <w:lang w:eastAsia="ru-RU"/>
        </w:rPr>
        <w:t>ії П</w:t>
      </w:r>
      <w:proofErr w:type="gramEnd"/>
      <w:r w:rsidRPr="001E088A">
        <w:rPr>
          <w:rFonts w:ascii="Times New Roman" w:eastAsia="Times New Roman" w:hAnsi="Times New Roman" w:cs="Times New Roman"/>
          <w:i/>
          <w:iCs/>
          <w:color w:val="000000"/>
          <w:sz w:val="24"/>
          <w:szCs w:val="24"/>
          <w:lang w:eastAsia="ru-RU"/>
        </w:rPr>
        <w:t>останови КМ </w:t>
      </w:r>
      <w:hyperlink r:id="rId39" w:anchor="n54"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91"/>
      <w:bookmarkEnd w:id="118"/>
      <w:r w:rsidRPr="001E088A">
        <w:rPr>
          <w:rFonts w:ascii="Times New Roman" w:eastAsia="Times New Roman" w:hAnsi="Times New Roman" w:cs="Times New Roman"/>
          <w:color w:val="000000"/>
          <w:sz w:val="24"/>
          <w:szCs w:val="24"/>
          <w:lang w:eastAsia="ru-RU"/>
        </w:rPr>
        <w:t xml:space="preserve">19. План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може містити </w:t>
      </w:r>
      <w:r w:rsidRPr="001E088A">
        <w:rPr>
          <w:rFonts w:ascii="Times New Roman" w:eastAsia="Times New Roman" w:hAnsi="Times New Roman" w:cs="Times New Roman"/>
          <w:color w:val="000000"/>
          <w:sz w:val="24"/>
          <w:szCs w:val="24"/>
          <w:lang w:eastAsia="ru-RU"/>
        </w:rPr>
        <w:lastRenderedPageBreak/>
        <w:t>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92"/>
      <w:bookmarkEnd w:id="119"/>
      <w:r w:rsidRPr="001E088A">
        <w:rPr>
          <w:rFonts w:ascii="Times New Roman" w:eastAsia="Times New Roman" w:hAnsi="Times New Roman" w:cs="Times New Roman"/>
          <w:color w:val="000000"/>
          <w:sz w:val="24"/>
          <w:szCs w:val="24"/>
          <w:lang w:eastAsia="ru-RU"/>
        </w:rPr>
        <w:t xml:space="preserve">За погодженням педагогічного або науково-педагогічного працівника, керівника відповідного закладу освіти (уповноваженої ним особи) і суб’єкта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93"/>
      <w:bookmarkEnd w:id="120"/>
      <w:r w:rsidRPr="001E088A">
        <w:rPr>
          <w:rFonts w:ascii="Times New Roman" w:eastAsia="Times New Roman" w:hAnsi="Times New Roman" w:cs="Times New Roman"/>
          <w:color w:val="000000"/>
          <w:sz w:val="24"/>
          <w:szCs w:val="24"/>
          <w:lang w:eastAsia="ru-RU"/>
        </w:rPr>
        <w:t xml:space="preserve">20. На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83"/>
      <w:bookmarkEnd w:id="121"/>
      <w:r w:rsidRPr="001E088A">
        <w:rPr>
          <w:rFonts w:ascii="Times New Roman" w:eastAsia="Times New Roman" w:hAnsi="Times New Roman" w:cs="Times New Roman"/>
          <w:color w:val="000000"/>
          <w:sz w:val="24"/>
          <w:szCs w:val="24"/>
          <w:lang w:eastAsia="ru-RU"/>
        </w:rPr>
        <w:t xml:space="preserve">Не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82"/>
      <w:bookmarkEnd w:id="122"/>
      <w:r w:rsidRPr="001E088A">
        <w:rPr>
          <w:rFonts w:ascii="Times New Roman" w:eastAsia="Times New Roman" w:hAnsi="Times New Roman" w:cs="Times New Roman"/>
          <w:i/>
          <w:iCs/>
          <w:color w:val="000000"/>
          <w:sz w:val="24"/>
          <w:szCs w:val="24"/>
          <w:lang w:eastAsia="ru-RU"/>
        </w:rPr>
        <w:t>{Пункт 20 доповнено абзацом згідно з Постановою КМ </w:t>
      </w:r>
      <w:hyperlink r:id="rId40" w:anchor="n56"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3" w:name="n94"/>
      <w:bookmarkEnd w:id="123"/>
      <w:r w:rsidRPr="001E088A">
        <w:rPr>
          <w:rFonts w:ascii="Times New Roman" w:eastAsia="Times New Roman" w:hAnsi="Times New Roman" w:cs="Times New Roman"/>
          <w:b/>
          <w:bCs/>
          <w:color w:val="000000"/>
          <w:sz w:val="28"/>
          <w:szCs w:val="28"/>
          <w:lang w:eastAsia="ru-RU"/>
        </w:rPr>
        <w:t xml:space="preserve">Особливості </w:t>
      </w:r>
      <w:proofErr w:type="gramStart"/>
      <w:r w:rsidRPr="001E088A">
        <w:rPr>
          <w:rFonts w:ascii="Times New Roman" w:eastAsia="Times New Roman" w:hAnsi="Times New Roman" w:cs="Times New Roman"/>
          <w:b/>
          <w:bCs/>
          <w:color w:val="000000"/>
          <w:sz w:val="28"/>
          <w:szCs w:val="28"/>
          <w:lang w:eastAsia="ru-RU"/>
        </w:rPr>
        <w:t>п</w:t>
      </w:r>
      <w:proofErr w:type="gramEnd"/>
      <w:r w:rsidRPr="001E088A">
        <w:rPr>
          <w:rFonts w:ascii="Times New Roman" w:eastAsia="Times New Roman" w:hAnsi="Times New Roman" w:cs="Times New Roman"/>
          <w:b/>
          <w:bCs/>
          <w:color w:val="000000"/>
          <w:sz w:val="28"/>
          <w:szCs w:val="28"/>
          <w:lang w:eastAsia="ru-RU"/>
        </w:rPr>
        <w:t>ідвищення кваліфікації педагогічних та науково-педагогічних працівників закладів вищої та післядипломної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95"/>
      <w:bookmarkEnd w:id="124"/>
      <w:r w:rsidRPr="001E088A">
        <w:rPr>
          <w:rFonts w:ascii="Times New Roman" w:eastAsia="Times New Roman" w:hAnsi="Times New Roman" w:cs="Times New Roman"/>
          <w:color w:val="000000"/>
          <w:sz w:val="24"/>
          <w:szCs w:val="24"/>
          <w:lang w:eastAsia="ru-RU"/>
        </w:rPr>
        <w:t xml:space="preserve">21. Педагогічні та науково-педагогічні працівники закладів вищої 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підвищують свою кваліфікацію згідно з цим Порядком не рідше одного разу на п’ять років.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96"/>
      <w:bookmarkEnd w:id="125"/>
      <w:r w:rsidRPr="001E088A">
        <w:rPr>
          <w:rFonts w:ascii="Times New Roman" w:eastAsia="Times New Roman" w:hAnsi="Times New Roman" w:cs="Times New Roman"/>
          <w:color w:val="000000"/>
          <w:sz w:val="24"/>
          <w:szCs w:val="24"/>
          <w:lang w:eastAsia="ru-RU"/>
        </w:rPr>
        <w:t xml:space="preserve">Педагогічні (вчені) ради закладів вищої 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97"/>
      <w:bookmarkEnd w:id="126"/>
      <w:r w:rsidRPr="001E088A">
        <w:rPr>
          <w:rFonts w:ascii="Times New Roman" w:eastAsia="Times New Roman" w:hAnsi="Times New Roman" w:cs="Times New Roman"/>
          <w:color w:val="000000"/>
          <w:sz w:val="24"/>
          <w:szCs w:val="24"/>
          <w:lang w:eastAsia="ru-RU"/>
        </w:rPr>
        <w:t xml:space="preserve">Результати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98"/>
      <w:bookmarkEnd w:id="127"/>
      <w:r w:rsidRPr="001E088A">
        <w:rPr>
          <w:rFonts w:ascii="Times New Roman" w:eastAsia="Times New Roman" w:hAnsi="Times New Roman" w:cs="Times New Roman"/>
          <w:color w:val="000000"/>
          <w:sz w:val="24"/>
          <w:szCs w:val="24"/>
          <w:lang w:eastAsia="ru-RU"/>
        </w:rPr>
        <w:t xml:space="preserve">22. Педагогічні та науково-педагогічні працівники закладів вищої 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можуть підвищувати свою кваліфікацію згідно з цим Порядком у закладі освіти, в якому вони працюють.</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99"/>
      <w:bookmarkEnd w:id="128"/>
      <w:r w:rsidRPr="001E088A">
        <w:rPr>
          <w:rFonts w:ascii="Times New Roman" w:eastAsia="Times New Roman" w:hAnsi="Times New Roman" w:cs="Times New Roman"/>
          <w:color w:val="000000"/>
          <w:sz w:val="24"/>
          <w:szCs w:val="24"/>
          <w:lang w:eastAsia="ru-RU"/>
        </w:rPr>
        <w:t xml:space="preserve">Результати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не потребують визнання вченою (педагогічною) радою.</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00"/>
      <w:bookmarkEnd w:id="129"/>
      <w:r w:rsidRPr="001E088A">
        <w:rPr>
          <w:rFonts w:ascii="Times New Roman" w:eastAsia="Times New Roman" w:hAnsi="Times New Roman" w:cs="Times New Roman"/>
          <w:color w:val="000000"/>
          <w:sz w:val="24"/>
          <w:szCs w:val="24"/>
          <w:lang w:eastAsia="ru-RU"/>
        </w:rPr>
        <w:t xml:space="preserve">23. 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01"/>
      <w:bookmarkEnd w:id="130"/>
      <w:r w:rsidRPr="001E088A">
        <w:rPr>
          <w:rFonts w:ascii="Times New Roman" w:eastAsia="Times New Roman" w:hAnsi="Times New Roman" w:cs="Times New Roman"/>
          <w:color w:val="000000"/>
          <w:sz w:val="24"/>
          <w:szCs w:val="24"/>
          <w:lang w:eastAsia="ru-RU"/>
        </w:rPr>
        <w:t xml:space="preserve">Керівник, заступник керівника закладу вищої,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визначаються педагогічною (вченою) радою відповідного закладу освіти.</w:t>
      </w:r>
    </w:p>
    <w:p w:rsidR="001E088A" w:rsidRPr="001E088A" w:rsidRDefault="001E088A" w:rsidP="001E088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1" w:name="n102"/>
      <w:bookmarkEnd w:id="131"/>
      <w:r w:rsidRPr="001E088A">
        <w:rPr>
          <w:rFonts w:ascii="Times New Roman" w:eastAsia="Times New Roman" w:hAnsi="Times New Roman" w:cs="Times New Roman"/>
          <w:b/>
          <w:bCs/>
          <w:color w:val="000000"/>
          <w:sz w:val="28"/>
          <w:szCs w:val="28"/>
          <w:lang w:eastAsia="ru-RU"/>
        </w:rPr>
        <w:lastRenderedPageBreak/>
        <w:t xml:space="preserve">Визнання результатів </w:t>
      </w:r>
      <w:proofErr w:type="gramStart"/>
      <w:r w:rsidRPr="001E088A">
        <w:rPr>
          <w:rFonts w:ascii="Times New Roman" w:eastAsia="Times New Roman" w:hAnsi="Times New Roman" w:cs="Times New Roman"/>
          <w:b/>
          <w:bCs/>
          <w:color w:val="000000"/>
          <w:sz w:val="28"/>
          <w:szCs w:val="28"/>
          <w:lang w:eastAsia="ru-RU"/>
        </w:rPr>
        <w:t>п</w:t>
      </w:r>
      <w:proofErr w:type="gramEnd"/>
      <w:r w:rsidRPr="001E088A">
        <w:rPr>
          <w:rFonts w:ascii="Times New Roman" w:eastAsia="Times New Roman" w:hAnsi="Times New Roman" w:cs="Times New Roman"/>
          <w:b/>
          <w:bCs/>
          <w:color w:val="000000"/>
          <w:sz w:val="28"/>
          <w:szCs w:val="28"/>
          <w:lang w:eastAsia="ru-RU"/>
        </w:rPr>
        <w:t>ідвищення кваліфікації педагогічних і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03"/>
      <w:bookmarkEnd w:id="132"/>
      <w:r w:rsidRPr="001E088A">
        <w:rPr>
          <w:rFonts w:ascii="Times New Roman" w:eastAsia="Times New Roman" w:hAnsi="Times New Roman" w:cs="Times New Roman"/>
          <w:color w:val="000000"/>
          <w:sz w:val="24"/>
          <w:szCs w:val="24"/>
          <w:lang w:eastAsia="ru-RU"/>
        </w:rPr>
        <w:t xml:space="preserve">24. Результати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04"/>
      <w:bookmarkEnd w:id="133"/>
      <w:r w:rsidRPr="001E088A">
        <w:rPr>
          <w:rFonts w:ascii="Times New Roman" w:eastAsia="Times New Roman" w:hAnsi="Times New Roman" w:cs="Times New Roman"/>
          <w:color w:val="000000"/>
          <w:sz w:val="24"/>
          <w:szCs w:val="24"/>
          <w:lang w:eastAsia="ru-RU"/>
        </w:rPr>
        <w:t xml:space="preserve">Результати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у інших суб’єктів підвищення кваліфікації визнаються рішенням педагогічної (вченої) ради відповідного закладу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05"/>
      <w:bookmarkEnd w:id="134"/>
      <w:r w:rsidRPr="001E088A">
        <w:rPr>
          <w:rFonts w:ascii="Times New Roman" w:eastAsia="Times New Roman" w:hAnsi="Times New Roman" w:cs="Times New Roman"/>
          <w:color w:val="000000"/>
          <w:sz w:val="24"/>
          <w:szCs w:val="24"/>
          <w:lang w:eastAsia="ru-RU"/>
        </w:rPr>
        <w:t xml:space="preserve">Порядок визнання результатів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06"/>
      <w:bookmarkEnd w:id="135"/>
      <w:r w:rsidRPr="001E088A">
        <w:rPr>
          <w:rFonts w:ascii="Times New Roman" w:eastAsia="Times New Roman" w:hAnsi="Times New Roman" w:cs="Times New Roman"/>
          <w:color w:val="000000"/>
          <w:sz w:val="24"/>
          <w:szCs w:val="24"/>
          <w:lang w:eastAsia="ru-RU"/>
        </w:rPr>
        <w:t xml:space="preserve">25. Педагогічний або науково-педагогічний працівник протягом одного місяця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07"/>
      <w:bookmarkEnd w:id="136"/>
      <w:r w:rsidRPr="001E088A">
        <w:rPr>
          <w:rFonts w:ascii="Times New Roman" w:eastAsia="Times New Roman" w:hAnsi="Times New Roman" w:cs="Times New Roman"/>
          <w:color w:val="000000"/>
          <w:sz w:val="24"/>
          <w:szCs w:val="24"/>
          <w:lang w:eastAsia="ru-RU"/>
        </w:rPr>
        <w:t xml:space="preserve">У разі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w:t>
      </w:r>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разі наявності). Форму звіту визначає відповідний заклад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08"/>
      <w:bookmarkEnd w:id="137"/>
      <w:r w:rsidRPr="001E088A">
        <w:rPr>
          <w:rFonts w:ascii="Times New Roman" w:eastAsia="Times New Roman" w:hAnsi="Times New Roman" w:cs="Times New Roman"/>
          <w:color w:val="000000"/>
          <w:sz w:val="24"/>
          <w:szCs w:val="24"/>
          <w:lang w:eastAsia="ru-RU"/>
        </w:rPr>
        <w:t xml:space="preserve">Клопотання протягом місяця з дня його подання розглядається на засіданні педагогічної (вченої) </w:t>
      </w:r>
      <w:proofErr w:type="gramStart"/>
      <w:r w:rsidRPr="001E088A">
        <w:rPr>
          <w:rFonts w:ascii="Times New Roman" w:eastAsia="Times New Roman" w:hAnsi="Times New Roman" w:cs="Times New Roman"/>
          <w:color w:val="000000"/>
          <w:sz w:val="24"/>
          <w:szCs w:val="24"/>
          <w:lang w:eastAsia="ru-RU"/>
        </w:rPr>
        <w:t>ради</w:t>
      </w:r>
      <w:proofErr w:type="gramEnd"/>
      <w:r w:rsidRPr="001E088A">
        <w:rPr>
          <w:rFonts w:ascii="Times New Roman" w:eastAsia="Times New Roman" w:hAnsi="Times New Roman" w:cs="Times New Roman"/>
          <w:color w:val="000000"/>
          <w:sz w:val="24"/>
          <w:szCs w:val="24"/>
          <w:lang w:eastAsia="ru-RU"/>
        </w:rPr>
        <w:t xml:space="preserve"> закладу освіти. Вчена рада закладу вищої освіти може доручити розгляд таких питань педагогічним (вченим) радам структурних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ідрозділів.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09"/>
      <w:bookmarkEnd w:id="138"/>
      <w:r w:rsidRPr="001E088A">
        <w:rPr>
          <w:rFonts w:ascii="Times New Roman" w:eastAsia="Times New Roman" w:hAnsi="Times New Roman" w:cs="Times New Roman"/>
          <w:color w:val="000000"/>
          <w:sz w:val="24"/>
          <w:szCs w:val="24"/>
          <w:lang w:eastAsia="ru-RU"/>
        </w:rPr>
        <w:t xml:space="preserve">Для визнання результатів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10"/>
      <w:bookmarkEnd w:id="139"/>
      <w:r w:rsidRPr="001E088A">
        <w:rPr>
          <w:rFonts w:ascii="Times New Roman" w:eastAsia="Times New Roman" w:hAnsi="Times New Roman" w:cs="Times New Roman"/>
          <w:color w:val="000000"/>
          <w:sz w:val="24"/>
          <w:szCs w:val="24"/>
          <w:lang w:eastAsia="ru-RU"/>
        </w:rPr>
        <w:t xml:space="preserve">визнання результатів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11"/>
      <w:bookmarkEnd w:id="140"/>
      <w:r w:rsidRPr="001E088A">
        <w:rPr>
          <w:rFonts w:ascii="Times New Roman" w:eastAsia="Times New Roman" w:hAnsi="Times New Roman" w:cs="Times New Roman"/>
          <w:color w:val="000000"/>
          <w:sz w:val="24"/>
          <w:szCs w:val="24"/>
          <w:lang w:eastAsia="ru-RU"/>
        </w:rPr>
        <w:t xml:space="preserve">невизнання результатів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12"/>
      <w:bookmarkEnd w:id="141"/>
      <w:r w:rsidRPr="001E088A">
        <w:rPr>
          <w:rFonts w:ascii="Times New Roman" w:eastAsia="Times New Roman" w:hAnsi="Times New Roman" w:cs="Times New Roman"/>
          <w:color w:val="000000"/>
          <w:sz w:val="24"/>
          <w:szCs w:val="24"/>
          <w:lang w:eastAsia="ru-RU"/>
        </w:rPr>
        <w:t xml:space="preserve">У разі невизнання результатів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закладу освіти до вжиття ним дієвих заходів з підвищення якості надання освітніх послуг.</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13"/>
      <w:bookmarkEnd w:id="142"/>
      <w:r w:rsidRPr="001E088A">
        <w:rPr>
          <w:rFonts w:ascii="Times New Roman" w:eastAsia="Times New Roman" w:hAnsi="Times New Roman" w:cs="Times New Roman"/>
          <w:color w:val="000000"/>
          <w:sz w:val="24"/>
          <w:szCs w:val="24"/>
          <w:lang w:eastAsia="ru-RU"/>
        </w:rPr>
        <w:t xml:space="preserve">Результатом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14"/>
      <w:bookmarkEnd w:id="143"/>
      <w:r w:rsidRPr="001E088A">
        <w:rPr>
          <w:rFonts w:ascii="Times New Roman" w:eastAsia="Times New Roman" w:hAnsi="Times New Roman" w:cs="Times New Roman"/>
          <w:color w:val="000000"/>
          <w:sz w:val="24"/>
          <w:szCs w:val="24"/>
          <w:lang w:eastAsia="ru-RU"/>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w:t>
      </w:r>
      <w:r w:rsidRPr="001E088A">
        <w:rPr>
          <w:rFonts w:ascii="Times New Roman" w:eastAsia="Times New Roman" w:hAnsi="Times New Roman" w:cs="Times New Roman"/>
          <w:color w:val="000000"/>
          <w:sz w:val="24"/>
          <w:szCs w:val="24"/>
          <w:lang w:eastAsia="ru-RU"/>
        </w:rPr>
        <w:lastRenderedPageBreak/>
        <w:t xml:space="preserve">ступеня, вищої освіти можуть бути визнані як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відповідно до цього Порядку.</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84"/>
      <w:bookmarkEnd w:id="144"/>
      <w:r w:rsidRPr="001E088A">
        <w:rPr>
          <w:rFonts w:ascii="Times New Roman" w:eastAsia="Times New Roman" w:hAnsi="Times New Roman" w:cs="Times New Roman"/>
          <w:i/>
          <w:iCs/>
          <w:color w:val="000000"/>
          <w:sz w:val="24"/>
          <w:szCs w:val="24"/>
          <w:lang w:eastAsia="ru-RU"/>
        </w:rPr>
        <w:t>{</w:t>
      </w:r>
      <w:proofErr w:type="gramStart"/>
      <w:r w:rsidRPr="001E088A">
        <w:rPr>
          <w:rFonts w:ascii="Times New Roman" w:eastAsia="Times New Roman" w:hAnsi="Times New Roman" w:cs="Times New Roman"/>
          <w:i/>
          <w:iCs/>
          <w:color w:val="000000"/>
          <w:sz w:val="24"/>
          <w:szCs w:val="24"/>
          <w:lang w:eastAsia="ru-RU"/>
        </w:rPr>
        <w:t>Абзац</w:t>
      </w:r>
      <w:proofErr w:type="gramEnd"/>
      <w:r w:rsidRPr="001E088A">
        <w:rPr>
          <w:rFonts w:ascii="Times New Roman" w:eastAsia="Times New Roman" w:hAnsi="Times New Roman" w:cs="Times New Roman"/>
          <w:i/>
          <w:iCs/>
          <w:color w:val="000000"/>
          <w:sz w:val="24"/>
          <w:szCs w:val="24"/>
          <w:lang w:eastAsia="ru-RU"/>
        </w:rPr>
        <w:t xml:space="preserve"> перший пункту 26 із змінами, внесеними згідно з Постановою КМ </w:t>
      </w:r>
      <w:hyperlink r:id="rId41" w:anchor="n58"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15"/>
      <w:bookmarkEnd w:id="145"/>
      <w:r w:rsidRPr="001E088A">
        <w:rPr>
          <w:rFonts w:ascii="Times New Roman" w:eastAsia="Times New Roman" w:hAnsi="Times New Roman" w:cs="Times New Roman"/>
          <w:color w:val="000000"/>
          <w:sz w:val="24"/>
          <w:szCs w:val="24"/>
          <w:lang w:eastAsia="ru-RU"/>
        </w:rPr>
        <w:t xml:space="preserve">Процедура зарахування окремих видів діяльності, їх результатів та 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16"/>
      <w:bookmarkEnd w:id="146"/>
      <w:r w:rsidRPr="001E088A">
        <w:rPr>
          <w:rFonts w:ascii="Times New Roman" w:eastAsia="Times New Roman" w:hAnsi="Times New Roman" w:cs="Times New Roman"/>
          <w:color w:val="000000"/>
          <w:sz w:val="24"/>
          <w:szCs w:val="24"/>
          <w:lang w:eastAsia="ru-RU"/>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42" w:tgtFrame="_blank" w:history="1">
        <w:r w:rsidRPr="001E088A">
          <w:rPr>
            <w:rFonts w:ascii="Times New Roman" w:eastAsia="Times New Roman" w:hAnsi="Times New Roman" w:cs="Times New Roman"/>
            <w:color w:val="0000FF"/>
            <w:sz w:val="24"/>
            <w:szCs w:val="24"/>
            <w:u w:val="single"/>
            <w:lang w:eastAsia="ru-RU"/>
          </w:rPr>
          <w:t>“Про освіту”</w:t>
        </w:r>
      </w:hyperlink>
      <w:r w:rsidRPr="001E088A">
        <w:rPr>
          <w:rFonts w:ascii="Times New Roman" w:eastAsia="Times New Roman" w:hAnsi="Times New Roman" w:cs="Times New Roman"/>
          <w:color w:val="000000"/>
          <w:sz w:val="24"/>
          <w:szCs w:val="24"/>
          <w:lang w:eastAsia="ru-RU"/>
        </w:rPr>
        <w:t>, </w:t>
      </w:r>
      <w:hyperlink r:id="rId43" w:tgtFrame="_blank" w:history="1">
        <w:r w:rsidRPr="001E088A">
          <w:rPr>
            <w:rFonts w:ascii="Times New Roman" w:eastAsia="Times New Roman" w:hAnsi="Times New Roman" w:cs="Times New Roman"/>
            <w:color w:val="0000FF"/>
            <w:sz w:val="24"/>
            <w:szCs w:val="24"/>
            <w:u w:val="single"/>
            <w:lang w:eastAsia="ru-RU"/>
          </w:rPr>
          <w:t>“Про вищу освіту”</w:t>
        </w:r>
      </w:hyperlink>
      <w:r w:rsidRPr="001E088A">
        <w:rPr>
          <w:rFonts w:ascii="Times New Roman" w:eastAsia="Times New Roman" w:hAnsi="Times New Roman" w:cs="Times New Roman"/>
          <w:color w:val="000000"/>
          <w:sz w:val="24"/>
          <w:szCs w:val="24"/>
          <w:lang w:eastAsia="ru-RU"/>
        </w:rPr>
        <w:t>, </w:t>
      </w:r>
      <w:hyperlink r:id="rId44" w:anchor="n8" w:tgtFrame="_blank" w:history="1">
        <w:r w:rsidRPr="001E088A">
          <w:rPr>
            <w:rFonts w:ascii="Times New Roman" w:eastAsia="Times New Roman" w:hAnsi="Times New Roman" w:cs="Times New Roman"/>
            <w:color w:val="0000FF"/>
            <w:sz w:val="24"/>
            <w:szCs w:val="24"/>
            <w:u w:val="single"/>
            <w:lang w:eastAsia="ru-RU"/>
          </w:rPr>
          <w:t>Положенням про порядок реалізації права на академічну мобільність</w:t>
        </w:r>
      </w:hyperlink>
      <w:r w:rsidRPr="001E088A">
        <w:rPr>
          <w:rFonts w:ascii="Times New Roman" w:eastAsia="Times New Roman" w:hAnsi="Times New Roman" w:cs="Times New Roman"/>
          <w:color w:val="000000"/>
          <w:sz w:val="24"/>
          <w:szCs w:val="24"/>
          <w:lang w:eastAsia="ru-RU"/>
        </w:rPr>
        <w:t>, затвердженим постановою Кабінету Міні</w:t>
      </w:r>
      <w:proofErr w:type="gramStart"/>
      <w:r w:rsidRPr="001E088A">
        <w:rPr>
          <w:rFonts w:ascii="Times New Roman" w:eastAsia="Times New Roman" w:hAnsi="Times New Roman" w:cs="Times New Roman"/>
          <w:color w:val="000000"/>
          <w:sz w:val="24"/>
          <w:szCs w:val="24"/>
          <w:lang w:eastAsia="ru-RU"/>
        </w:rPr>
        <w:t>стр</w:t>
      </w:r>
      <w:proofErr w:type="gramEnd"/>
      <w:r w:rsidRPr="001E088A">
        <w:rPr>
          <w:rFonts w:ascii="Times New Roman" w:eastAsia="Times New Roman" w:hAnsi="Times New Roman" w:cs="Times New Roman"/>
          <w:color w:val="000000"/>
          <w:sz w:val="24"/>
          <w:szCs w:val="24"/>
          <w:lang w:eastAsia="ru-RU"/>
        </w:rPr>
        <w:t xml:space="preserve">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та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17"/>
      <w:bookmarkEnd w:id="147"/>
      <w:r w:rsidRPr="001E088A">
        <w:rPr>
          <w:rFonts w:ascii="Times New Roman" w:eastAsia="Times New Roman" w:hAnsi="Times New Roman" w:cs="Times New Roman"/>
          <w:color w:val="000000"/>
          <w:sz w:val="24"/>
          <w:szCs w:val="24"/>
          <w:lang w:eastAsia="ru-RU"/>
        </w:rPr>
        <w:t xml:space="preserve">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18"/>
      <w:bookmarkEnd w:id="148"/>
      <w:r w:rsidRPr="001E088A">
        <w:rPr>
          <w:rFonts w:ascii="Times New Roman" w:eastAsia="Times New Roman" w:hAnsi="Times New Roman" w:cs="Times New Roman"/>
          <w:color w:val="000000"/>
          <w:sz w:val="24"/>
          <w:szCs w:val="24"/>
          <w:lang w:eastAsia="ru-RU"/>
        </w:rPr>
        <w:t xml:space="preserve">28. Наукове стажування науково-педагогічних працівників закладів вищої і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що здійснюється відповідно до </w:t>
      </w:r>
      <w:hyperlink r:id="rId45" w:anchor="n511" w:tgtFrame="_blank" w:history="1">
        <w:r w:rsidRPr="001E088A">
          <w:rPr>
            <w:rFonts w:ascii="Times New Roman" w:eastAsia="Times New Roman" w:hAnsi="Times New Roman" w:cs="Times New Roman"/>
            <w:color w:val="0000FF"/>
            <w:sz w:val="24"/>
            <w:szCs w:val="24"/>
            <w:u w:val="single"/>
            <w:lang w:eastAsia="ru-RU"/>
          </w:rPr>
          <w:t>статті 34</w:t>
        </w:r>
      </w:hyperlink>
      <w:r w:rsidRPr="001E088A">
        <w:rPr>
          <w:rFonts w:ascii="Times New Roman" w:eastAsia="Times New Roman" w:hAnsi="Times New Roman" w:cs="Times New Roman"/>
          <w:color w:val="000000"/>
          <w:sz w:val="24"/>
          <w:szCs w:val="24"/>
          <w:lang w:eastAsia="ru-RU"/>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19"/>
      <w:bookmarkEnd w:id="149"/>
      <w:r w:rsidRPr="001E088A">
        <w:rPr>
          <w:rFonts w:ascii="Times New Roman" w:eastAsia="Times New Roman" w:hAnsi="Times New Roman" w:cs="Times New Roman"/>
          <w:color w:val="000000"/>
          <w:sz w:val="24"/>
          <w:szCs w:val="24"/>
          <w:lang w:eastAsia="ru-RU"/>
        </w:rPr>
        <w:t xml:space="preserve">Один тиждень наукового стажування науково-педагогічних працівників закладів вищої і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іслядипломної освіти зараховується як підвищення кваліфікації в обсязі 30 годин або одного кредиту ЄКТС.</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20"/>
      <w:bookmarkEnd w:id="150"/>
      <w:r w:rsidRPr="001E088A">
        <w:rPr>
          <w:rFonts w:ascii="Times New Roman" w:eastAsia="Times New Roman" w:hAnsi="Times New Roman" w:cs="Times New Roman"/>
          <w:color w:val="000000"/>
          <w:sz w:val="24"/>
          <w:szCs w:val="24"/>
          <w:lang w:eastAsia="ru-RU"/>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w:t>
      </w:r>
      <w:proofErr w:type="gramStart"/>
      <w:r w:rsidRPr="001E088A">
        <w:rPr>
          <w:rFonts w:ascii="Times New Roman" w:eastAsia="Times New Roman" w:hAnsi="Times New Roman" w:cs="Times New Roman"/>
          <w:color w:val="000000"/>
          <w:sz w:val="24"/>
          <w:szCs w:val="24"/>
          <w:lang w:eastAsia="ru-RU"/>
        </w:rPr>
        <w:t>кр</w:t>
      </w:r>
      <w:proofErr w:type="gramEnd"/>
      <w:r w:rsidRPr="001E088A">
        <w:rPr>
          <w:rFonts w:ascii="Times New Roman" w:eastAsia="Times New Roman" w:hAnsi="Times New Roman" w:cs="Times New Roman"/>
          <w:color w:val="000000"/>
          <w:sz w:val="24"/>
          <w:szCs w:val="24"/>
          <w:lang w:eastAsia="ru-RU"/>
        </w:rPr>
        <w:t>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85"/>
      <w:bookmarkEnd w:id="151"/>
      <w:r w:rsidRPr="001E088A">
        <w:rPr>
          <w:rFonts w:ascii="Times New Roman" w:eastAsia="Times New Roman" w:hAnsi="Times New Roman" w:cs="Times New Roman"/>
          <w:i/>
          <w:iCs/>
          <w:color w:val="000000"/>
          <w:sz w:val="24"/>
          <w:szCs w:val="24"/>
          <w:lang w:eastAsia="ru-RU"/>
        </w:rPr>
        <w:t>{</w:t>
      </w:r>
      <w:proofErr w:type="gramStart"/>
      <w:r w:rsidRPr="001E088A">
        <w:rPr>
          <w:rFonts w:ascii="Times New Roman" w:eastAsia="Times New Roman" w:hAnsi="Times New Roman" w:cs="Times New Roman"/>
          <w:i/>
          <w:iCs/>
          <w:color w:val="000000"/>
          <w:sz w:val="24"/>
          <w:szCs w:val="24"/>
          <w:lang w:eastAsia="ru-RU"/>
        </w:rPr>
        <w:t>Абзац</w:t>
      </w:r>
      <w:proofErr w:type="gramEnd"/>
      <w:r w:rsidRPr="001E088A">
        <w:rPr>
          <w:rFonts w:ascii="Times New Roman" w:eastAsia="Times New Roman" w:hAnsi="Times New Roman" w:cs="Times New Roman"/>
          <w:i/>
          <w:iCs/>
          <w:color w:val="000000"/>
          <w:sz w:val="24"/>
          <w:szCs w:val="24"/>
          <w:lang w:eastAsia="ru-RU"/>
        </w:rPr>
        <w:t xml:space="preserve"> перший пункту 29 із змінами, внесеними згідно з Постановою КМ </w:t>
      </w:r>
      <w:hyperlink r:id="rId46" w:anchor="n59"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21"/>
      <w:bookmarkEnd w:id="152"/>
      <w:r w:rsidRPr="001E088A">
        <w:rPr>
          <w:rFonts w:ascii="Times New Roman" w:eastAsia="Times New Roman" w:hAnsi="Times New Roman" w:cs="Times New Roman"/>
          <w:color w:val="000000"/>
          <w:sz w:val="24"/>
          <w:szCs w:val="24"/>
          <w:lang w:eastAsia="ru-RU"/>
        </w:rPr>
        <w:t xml:space="preserve">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22"/>
      <w:bookmarkEnd w:id="153"/>
      <w:r w:rsidRPr="001E088A">
        <w:rPr>
          <w:rFonts w:ascii="Times New Roman" w:eastAsia="Times New Roman" w:hAnsi="Times New Roman" w:cs="Times New Roman"/>
          <w:color w:val="000000"/>
          <w:sz w:val="24"/>
          <w:szCs w:val="24"/>
          <w:lang w:eastAsia="ru-RU"/>
        </w:rPr>
        <w:t xml:space="preserve">30. Здобуття першого (бакалаврського), другого (магістерського) </w:t>
      </w:r>
      <w:proofErr w:type="gramStart"/>
      <w:r w:rsidRPr="001E088A">
        <w:rPr>
          <w:rFonts w:ascii="Times New Roman" w:eastAsia="Times New Roman" w:hAnsi="Times New Roman" w:cs="Times New Roman"/>
          <w:color w:val="000000"/>
          <w:sz w:val="24"/>
          <w:szCs w:val="24"/>
          <w:lang w:eastAsia="ru-RU"/>
        </w:rPr>
        <w:t>р</w:t>
      </w:r>
      <w:proofErr w:type="gramEnd"/>
      <w:r w:rsidRPr="001E088A">
        <w:rPr>
          <w:rFonts w:ascii="Times New Roman" w:eastAsia="Times New Roman" w:hAnsi="Times New Roman" w:cs="Times New Roman"/>
          <w:color w:val="000000"/>
          <w:sz w:val="24"/>
          <w:szCs w:val="24"/>
          <w:lang w:eastAsia="ru-RU"/>
        </w:rPr>
        <w:t>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23"/>
      <w:bookmarkEnd w:id="154"/>
      <w:r w:rsidRPr="001E088A">
        <w:rPr>
          <w:rFonts w:ascii="Times New Roman" w:eastAsia="Times New Roman" w:hAnsi="Times New Roman" w:cs="Times New Roman"/>
          <w:color w:val="000000"/>
          <w:sz w:val="24"/>
          <w:szCs w:val="24"/>
          <w:lang w:eastAsia="ru-RU"/>
        </w:rPr>
        <w:t xml:space="preserve">Заклади вищої освіти, які здійснюють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w:t>
      </w:r>
      <w:proofErr w:type="gramStart"/>
      <w:r w:rsidRPr="001E088A">
        <w:rPr>
          <w:rFonts w:ascii="Times New Roman" w:eastAsia="Times New Roman" w:hAnsi="Times New Roman" w:cs="Times New Roman"/>
          <w:color w:val="000000"/>
          <w:sz w:val="24"/>
          <w:szCs w:val="24"/>
          <w:lang w:eastAsia="ru-RU"/>
        </w:rPr>
        <w:t xml:space="preserve">зації) та курсу (року навчання) в разі відсутності на них здобувачів вищої освіти, які навчаються за кошти </w:t>
      </w:r>
      <w:r w:rsidRPr="001E088A">
        <w:rPr>
          <w:rFonts w:ascii="Times New Roman" w:eastAsia="Times New Roman" w:hAnsi="Times New Roman" w:cs="Times New Roman"/>
          <w:color w:val="000000"/>
          <w:sz w:val="24"/>
          <w:szCs w:val="24"/>
          <w:lang w:eastAsia="ru-RU"/>
        </w:rPr>
        <w:lastRenderedPageBreak/>
        <w:t>фізичних (юридичних) осіб і мають право на переведення на місця державного (регіонального) замовлення відповідно до законодавства.</w:t>
      </w:r>
      <w:proofErr w:type="gramEnd"/>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24"/>
      <w:bookmarkEnd w:id="155"/>
      <w:r w:rsidRPr="001E088A">
        <w:rPr>
          <w:rFonts w:ascii="Times New Roman" w:eastAsia="Times New Roman" w:hAnsi="Times New Roman" w:cs="Times New Roman"/>
          <w:color w:val="000000"/>
          <w:sz w:val="24"/>
          <w:szCs w:val="24"/>
          <w:lang w:eastAsia="ru-RU"/>
        </w:rPr>
        <w:t xml:space="preserve">Обсяг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25"/>
      <w:bookmarkEnd w:id="156"/>
      <w:r w:rsidRPr="001E088A">
        <w:rPr>
          <w:rFonts w:ascii="Times New Roman" w:eastAsia="Times New Roman" w:hAnsi="Times New Roman" w:cs="Times New Roman"/>
          <w:i/>
          <w:iCs/>
          <w:color w:val="000000"/>
          <w:sz w:val="24"/>
          <w:szCs w:val="24"/>
          <w:lang w:eastAsia="ru-RU"/>
        </w:rPr>
        <w:t>{Пункт 31 виключено на підстав</w:t>
      </w:r>
      <w:proofErr w:type="gramStart"/>
      <w:r w:rsidRPr="001E088A">
        <w:rPr>
          <w:rFonts w:ascii="Times New Roman" w:eastAsia="Times New Roman" w:hAnsi="Times New Roman" w:cs="Times New Roman"/>
          <w:i/>
          <w:iCs/>
          <w:color w:val="000000"/>
          <w:sz w:val="24"/>
          <w:szCs w:val="24"/>
          <w:lang w:eastAsia="ru-RU"/>
        </w:rPr>
        <w:t>і П</w:t>
      </w:r>
      <w:proofErr w:type="gramEnd"/>
      <w:r w:rsidRPr="001E088A">
        <w:rPr>
          <w:rFonts w:ascii="Times New Roman" w:eastAsia="Times New Roman" w:hAnsi="Times New Roman" w:cs="Times New Roman"/>
          <w:i/>
          <w:iCs/>
          <w:color w:val="000000"/>
          <w:sz w:val="24"/>
          <w:szCs w:val="24"/>
          <w:lang w:eastAsia="ru-RU"/>
        </w:rPr>
        <w:t>останови КМ </w:t>
      </w:r>
      <w:hyperlink r:id="rId47" w:anchor="n60" w:tgtFrame="_blank" w:history="1">
        <w:r w:rsidRPr="001E088A">
          <w:rPr>
            <w:rFonts w:ascii="Times New Roman" w:eastAsia="Times New Roman" w:hAnsi="Times New Roman" w:cs="Times New Roman"/>
            <w:i/>
            <w:iCs/>
            <w:color w:val="0000FF"/>
            <w:sz w:val="24"/>
            <w:szCs w:val="24"/>
            <w:u w:val="single"/>
            <w:lang w:eastAsia="ru-RU"/>
          </w:rPr>
          <w:t>№ 1133 від 27.12.2019</w:t>
        </w:r>
      </w:hyperlink>
      <w:r w:rsidRPr="001E088A">
        <w:rPr>
          <w:rFonts w:ascii="Times New Roman" w:eastAsia="Times New Roman" w:hAnsi="Times New Roman" w:cs="Times New Roman"/>
          <w:i/>
          <w:iCs/>
          <w:color w:val="000000"/>
          <w:sz w:val="24"/>
          <w:szCs w:val="24"/>
          <w:lang w:eastAsia="ru-RU"/>
        </w:rPr>
        <w:t>}</w:t>
      </w:r>
    </w:p>
    <w:p w:rsidR="001E088A" w:rsidRPr="001E088A" w:rsidRDefault="001E088A" w:rsidP="001E088A">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7" w:name="n127"/>
      <w:bookmarkEnd w:id="157"/>
      <w:r w:rsidRPr="001E088A">
        <w:rPr>
          <w:rFonts w:ascii="Times New Roman" w:eastAsia="Times New Roman" w:hAnsi="Times New Roman" w:cs="Times New Roman"/>
          <w:b/>
          <w:bCs/>
          <w:color w:val="000000"/>
          <w:sz w:val="28"/>
          <w:szCs w:val="28"/>
          <w:lang w:eastAsia="ru-RU"/>
        </w:rPr>
        <w:t xml:space="preserve">Фінансування </w:t>
      </w:r>
      <w:proofErr w:type="gramStart"/>
      <w:r w:rsidRPr="001E088A">
        <w:rPr>
          <w:rFonts w:ascii="Times New Roman" w:eastAsia="Times New Roman" w:hAnsi="Times New Roman" w:cs="Times New Roman"/>
          <w:b/>
          <w:bCs/>
          <w:color w:val="000000"/>
          <w:sz w:val="28"/>
          <w:szCs w:val="28"/>
          <w:lang w:eastAsia="ru-RU"/>
        </w:rPr>
        <w:t>п</w:t>
      </w:r>
      <w:proofErr w:type="gramEnd"/>
      <w:r w:rsidRPr="001E088A">
        <w:rPr>
          <w:rFonts w:ascii="Times New Roman" w:eastAsia="Times New Roman" w:hAnsi="Times New Roman" w:cs="Times New Roman"/>
          <w:b/>
          <w:bCs/>
          <w:color w:val="000000"/>
          <w:sz w:val="28"/>
          <w:szCs w:val="28"/>
          <w:lang w:eastAsia="ru-RU"/>
        </w:rPr>
        <w:t>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28"/>
      <w:bookmarkEnd w:id="158"/>
      <w:r w:rsidRPr="001E088A">
        <w:rPr>
          <w:rFonts w:ascii="Times New Roman" w:eastAsia="Times New Roman" w:hAnsi="Times New Roman" w:cs="Times New Roman"/>
          <w:color w:val="000000"/>
          <w:sz w:val="24"/>
          <w:szCs w:val="24"/>
          <w:lang w:eastAsia="ru-RU"/>
        </w:rPr>
        <w:t xml:space="preserve">32. Джерелами фінансування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29"/>
      <w:bookmarkEnd w:id="159"/>
      <w:r w:rsidRPr="001E088A">
        <w:rPr>
          <w:rFonts w:ascii="Times New Roman" w:eastAsia="Times New Roman" w:hAnsi="Times New Roman" w:cs="Times New Roman"/>
          <w:color w:val="000000"/>
          <w:sz w:val="24"/>
          <w:szCs w:val="24"/>
          <w:lang w:eastAsia="ru-RU"/>
        </w:rPr>
        <w:t xml:space="preserve">У разі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є обов’язковим.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30"/>
      <w:bookmarkEnd w:id="160"/>
      <w:r w:rsidRPr="001E088A">
        <w:rPr>
          <w:rFonts w:ascii="Times New Roman" w:eastAsia="Times New Roman" w:hAnsi="Times New Roman" w:cs="Times New Roman"/>
          <w:color w:val="000000"/>
          <w:sz w:val="24"/>
          <w:szCs w:val="24"/>
          <w:lang w:eastAsia="ru-RU"/>
        </w:rPr>
        <w:t xml:space="preserve">33. За рахунок коштів, передбачених у кошторисах закладів освіти, здійснюється фінансування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 обсязі, встановленому законодавством, і відповідно до плану підвищення кваліфікації: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31"/>
      <w:bookmarkEnd w:id="161"/>
      <w:r w:rsidRPr="001E088A">
        <w:rPr>
          <w:rFonts w:ascii="Times New Roman" w:eastAsia="Times New Roman" w:hAnsi="Times New Roman" w:cs="Times New Roman"/>
          <w:color w:val="000000"/>
          <w:sz w:val="24"/>
          <w:szCs w:val="24"/>
          <w:lang w:eastAsia="ru-RU"/>
        </w:rPr>
        <w:t xml:space="preserve">педагогічних та науково-педагогічних працівників, які працюють </w:t>
      </w:r>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таких закладах за основним місцем роботи;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32"/>
      <w:bookmarkEnd w:id="162"/>
      <w:r w:rsidRPr="001E088A">
        <w:rPr>
          <w:rFonts w:ascii="Times New Roman" w:eastAsia="Times New Roman" w:hAnsi="Times New Roman" w:cs="Times New Roman"/>
          <w:color w:val="000000"/>
          <w:sz w:val="24"/>
          <w:szCs w:val="24"/>
          <w:lang w:eastAsia="ru-RU"/>
        </w:rPr>
        <w:t xml:space="preserve">педагогічних та науково-педагогічних працівників, які забезпечують надання загальної середньої освіти, працюючи за сумісництвом </w:t>
      </w:r>
      <w:proofErr w:type="gramStart"/>
      <w:r w:rsidRPr="001E088A">
        <w:rPr>
          <w:rFonts w:ascii="Times New Roman" w:eastAsia="Times New Roman" w:hAnsi="Times New Roman" w:cs="Times New Roman"/>
          <w:color w:val="000000"/>
          <w:sz w:val="24"/>
          <w:szCs w:val="24"/>
          <w:lang w:eastAsia="ru-RU"/>
        </w:rPr>
        <w:t>у</w:t>
      </w:r>
      <w:proofErr w:type="gramEnd"/>
      <w:r w:rsidRPr="001E088A">
        <w:rPr>
          <w:rFonts w:ascii="Times New Roman" w:eastAsia="Times New Roman" w:hAnsi="Times New Roman" w:cs="Times New Roman"/>
          <w:color w:val="000000"/>
          <w:sz w:val="24"/>
          <w:szCs w:val="24"/>
          <w:lang w:eastAsia="ru-RU"/>
        </w:rPr>
        <w:t xml:space="preserve"> закладах загальної середньої, професійної (професійно-технічної), фахової передвищої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33"/>
      <w:bookmarkEnd w:id="163"/>
      <w:r w:rsidRPr="001E088A">
        <w:rPr>
          <w:rFonts w:ascii="Times New Roman" w:eastAsia="Times New Roman" w:hAnsi="Times New Roman" w:cs="Times New Roman"/>
          <w:color w:val="000000"/>
          <w:sz w:val="24"/>
          <w:szCs w:val="24"/>
          <w:lang w:eastAsia="ru-RU"/>
        </w:rPr>
        <w:t xml:space="preserve">34. Самостійне фінансування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здійснюється:</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34"/>
      <w:bookmarkEnd w:id="164"/>
      <w:r w:rsidRPr="001E088A">
        <w:rPr>
          <w:rFonts w:ascii="Times New Roman" w:eastAsia="Times New Roman" w:hAnsi="Times New Roman" w:cs="Times New Roman"/>
          <w:color w:val="000000"/>
          <w:sz w:val="24"/>
          <w:szCs w:val="24"/>
          <w:lang w:eastAsia="ru-RU"/>
        </w:rPr>
        <w:t xml:space="preserve">педагогічними і науково-педагогічними працівниками закладів освіти, які працюють у таких закладах за основним місцем роботи і проходять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поза межами плану підвищення кваліфікації закладу освіти;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35"/>
      <w:bookmarkEnd w:id="165"/>
      <w:r w:rsidRPr="001E088A">
        <w:rPr>
          <w:rFonts w:ascii="Times New Roman" w:eastAsia="Times New Roman" w:hAnsi="Times New Roman" w:cs="Times New Roman"/>
          <w:color w:val="000000"/>
          <w:sz w:val="24"/>
          <w:szCs w:val="24"/>
          <w:lang w:eastAsia="ru-RU"/>
        </w:rPr>
        <w:t>іншими особами, які працюють у закладах осві</w:t>
      </w:r>
      <w:proofErr w:type="gramStart"/>
      <w:r w:rsidRPr="001E088A">
        <w:rPr>
          <w:rFonts w:ascii="Times New Roman" w:eastAsia="Times New Roman" w:hAnsi="Times New Roman" w:cs="Times New Roman"/>
          <w:color w:val="000000"/>
          <w:sz w:val="24"/>
          <w:szCs w:val="24"/>
          <w:lang w:eastAsia="ru-RU"/>
        </w:rPr>
        <w:t>ти на</w:t>
      </w:r>
      <w:proofErr w:type="gramEnd"/>
      <w:r w:rsidRPr="001E088A">
        <w:rPr>
          <w:rFonts w:ascii="Times New Roman" w:eastAsia="Times New Roman" w:hAnsi="Times New Roman" w:cs="Times New Roman"/>
          <w:color w:val="000000"/>
          <w:sz w:val="24"/>
          <w:szCs w:val="24"/>
          <w:lang w:eastAsia="ru-RU"/>
        </w:rPr>
        <w:t xml:space="preserve"> посадах педагогічних або науково-педагогічних працівників за суміщенням або сумісництвом.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36"/>
      <w:bookmarkEnd w:id="166"/>
      <w:r w:rsidRPr="001E088A">
        <w:rPr>
          <w:rFonts w:ascii="Times New Roman" w:eastAsia="Times New Roman" w:hAnsi="Times New Roman" w:cs="Times New Roman"/>
          <w:color w:val="000000"/>
          <w:sz w:val="24"/>
          <w:szCs w:val="24"/>
          <w:lang w:eastAsia="ru-RU"/>
        </w:rPr>
        <w:t xml:space="preserve">35. На час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37"/>
      <w:bookmarkEnd w:id="167"/>
      <w:r w:rsidRPr="001E088A">
        <w:rPr>
          <w:rFonts w:ascii="Times New Roman" w:eastAsia="Times New Roman" w:hAnsi="Times New Roman" w:cs="Times New Roman"/>
          <w:color w:val="000000"/>
          <w:sz w:val="24"/>
          <w:szCs w:val="24"/>
          <w:lang w:eastAsia="ru-RU"/>
        </w:rPr>
        <w:t xml:space="preserve">Витрати, пов’язані з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ідвищенням кваліфікації, відшкодовуються у порядку, визначеному законодавством.</w:t>
      </w:r>
    </w:p>
    <w:p w:rsid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168" w:name="n138"/>
      <w:bookmarkEnd w:id="168"/>
      <w:r w:rsidRPr="001E088A">
        <w:rPr>
          <w:rFonts w:ascii="Times New Roman" w:eastAsia="Times New Roman" w:hAnsi="Times New Roman" w:cs="Times New Roman"/>
          <w:color w:val="000000"/>
          <w:sz w:val="24"/>
          <w:szCs w:val="24"/>
          <w:lang w:eastAsia="ru-RU"/>
        </w:rPr>
        <w:t xml:space="preserve">36. Факт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 xml:space="preserve">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згідно з укладеною угодою щодо підвищення кваліфікації.</w:t>
      </w:r>
    </w:p>
    <w:p w:rsid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p>
    <w:p w:rsid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p>
    <w:p w:rsid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p>
    <w:p w:rsidR="001E088A" w:rsidRPr="001E088A" w:rsidRDefault="001E088A" w:rsidP="001E088A">
      <w:pPr>
        <w:spacing w:after="0" w:line="240" w:lineRule="auto"/>
        <w:rPr>
          <w:rFonts w:ascii="Times New Roman" w:eastAsia="Times New Roman" w:hAnsi="Times New Roman" w:cs="Times New Roman"/>
          <w:sz w:val="24"/>
          <w:szCs w:val="24"/>
          <w:lang w:eastAsia="ru-RU"/>
        </w:rPr>
      </w:pPr>
      <w:bookmarkStart w:id="169" w:name="n147"/>
      <w:bookmarkEnd w:id="169"/>
      <w:r w:rsidRPr="001E088A">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2"/>
        <w:gridCol w:w="5613"/>
      </w:tblGrid>
      <w:tr w:rsidR="001E088A" w:rsidRPr="001E088A" w:rsidTr="001E088A">
        <w:tc>
          <w:tcPr>
            <w:tcW w:w="2000" w:type="pct"/>
            <w:shd w:val="clear" w:color="auto" w:fill="auto"/>
            <w:hideMark/>
          </w:tcPr>
          <w:p w:rsidR="001E088A" w:rsidRPr="001E088A" w:rsidRDefault="001E088A" w:rsidP="001E088A">
            <w:pPr>
              <w:spacing w:before="150" w:after="150" w:line="240" w:lineRule="auto"/>
              <w:rPr>
                <w:rFonts w:ascii="Times New Roman" w:eastAsia="Times New Roman" w:hAnsi="Times New Roman" w:cs="Times New Roman"/>
                <w:sz w:val="24"/>
                <w:szCs w:val="24"/>
                <w:lang w:eastAsia="ru-RU"/>
              </w:rPr>
            </w:pPr>
            <w:bookmarkStart w:id="170" w:name="n139"/>
            <w:bookmarkEnd w:id="170"/>
            <w:r w:rsidRPr="001E088A">
              <w:rPr>
                <w:rFonts w:ascii="Times New Roman" w:eastAsia="Times New Roman" w:hAnsi="Times New Roman" w:cs="Times New Roman"/>
                <w:b/>
                <w:bCs/>
                <w:color w:val="000000"/>
                <w:sz w:val="24"/>
                <w:szCs w:val="24"/>
                <w:lang w:eastAsia="ru-RU"/>
              </w:rPr>
              <w:br/>
            </w:r>
          </w:p>
        </w:tc>
        <w:tc>
          <w:tcPr>
            <w:tcW w:w="3000" w:type="pct"/>
            <w:shd w:val="clear" w:color="auto" w:fill="auto"/>
            <w:hideMark/>
          </w:tcPr>
          <w:p w:rsidR="001E088A" w:rsidRPr="001E088A" w:rsidRDefault="001E088A" w:rsidP="001E088A">
            <w:pPr>
              <w:spacing w:before="150" w:after="150" w:line="240" w:lineRule="auto"/>
              <w:jc w:val="center"/>
              <w:rPr>
                <w:rFonts w:ascii="Times New Roman" w:eastAsia="Times New Roman" w:hAnsi="Times New Roman" w:cs="Times New Roman"/>
                <w:sz w:val="24"/>
                <w:szCs w:val="24"/>
                <w:lang w:eastAsia="ru-RU"/>
              </w:rPr>
            </w:pPr>
            <w:r w:rsidRPr="001E088A">
              <w:rPr>
                <w:rFonts w:ascii="Times New Roman" w:eastAsia="Times New Roman" w:hAnsi="Times New Roman" w:cs="Times New Roman"/>
                <w:b/>
                <w:bCs/>
                <w:color w:val="000000"/>
                <w:sz w:val="24"/>
                <w:szCs w:val="24"/>
                <w:lang w:eastAsia="ru-RU"/>
              </w:rPr>
              <w:t>ЗАТВЕРДЖЕНО</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24"/>
                <w:szCs w:val="24"/>
                <w:lang w:eastAsia="ru-RU"/>
              </w:rPr>
              <w:t>постановою Кабінету Міні</w:t>
            </w:r>
            <w:proofErr w:type="gramStart"/>
            <w:r w:rsidRPr="001E088A">
              <w:rPr>
                <w:rFonts w:ascii="Times New Roman" w:eastAsia="Times New Roman" w:hAnsi="Times New Roman" w:cs="Times New Roman"/>
                <w:b/>
                <w:bCs/>
                <w:color w:val="000000"/>
                <w:sz w:val="24"/>
                <w:szCs w:val="24"/>
                <w:lang w:eastAsia="ru-RU"/>
              </w:rPr>
              <w:t>стр</w:t>
            </w:r>
            <w:proofErr w:type="gramEnd"/>
            <w:r w:rsidRPr="001E088A">
              <w:rPr>
                <w:rFonts w:ascii="Times New Roman" w:eastAsia="Times New Roman" w:hAnsi="Times New Roman" w:cs="Times New Roman"/>
                <w:b/>
                <w:bCs/>
                <w:color w:val="000000"/>
                <w:sz w:val="24"/>
                <w:szCs w:val="24"/>
                <w:lang w:eastAsia="ru-RU"/>
              </w:rPr>
              <w:t>ів України</w:t>
            </w:r>
            <w:r w:rsidRPr="001E088A">
              <w:rPr>
                <w:rFonts w:ascii="Times New Roman" w:eastAsia="Times New Roman" w:hAnsi="Times New Roman" w:cs="Times New Roman"/>
                <w:sz w:val="24"/>
                <w:szCs w:val="24"/>
                <w:lang w:eastAsia="ru-RU"/>
              </w:rPr>
              <w:br/>
            </w:r>
            <w:r w:rsidRPr="001E088A">
              <w:rPr>
                <w:rFonts w:ascii="Times New Roman" w:eastAsia="Times New Roman" w:hAnsi="Times New Roman" w:cs="Times New Roman"/>
                <w:b/>
                <w:bCs/>
                <w:color w:val="000000"/>
                <w:sz w:val="24"/>
                <w:szCs w:val="24"/>
                <w:lang w:eastAsia="ru-RU"/>
              </w:rPr>
              <w:t>від 21 серпня 2019 р. № 800</w:t>
            </w:r>
          </w:p>
        </w:tc>
      </w:tr>
    </w:tbl>
    <w:p w:rsidR="001E088A" w:rsidRPr="001E088A" w:rsidRDefault="001E088A" w:rsidP="001E088A">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71" w:name="n140"/>
      <w:bookmarkEnd w:id="171"/>
      <w:r w:rsidRPr="001E088A">
        <w:rPr>
          <w:rFonts w:ascii="Times New Roman" w:eastAsia="Times New Roman" w:hAnsi="Times New Roman" w:cs="Times New Roman"/>
          <w:b/>
          <w:bCs/>
          <w:color w:val="000000"/>
          <w:sz w:val="32"/>
          <w:szCs w:val="32"/>
          <w:lang w:eastAsia="ru-RU"/>
        </w:rPr>
        <w:t>ЗМІНИ,</w:t>
      </w:r>
      <w:r w:rsidRPr="001E088A">
        <w:rPr>
          <w:rFonts w:ascii="Times New Roman" w:eastAsia="Times New Roman" w:hAnsi="Times New Roman" w:cs="Times New Roman"/>
          <w:color w:val="000000"/>
          <w:sz w:val="24"/>
          <w:szCs w:val="24"/>
          <w:lang w:eastAsia="ru-RU"/>
        </w:rPr>
        <w:br/>
      </w:r>
      <w:r w:rsidRPr="001E088A">
        <w:rPr>
          <w:rFonts w:ascii="Times New Roman" w:eastAsia="Times New Roman" w:hAnsi="Times New Roman" w:cs="Times New Roman"/>
          <w:b/>
          <w:bCs/>
          <w:color w:val="000000"/>
          <w:sz w:val="32"/>
          <w:szCs w:val="32"/>
          <w:lang w:eastAsia="ru-RU"/>
        </w:rPr>
        <w:t>що вносяться до </w:t>
      </w:r>
      <w:r w:rsidRPr="001E088A">
        <w:rPr>
          <w:rFonts w:ascii="Times New Roman" w:eastAsia="Times New Roman" w:hAnsi="Times New Roman" w:cs="Times New Roman"/>
          <w:b/>
          <w:bCs/>
          <w:sz w:val="32"/>
          <w:szCs w:val="32"/>
          <w:lang w:eastAsia="ru-RU"/>
        </w:rPr>
        <w:t xml:space="preserve">Порядку та умов надання субвенції з державного бюджету </w:t>
      </w:r>
      <w:proofErr w:type="gramStart"/>
      <w:r w:rsidRPr="001E088A">
        <w:rPr>
          <w:rFonts w:ascii="Times New Roman" w:eastAsia="Times New Roman" w:hAnsi="Times New Roman" w:cs="Times New Roman"/>
          <w:b/>
          <w:bCs/>
          <w:sz w:val="32"/>
          <w:szCs w:val="32"/>
          <w:lang w:eastAsia="ru-RU"/>
        </w:rPr>
        <w:t>м</w:t>
      </w:r>
      <w:proofErr w:type="gramEnd"/>
      <w:r w:rsidRPr="001E088A">
        <w:rPr>
          <w:rFonts w:ascii="Times New Roman" w:eastAsia="Times New Roman" w:hAnsi="Times New Roman" w:cs="Times New Roman"/>
          <w:b/>
          <w:bCs/>
          <w:sz w:val="32"/>
          <w:szCs w:val="32"/>
          <w:lang w:eastAsia="ru-RU"/>
        </w:rPr>
        <w:t>ісцевим бюджетам на забезпечення якісної, сучасної та доступної загальної середньої освіти  “Нова українська школа”</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41"/>
      <w:bookmarkEnd w:id="172"/>
      <w:r w:rsidRPr="001E088A">
        <w:rPr>
          <w:rFonts w:ascii="Times New Roman" w:eastAsia="Times New Roman" w:hAnsi="Times New Roman" w:cs="Times New Roman"/>
          <w:color w:val="000000"/>
          <w:sz w:val="24"/>
          <w:szCs w:val="24"/>
          <w:lang w:eastAsia="ru-RU"/>
        </w:rPr>
        <w:t>1. </w:t>
      </w:r>
      <w:hyperlink r:id="rId48" w:anchor="n157" w:tgtFrame="_blank" w:history="1">
        <w:proofErr w:type="gramStart"/>
        <w:r w:rsidRPr="001E088A">
          <w:rPr>
            <w:rFonts w:ascii="Times New Roman" w:eastAsia="Times New Roman" w:hAnsi="Times New Roman" w:cs="Times New Roman"/>
            <w:color w:val="0000FF"/>
            <w:sz w:val="24"/>
            <w:szCs w:val="24"/>
            <w:u w:val="single"/>
            <w:lang w:eastAsia="ru-RU"/>
          </w:rPr>
          <w:t>П</w:t>
        </w:r>
        <w:proofErr w:type="gramEnd"/>
        <w:r w:rsidRPr="001E088A">
          <w:rPr>
            <w:rFonts w:ascii="Times New Roman" w:eastAsia="Times New Roman" w:hAnsi="Times New Roman" w:cs="Times New Roman"/>
            <w:color w:val="0000FF"/>
            <w:sz w:val="24"/>
            <w:szCs w:val="24"/>
            <w:u w:val="single"/>
            <w:lang w:eastAsia="ru-RU"/>
          </w:rPr>
          <w:t>ідпункт 4</w:t>
        </w:r>
      </w:hyperlink>
      <w:r w:rsidRPr="001E088A">
        <w:rPr>
          <w:rFonts w:ascii="Times New Roman" w:eastAsia="Times New Roman" w:hAnsi="Times New Roman" w:cs="Times New Roman"/>
          <w:color w:val="000000"/>
          <w:sz w:val="24"/>
          <w:szCs w:val="24"/>
          <w:lang w:eastAsia="ru-RU"/>
        </w:rPr>
        <w:t> пункту 4 викласти в такій редакції: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42"/>
      <w:bookmarkEnd w:id="173"/>
      <w:r w:rsidRPr="001E088A">
        <w:rPr>
          <w:rFonts w:ascii="Times New Roman" w:eastAsia="Times New Roman" w:hAnsi="Times New Roman" w:cs="Times New Roman"/>
          <w:color w:val="000000"/>
          <w:sz w:val="24"/>
          <w:szCs w:val="24"/>
          <w:lang w:eastAsia="ru-RU"/>
        </w:rPr>
        <w:t xml:space="preserve">“4)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43"/>
      <w:bookmarkEnd w:id="174"/>
      <w:r w:rsidRPr="001E088A">
        <w:rPr>
          <w:rFonts w:ascii="Times New Roman" w:eastAsia="Times New Roman" w:hAnsi="Times New Roman" w:cs="Times New Roman"/>
          <w:color w:val="000000"/>
          <w:sz w:val="24"/>
          <w:szCs w:val="24"/>
          <w:lang w:eastAsia="ru-RU"/>
        </w:rPr>
        <w:t>2. </w:t>
      </w:r>
      <w:hyperlink r:id="rId49" w:anchor="n163" w:tgtFrame="_blank" w:history="1">
        <w:r w:rsidRPr="001E088A">
          <w:rPr>
            <w:rFonts w:ascii="Times New Roman" w:eastAsia="Times New Roman" w:hAnsi="Times New Roman" w:cs="Times New Roman"/>
            <w:color w:val="0000FF"/>
            <w:sz w:val="24"/>
            <w:szCs w:val="24"/>
            <w:u w:val="single"/>
            <w:lang w:eastAsia="ru-RU"/>
          </w:rPr>
          <w:t>Пункт 5</w:t>
        </w:r>
      </w:hyperlink>
      <w:hyperlink r:id="rId50" w:anchor="n163" w:tgtFrame="_blank" w:history="1">
        <w:r w:rsidRPr="001E088A">
          <w:rPr>
            <w:rFonts w:ascii="Times New Roman" w:eastAsia="Times New Roman" w:hAnsi="Times New Roman" w:cs="Times New Roman"/>
            <w:b/>
            <w:bCs/>
            <w:color w:val="0000FF"/>
            <w:sz w:val="2"/>
            <w:szCs w:val="2"/>
            <w:u w:val="single"/>
            <w:vertAlign w:val="superscript"/>
            <w:lang w:eastAsia="ru-RU"/>
          </w:rPr>
          <w:t>-</w:t>
        </w:r>
        <w:r w:rsidRPr="001E088A">
          <w:rPr>
            <w:rFonts w:ascii="Times New Roman" w:eastAsia="Times New Roman" w:hAnsi="Times New Roman" w:cs="Times New Roman"/>
            <w:b/>
            <w:bCs/>
            <w:color w:val="0000FF"/>
            <w:sz w:val="16"/>
            <w:szCs w:val="16"/>
            <w:u w:val="single"/>
            <w:vertAlign w:val="superscript"/>
            <w:lang w:eastAsia="ru-RU"/>
          </w:rPr>
          <w:t>1</w:t>
        </w:r>
      </w:hyperlink>
      <w:r w:rsidRPr="001E088A">
        <w:rPr>
          <w:rFonts w:ascii="Times New Roman" w:eastAsia="Times New Roman" w:hAnsi="Times New Roman" w:cs="Times New Roman"/>
          <w:color w:val="000000"/>
          <w:sz w:val="24"/>
          <w:szCs w:val="24"/>
          <w:lang w:eastAsia="ru-RU"/>
        </w:rPr>
        <w:t xml:space="preserve"> викласти </w:t>
      </w:r>
      <w:proofErr w:type="gramStart"/>
      <w:r w:rsidRPr="001E088A">
        <w:rPr>
          <w:rFonts w:ascii="Times New Roman" w:eastAsia="Times New Roman" w:hAnsi="Times New Roman" w:cs="Times New Roman"/>
          <w:color w:val="000000"/>
          <w:sz w:val="24"/>
          <w:szCs w:val="24"/>
          <w:lang w:eastAsia="ru-RU"/>
        </w:rPr>
        <w:t>в</w:t>
      </w:r>
      <w:proofErr w:type="gramEnd"/>
      <w:r w:rsidRPr="001E088A">
        <w:rPr>
          <w:rFonts w:ascii="Times New Roman" w:eastAsia="Times New Roman" w:hAnsi="Times New Roman" w:cs="Times New Roman"/>
          <w:color w:val="000000"/>
          <w:sz w:val="24"/>
          <w:szCs w:val="24"/>
          <w:lang w:eastAsia="ru-RU"/>
        </w:rPr>
        <w:t xml:space="preserve"> такій редакції:</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44"/>
      <w:bookmarkEnd w:id="175"/>
      <w:r w:rsidRPr="001E088A">
        <w:rPr>
          <w:rFonts w:ascii="Times New Roman" w:eastAsia="Times New Roman" w:hAnsi="Times New Roman" w:cs="Times New Roman"/>
          <w:color w:val="000000"/>
          <w:sz w:val="24"/>
          <w:szCs w:val="24"/>
          <w:lang w:eastAsia="ru-RU"/>
        </w:rPr>
        <w:t>“5</w:t>
      </w:r>
      <w:r w:rsidRPr="001E088A">
        <w:rPr>
          <w:rFonts w:ascii="Times New Roman" w:eastAsia="Times New Roman" w:hAnsi="Times New Roman" w:cs="Times New Roman"/>
          <w:b/>
          <w:bCs/>
          <w:color w:val="000000"/>
          <w:sz w:val="2"/>
          <w:szCs w:val="2"/>
          <w:vertAlign w:val="superscript"/>
          <w:lang w:eastAsia="ru-RU"/>
        </w:rPr>
        <w:t>-</w:t>
      </w:r>
      <w:r w:rsidRPr="001E088A">
        <w:rPr>
          <w:rFonts w:ascii="Times New Roman" w:eastAsia="Times New Roman" w:hAnsi="Times New Roman" w:cs="Times New Roman"/>
          <w:b/>
          <w:bCs/>
          <w:color w:val="000000"/>
          <w:sz w:val="16"/>
          <w:szCs w:val="16"/>
          <w:vertAlign w:val="superscript"/>
          <w:lang w:eastAsia="ru-RU"/>
        </w:rPr>
        <w:t>1</w:t>
      </w:r>
      <w:r w:rsidRPr="001E088A">
        <w:rPr>
          <w:rFonts w:ascii="Times New Roman" w:eastAsia="Times New Roman" w:hAnsi="Times New Roman" w:cs="Times New Roman"/>
          <w:color w:val="000000"/>
          <w:sz w:val="24"/>
          <w:szCs w:val="24"/>
          <w:lang w:eastAsia="ru-RU"/>
        </w:rPr>
        <w:t xml:space="preserve">. За рахунок субвенції за напрямом, визначеним </w:t>
      </w:r>
      <w:proofErr w:type="gramStart"/>
      <w:r w:rsidRPr="001E088A">
        <w:rPr>
          <w:rFonts w:ascii="Times New Roman" w:eastAsia="Times New Roman" w:hAnsi="Times New Roman" w:cs="Times New Roman"/>
          <w:color w:val="000000"/>
          <w:sz w:val="24"/>
          <w:szCs w:val="24"/>
          <w:lang w:eastAsia="ru-RU"/>
        </w:rPr>
        <w:t>п</w:t>
      </w:r>
      <w:proofErr w:type="gramEnd"/>
      <w:r w:rsidRPr="001E088A">
        <w:rPr>
          <w:rFonts w:ascii="Times New Roman" w:eastAsia="Times New Roman" w:hAnsi="Times New Roman" w:cs="Times New Roman"/>
          <w:color w:val="000000"/>
          <w:sz w:val="24"/>
          <w:szCs w:val="24"/>
          <w:lang w:eastAsia="ru-RU"/>
        </w:rPr>
        <w:t>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1E088A" w:rsidRPr="001E088A" w:rsidRDefault="001E088A" w:rsidP="001E088A">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45"/>
      <w:bookmarkEnd w:id="176"/>
      <w:r w:rsidRPr="001E088A">
        <w:rPr>
          <w:rFonts w:ascii="Times New Roman" w:eastAsia="Times New Roman" w:hAnsi="Times New Roman" w:cs="Times New Roman"/>
          <w:color w:val="000000"/>
          <w:sz w:val="24"/>
          <w:szCs w:val="24"/>
          <w:lang w:eastAsia="ru-RU"/>
        </w:rPr>
        <w:t>Відбі</w:t>
      </w:r>
      <w:proofErr w:type="gramStart"/>
      <w:r w:rsidRPr="001E088A">
        <w:rPr>
          <w:rFonts w:ascii="Times New Roman" w:eastAsia="Times New Roman" w:hAnsi="Times New Roman" w:cs="Times New Roman"/>
          <w:color w:val="000000"/>
          <w:sz w:val="24"/>
          <w:szCs w:val="24"/>
          <w:lang w:eastAsia="ru-RU"/>
        </w:rPr>
        <w:t>р</w:t>
      </w:r>
      <w:proofErr w:type="gramEnd"/>
      <w:r w:rsidRPr="001E088A">
        <w:rPr>
          <w:rFonts w:ascii="Times New Roman" w:eastAsia="Times New Roman" w:hAnsi="Times New Roman" w:cs="Times New Roman"/>
          <w:color w:val="000000"/>
          <w:sz w:val="24"/>
          <w:szCs w:val="24"/>
          <w:lang w:eastAsia="ru-RU"/>
        </w:rPr>
        <w:t xml:space="preserve">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3711E8" w:rsidRDefault="001E088A"/>
    <w:sectPr w:rsidR="00371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8A"/>
    <w:rsid w:val="00117FA1"/>
    <w:rsid w:val="001E088A"/>
    <w:rsid w:val="0055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1E088A"/>
  </w:style>
  <w:style w:type="character" w:customStyle="1" w:styleId="rvts64">
    <w:name w:val="rvts64"/>
    <w:basedOn w:val="a0"/>
    <w:rsid w:val="001E088A"/>
  </w:style>
  <w:style w:type="character" w:customStyle="1" w:styleId="rvts9">
    <w:name w:val="rvts9"/>
    <w:basedOn w:val="a0"/>
    <w:rsid w:val="001E088A"/>
  </w:style>
  <w:style w:type="paragraph" w:customStyle="1" w:styleId="rvps6">
    <w:name w:val="rvps6"/>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088A"/>
    <w:rPr>
      <w:color w:val="0000FF"/>
      <w:u w:val="single"/>
    </w:rPr>
  </w:style>
  <w:style w:type="paragraph" w:customStyle="1" w:styleId="rvps2">
    <w:name w:val="rvps2"/>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1E088A"/>
  </w:style>
  <w:style w:type="paragraph" w:customStyle="1" w:styleId="rvps4">
    <w:name w:val="rvps4"/>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1E088A"/>
  </w:style>
  <w:style w:type="paragraph" w:customStyle="1" w:styleId="rvps15">
    <w:name w:val="rvps15"/>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E088A"/>
  </w:style>
  <w:style w:type="character" w:customStyle="1" w:styleId="rvts11">
    <w:name w:val="rvts11"/>
    <w:basedOn w:val="a0"/>
    <w:rsid w:val="001E088A"/>
  </w:style>
  <w:style w:type="character" w:customStyle="1" w:styleId="rvts46">
    <w:name w:val="rvts46"/>
    <w:basedOn w:val="a0"/>
    <w:rsid w:val="001E088A"/>
  </w:style>
  <w:style w:type="character" w:customStyle="1" w:styleId="rvts37">
    <w:name w:val="rvts37"/>
    <w:basedOn w:val="a0"/>
    <w:rsid w:val="001E088A"/>
  </w:style>
  <w:style w:type="paragraph" w:styleId="a4">
    <w:name w:val="Balloon Text"/>
    <w:basedOn w:val="a"/>
    <w:link w:val="a5"/>
    <w:uiPriority w:val="99"/>
    <w:semiHidden/>
    <w:unhideWhenUsed/>
    <w:rsid w:val="001E0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1E088A"/>
  </w:style>
  <w:style w:type="character" w:customStyle="1" w:styleId="rvts64">
    <w:name w:val="rvts64"/>
    <w:basedOn w:val="a0"/>
    <w:rsid w:val="001E088A"/>
  </w:style>
  <w:style w:type="character" w:customStyle="1" w:styleId="rvts9">
    <w:name w:val="rvts9"/>
    <w:basedOn w:val="a0"/>
    <w:rsid w:val="001E088A"/>
  </w:style>
  <w:style w:type="paragraph" w:customStyle="1" w:styleId="rvps6">
    <w:name w:val="rvps6"/>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E088A"/>
    <w:rPr>
      <w:color w:val="0000FF"/>
      <w:u w:val="single"/>
    </w:rPr>
  </w:style>
  <w:style w:type="paragraph" w:customStyle="1" w:styleId="rvps2">
    <w:name w:val="rvps2"/>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1E088A"/>
  </w:style>
  <w:style w:type="paragraph" w:customStyle="1" w:styleId="rvps4">
    <w:name w:val="rvps4"/>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1E088A"/>
  </w:style>
  <w:style w:type="paragraph" w:customStyle="1" w:styleId="rvps15">
    <w:name w:val="rvps15"/>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1E0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E088A"/>
  </w:style>
  <w:style w:type="character" w:customStyle="1" w:styleId="rvts11">
    <w:name w:val="rvts11"/>
    <w:basedOn w:val="a0"/>
    <w:rsid w:val="001E088A"/>
  </w:style>
  <w:style w:type="character" w:customStyle="1" w:styleId="rvts46">
    <w:name w:val="rvts46"/>
    <w:basedOn w:val="a0"/>
    <w:rsid w:val="001E088A"/>
  </w:style>
  <w:style w:type="character" w:customStyle="1" w:styleId="rvts37">
    <w:name w:val="rvts37"/>
    <w:basedOn w:val="a0"/>
    <w:rsid w:val="001E088A"/>
  </w:style>
  <w:style w:type="paragraph" w:styleId="a4">
    <w:name w:val="Balloon Text"/>
    <w:basedOn w:val="a"/>
    <w:link w:val="a5"/>
    <w:uiPriority w:val="99"/>
    <w:semiHidden/>
    <w:unhideWhenUsed/>
    <w:rsid w:val="001E08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4208">
      <w:bodyDiv w:val="1"/>
      <w:marLeft w:val="0"/>
      <w:marRight w:val="0"/>
      <w:marTop w:val="0"/>
      <w:marBottom w:val="0"/>
      <w:divBdr>
        <w:top w:val="none" w:sz="0" w:space="0" w:color="auto"/>
        <w:left w:val="none" w:sz="0" w:space="0" w:color="auto"/>
        <w:bottom w:val="none" w:sz="0" w:space="0" w:color="auto"/>
        <w:right w:val="none" w:sz="0" w:space="0" w:color="auto"/>
      </w:divBdr>
      <w:divsChild>
        <w:div w:id="502430518">
          <w:marLeft w:val="0"/>
          <w:marRight w:val="0"/>
          <w:marTop w:val="0"/>
          <w:marBottom w:val="150"/>
          <w:divBdr>
            <w:top w:val="none" w:sz="0" w:space="0" w:color="auto"/>
            <w:left w:val="none" w:sz="0" w:space="0" w:color="auto"/>
            <w:bottom w:val="none" w:sz="0" w:space="0" w:color="auto"/>
            <w:right w:val="none" w:sz="0" w:space="0" w:color="auto"/>
          </w:divBdr>
        </w:div>
        <w:div w:id="793911961">
          <w:marLeft w:val="0"/>
          <w:marRight w:val="0"/>
          <w:marTop w:val="0"/>
          <w:marBottom w:val="150"/>
          <w:divBdr>
            <w:top w:val="none" w:sz="0" w:space="0" w:color="auto"/>
            <w:left w:val="none" w:sz="0" w:space="0" w:color="auto"/>
            <w:bottom w:val="none" w:sz="0" w:space="0" w:color="auto"/>
            <w:right w:val="none" w:sz="0" w:space="0" w:color="auto"/>
          </w:divBdr>
        </w:div>
        <w:div w:id="768891145">
          <w:marLeft w:val="0"/>
          <w:marRight w:val="0"/>
          <w:marTop w:val="0"/>
          <w:marBottom w:val="150"/>
          <w:divBdr>
            <w:top w:val="none" w:sz="0" w:space="0" w:color="auto"/>
            <w:left w:val="none" w:sz="0" w:space="0" w:color="auto"/>
            <w:bottom w:val="none" w:sz="0" w:space="0" w:color="auto"/>
            <w:right w:val="none" w:sz="0" w:space="0" w:color="auto"/>
          </w:divBdr>
        </w:div>
        <w:div w:id="5460683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3" Type="http://schemas.openxmlformats.org/officeDocument/2006/relationships/settings" Target="settings.xm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1133-2019-%D0%BF" TargetMode="External"/><Relationship Id="rId50" Type="http://schemas.openxmlformats.org/officeDocument/2006/relationships/hyperlink" Target="https://zakon.rada.gov.ua/laws/show/237-2018-%D0%BF"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800-2019-%D0%BF/print" TargetMode="External"/><Relationship Id="rId25" Type="http://schemas.openxmlformats.org/officeDocument/2006/relationships/hyperlink" Target="https://zakon.rada.gov.ua/laws/show/1133-2019-%D0%BF"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800-2019-%D0%BF/print" TargetMode="External"/><Relationship Id="rId46" Type="http://schemas.openxmlformats.org/officeDocument/2006/relationships/hyperlink" Target="https://zakon.rada.gov.ua/laws/show/1133-2019-%D0%BF" TargetMode="External"/><Relationship Id="rId2" Type="http://schemas.microsoft.com/office/2007/relationships/stylesWithEffects" Target="stylesWithEffects.xml"/><Relationship Id="rId16" Type="http://schemas.openxmlformats.org/officeDocument/2006/relationships/hyperlink" Target="https://zakon.rada.gov.ua/laws/show/1133-2019-%D0%BF" TargetMode="External"/><Relationship Id="rId20" Type="http://schemas.openxmlformats.org/officeDocument/2006/relationships/hyperlink" Target="https://zakon.rada.gov.ua/laws/show/1133-2019-%D0%BF"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133-2019-%D0%BF" TargetMode="External"/><Relationship Id="rId1" Type="http://schemas.openxmlformats.org/officeDocument/2006/relationships/styles" Target="styles.xml"/><Relationship Id="rId6" Type="http://schemas.openxmlformats.org/officeDocument/2006/relationships/hyperlink" Target="https://zakon.rada.gov.ua/laws/show/1133-2019-%D0%BF"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1133-2019-%D0%BF"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1133-2019-%D0%BF" TargetMode="External"/><Relationship Id="rId40" Type="http://schemas.openxmlformats.org/officeDocument/2006/relationships/hyperlink" Target="https://zakon.rada.gov.ua/laws/show/1133-2019-%D0%BF" TargetMode="External"/><Relationship Id="rId45" Type="http://schemas.openxmlformats.org/officeDocument/2006/relationships/hyperlink" Target="https://zakon.rada.gov.ua/laws/show/848-19" TargetMode="External"/><Relationship Id="rId5" Type="http://schemas.openxmlformats.org/officeDocument/2006/relationships/image" Target="media/image1.gif"/><Relationship Id="rId15" Type="http://schemas.openxmlformats.org/officeDocument/2006/relationships/hyperlink" Target="https://zakon.rada.gov.ua/laws/show/1133-2019-%D0%BF" TargetMode="External"/><Relationship Id="rId23" Type="http://schemas.openxmlformats.org/officeDocument/2006/relationships/hyperlink" Target="https://zakon.rada.gov.ua/laws/show/1133-2019-%D0%BF" TargetMode="External"/><Relationship Id="rId28" Type="http://schemas.openxmlformats.org/officeDocument/2006/relationships/hyperlink" Target="https://zakon.rada.gov.ua/laws/show/1133-2019-%D0%BF" TargetMode="External"/><Relationship Id="rId36" Type="http://schemas.openxmlformats.org/officeDocument/2006/relationships/hyperlink" Target="https://zakon.rada.gov.ua/laws/show/1133-2019-%D0%BF" TargetMode="External"/><Relationship Id="rId49" Type="http://schemas.openxmlformats.org/officeDocument/2006/relationships/hyperlink" Target="https://zakon.rada.gov.ua/laws/show/237-2018-%D0%BF" TargetMode="External"/><Relationship Id="rId10" Type="http://schemas.openxmlformats.org/officeDocument/2006/relationships/hyperlink" Target="https://zakon.rada.gov.ua/laws/show/800-2019-%D0%BF/print"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2745-19" TargetMode="External"/><Relationship Id="rId44" Type="http://schemas.openxmlformats.org/officeDocument/2006/relationships/hyperlink" Target="https://zakon.rada.gov.ua/laws/show/579-2015-%D0%B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37-2018-%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1133-2019-%D0%BF" TargetMode="External"/><Relationship Id="rId27" Type="http://schemas.openxmlformats.org/officeDocument/2006/relationships/hyperlink" Target="https://zakon.rada.gov.ua/laws/show/1133-2019-%D0%BF" TargetMode="External"/><Relationship Id="rId30" Type="http://schemas.openxmlformats.org/officeDocument/2006/relationships/hyperlink" Target="https://zakon.rada.gov.ua/laws/show/651-14" TargetMode="External"/><Relationship Id="rId35" Type="http://schemas.openxmlformats.org/officeDocument/2006/relationships/hyperlink" Target="https://zakon.rada.gov.ua/laws/show/1133-2019-%D0%BF" TargetMode="External"/><Relationship Id="rId43" Type="http://schemas.openxmlformats.org/officeDocument/2006/relationships/hyperlink" Target="https://zakon.rada.gov.ua/laws/show/1556-18" TargetMode="External"/><Relationship Id="rId48" Type="http://schemas.openxmlformats.org/officeDocument/2006/relationships/hyperlink" Target="https://zakon.rada.gov.ua/laws/show/237-2018-%D0%BF" TargetMode="External"/><Relationship Id="rId8" Type="http://schemas.openxmlformats.org/officeDocument/2006/relationships/hyperlink" Target="https://zakon.rada.gov.ua/laws/show/800-2019-%D0%BF/print"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5772</Words>
  <Characters>32905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Федина</dc:creator>
  <cp:lastModifiedBy>Юлія Федина</cp:lastModifiedBy>
  <cp:revision>1</cp:revision>
  <dcterms:created xsi:type="dcterms:W3CDTF">2020-01-16T10:10:00Z</dcterms:created>
  <dcterms:modified xsi:type="dcterms:W3CDTF">2020-01-16T10:12:00Z</dcterms:modified>
</cp:coreProperties>
</file>