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D0" w:rsidRDefault="000C7ED0" w:rsidP="000C7ED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28"/>
          <w:szCs w:val="28"/>
          <w:bdr w:val="none" w:sz="0" w:space="0" w:color="auto" w:frame="1"/>
        </w:rPr>
      </w:pP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ПРАВИЛА ПОВЕДІНКИ</w:t>
      </w:r>
      <w:r>
        <w:rPr>
          <w:rStyle w:val="a4"/>
          <w:color w:val="0000FF"/>
          <w:sz w:val="28"/>
          <w:szCs w:val="28"/>
          <w:bdr w:val="none" w:sz="0" w:space="0" w:color="auto" w:frame="1"/>
        </w:rPr>
        <w:t xml:space="preserve"> ЗДОБУВАЧА ОСВІТИ В ЗАКЛАДІ ОСВІТИ</w:t>
      </w:r>
    </w:p>
    <w:p w:rsidR="000C7ED0" w:rsidRDefault="000C7ED0" w:rsidP="000C7ED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0C7ED0" w:rsidRPr="000C7ED0" w:rsidRDefault="000C7ED0" w:rsidP="00FD51D8">
      <w:pPr>
        <w:shd w:val="clear" w:color="auto" w:fill="FFFFFF"/>
        <w:spacing w:before="75" w:after="75" w:line="240" w:lineRule="auto"/>
        <w:ind w:firstLine="708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bookmarkStart w:id="0" w:name="_GoBack"/>
      <w:bookmarkEnd w:id="0"/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ст. 20 Закону України «Про загальну середню освіту»  учень – це особа, яка навчається і виховується в одному із загальноосвітніх навчальних закладів, зарахування до яких, як правило, здійснюється з 6 років.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 учнів як учасників навчально-виховного процесу у загальноосвітніх навчальних закладах, їх права та обов’язки визначаються Законом України «Про освіту», Законом України «Про загальну середню освіту» та іншими нормативно – правовими актами чинного законодавства України.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ст. 53 Закону України «Про освіту»  учні  як здобувачі освіти </w:t>
      </w:r>
      <w:r w:rsidRPr="000C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мають право</w:t>
      </w: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на: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навчання упродовж життя та академічну мобільність;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якісні освітні послуги;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справедливе та об’єктивне оцінювання результатів навчання;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відзначення успіхів у своїй діяльності;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свободу творчої, спортивної, оздоровчої, культурної, просвітницької, наукової і науково-технічної діяльності тощо;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безпечні та нешкідливі умови навчання, утримання і праці;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повагу людської гідності;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доступ до інформаційних ресурсів і комунікацій, що використовуються в освітньому процесі та науковій діяльності;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як здобувачі освіти </w:t>
      </w:r>
      <w:r w:rsidRPr="000C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зобов’язані: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         поважати гідність, права, свободи та законні інтереси всіх учасників освітнього процесу, дотримуватися етичних норм;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         відповідально та дбайливо ставитися до власного здоров’я, </w:t>
      </w:r>
      <w:proofErr w:type="spellStart"/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оточуючих, довкілля;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 дотримуватися установчих документів, правил внутрішнього розпорядку закладу освіти, а також умов Статуту освітнього закладу.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 освіти мають також інші права та обов’язки, передбачені законодавством та установчими документами закладу освіти.</w:t>
      </w:r>
    </w:p>
    <w:p w:rsidR="000C7ED0" w:rsidRPr="000C7ED0" w:rsidRDefault="000C7ED0" w:rsidP="000C7ED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Здобувачам освіти забороняється:</w:t>
      </w:r>
    </w:p>
    <w:p w:rsidR="000C7ED0" w:rsidRPr="000C7ED0" w:rsidRDefault="000C7ED0" w:rsidP="000C7ED0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допускати прояви грубості, вульгарності;</w:t>
      </w:r>
    </w:p>
    <w:p w:rsidR="000C7ED0" w:rsidRPr="000C7ED0" w:rsidRDefault="000C7ED0" w:rsidP="000C7ED0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палити у приміщеннях і на території навчального закладу;</w:t>
      </w:r>
    </w:p>
    <w:p w:rsidR="000C7ED0" w:rsidRPr="000C7ED0" w:rsidRDefault="000C7ED0" w:rsidP="000C7ED0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 петарди;</w:t>
      </w:r>
    </w:p>
    <w:p w:rsidR="000C7ED0" w:rsidRPr="000C7ED0" w:rsidRDefault="000C7ED0" w:rsidP="000C7ED0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вживати алкогольні напої, наркотичні та токсичні речовини;</w:t>
      </w:r>
    </w:p>
    <w:p w:rsidR="000C7ED0" w:rsidRPr="000C7ED0" w:rsidRDefault="000C7ED0" w:rsidP="000C7ED0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8"/>
          <w:szCs w:val="28"/>
          <w:lang w:eastAsia="uk-UA"/>
        </w:rPr>
      </w:pPr>
      <w:r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псувати державне, громадське та особисте майно.</w:t>
      </w:r>
    </w:p>
    <w:p w:rsidR="000C7ED0" w:rsidRDefault="000C7ED0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28"/>
          <w:szCs w:val="28"/>
          <w:bdr w:val="none" w:sz="0" w:space="0" w:color="auto" w:frame="1"/>
        </w:rPr>
      </w:pP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І. ЗАГАЛЬНІ ПРАВИЛА ПОВЕДІНКИ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4. Забороняється вживання непристойних виразів і жестів.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lastRenderedPageBreak/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576F32">
        <w:rPr>
          <w:color w:val="333333"/>
          <w:sz w:val="28"/>
          <w:szCs w:val="28"/>
          <w:bdr w:val="none" w:sz="0" w:space="0" w:color="auto" w:frame="1"/>
        </w:rPr>
        <w:t>Булінг</w:t>
      </w:r>
      <w:proofErr w:type="spellEnd"/>
      <w:r w:rsidRPr="00576F32">
        <w:rPr>
          <w:color w:val="333333"/>
          <w:sz w:val="28"/>
          <w:szCs w:val="28"/>
          <w:bdr w:val="none" w:sz="0" w:space="0" w:color="auto" w:frame="1"/>
        </w:rPr>
        <w:t xml:space="preserve"> є неприпустимою формою поведінки учнів у школі та за її межами.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 xml:space="preserve">13. Не дозволяється жувати гумку, учні можуть користуватися на </w:t>
      </w:r>
      <w:proofErr w:type="spellStart"/>
      <w:r w:rsidRPr="00576F32">
        <w:rPr>
          <w:color w:val="333333"/>
          <w:sz w:val="28"/>
          <w:szCs w:val="28"/>
          <w:bdr w:val="none" w:sz="0" w:space="0" w:color="auto" w:frame="1"/>
        </w:rPr>
        <w:t>урокахгаджетами</w:t>
      </w:r>
      <w:proofErr w:type="spellEnd"/>
      <w:r w:rsidRPr="00576F32">
        <w:rPr>
          <w:color w:val="333333"/>
          <w:sz w:val="28"/>
          <w:szCs w:val="28"/>
          <w:bdr w:val="none" w:sz="0" w:space="0" w:color="auto" w:frame="1"/>
        </w:rPr>
        <w:t xml:space="preserve"> лише для навчання.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15. На першу вимогу вчителя учень зобов’язаний давати щоденник.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16. Учень повинен щодня вести записи домашніх завдань у щоденнику.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  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ІІ. ПОВЕДІНКА НА УРОКАХ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1. Учні входять до класу за дзвоником. Запізнюватися на уроки без поважних причин заборонено.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6. Учень на уроці зобов'язаний виконувати всі вимоги вчителя.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7. Під час відповіді на запитання вчителя учень повинен відповідати голосно, виразно, зрозуміло.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9. На уроці учень має право ставити питання вчителеві, якщо не зрозумів матеріал під час пояснення.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 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ІІІ. ПОВЕДІНКА УЧНІВ ДО ПОЧАТКУ, НА ПЕРЕРВАХ І ПІСЛЯ УРОКІВ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lastRenderedPageBreak/>
        <w:t>1. Під час перерви учень зобов'язаний: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підтримувати чистоту і порядок на своєму робочому місці;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вийти з класу, якщо попросить вчитель;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учні на перервах знаходяться на своєму поверсі;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підкорятися вимогам чергового вчителя по поверху;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при зустрічі з вчителями, батьками, дорослими відвідувачами школи учні вітаються і звільняють дорогу;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учням забороняється входити до вчительської без дозволу;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 xml:space="preserve">7. У школі та на її території категорично забороняється </w:t>
      </w:r>
      <w:proofErr w:type="spellStart"/>
      <w:r w:rsidRPr="00576F32">
        <w:rPr>
          <w:color w:val="333333"/>
          <w:sz w:val="28"/>
          <w:szCs w:val="28"/>
          <w:bdr w:val="none" w:sz="0" w:space="0" w:color="auto" w:frame="1"/>
        </w:rPr>
        <w:t>тютюнопаління</w:t>
      </w:r>
      <w:proofErr w:type="spellEnd"/>
      <w:r w:rsidRPr="00576F32">
        <w:rPr>
          <w:color w:val="333333"/>
          <w:sz w:val="28"/>
          <w:szCs w:val="28"/>
          <w:bdr w:val="none" w:sz="0" w:space="0" w:color="auto" w:frame="1"/>
        </w:rPr>
        <w:t xml:space="preserve"> та вживання алкогольних напоїв.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 xml:space="preserve">9. На перервах школярі можуть звернутися до свого </w:t>
      </w:r>
      <w:proofErr w:type="spellStart"/>
      <w:r w:rsidRPr="00576F32">
        <w:rPr>
          <w:color w:val="333333"/>
          <w:sz w:val="28"/>
          <w:szCs w:val="28"/>
          <w:bdr w:val="none" w:sz="0" w:space="0" w:color="auto" w:frame="1"/>
        </w:rPr>
        <w:t>классного</w:t>
      </w:r>
      <w:proofErr w:type="spellEnd"/>
      <w:r w:rsidRPr="00576F32">
        <w:rPr>
          <w:color w:val="333333"/>
          <w:sz w:val="28"/>
          <w:szCs w:val="28"/>
          <w:bdr w:val="none" w:sz="0" w:space="0" w:color="auto" w:frame="1"/>
        </w:rPr>
        <w:t xml:space="preserve"> керівника, чергового вчителя за допомогою, якщо проти них здійснюються протиправні дії.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Fonts w:ascii="Helvetica" w:hAnsi="Helvetica" w:cs="Helvetica"/>
          <w:color w:val="333333"/>
          <w:sz w:val="28"/>
          <w:szCs w:val="28"/>
        </w:rPr>
        <w:t> 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ІV. ПОВЕДІНКА УЧНІВ У ЇДАЛЬНІ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2. Учні повинні шанобливо ставитись до працівників їдальні.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5. Слід вживати їжу і напої, придбані тільки в їдальні.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6. Учні самі прибирають посуд зі столу після вживання їжі.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7. Учні дбайливо ставляться до майна шкільної їдальні.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8. Забороняється заходити в їдальню у верхньому одязі.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 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V. РЕКОМЕНДАЦІЇ ДО ЗОВНІШНЬОГО ВИГЛЯДУ УЧНІВ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1. У школу учні повинні приходити в одязі, який відповідає перебуванню дитини у суспільних місцях. Стиль одягу - діловий, </w:t>
      </w:r>
      <w:proofErr w:type="spellStart"/>
      <w:r w:rsidRPr="00576F32">
        <w:rPr>
          <w:color w:val="333333"/>
          <w:sz w:val="28"/>
          <w:szCs w:val="28"/>
          <w:bdr w:val="none" w:sz="0" w:space="0" w:color="auto" w:frame="1"/>
        </w:rPr>
        <w:t>класичний.Для</w:t>
      </w:r>
      <w:proofErr w:type="spellEnd"/>
      <w:r w:rsidRPr="00576F32">
        <w:rPr>
          <w:color w:val="333333"/>
          <w:sz w:val="28"/>
          <w:szCs w:val="28"/>
          <w:bdr w:val="none" w:sz="0" w:space="0" w:color="auto" w:frame="1"/>
        </w:rPr>
        <w:t xml:space="preserve"> уроків фізичної культури, трудового навчання, хімії обов’язкова спеціальна форма.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2. Спортивний одяг, призначений для уроків фізкультури, на інших уроках недоречний.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 xml:space="preserve">3. Одяг повинен відповідати зросту, виражати пошану господаря до самого </w:t>
      </w:r>
      <w:proofErr w:type="spellStart"/>
      <w:r w:rsidRPr="00576F32">
        <w:rPr>
          <w:color w:val="333333"/>
          <w:sz w:val="28"/>
          <w:szCs w:val="28"/>
          <w:bdr w:val="none" w:sz="0" w:space="0" w:color="auto" w:frame="1"/>
        </w:rPr>
        <w:t>собе</w:t>
      </w:r>
      <w:proofErr w:type="spellEnd"/>
      <w:r w:rsidRPr="00576F32">
        <w:rPr>
          <w:color w:val="333333"/>
          <w:sz w:val="28"/>
          <w:szCs w:val="28"/>
          <w:bdr w:val="none" w:sz="0" w:space="0" w:color="auto" w:frame="1"/>
        </w:rPr>
        <w:t xml:space="preserve"> і суспільства.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5. Знаходитися в школі у верхньому одязі без особливих на те причин не дозволяється.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6. На урочисті загальношкільні заходи учні приходять у святковій формі.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7. На вечори, концерти учні вибирають одяг по рекомендації батьків та на свій розсуд.</w:t>
      </w:r>
    </w:p>
    <w:p w:rsidR="00576F32" w:rsidRDefault="00576F32" w:rsidP="00576F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VІ. ЧЕРГОВИЙ ПО КЛАСУ І ШКОЛІ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76F32" w:rsidRPr="00576F32" w:rsidRDefault="00576F32" w:rsidP="00576F32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6F32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V</w:t>
      </w:r>
      <w:r w:rsidRPr="00576F32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І</w:t>
      </w:r>
      <w:r w:rsidRPr="00576F32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І</w:t>
      </w:r>
      <w:r w:rsidRPr="00576F32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. ПРАВИЛА ПОВЕДІНКИ УЧНІВ ПІД ЧАС ЕКСКУРСІЇ</w:t>
      </w:r>
    </w:p>
    <w:p w:rsidR="000C7ED0" w:rsidRDefault="000C7ED0" w:rsidP="000C7ED0">
      <w:pPr>
        <w:pStyle w:val="a5"/>
        <w:spacing w:after="0" w:line="40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576F32" w:rsidRPr="00576F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576F32" w:rsidRPr="000C7ED0" w:rsidRDefault="000C7ED0" w:rsidP="000C7ED0">
      <w:pPr>
        <w:pStyle w:val="a5"/>
        <w:spacing w:after="0" w:line="40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576F32"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 дозволу керівника групи не залишати місця перебування. В разі поганого самопочуття негайно повідомити керівника групи.</w:t>
      </w:r>
    </w:p>
    <w:p w:rsidR="00576F32" w:rsidRPr="000C7ED0" w:rsidRDefault="000C7ED0" w:rsidP="000C7E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576F32"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Дотримуватися правил пристойної поведінки та виконувати розпорядження керівника групи.</w:t>
      </w:r>
    </w:p>
    <w:p w:rsidR="00576F32" w:rsidRPr="000C7ED0" w:rsidRDefault="000C7ED0" w:rsidP="000C7E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="00576F32"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Дотримуватися правил протипожежної безпеки під час розведення вогнища.</w:t>
      </w:r>
    </w:p>
    <w:p w:rsidR="00576F32" w:rsidRPr="000C7ED0" w:rsidRDefault="000C7ED0" w:rsidP="000C7E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="00576F32"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торкатися незнайомих предметів, які можуть бути вибухонебезпечними.</w:t>
      </w:r>
    </w:p>
    <w:p w:rsidR="00576F32" w:rsidRPr="000C7ED0" w:rsidRDefault="000C7ED0" w:rsidP="000C7E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="00576F32" w:rsidRPr="000C7E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Паління, вживання алкогольних напоїв та купання в річці суворо заборонені.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Fonts w:ascii="Helvetica" w:hAnsi="Helvetica" w:cs="Helvetica"/>
          <w:color w:val="333333"/>
          <w:sz w:val="28"/>
          <w:szCs w:val="28"/>
        </w:rPr>
        <w:t> 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VІІ</w:t>
      </w:r>
      <w:r>
        <w:rPr>
          <w:rStyle w:val="a4"/>
          <w:color w:val="0000FF"/>
          <w:sz w:val="28"/>
          <w:szCs w:val="28"/>
          <w:bdr w:val="none" w:sz="0" w:space="0" w:color="auto" w:frame="1"/>
        </w:rPr>
        <w:t>І</w:t>
      </w:r>
      <w:r w:rsidRPr="00576F32">
        <w:rPr>
          <w:rStyle w:val="a4"/>
          <w:color w:val="0000FF"/>
          <w:sz w:val="28"/>
          <w:szCs w:val="28"/>
          <w:bdr w:val="none" w:sz="0" w:space="0" w:color="auto" w:frame="1"/>
        </w:rPr>
        <w:t>. ПРИКІНЦЕВІ ПОЛОЖЕННЯ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lastRenderedPageBreak/>
        <w:t>- усне зауваження;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запис зауваження в щоденник;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виклик учня самого або з батьками на засідання Ради профілактики;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- відшкодування завданої учнем матеріальної шкоди його батьками.</w:t>
      </w:r>
    </w:p>
    <w:p w:rsidR="00576F32" w:rsidRPr="00576F32" w:rsidRDefault="00576F32" w:rsidP="00576F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76F32">
        <w:rPr>
          <w:color w:val="333333"/>
          <w:sz w:val="28"/>
          <w:szCs w:val="28"/>
          <w:bdr w:val="none" w:sz="0" w:space="0" w:color="auto" w:frame="1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C60CFC" w:rsidRPr="00576F32" w:rsidRDefault="00C60CFC">
      <w:pPr>
        <w:rPr>
          <w:sz w:val="28"/>
          <w:szCs w:val="28"/>
        </w:rPr>
      </w:pPr>
    </w:p>
    <w:sectPr w:rsidR="00C60CFC" w:rsidRPr="00576F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05D"/>
    <w:multiLevelType w:val="multilevel"/>
    <w:tmpl w:val="C30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67051"/>
    <w:multiLevelType w:val="hybridMultilevel"/>
    <w:tmpl w:val="F87A2ADC"/>
    <w:lvl w:ilvl="0" w:tplc="D46CD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45B42"/>
    <w:multiLevelType w:val="hybridMultilevel"/>
    <w:tmpl w:val="E342FDEE"/>
    <w:lvl w:ilvl="0" w:tplc="D46CD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26AEE"/>
    <w:multiLevelType w:val="hybridMultilevel"/>
    <w:tmpl w:val="D0803B34"/>
    <w:lvl w:ilvl="0" w:tplc="D46CD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12297"/>
    <w:multiLevelType w:val="hybridMultilevel"/>
    <w:tmpl w:val="F7E46C22"/>
    <w:lvl w:ilvl="0" w:tplc="D46CD6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32"/>
    <w:rsid w:val="000C7ED0"/>
    <w:rsid w:val="00576F32"/>
    <w:rsid w:val="00C60CFC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76F32"/>
    <w:rPr>
      <w:b/>
      <w:bCs/>
    </w:rPr>
  </w:style>
  <w:style w:type="paragraph" w:styleId="a5">
    <w:name w:val="List Paragraph"/>
    <w:basedOn w:val="a"/>
    <w:uiPriority w:val="34"/>
    <w:qFormat/>
    <w:rsid w:val="0057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76F32"/>
    <w:rPr>
      <w:b/>
      <w:bCs/>
    </w:rPr>
  </w:style>
  <w:style w:type="paragraph" w:styleId="a5">
    <w:name w:val="List Paragraph"/>
    <w:basedOn w:val="a"/>
    <w:uiPriority w:val="34"/>
    <w:qFormat/>
    <w:rsid w:val="0057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7726</Words>
  <Characters>4405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2020-01-03T08:22:00Z</dcterms:created>
  <dcterms:modified xsi:type="dcterms:W3CDTF">2020-01-03T08:40:00Z</dcterms:modified>
</cp:coreProperties>
</file>