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E2" w:rsidRDefault="00E66DBB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  <w:r w:rsidRPr="001B33E2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>Гут</w:t>
      </w:r>
      <w:r w:rsidR="001B33E2" w:rsidRPr="001B33E2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>янський лі</w:t>
      </w:r>
      <w:r w:rsidR="001B33E2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цей </w:t>
      </w:r>
    </w:p>
    <w:p w:rsidR="00E66DBB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>Костопільської міської ради</w:t>
      </w: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727055" w:rsidRDefault="00727055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727055" w:rsidRDefault="00727055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727055" w:rsidRDefault="00727055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836F2D" w:rsidRDefault="001B33E2" w:rsidP="00836F2D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52"/>
          <w:szCs w:val="52"/>
          <w:bdr w:val="none" w:sz="0" w:space="0" w:color="auto" w:frame="1"/>
          <w:lang w:val="ru-RU"/>
        </w:rPr>
      </w:pPr>
      <w:r w:rsidRPr="001B33E2"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  <w:lang w:val="ru-RU"/>
        </w:rPr>
        <w:t>Доповідь на тему</w:t>
      </w:r>
    </w:p>
    <w:p w:rsidR="001B33E2" w:rsidRPr="001B33E2" w:rsidRDefault="001B33E2" w:rsidP="00836F2D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52"/>
          <w:szCs w:val="52"/>
          <w:bdr w:val="none" w:sz="0" w:space="0" w:color="auto" w:frame="1"/>
          <w:lang w:val="ru-RU"/>
        </w:rPr>
      </w:pPr>
      <w:bookmarkStart w:id="0" w:name="_GoBack"/>
      <w:r w:rsidRPr="00727055">
        <w:rPr>
          <w:rFonts w:ascii="Arial" w:hAnsi="Arial" w:cs="Arial"/>
          <w:b/>
          <w:bCs/>
          <w:i/>
          <w:color w:val="000000"/>
          <w:sz w:val="56"/>
          <w:szCs w:val="52"/>
          <w:bdr w:val="none" w:sz="0" w:space="0" w:color="auto" w:frame="1"/>
          <w:lang w:val="ru-RU"/>
        </w:rPr>
        <w:t>Використання новітн</w:t>
      </w:r>
      <w:r w:rsidR="00836F2D">
        <w:rPr>
          <w:rFonts w:ascii="Arial" w:hAnsi="Arial" w:cs="Arial"/>
          <w:b/>
          <w:bCs/>
          <w:i/>
          <w:color w:val="000000"/>
          <w:sz w:val="56"/>
          <w:szCs w:val="52"/>
          <w:bdr w:val="none" w:sz="0" w:space="0" w:color="auto" w:frame="1"/>
          <w:lang w:val="ru-RU"/>
        </w:rPr>
        <w:t>іх технологій у виховній роботі</w:t>
      </w:r>
    </w:p>
    <w:bookmarkEnd w:id="0"/>
    <w:p w:rsidR="001B33E2" w:rsidRP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52"/>
          <w:szCs w:val="5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>П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ідготував: </w:t>
      </w: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>класний керівник 11 класу</w:t>
      </w:r>
    </w:p>
    <w:p w:rsidR="001B33E2" w:rsidRDefault="001B33E2" w:rsidP="001B33E2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>Корева Ярослав Адронійович</w:t>
      </w:r>
    </w:p>
    <w:p w:rsidR="00E66DBB" w:rsidRDefault="00E66DBB">
      <w:pP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</w:pPr>
    </w:p>
    <w:p w:rsidR="00836F2D" w:rsidRDefault="00836F2D">
      <w:pP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ru-RU"/>
        </w:rPr>
      </w:pP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На сучасному етапі розвитку системи освіти України «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пр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іоритетом є впровадження сучасних інформаційно-комунікаційних технологій, що забезпечують подальше удосконалення навчально-виховного процесу, доступність та ефективність освіти, підготовку молодого покоління до життєдіяльності в інформаційному суспільстві» (Національна доктрина розвитку освіти.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Розділ ІХ «Інформаційні технології в освіті»).</w:t>
      </w:r>
      <w:proofErr w:type="gramEnd"/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Комп’ютеризація суспільства, розвиток ефективних інформаційних технологій,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стр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імке зростання ролі та значення інформації в сучасному світі спричинили зміни інформаційної складової розвитку науки, соціального життя, сфер виробництва.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Сучасний темп розвитку суспільства надзвичайно високий. Щоб встигати за змінами, людина повинна переробляти величезну кількість інформації, яка надходить з усіх точок земної кулі. Тому інформаційні технології мають сьогодні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пр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іоритетне значення в усіх сферах діяльності й визначають розвиток суспільства завтрашнього дня.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У галузі освіти ці технології знаходять застосування в багатьох напрямках діяльності, зокрема, оновлюється змі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ст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освіти, започатковується дистанційне навчання, впроваджуються нові форми спілкування: електронна пошта, відеоконференції, участь у роботі інтернет-форумів та ін. А це все потребує вищого рівня і якості підготовки учнів у школі.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Беззаперечно, що комп’ютерні технології сприяють активізації навчальної діяльності учнів. Саме завдяки мультимедійним технологіям відкриваються нові можливості для творчості та розвитку дітей. Комп’ютери дозволяють індивідуалізувати навчання не тільки за темпом вивчення матеріалу,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але й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за логікою та типом його сприйняття. Вони багатократно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ідвищують швидкість та точність збору й обробки інформації, дозволяють вести корекцію, є потужним інструментом. За комп’ютерами - майбутнє у пошуку необхідної інформації. Можливості комп’ютерних і мережевих технологій активізують уяву. Тому впровадження цих засобі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у сучасний навчальний процес є абсолютно природним явищем. Сучасна освіта висуває також і нові вимоги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до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організації роботи класного керівника. Концепція виховної роботи в сучасній школі – це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ідтримка та допомога учнівській молоді в реалізації їхніх задумів, використання новітніх технологій у формуванні інформаційної культури та особистісних якостей(самоаналіз, саморозвиток, самореалізація) для поліпшення, як свого життя, так і суспільства, в якому вони перебувають.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Метою виховного процесу є виховання вільної, талановитої, фізично здорової особистості, збагаченої науковими знаннями, готової до творчої трудової діяльності, яка досягається через формування в учнів морального ставлення до оточуючих людей і усвідомлення цінності людського життя, через формування культури інтелектуального розвитку і вдосконалення учнів, а також культури збереження власного здоров'я.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Основними завданнями виховання культури поведінки:</w:t>
      </w:r>
    </w:p>
    <w:p w:rsidR="00E66DBB" w:rsidRDefault="00E66DBB" w:rsidP="00836F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розвиток </w:t>
      </w:r>
      <w:r>
        <w:rPr>
          <w:rFonts w:ascii="Arial" w:hAnsi="Arial" w:cs="Arial"/>
          <w:color w:val="000000"/>
          <w:sz w:val="27"/>
          <w:szCs w:val="27"/>
          <w:lang w:val="ru-RU"/>
        </w:rPr>
        <w:t>вмінь і навичок культурно-розумової праці, здатність робити все точно й акуратно, тримати в належному порядку робоче місце, навчальні посібники, приладдя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;</w:t>
      </w:r>
    </w:p>
    <w:p w:rsidR="00E66DBB" w:rsidRDefault="00E66DBB" w:rsidP="00836F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lastRenderedPageBreak/>
        <w:t>виховання моральних почутті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і на їх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основ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 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розвиток</w:t>
      </w:r>
      <w:r>
        <w:rPr>
          <w:rFonts w:ascii="Arial" w:hAnsi="Arial" w:cs="Arial"/>
          <w:color w:val="000000"/>
          <w:sz w:val="27"/>
          <w:szCs w:val="27"/>
          <w:lang w:val="ru-RU"/>
        </w:rPr>
        <w:t> навичок і звичок моральної поведінки, які б стали потребою і реалізувалися б у будь-якій ситуації та умовах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;</w:t>
      </w:r>
    </w:p>
    <w:p w:rsidR="00E66DBB" w:rsidRDefault="00E66DBB" w:rsidP="00836F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виховання основ трудової культури, формування прагнення сумлінно і відповідально працювати, бережливе ставлення до результатів праці та до людей праці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;</w:t>
      </w:r>
      <w:proofErr w:type="gramEnd"/>
    </w:p>
    <w:p w:rsidR="00E66DBB" w:rsidRDefault="00E66DBB" w:rsidP="00836F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формування розуміння прекрасного, любові до нього, виховання естетичних почуттів, потреби і здатності створювати прекрасне.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Працюючи на основі народної освіти, вчитель не тільки озброює молоде покоління знаннями,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а й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формує в цілому моральну спрямованість особистості. Усвідомлюючи цю величезну суспільно значущу відповідальність перед суспільством, нацією за результати своєї праці, вчитель повинен бути зразком в усьому: його думки, почуття, поведінка – приклад для наслідування дітям.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Культура поведінки умовно, у найбільш загальних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рисах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, складається з культури спілкування, культури зовнішнього вигляду та культури побуту. Кожна з цих складових культури поведінки регламентується певними правилами етикету, який включає у себе загальнолюдські уявлення про належну поведінку особи в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ізних обставинах. Правила етикету відзначаються раціональністю, простотою, природністю, повагою до людини праці та її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ідності, їх основу становлять принципи гуманізму та колективізму.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Культура спілкування між людьми регламентується правилами культурної поведінки, які роз'яснюють, що вважається пристойним, красивим і доцільним у поведінці людей, які вимоги ставить суспільство перед громадянами нашої країни. </w:t>
      </w: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Головним засобом спілкування є мова. Формування культури мовлення є одним із найважливіших напрямів виховання культури поведінки школярів. Важливим завданням при вихованні культури спілкування є формування у школярів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ічливості, а також таких моральних якостей, як коректність, чемність, люб'язність, уважність, чуйність, делікатність. Всі ці риси особи ті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сно пов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'язані між собою.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Багато правил етикету передбачають тактовну поведінку. Наприклад, тактовність виключає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ідслуховування чужих розмов, читання без дозволу чужих листів і написів на фотографіях, висміювання фізичних вад людей, надмірний вияв симпатії або неприязні, своїх почуттів й т. ін.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Правила етикету передбачають закріплення вимог скромності й простоти у певних формах поведінки, згідно з якими не слід переоцінювати себе, підкреслювати свої заслуги і здібності, нав'язувати іншим свої погляди, думки, смак.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Культура побуту насамперед передбачає чистоту, охайність. До цього слід привчати школярів. Кожна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іч повинна мати своє місце. Житло має бути завжди чисто прибране,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пров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ітрене. Робочий куточок учня слід тримати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порядку. До наведення чистоти необхідно постійно залучати дітей, закріпляти за ними певні ділянки роботи, ускладнювати її в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міру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змужніння школярів.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lastRenderedPageBreak/>
        <w:t xml:space="preserve">Культура побуту включає також уміння вибирати і дарувати подарунки. Цей звичай також може мати вплив на розвиток в учнів уважності, чуйності, доброти. Діти повинні усвідомити, що подарунок — це прояв уваги до людини, бажання зробити їй приємне, принести радість. І зовсім неправильно думати, що подарунок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повинен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бути коштовним.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Важливе значення має також у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свідомлення</w:t>
      </w:r>
      <w:r>
        <w:rPr>
          <w:rFonts w:ascii="Arial" w:hAnsi="Arial" w:cs="Arial"/>
          <w:color w:val="000000"/>
          <w:sz w:val="27"/>
          <w:szCs w:val="27"/>
          <w:lang w:val="ru-RU"/>
        </w:rPr>
        <w:t> школяр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ами </w:t>
      </w: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правильних уявлень про ідеал людської краси та естетичні критерії суспільства. Згідно з цими критеріями, ідеалом людської краси є гармонійна єдність багатого внутрішнього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св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іту і привабливого зовнішнього вигляду.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Найбільш поширеними формами, методами та засобами виховання культури поведінки учнів є метод бесіди. Бесіда, зокрема евристична, сприяє активізації розумової діяльності дітей, змушує їх замислитися над етичними проблемами, вчить правильно оцінювати моральні вчинки людей.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Поряд з бесідою у процесі роботи по вихованню культури поведінки вчитель може використати інші методи педагогічного впливу, такі як роз'яснення, приклад, диспут. Відповідно до них обираються вербальні форми роботи: розповідь, кінолекція, усний журнал, читацька конференція, огляд періодичної преси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теми моралі, колективне коментоване читання тощо.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Звичайно, кожна вікова група учнів потребує застосування конкретної методики, вибору дохідливих і цікавих для школярі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форм роботи.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З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учнями середніх класів переглядають і обговорюють кінофільми на морально-правові теми.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ідлітків захоплюють сильні й горді герої пригодницьких фільмів. Під час обговорення таких фільмів учні усвідомлюють, за що борються, проти чого виступають їхні герої. Старшокласники з інтересом переглядають детективні фільми. Обговорення їх дає змогу вчителеві акцентувати увагу на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ізних правопорушеннях і злочинах, на необхідності боротьби з ними.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Також поширена і індивідуальна форма роботи. Індивідуальна виховна робота потребує координування впливі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на учня педагогів, батьків і колективу. Це можливо за умови щоденного аналізу результатів виховного впливу, обміну думками з питань життя і діяльності вихованці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Ефективним методом індивідуальної виховної роботи є стимулювання інтересу учнів до занять мистецтвом: гри на музичних інструментах, вишивання, малювання тощо. </w:t>
      </w: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Ефективність масових, групових та індивідуальних форм виховання зростає за умови, що вони приведені у певну систему,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пов'язан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 між собою і доповнюють одна одну.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Але поряд з традиційними важливо використовувати і новітні технології: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- психогімнастику;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- психологічні ігри;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- моделювання та програвання ситуацій;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- про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є</w:t>
      </w:r>
      <w:r>
        <w:rPr>
          <w:rFonts w:ascii="Arial" w:hAnsi="Arial" w:cs="Arial"/>
          <w:color w:val="000000"/>
          <w:sz w:val="27"/>
          <w:szCs w:val="27"/>
          <w:lang w:val="ru-RU"/>
        </w:rPr>
        <w:t>кти порятунку;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- творчі завдання;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- етюди;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- тренінги емоцій;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- енергетичні вправи;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- психологічний малюнок;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lastRenderedPageBreak/>
        <w:t>- графічну символіку.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Працюючи із багатьма ресурсами учні набувають нових корисних знань. Застосування новітніх технологій відкривають учням доступ до нетрадиційних джерел інформації,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ідвищують ефективність самостійної роботи та надають нові можливості для творчості.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Успіх виховного процесу залежить від відносин між вчителем і учнем, які повинні будуватися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основ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і співдружності, співробітництва і ділового партнерства. Вчитель і учень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івноправні суб’єкти навчально-виховної діяльності. Тому варто більше уваги приділяти стимулюванню внутрішньої і зовнішньої активності учнів, їх оптимальній участі у суспільній діяльності у справі виховання.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ідвищенню результативності виховної роботи сприяє вдосконалення нових форм роботи, пошук нових систем виховання, впровадження розвиваючих технологій.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Сьогодні важко уявити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наше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життя без комп’ютерних технологій. Вони швидко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ійшли у всі сфери нашого життя. Мабуть багато класних керівників, читаючи лекцію про куріння та алкоголь, правила дорожнього руху, тощо, бачили в очах дітей не цікавість, а сонливість і питання: «Коли це закінчиться?». З’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являється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запитання: «Як змусити сучасну молодь слухати, вивчати та запам’ятовувати, якщо просто слухати лекції, читати книжки, писати конспекти їм стало не цікаво». Використання новітніх технологій у виховній роботі надає широкі можливості для реалізації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ізних проектів. Основні «плюси» у використанні ІКТ: наочність, можливість отримати великий об’єм інформації за малий проміжок часу, доступність.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Комп'ютер став помічником в організації моєї роботи, як класного керівника, розширив можливості виховного процесу. З'явилася можливість створення видовищних комп'ютерних засобів виховання з елементами відео, графіки, звуку,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ауд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іо ефектів.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Використання інформаційних технологій дозволило видозмінити змі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ст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, методи і форми виховання. Результати цих змін можна побачити в наступному:</w:t>
      </w:r>
    </w:p>
    <w:p w:rsidR="00E66DBB" w:rsidRDefault="00E66DBB" w:rsidP="00836F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в</w:t>
      </w:r>
      <w:r>
        <w:rPr>
          <w:rFonts w:ascii="Arial" w:hAnsi="Arial" w:cs="Arial"/>
          <w:color w:val="000000"/>
          <w:sz w:val="27"/>
          <w:szCs w:val="27"/>
          <w:lang w:val="ru-RU"/>
        </w:rPr>
        <w:t>ідбувається формування особистості в процесі набуття знань, умінь, навичок, а не простого заучуванн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;</w:t>
      </w:r>
    </w:p>
    <w:p w:rsidR="00E66DBB" w:rsidRDefault="00E66DBB" w:rsidP="00836F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і</w:t>
      </w:r>
      <w:r>
        <w:rPr>
          <w:rFonts w:ascii="Arial" w:hAnsi="Arial" w:cs="Arial"/>
          <w:color w:val="000000"/>
          <w:sz w:val="27"/>
          <w:szCs w:val="27"/>
          <w:lang w:val="ru-RU"/>
        </w:rPr>
        <w:t>нтегроване вивчення предметів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;</w:t>
      </w:r>
    </w:p>
    <w:p w:rsidR="00E66DBB" w:rsidRDefault="00E66DBB" w:rsidP="00836F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в</w:t>
      </w:r>
      <w:r>
        <w:rPr>
          <w:rFonts w:ascii="Arial" w:hAnsi="Arial" w:cs="Arial"/>
          <w:color w:val="000000"/>
          <w:sz w:val="27"/>
          <w:szCs w:val="27"/>
          <w:lang w:val="ru-RU"/>
        </w:rPr>
        <w:t>заємодія процесів навчання і виховання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;</w:t>
      </w:r>
    </w:p>
    <w:p w:rsidR="00E66DBB" w:rsidRDefault="00E66DBB" w:rsidP="00836F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п</w:t>
      </w:r>
      <w:r>
        <w:rPr>
          <w:rFonts w:ascii="Arial" w:hAnsi="Arial" w:cs="Arial"/>
          <w:color w:val="000000"/>
          <w:sz w:val="27"/>
          <w:szCs w:val="27"/>
          <w:lang w:val="ru-RU"/>
        </w:rPr>
        <w:t>ізнання світу здійснюється в результаті створення його моделі.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Всі учні дуже люблять комп'ютер і виявляють до нього інтерес, тому цей інтерес завжди можна направити в потрібне русло. Для цього потрібно небагато: бажання, трохи терпіння, трохи вільного часу, любов до дітей та своєї роботи. Адже сучасної дитини не можна виховати без сучасних комп'ютерних технологій. Цього вимагає час. А педагог завжди повинен йти в ногу з часом, вловлюючи найменші зміни в суспільстві. Діти легше йдуть на контакт, якщо в класному керівнику вони бачать грамотну, сучасну людини, яка вміє використовувати всі прогресивні технології. Сучасна школа сьогодні апробує і застосовує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ізні педагогічні виховні технології. Але найпродуктивнішими, такими, що надають учневі можливість вибору у застосуванні своїх здібностей та нахилі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є такі:</w:t>
      </w:r>
    </w:p>
    <w:p w:rsidR="00E66DBB" w:rsidRDefault="00E66DBB" w:rsidP="00836F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lastRenderedPageBreak/>
        <w:t>і</w:t>
      </w:r>
      <w:r>
        <w:rPr>
          <w:rFonts w:ascii="Arial" w:hAnsi="Arial" w:cs="Arial"/>
          <w:color w:val="000000"/>
          <w:sz w:val="27"/>
          <w:szCs w:val="27"/>
          <w:lang w:val="ru-RU"/>
        </w:rPr>
        <w:t>грові педагогічні технології (інтелектуальні ігри, у ході яких відбувається становлення юних громадян, здобувається досвід активної участі в управлінні державою)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;</w:t>
      </w:r>
    </w:p>
    <w:p w:rsidR="00E66DBB" w:rsidRDefault="00E66DBB" w:rsidP="00836F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п</w:t>
      </w:r>
      <w:r>
        <w:rPr>
          <w:rFonts w:ascii="Arial" w:hAnsi="Arial" w:cs="Arial"/>
          <w:color w:val="000000"/>
          <w:sz w:val="27"/>
          <w:szCs w:val="27"/>
          <w:lang w:val="ru-RU"/>
        </w:rPr>
        <w:t>ро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є</w:t>
      </w:r>
      <w:r>
        <w:rPr>
          <w:rFonts w:ascii="Arial" w:hAnsi="Arial" w:cs="Arial"/>
          <w:color w:val="000000"/>
          <w:sz w:val="27"/>
          <w:szCs w:val="27"/>
          <w:lang w:val="ru-RU"/>
        </w:rPr>
        <w:t>ктна технологія (розробка соціальних проектів різного масштабу складності)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;</w:t>
      </w:r>
    </w:p>
    <w:p w:rsidR="00E66DBB" w:rsidRDefault="00E66DBB" w:rsidP="00836F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т</w:t>
      </w:r>
      <w:r>
        <w:rPr>
          <w:rFonts w:ascii="Arial" w:hAnsi="Arial" w:cs="Arial"/>
          <w:color w:val="000000"/>
          <w:sz w:val="27"/>
          <w:szCs w:val="27"/>
          <w:lang w:val="ru-RU"/>
        </w:rPr>
        <w:t>ехнологія колективних творчих справ (КТС)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;</w:t>
      </w:r>
    </w:p>
    <w:p w:rsidR="00E66DBB" w:rsidRDefault="00E66DBB" w:rsidP="00836F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п</w:t>
      </w:r>
      <w:r>
        <w:rPr>
          <w:rFonts w:ascii="Arial" w:hAnsi="Arial" w:cs="Arial"/>
          <w:color w:val="000000"/>
          <w:sz w:val="27"/>
          <w:szCs w:val="27"/>
          <w:lang w:val="ru-RU"/>
        </w:rPr>
        <w:t>рофесійні технології (музейні)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;</w:t>
      </w:r>
    </w:p>
    <w:p w:rsidR="00E66DBB" w:rsidRDefault="00E66DBB" w:rsidP="00836F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г</w:t>
      </w:r>
      <w:r>
        <w:rPr>
          <w:rFonts w:ascii="Arial" w:hAnsi="Arial" w:cs="Arial"/>
          <w:color w:val="000000"/>
          <w:sz w:val="27"/>
          <w:szCs w:val="27"/>
          <w:lang w:val="ru-RU"/>
        </w:rPr>
        <w:t>рупові дискусії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;</w:t>
      </w:r>
    </w:p>
    <w:p w:rsidR="00E66DBB" w:rsidRDefault="00E66DBB" w:rsidP="00836F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тренінги спілкування.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Групова проблемна робота. Групова дискусія, як одна з форм групової діяльності,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основі демократична та гуманістична, проста за організацією.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Вона дає дітям можливість вибору та досвід відстоювання поглядів, думок, суджень, оцінок, ідеалів. За оцінкою педагогів, технологія має колосальну силу впливу:</w:t>
      </w:r>
      <w:proofErr w:type="gramEnd"/>
    </w:p>
    <w:p w:rsidR="00E66DBB" w:rsidRDefault="00E66DBB" w:rsidP="00836F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створює найсильніше поле емоційного зараження, в яке попадає дитина й у якому щоразу здобуває досвід емоційних переживань;</w:t>
      </w:r>
    </w:p>
    <w:p w:rsidR="00E66DBB" w:rsidRDefault="00E66DBB" w:rsidP="00836F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допомагає осмислювати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соц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іально-культурну цінність власної діяльності з більш широких позицій «людської значимості»;</w:t>
      </w:r>
    </w:p>
    <w:p w:rsidR="00E66DBB" w:rsidRDefault="00E66DBB" w:rsidP="00836F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реальна взаємодія дитини в ході групової діяльності з конкретним</w:t>
      </w:r>
    </w:p>
    <w:p w:rsidR="00E66DBB" w:rsidRDefault="00E66DBB" w:rsidP="00836F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об’єктом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св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іту підкріплюється високою задоволеністю в силу того, що для підлітків украй важливі товариство, спілкування, дружні зв’язки, почуття «своєї» групи, де тільки вона і здатна відчувати своє «я» серед інших і усвідомлювати себе як якусь індивідуальність;</w:t>
      </w:r>
    </w:p>
    <w:p w:rsidR="00E66DBB" w:rsidRDefault="00E66DBB" w:rsidP="00836F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>формуються вміння дітей взаємодіяти з людьми та впливати на оточуючі об’єкти дійсності.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Групова проблемна робота досить продуктивна для отримання школярами життєво важливого соціального досвіду в узгодженні висунутих ідей (на основі обраних критеріїв), формуванні вмінь ураховувати думки інших і відстоювати у процесі діалогу власні позиції. Технологія сприяє виявленню специфіки творчих і лідерських здібностей дітей. У процесі роботи над проблемою діти висувають припущення та затверджуються як «генератори ідей», «пропагандисти», «розроблювачі», «реалізатори», лідери та ті, кого ведуть. </w:t>
      </w:r>
      <w:r>
        <w:rPr>
          <w:rFonts w:ascii="Arial" w:hAnsi="Arial" w:cs="Arial"/>
          <w:color w:val="000000"/>
          <w:sz w:val="27"/>
          <w:szCs w:val="27"/>
          <w:lang w:val="ru-RU"/>
        </w:rPr>
        <w:t xml:space="preserve">Технологія використовується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у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першу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 xml:space="preserve"> чергу для вирішення проблем, що виникають у класного керівника та дітей при плануванні роботи.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Найпоширенішими також формами виховної роботи є відверта розмова, тренінг, гра-експрес, рольова гра, вікторина, веселі старти та естафети, колективна творча справа (КТС), проект, колективне ігрове спілкування, похід, турнір, гра-анкета, колаж, ігрова програма, пошукова гра, екологічна стежка, художня галерея, конкурс-ярмарок, трудовий десант, інтелектуальна гра тощо.</w:t>
      </w:r>
    </w:p>
    <w:p w:rsidR="00E66DBB" w:rsidRDefault="00E66DBB" w:rsidP="00836F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Arial" w:hAnsi="Arial" w:cs="Arial"/>
          <w:color w:val="000000"/>
          <w:sz w:val="27"/>
          <w:szCs w:val="27"/>
          <w:lang w:val="ru-RU"/>
        </w:rPr>
        <w:t xml:space="preserve">На мою думку виховання культури поведінки – одна з актуальних проблем морального виховання, яке в сучасних умовах набуває дедалі більшого </w:t>
      </w:r>
      <w:proofErr w:type="gramStart"/>
      <w:r>
        <w:rPr>
          <w:rFonts w:ascii="Arial" w:hAnsi="Arial" w:cs="Arial"/>
          <w:color w:val="000000"/>
          <w:sz w:val="27"/>
          <w:szCs w:val="27"/>
          <w:lang w:val="ru-RU"/>
        </w:rPr>
        <w:t>соц</w:t>
      </w:r>
      <w:proofErr w:type="gramEnd"/>
      <w:r>
        <w:rPr>
          <w:rFonts w:ascii="Arial" w:hAnsi="Arial" w:cs="Arial"/>
          <w:color w:val="000000"/>
          <w:sz w:val="27"/>
          <w:szCs w:val="27"/>
          <w:lang w:val="ru-RU"/>
        </w:rPr>
        <w:t>іального значення. Культура поведінки є виявом загальної культури людини у її діях, вчинках, ставленні до інших людей.</w:t>
      </w:r>
    </w:p>
    <w:p w:rsidR="00DA3EDB" w:rsidRPr="00E66DBB" w:rsidRDefault="00DA3EDB" w:rsidP="00836F2D">
      <w:pPr>
        <w:spacing w:after="0" w:line="240" w:lineRule="auto"/>
        <w:ind w:firstLine="709"/>
        <w:jc w:val="both"/>
        <w:rPr>
          <w:lang w:val="ru-RU"/>
        </w:rPr>
      </w:pPr>
    </w:p>
    <w:sectPr w:rsidR="00DA3EDB" w:rsidRPr="00E66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88" w:rsidRDefault="00421988" w:rsidP="00E66DBB">
      <w:pPr>
        <w:spacing w:after="0" w:line="240" w:lineRule="auto"/>
      </w:pPr>
      <w:r>
        <w:separator/>
      </w:r>
    </w:p>
  </w:endnote>
  <w:endnote w:type="continuationSeparator" w:id="0">
    <w:p w:rsidR="00421988" w:rsidRDefault="00421988" w:rsidP="00E6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88" w:rsidRDefault="00421988" w:rsidP="00E66DBB">
      <w:pPr>
        <w:spacing w:after="0" w:line="240" w:lineRule="auto"/>
      </w:pPr>
      <w:r>
        <w:separator/>
      </w:r>
    </w:p>
  </w:footnote>
  <w:footnote w:type="continuationSeparator" w:id="0">
    <w:p w:rsidR="00421988" w:rsidRDefault="00421988" w:rsidP="00E6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1617"/>
    <w:multiLevelType w:val="multilevel"/>
    <w:tmpl w:val="29E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E12A4"/>
    <w:multiLevelType w:val="multilevel"/>
    <w:tmpl w:val="B9AA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E17F5"/>
    <w:multiLevelType w:val="multilevel"/>
    <w:tmpl w:val="0E82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B6308"/>
    <w:multiLevelType w:val="multilevel"/>
    <w:tmpl w:val="E196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DBB"/>
    <w:rsid w:val="001B33E2"/>
    <w:rsid w:val="00421988"/>
    <w:rsid w:val="00727055"/>
    <w:rsid w:val="00836F2D"/>
    <w:rsid w:val="00DA3EDB"/>
    <w:rsid w:val="00E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66D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DBB"/>
  </w:style>
  <w:style w:type="paragraph" w:styleId="a6">
    <w:name w:val="footer"/>
    <w:basedOn w:val="a"/>
    <w:link w:val="a7"/>
    <w:uiPriority w:val="99"/>
    <w:semiHidden/>
    <w:unhideWhenUsed/>
    <w:rsid w:val="00E66D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Olga</cp:lastModifiedBy>
  <cp:revision>4</cp:revision>
  <dcterms:created xsi:type="dcterms:W3CDTF">2022-06-13T15:16:00Z</dcterms:created>
  <dcterms:modified xsi:type="dcterms:W3CDTF">2022-06-21T05:38:00Z</dcterms:modified>
</cp:coreProperties>
</file>