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E8" w:rsidRDefault="002E1F37" w:rsidP="00E13CE8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  <w:lang w:val="uk-UA"/>
        </w:rPr>
        <w:t>Сторінка психолога</w:t>
      </w:r>
    </w:p>
    <w:p w:rsidR="00E13CE8" w:rsidRPr="00E13CE8" w:rsidRDefault="00E13CE8" w:rsidP="00E13CE8">
      <w:pPr>
        <w:pStyle w:val="a4"/>
        <w:shd w:val="clear" w:color="auto" w:fill="FFFFFF"/>
        <w:spacing w:before="0" w:beforeAutospacing="0" w:after="225" w:afterAutospacing="0"/>
        <w:jc w:val="center"/>
        <w:rPr>
          <w:color w:val="3C4858"/>
          <w:sz w:val="28"/>
          <w:szCs w:val="28"/>
        </w:rPr>
      </w:pPr>
      <w:proofErr w:type="spellStart"/>
      <w:r w:rsidRPr="00E13CE8">
        <w:rPr>
          <w:color w:val="3C4858"/>
          <w:sz w:val="28"/>
          <w:szCs w:val="28"/>
        </w:rPr>
        <w:t>Ласкаво</w:t>
      </w:r>
      <w:proofErr w:type="spellEnd"/>
      <w:r w:rsidRPr="00E13CE8">
        <w:rPr>
          <w:color w:val="3C4858"/>
          <w:sz w:val="28"/>
          <w:szCs w:val="28"/>
        </w:rPr>
        <w:t xml:space="preserve"> просимо!</w:t>
      </w:r>
      <w:r w:rsidRPr="00E13CE8">
        <w:rPr>
          <w:color w:val="3C4858"/>
          <w:sz w:val="28"/>
          <w:szCs w:val="28"/>
        </w:rPr>
        <w:br/>
        <w:t xml:space="preserve">Вас </w:t>
      </w:r>
      <w:proofErr w:type="spellStart"/>
      <w:proofErr w:type="gramStart"/>
      <w:r w:rsidRPr="00E13CE8">
        <w:rPr>
          <w:color w:val="3C4858"/>
          <w:sz w:val="28"/>
          <w:szCs w:val="28"/>
        </w:rPr>
        <w:t>в</w:t>
      </w:r>
      <w:proofErr w:type="gramEnd"/>
      <w:r w:rsidRPr="00E13CE8">
        <w:rPr>
          <w:color w:val="3C4858"/>
          <w:sz w:val="28"/>
          <w:szCs w:val="28"/>
        </w:rPr>
        <w:t>і</w:t>
      </w:r>
      <w:proofErr w:type="gramStart"/>
      <w:r w:rsidRPr="00E13CE8">
        <w:rPr>
          <w:color w:val="3C4858"/>
          <w:sz w:val="28"/>
          <w:szCs w:val="28"/>
        </w:rPr>
        <w:t>та</w:t>
      </w:r>
      <w:proofErr w:type="gramEnd"/>
      <w:r w:rsidRPr="00E13CE8">
        <w:rPr>
          <w:color w:val="3C4858"/>
          <w:sz w:val="28"/>
          <w:szCs w:val="28"/>
        </w:rPr>
        <w:t>є</w:t>
      </w:r>
      <w:proofErr w:type="spellEnd"/>
      <w:r w:rsidRPr="00E13CE8">
        <w:rPr>
          <w:color w:val="3C4858"/>
          <w:sz w:val="28"/>
          <w:szCs w:val="28"/>
        </w:rPr>
        <w:t xml:space="preserve"> </w:t>
      </w:r>
      <w:proofErr w:type="spellStart"/>
      <w:r w:rsidRPr="00E13CE8">
        <w:rPr>
          <w:color w:val="3C4858"/>
          <w:sz w:val="28"/>
          <w:szCs w:val="28"/>
        </w:rPr>
        <w:t>психологічна</w:t>
      </w:r>
      <w:proofErr w:type="spellEnd"/>
      <w:r w:rsidRPr="00E13CE8">
        <w:rPr>
          <w:color w:val="3C4858"/>
          <w:sz w:val="28"/>
          <w:szCs w:val="28"/>
        </w:rPr>
        <w:t xml:space="preserve"> служба</w:t>
      </w:r>
      <w:r w:rsidRPr="00E13CE8">
        <w:rPr>
          <w:color w:val="3C4858"/>
          <w:sz w:val="28"/>
          <w:szCs w:val="28"/>
        </w:rPr>
        <w:br/>
      </w:r>
      <w:proofErr w:type="spellStart"/>
      <w:r w:rsidRPr="00E13CE8">
        <w:rPr>
          <w:color w:val="3C4858"/>
          <w:sz w:val="28"/>
          <w:szCs w:val="28"/>
        </w:rPr>
        <w:t>Гулянецького</w:t>
      </w:r>
      <w:proofErr w:type="spellEnd"/>
      <w:r w:rsidRPr="00E13CE8">
        <w:rPr>
          <w:color w:val="3C4858"/>
          <w:sz w:val="28"/>
          <w:szCs w:val="28"/>
        </w:rPr>
        <w:t xml:space="preserve"> </w:t>
      </w:r>
      <w:proofErr w:type="spellStart"/>
      <w:r w:rsidRPr="00E13CE8">
        <w:rPr>
          <w:color w:val="3C4858"/>
          <w:sz w:val="28"/>
          <w:szCs w:val="28"/>
        </w:rPr>
        <w:t>ліцею</w:t>
      </w:r>
      <w:proofErr w:type="spellEnd"/>
      <w:r w:rsidRPr="00E13CE8">
        <w:rPr>
          <w:color w:val="3C4858"/>
          <w:sz w:val="28"/>
          <w:szCs w:val="28"/>
        </w:rPr>
        <w:br/>
      </w:r>
      <w:proofErr w:type="spellStart"/>
      <w:r w:rsidRPr="00E13CE8">
        <w:rPr>
          <w:color w:val="3C4858"/>
          <w:sz w:val="28"/>
          <w:szCs w:val="28"/>
        </w:rPr>
        <w:t>Будемо</w:t>
      </w:r>
      <w:proofErr w:type="spellEnd"/>
      <w:r w:rsidRPr="00E13CE8">
        <w:rPr>
          <w:color w:val="3C4858"/>
          <w:sz w:val="28"/>
          <w:szCs w:val="28"/>
        </w:rPr>
        <w:t xml:space="preserve"> </w:t>
      </w:r>
      <w:proofErr w:type="spellStart"/>
      <w:r w:rsidRPr="00E13CE8">
        <w:rPr>
          <w:color w:val="3C4858"/>
          <w:sz w:val="28"/>
          <w:szCs w:val="28"/>
        </w:rPr>
        <w:t>раді</w:t>
      </w:r>
      <w:proofErr w:type="spellEnd"/>
      <w:r w:rsidRPr="00E13CE8">
        <w:rPr>
          <w:color w:val="3C4858"/>
          <w:sz w:val="28"/>
          <w:szCs w:val="28"/>
        </w:rPr>
        <w:t xml:space="preserve">, </w:t>
      </w:r>
      <w:proofErr w:type="spellStart"/>
      <w:r w:rsidRPr="00E13CE8">
        <w:rPr>
          <w:color w:val="3C4858"/>
          <w:sz w:val="28"/>
          <w:szCs w:val="28"/>
        </w:rPr>
        <w:t>якщо</w:t>
      </w:r>
      <w:proofErr w:type="spellEnd"/>
      <w:r w:rsidRPr="00E13CE8">
        <w:rPr>
          <w:color w:val="3C4858"/>
          <w:sz w:val="28"/>
          <w:szCs w:val="28"/>
        </w:rPr>
        <w:t xml:space="preserve"> </w:t>
      </w:r>
      <w:proofErr w:type="spellStart"/>
      <w:r w:rsidRPr="00E13CE8">
        <w:rPr>
          <w:color w:val="3C4858"/>
          <w:sz w:val="28"/>
          <w:szCs w:val="28"/>
        </w:rPr>
        <w:t>матеріали</w:t>
      </w:r>
      <w:proofErr w:type="spellEnd"/>
      <w:r w:rsidRPr="00E13CE8">
        <w:rPr>
          <w:color w:val="3C4858"/>
          <w:sz w:val="28"/>
          <w:szCs w:val="28"/>
        </w:rPr>
        <w:t xml:space="preserve"> та </w:t>
      </w:r>
      <w:proofErr w:type="spellStart"/>
      <w:r w:rsidRPr="00E13CE8">
        <w:rPr>
          <w:color w:val="3C4858"/>
          <w:sz w:val="28"/>
          <w:szCs w:val="28"/>
        </w:rPr>
        <w:t>інформація</w:t>
      </w:r>
      <w:proofErr w:type="spellEnd"/>
      <w:r w:rsidRPr="00E13CE8">
        <w:rPr>
          <w:color w:val="3C4858"/>
          <w:sz w:val="28"/>
          <w:szCs w:val="28"/>
        </w:rPr>
        <w:t xml:space="preserve">, </w:t>
      </w:r>
      <w:proofErr w:type="spellStart"/>
      <w:r w:rsidRPr="00E13CE8">
        <w:rPr>
          <w:color w:val="3C4858"/>
          <w:sz w:val="28"/>
          <w:szCs w:val="28"/>
        </w:rPr>
        <w:t>розміщені</w:t>
      </w:r>
      <w:proofErr w:type="spellEnd"/>
      <w:r w:rsidRPr="00E13CE8">
        <w:rPr>
          <w:color w:val="3C4858"/>
          <w:sz w:val="28"/>
          <w:szCs w:val="28"/>
        </w:rPr>
        <w:t xml:space="preserve"> на </w:t>
      </w:r>
      <w:proofErr w:type="spellStart"/>
      <w:r w:rsidRPr="00E13CE8">
        <w:rPr>
          <w:color w:val="3C4858"/>
          <w:sz w:val="28"/>
          <w:szCs w:val="28"/>
        </w:rPr>
        <w:t>сайті</w:t>
      </w:r>
      <w:proofErr w:type="spellEnd"/>
      <w:r w:rsidRPr="00E13CE8">
        <w:rPr>
          <w:color w:val="3C4858"/>
          <w:sz w:val="28"/>
          <w:szCs w:val="28"/>
        </w:rPr>
        <w:t>,</w:t>
      </w:r>
      <w:r w:rsidRPr="00E13CE8">
        <w:rPr>
          <w:color w:val="3C4858"/>
          <w:sz w:val="28"/>
          <w:szCs w:val="28"/>
        </w:rPr>
        <w:br/>
      </w:r>
      <w:proofErr w:type="spellStart"/>
      <w:r w:rsidRPr="00E13CE8">
        <w:rPr>
          <w:color w:val="3C4858"/>
          <w:sz w:val="28"/>
          <w:szCs w:val="28"/>
        </w:rPr>
        <w:t>будуть</w:t>
      </w:r>
      <w:proofErr w:type="spellEnd"/>
      <w:r w:rsidRPr="00E13CE8">
        <w:rPr>
          <w:color w:val="3C4858"/>
          <w:sz w:val="28"/>
          <w:szCs w:val="28"/>
        </w:rPr>
        <w:t xml:space="preserve"> </w:t>
      </w:r>
      <w:proofErr w:type="spellStart"/>
      <w:r w:rsidRPr="00E13CE8">
        <w:rPr>
          <w:color w:val="3C4858"/>
          <w:sz w:val="28"/>
          <w:szCs w:val="28"/>
        </w:rPr>
        <w:t>корисними</w:t>
      </w:r>
      <w:proofErr w:type="spellEnd"/>
      <w:r w:rsidRPr="00E13CE8">
        <w:rPr>
          <w:color w:val="3C4858"/>
          <w:sz w:val="28"/>
          <w:szCs w:val="28"/>
        </w:rPr>
        <w:t xml:space="preserve"> та </w:t>
      </w:r>
      <w:proofErr w:type="spellStart"/>
      <w:r w:rsidRPr="00E13CE8">
        <w:rPr>
          <w:color w:val="3C4858"/>
          <w:sz w:val="28"/>
          <w:szCs w:val="28"/>
        </w:rPr>
        <w:t>цікавими</w:t>
      </w:r>
      <w:proofErr w:type="spellEnd"/>
      <w:r w:rsidRPr="00E13CE8">
        <w:rPr>
          <w:color w:val="3C4858"/>
          <w:sz w:val="28"/>
          <w:szCs w:val="28"/>
        </w:rPr>
        <w:t xml:space="preserve"> для Вас!</w:t>
      </w:r>
    </w:p>
    <w:p w:rsidR="00E13CE8" w:rsidRPr="00E13CE8" w:rsidRDefault="00E13CE8" w:rsidP="00E13CE8">
      <w:pPr>
        <w:pStyle w:val="a4"/>
        <w:shd w:val="clear" w:color="auto" w:fill="FFFFFF"/>
        <w:spacing w:before="0" w:beforeAutospacing="0" w:after="225" w:afterAutospacing="0"/>
        <w:jc w:val="center"/>
        <w:rPr>
          <w:color w:val="3C4858"/>
          <w:sz w:val="28"/>
          <w:szCs w:val="28"/>
        </w:rPr>
      </w:pPr>
      <w:proofErr w:type="spellStart"/>
      <w:r w:rsidRPr="00E13CE8">
        <w:rPr>
          <w:color w:val="3C4858"/>
          <w:sz w:val="28"/>
          <w:szCs w:val="28"/>
        </w:rPr>
        <w:t>Кожна</w:t>
      </w:r>
      <w:proofErr w:type="spellEnd"/>
      <w:r w:rsidRPr="00E13CE8">
        <w:rPr>
          <w:color w:val="3C4858"/>
          <w:sz w:val="28"/>
          <w:szCs w:val="28"/>
        </w:rPr>
        <w:t xml:space="preserve"> </w:t>
      </w:r>
      <w:proofErr w:type="spellStart"/>
      <w:r w:rsidRPr="00E13CE8">
        <w:rPr>
          <w:color w:val="3C4858"/>
          <w:sz w:val="28"/>
          <w:szCs w:val="28"/>
        </w:rPr>
        <w:t>людина</w:t>
      </w:r>
      <w:proofErr w:type="spellEnd"/>
      <w:r w:rsidRPr="00E13CE8">
        <w:rPr>
          <w:color w:val="3C4858"/>
          <w:sz w:val="28"/>
          <w:szCs w:val="28"/>
        </w:rPr>
        <w:t xml:space="preserve"> – </w:t>
      </w:r>
      <w:proofErr w:type="spellStart"/>
      <w:r w:rsidRPr="00E13CE8">
        <w:rPr>
          <w:color w:val="3C4858"/>
          <w:sz w:val="28"/>
          <w:szCs w:val="28"/>
        </w:rPr>
        <w:t>острів</w:t>
      </w:r>
      <w:proofErr w:type="spellEnd"/>
      <w:r w:rsidRPr="00E13CE8">
        <w:rPr>
          <w:color w:val="3C4858"/>
          <w:sz w:val="28"/>
          <w:szCs w:val="28"/>
        </w:rPr>
        <w:t xml:space="preserve"> </w:t>
      </w:r>
      <w:proofErr w:type="spellStart"/>
      <w:r w:rsidRPr="00E13CE8">
        <w:rPr>
          <w:color w:val="3C4858"/>
          <w:sz w:val="28"/>
          <w:szCs w:val="28"/>
        </w:rPr>
        <w:t>всередині</w:t>
      </w:r>
      <w:proofErr w:type="spellEnd"/>
      <w:r w:rsidRPr="00E13CE8">
        <w:rPr>
          <w:color w:val="3C4858"/>
          <w:sz w:val="28"/>
          <w:szCs w:val="28"/>
        </w:rPr>
        <w:t xml:space="preserve"> себе,</w:t>
      </w:r>
      <w:r w:rsidRPr="00E13CE8">
        <w:rPr>
          <w:color w:val="3C4858"/>
          <w:sz w:val="28"/>
          <w:szCs w:val="28"/>
        </w:rPr>
        <w:br/>
        <w:t xml:space="preserve">І вона </w:t>
      </w:r>
      <w:proofErr w:type="spellStart"/>
      <w:r w:rsidRPr="00E13CE8">
        <w:rPr>
          <w:color w:val="3C4858"/>
          <w:sz w:val="28"/>
          <w:szCs w:val="28"/>
        </w:rPr>
        <w:t>може</w:t>
      </w:r>
      <w:proofErr w:type="spellEnd"/>
      <w:r w:rsidRPr="00E13CE8">
        <w:rPr>
          <w:color w:val="3C4858"/>
          <w:sz w:val="28"/>
          <w:szCs w:val="28"/>
        </w:rPr>
        <w:t xml:space="preserve"> </w:t>
      </w:r>
      <w:proofErr w:type="spellStart"/>
      <w:r w:rsidRPr="00E13CE8">
        <w:rPr>
          <w:color w:val="3C4858"/>
          <w:sz w:val="28"/>
          <w:szCs w:val="28"/>
        </w:rPr>
        <w:t>побудувати</w:t>
      </w:r>
      <w:proofErr w:type="spellEnd"/>
      <w:r w:rsidRPr="00E13CE8">
        <w:rPr>
          <w:color w:val="3C4858"/>
          <w:sz w:val="28"/>
          <w:szCs w:val="28"/>
        </w:rPr>
        <w:t xml:space="preserve"> </w:t>
      </w:r>
      <w:proofErr w:type="spellStart"/>
      <w:r w:rsidRPr="00E13CE8">
        <w:rPr>
          <w:color w:val="3C4858"/>
          <w:sz w:val="28"/>
          <w:szCs w:val="28"/>
        </w:rPr>
        <w:t>мі</w:t>
      </w:r>
      <w:proofErr w:type="gramStart"/>
      <w:r w:rsidRPr="00E13CE8">
        <w:rPr>
          <w:color w:val="3C4858"/>
          <w:sz w:val="28"/>
          <w:szCs w:val="28"/>
        </w:rPr>
        <w:t>ст</w:t>
      </w:r>
      <w:proofErr w:type="spellEnd"/>
      <w:proofErr w:type="gramEnd"/>
      <w:r w:rsidRPr="00E13CE8">
        <w:rPr>
          <w:color w:val="3C4858"/>
          <w:sz w:val="28"/>
          <w:szCs w:val="28"/>
        </w:rPr>
        <w:t xml:space="preserve"> до </w:t>
      </w:r>
      <w:proofErr w:type="spellStart"/>
      <w:r w:rsidRPr="00E13CE8">
        <w:rPr>
          <w:color w:val="3C4858"/>
          <w:sz w:val="28"/>
          <w:szCs w:val="28"/>
        </w:rPr>
        <w:t>іншої</w:t>
      </w:r>
      <w:proofErr w:type="spellEnd"/>
      <w:r w:rsidRPr="00E13CE8">
        <w:rPr>
          <w:color w:val="3C4858"/>
          <w:sz w:val="28"/>
          <w:szCs w:val="28"/>
        </w:rPr>
        <w:t>,</w:t>
      </w:r>
      <w:r w:rsidRPr="00E13CE8">
        <w:rPr>
          <w:color w:val="3C4858"/>
          <w:sz w:val="28"/>
          <w:szCs w:val="28"/>
        </w:rPr>
        <w:br/>
      </w:r>
      <w:proofErr w:type="spellStart"/>
      <w:r w:rsidRPr="00E13CE8">
        <w:rPr>
          <w:color w:val="3C4858"/>
          <w:sz w:val="28"/>
          <w:szCs w:val="28"/>
        </w:rPr>
        <w:t>якщо</w:t>
      </w:r>
      <w:proofErr w:type="spellEnd"/>
      <w:r w:rsidRPr="00E13CE8">
        <w:rPr>
          <w:color w:val="3C4858"/>
          <w:sz w:val="28"/>
          <w:szCs w:val="28"/>
        </w:rPr>
        <w:t xml:space="preserve">… </w:t>
      </w:r>
      <w:proofErr w:type="spellStart"/>
      <w:r w:rsidRPr="00E13CE8">
        <w:rPr>
          <w:color w:val="3C4858"/>
          <w:sz w:val="28"/>
          <w:szCs w:val="28"/>
        </w:rPr>
        <w:t>їй</w:t>
      </w:r>
      <w:proofErr w:type="spellEnd"/>
      <w:r w:rsidRPr="00E13CE8">
        <w:rPr>
          <w:color w:val="3C4858"/>
          <w:sz w:val="28"/>
          <w:szCs w:val="28"/>
        </w:rPr>
        <w:t xml:space="preserve"> дозволять бути самою собою. (</w:t>
      </w:r>
      <w:proofErr w:type="spellStart"/>
      <w:r w:rsidRPr="00E13CE8">
        <w:rPr>
          <w:color w:val="3C4858"/>
          <w:sz w:val="28"/>
          <w:szCs w:val="28"/>
        </w:rPr>
        <w:t>Р.Роджерс</w:t>
      </w:r>
      <w:proofErr w:type="spellEnd"/>
      <w:r w:rsidRPr="00E13CE8">
        <w:rPr>
          <w:color w:val="3C4858"/>
          <w:sz w:val="28"/>
          <w:szCs w:val="28"/>
        </w:rPr>
        <w:t>)</w:t>
      </w:r>
    </w:p>
    <w:p w:rsidR="002E1F37" w:rsidRPr="00E13CE8" w:rsidRDefault="002E1F37" w:rsidP="002E1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E1F37" w:rsidRDefault="002E1F37" w:rsidP="00A97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2E1F37" w:rsidRPr="002E1F37" w:rsidRDefault="002E1F37" w:rsidP="00A97FC7">
      <w:pPr>
        <w:spacing w:after="0" w:line="240" w:lineRule="auto"/>
        <w:rPr>
          <w:rFonts w:ascii="Monotype Corsiva" w:eastAsia="Times New Roman" w:hAnsi="Monotype Corsiva" w:cs="Arial"/>
          <w:color w:val="000000"/>
          <w:sz w:val="36"/>
          <w:szCs w:val="36"/>
          <w:lang w:val="uk-UA"/>
        </w:rPr>
      </w:pPr>
      <w:r w:rsidRPr="002E1F37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 w:rsidRPr="002E1F37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РАКТИЧНИЙ ПСИХОЛОГ</w:t>
      </w:r>
      <w:r w:rsidRPr="002E1F37">
        <w:rPr>
          <w:rFonts w:ascii="Monotype Corsiva" w:eastAsia="Times New Roman" w:hAnsi="Monotype Corsiva" w:cs="Arial"/>
          <w:color w:val="000000"/>
          <w:sz w:val="36"/>
          <w:szCs w:val="36"/>
          <w:lang w:val="uk-UA"/>
        </w:rPr>
        <w:t xml:space="preserve"> Башкир</w:t>
      </w:r>
      <w:proofErr w:type="gramStart"/>
      <w:r w:rsidRPr="002E1F37">
        <w:rPr>
          <w:rFonts w:ascii="Monotype Corsiva" w:eastAsia="Times New Roman" w:hAnsi="Monotype Corsiva" w:cs="Arial"/>
          <w:color w:val="000000"/>
          <w:sz w:val="36"/>
          <w:szCs w:val="36"/>
          <w:lang w:val="uk-UA"/>
        </w:rPr>
        <w:t xml:space="preserve"> В</w:t>
      </w:r>
      <w:proofErr w:type="gramEnd"/>
      <w:r w:rsidRPr="002E1F37">
        <w:rPr>
          <w:rFonts w:ascii="Monotype Corsiva" w:eastAsia="Times New Roman" w:hAnsi="Monotype Corsiva" w:cs="Arial"/>
          <w:color w:val="000000"/>
          <w:sz w:val="36"/>
          <w:szCs w:val="36"/>
          <w:lang w:val="uk-UA"/>
        </w:rPr>
        <w:t>іта Василівна</w:t>
      </w:r>
    </w:p>
    <w:p w:rsidR="00530F2C" w:rsidRPr="00E13CE8" w:rsidRDefault="00A97FC7" w:rsidP="00A97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>Консультації</w:t>
      </w:r>
      <w:proofErr w:type="spellEnd"/>
      <w:r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проводяться</w:t>
      </w:r>
      <w:proofErr w:type="spellEnd"/>
      <w:r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</w:t>
      </w:r>
      <w:proofErr w:type="spellStart"/>
      <w:r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>попереднім</w:t>
      </w:r>
      <w:proofErr w:type="spellEnd"/>
      <w:r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>записом</w:t>
      </w:r>
      <w:proofErr w:type="spellEnd"/>
      <w:r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A97FC7" w:rsidRPr="00530F2C" w:rsidRDefault="00A97FC7" w:rsidP="00A97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>по телефону 0</w:t>
      </w:r>
      <w:r w:rsidR="002E1F37" w:rsidRPr="00530F2C">
        <w:rPr>
          <w:rFonts w:ascii="Times New Roman" w:eastAsia="Times New Roman" w:hAnsi="Times New Roman" w:cs="Times New Roman"/>
          <w:color w:val="000000"/>
          <w:sz w:val="32"/>
          <w:szCs w:val="32"/>
        </w:rPr>
        <w:t>97-69-66-953</w:t>
      </w:r>
    </w:p>
    <w:p w:rsidR="00A97FC7" w:rsidRPr="00A97FC7" w:rsidRDefault="00A97FC7" w:rsidP="00A97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97FC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97FC7" w:rsidRPr="00A97FC7" w:rsidRDefault="00A97FC7" w:rsidP="00A97F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97FC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97FC7" w:rsidRPr="00530F2C" w:rsidRDefault="00A97FC7" w:rsidP="00A97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Шановні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батьки та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учні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нашої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школи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A97FC7" w:rsidRPr="00530F2C" w:rsidRDefault="00A97FC7" w:rsidP="00A9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Сьогодні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ми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живемо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працюємо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навчаємось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умовах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незвичних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для нас - карантин,  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самоїзоляція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дистанційне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навчання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A97FC7" w:rsidRPr="00530F2C" w:rsidRDefault="00A97FC7" w:rsidP="00A97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Якщо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 Вас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є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запитання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мене, як до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спеціаліста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радо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допоможу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A97FC7" w:rsidRPr="00530F2C" w:rsidRDefault="00A97FC7" w:rsidP="00530F2C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Для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цього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Вам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потрібно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звернутися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онлайн</w:t>
      </w:r>
      <w:proofErr w:type="spellEnd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 </w:t>
      </w:r>
      <w:proofErr w:type="spellStart"/>
      <w:r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конс</w:t>
      </w:r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ультацію</w:t>
      </w:r>
      <w:proofErr w:type="spellEnd"/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 </w:t>
      </w:r>
      <w:proofErr w:type="spellStart"/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електронною</w:t>
      </w:r>
      <w:proofErr w:type="spellEnd"/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адресою</w:t>
      </w:r>
      <w:proofErr w:type="spellEnd"/>
      <w:proofErr w:type="gramEnd"/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spellStart"/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bacskuvita</w:t>
      </w:r>
      <w:proofErr w:type="spellEnd"/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@</w:t>
      </w:r>
      <w:proofErr w:type="spellStart"/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ukr</w:t>
      </w:r>
      <w:proofErr w:type="spellEnd"/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530F2C" w:rsidRPr="00530F2C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net</w:t>
      </w:r>
    </w:p>
    <w:p w:rsidR="00A97FC7" w:rsidRPr="002E1F37" w:rsidRDefault="00A97FC7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  <w:lang w:val="uk-UA"/>
        </w:rPr>
      </w:pPr>
    </w:p>
    <w:p w:rsidR="00A97FC7" w:rsidRPr="00530F2C" w:rsidRDefault="00A97FC7" w:rsidP="00A97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530F2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bdr w:val="none" w:sz="0" w:space="0" w:color="auto" w:frame="1"/>
        </w:rPr>
        <w:lastRenderedPageBreak/>
        <w:br/>
        <w:t>«</w:t>
      </w:r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Не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можна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 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вилікувати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 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ті</w:t>
      </w:r>
      <w:proofErr w:type="gram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ло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 – не</w:t>
      </w:r>
      <w:proofErr w:type="gram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лікуючи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  душу,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і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 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навпаки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:    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вилікувати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  душу 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неможливо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зневажаючи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 xml:space="preserve"> 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тіло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»  </w:t>
      </w:r>
    </w:p>
    <w:p w:rsidR="00A97FC7" w:rsidRPr="00530F2C" w:rsidRDefault="00A97FC7" w:rsidP="00A97F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</w:rPr>
      </w:pPr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«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Гіппократ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»</w:t>
      </w:r>
    </w:p>
    <w:p w:rsidR="00E13CE8" w:rsidRDefault="00E13CE8" w:rsidP="00A97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val="uk-UA"/>
        </w:rPr>
      </w:pPr>
    </w:p>
    <w:p w:rsidR="00E13CE8" w:rsidRDefault="00E13CE8" w:rsidP="00A97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  <w:lang w:val="uk-UA"/>
        </w:rPr>
      </w:pPr>
    </w:p>
    <w:p w:rsidR="00A97FC7" w:rsidRPr="00530F2C" w:rsidRDefault="00A97FC7" w:rsidP="00A97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32"/>
          <w:szCs w:val="32"/>
        </w:rPr>
      </w:pPr>
      <w:r w:rsidRPr="00530F2C">
        <w:rPr>
          <w:rFonts w:ascii="Times New Roman" w:eastAsia="Times New Roman" w:hAnsi="Times New Roman" w:cs="Times New Roman"/>
          <w:noProof/>
          <w:color w:val="37A39A"/>
          <w:sz w:val="32"/>
          <w:szCs w:val="32"/>
        </w:rPr>
        <w:drawing>
          <wp:inline distT="0" distB="0" distL="0" distR="0">
            <wp:extent cx="1905000" cy="1428750"/>
            <wp:effectExtent l="19050" t="0" r="0" b="0"/>
            <wp:docPr id="1" name="Рисунок 1" descr="ba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C7" w:rsidRPr="00E13CE8" w:rsidRDefault="00A97FC7" w:rsidP="00E13CE8">
      <w:pPr>
        <w:pStyle w:val="a8"/>
        <w:rPr>
          <w:rFonts w:eastAsia="Times New Roman"/>
        </w:rPr>
      </w:pPr>
      <w:r w:rsidRPr="00E13CE8">
        <w:rPr>
          <w:rFonts w:eastAsia="Times New Roman"/>
        </w:rPr>
        <w:t xml:space="preserve">          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нас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живе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відчуттям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болю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потерпає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тіло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душа.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ми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робимо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вперше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відчувши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Починаємо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ковтати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ігулки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ніби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говорячи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Замовчи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  я не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бажаю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тебе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чути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!». І на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якийсь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час 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змовка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CE8" w:rsidRPr="00E13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обов</w:t>
      </w:r>
      <w:r w:rsidR="00E13CE8" w:rsidRPr="00E13CE8">
        <w:rPr>
          <w:rFonts w:ascii="Times New Roman" w:eastAsia="Times New Roman" w:hAnsi="Times New Roman" w:cs="Times New Roman"/>
          <w:sz w:val="28"/>
          <w:szCs w:val="28"/>
        </w:rPr>
        <w:t>’язково</w:t>
      </w:r>
      <w:proofErr w:type="spellEnd"/>
      <w:r w:rsidR="00E13CE8"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3CE8" w:rsidRPr="00E13CE8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="00E13CE8" w:rsidRPr="00E13CE8">
        <w:rPr>
          <w:rFonts w:ascii="Times New Roman" w:eastAsia="Times New Roman" w:hAnsi="Times New Roman" w:cs="Times New Roman"/>
          <w:sz w:val="28"/>
          <w:szCs w:val="28"/>
        </w:rPr>
        <w:t>  про  себе  знати</w:t>
      </w:r>
      <w:r w:rsidR="00E13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наростаючою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силою,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переростаючи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в  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серйознішу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проблему,  яку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пігулками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не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заглушити</w:t>
      </w:r>
      <w:proofErr w:type="spellEnd"/>
      <w:r w:rsidRPr="00E13CE8">
        <w:rPr>
          <w:rFonts w:eastAsia="Times New Roman"/>
        </w:rPr>
        <w:t>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Тому,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будь —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означа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ми  в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повсякденній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суєті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забули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власне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,   про  себе.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Забули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шлях  до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благополуччя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процвітання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починається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маленького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кроку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на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зустріч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бажання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розплутати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клубок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життєвих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негараздів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розчарувань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тривог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глибинної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любові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поваги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  до  самого себе.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можливо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варто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залишатись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один на один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проблемами,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психологія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-  наука,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іків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допомагала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знаходити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вихід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найскладніших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Довіртесь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дозвольте  психологу  вам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варті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того,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бути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щасливими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Тому –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індивідуальна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консультація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психолога  —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час,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Вам!      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час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вільно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думати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відчувати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змінюватися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вирішуючи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життєві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консультації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психолога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зможете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складнощі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Вашому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як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уникати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долати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lastRenderedPageBreak/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поміркувати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себе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визначитися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хочете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жити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стосунки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навколишніми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наповненим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енергією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натхненням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F37" w:rsidRPr="00E13CE8" w:rsidRDefault="002E1F37" w:rsidP="00E13C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На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консультації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  у  психолога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завжди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  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знайдете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увагу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;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конфіденційність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;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 -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необхідну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допомогу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та 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</w:t>
      </w:r>
      <w:proofErr w:type="gram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ідтримку</w:t>
      </w:r>
      <w:proofErr w:type="spellEnd"/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      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Психолог  не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дає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конкретних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порад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не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оцінює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«правильно – неправильно», «добре – </w:t>
      </w:r>
      <w:proofErr w:type="gram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погано</w:t>
      </w:r>
      <w:proofErr w:type="gram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».  Психолог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використовує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свої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знання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навички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практичний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досвід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щоб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допомогти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  Вам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побачити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  та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усвідомити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причини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своїх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проблем та  шляхи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їх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вирішення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Навіщо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дітям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потрібні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шкільні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психологи?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Майже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кожній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психолог. Але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знають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тих,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знають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все одно до них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ходять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То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навіщо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все-таки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потрібні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шкільні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психологи?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7FC7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школах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психологів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дивне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Особливо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молодших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Так,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однокласник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відвідує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психолога, то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починають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вважати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ненормальним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божевільним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дражнити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психом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тому,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мало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обізнані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тому,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займаються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психологи, тому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видумують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ізноманітні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міфи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CE8" w:rsidRDefault="00E13CE8" w:rsidP="00E13C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CE8" w:rsidRDefault="00E13CE8" w:rsidP="00E13C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3CE8" w:rsidRPr="00E13CE8" w:rsidRDefault="00E13CE8" w:rsidP="00E13C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У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чому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полягає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робота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шкільного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психолога та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які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її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особливості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?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Шкільні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психологи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відносяться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психологів-педіатрів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Але,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ідміну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самих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педіатрів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вони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займаються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лікуванням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існують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основному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вислухати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проблему,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пораду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пом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ічали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комусь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викажеш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тривоги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одразу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легше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душі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роль “жилетки”, у яку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виплакатись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виконують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друзі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батьки. Але ж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бувають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соромно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незручно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розповісти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мамі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а подруга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потрібної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поради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дасть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сама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життєвого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психолог.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жодному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розголошувати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яку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розповів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крайньому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поговорити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батьками.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шкільні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психологи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ізних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школах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ведуть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факультативи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психології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виступають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кураторами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курсових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МАН.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Досить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наших школах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цікавить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ідження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тем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психології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пишуть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роботах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цікавлять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власне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самих.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розібратися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проблемах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шляхи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Чи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часто зараз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учні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звертаються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</w:t>
      </w:r>
      <w:proofErr w:type="gram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психологічною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допомогою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?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Виявляється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ізних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школах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по-своєму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нашій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користуються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психологічною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Знають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психолог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незамінним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стати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вирішенні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особистих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проблем.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Майже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кожного дня 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приходять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поділитись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тривогами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—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нормальним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Які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проблеми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зараз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найбільше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турбують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дітей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та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</w:t>
      </w:r>
      <w:proofErr w:type="gram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ідлітків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?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В основному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пов’язан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проблемами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стосунками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однолітками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непорозуміння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ізне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буває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Але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звертався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знаходили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вихід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складного становища. А часто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бува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візиту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до психолога проблема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здається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такою страшною,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просто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розповівши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починає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lastRenderedPageBreak/>
        <w:t>розбиратись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перестає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переживати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через, як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виявлялося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дрібниці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яких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випадках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треба, не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боячись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йти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просити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допомоги</w:t>
      </w:r>
      <w:proofErr w:type="spellEnd"/>
      <w:r w:rsidRPr="00E13C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 психолога?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Не переживай,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відчуваєш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починаєш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заплутуватись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об’єктивно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зможе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твоє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становище,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розібратися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виношувати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проблему в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хорошого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спричинити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душевну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травму та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Pr="00E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CE8">
        <w:rPr>
          <w:rFonts w:ascii="Times New Roman" w:eastAsia="Times New Roman" w:hAnsi="Times New Roman" w:cs="Times New Roman"/>
          <w:sz w:val="28"/>
          <w:szCs w:val="28"/>
        </w:rPr>
        <w:t>комплексі</w:t>
      </w:r>
      <w:proofErr w:type="gramStart"/>
      <w:r w:rsidRPr="00E13C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1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97FC7" w:rsidRPr="00E13CE8" w:rsidRDefault="00A97FC7" w:rsidP="00E13CE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A97FC7" w:rsidRPr="00E13CE8" w:rsidSect="00D4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FC7"/>
    <w:rsid w:val="002E1F37"/>
    <w:rsid w:val="00530F2C"/>
    <w:rsid w:val="00A4502A"/>
    <w:rsid w:val="00A97FC7"/>
    <w:rsid w:val="00D40BB2"/>
    <w:rsid w:val="00E1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B2"/>
  </w:style>
  <w:style w:type="paragraph" w:styleId="3">
    <w:name w:val="heading 3"/>
    <w:basedOn w:val="a"/>
    <w:link w:val="30"/>
    <w:uiPriority w:val="9"/>
    <w:qFormat/>
    <w:rsid w:val="00A97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F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97FC7"/>
    <w:rPr>
      <w:b/>
      <w:bCs/>
    </w:rPr>
  </w:style>
  <w:style w:type="paragraph" w:styleId="a4">
    <w:name w:val="Normal (Web)"/>
    <w:basedOn w:val="a"/>
    <w:uiPriority w:val="99"/>
    <w:semiHidden/>
    <w:unhideWhenUsed/>
    <w:rsid w:val="00A9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F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97FC7"/>
    <w:rPr>
      <w:color w:val="0000FF"/>
      <w:u w:val="single"/>
    </w:rPr>
  </w:style>
  <w:style w:type="paragraph" w:styleId="a8">
    <w:name w:val="No Spacing"/>
    <w:uiPriority w:val="1"/>
    <w:qFormat/>
    <w:rsid w:val="00E13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chool37poltava.pp.ua/wp-content/uploads/2013/11/bat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2021-03-15T08:00:00Z</dcterms:created>
  <dcterms:modified xsi:type="dcterms:W3CDTF">2021-03-15T13:13:00Z</dcterms:modified>
</cp:coreProperties>
</file>