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FDDC1" w14:textId="77777777" w:rsidR="00BC7DA5" w:rsidRDefault="00BC7DA5" w:rsidP="00CA6738">
      <w:pPr>
        <w:rPr>
          <w:b/>
          <w:sz w:val="28"/>
          <w:szCs w:val="28"/>
          <w:lang w:val="uk-UA"/>
        </w:rPr>
      </w:pPr>
    </w:p>
    <w:p w14:paraId="3E801ACD" w14:textId="77777777" w:rsidR="00BC7DA5" w:rsidRDefault="00BC7DA5" w:rsidP="00BC7DA5">
      <w:pPr>
        <w:rPr>
          <w:b/>
          <w:sz w:val="28"/>
          <w:szCs w:val="28"/>
          <w:lang w:val="uk-UA"/>
        </w:rPr>
      </w:pPr>
      <w:r>
        <w:rPr>
          <w:b/>
          <w:sz w:val="28"/>
          <w:szCs w:val="28"/>
          <w:lang w:val="uk-UA"/>
        </w:rPr>
        <w:t>Розділ І</w:t>
      </w:r>
    </w:p>
    <w:p w14:paraId="5390EE6F" w14:textId="77777777" w:rsidR="00BC7DA5" w:rsidRDefault="00BC7DA5" w:rsidP="00BC7DA5">
      <w:pPr>
        <w:rPr>
          <w:b/>
          <w:lang w:val="uk-UA"/>
        </w:rPr>
      </w:pPr>
      <w:r>
        <w:rPr>
          <w:b/>
          <w:sz w:val="28"/>
          <w:szCs w:val="28"/>
          <w:lang w:val="uk-UA"/>
        </w:rPr>
        <w:t>АНАЛІЗ  РОБОТИ  ЛІЦЕЮ  ЗА  2022-2023  НАВЧАЛЬНИЙ РІК</w:t>
      </w:r>
      <w:r>
        <w:rPr>
          <w:b/>
          <w:lang w:val="uk-UA"/>
        </w:rPr>
        <w:t xml:space="preserve">  </w:t>
      </w:r>
    </w:p>
    <w:p w14:paraId="7A17E87F" w14:textId="77777777" w:rsidR="00BC7DA5" w:rsidRDefault="00BC7DA5" w:rsidP="00BC7DA5">
      <w:pPr>
        <w:rPr>
          <w:b/>
          <w:lang w:val="uk-UA" w:eastAsia="en-US"/>
        </w:rPr>
      </w:pPr>
    </w:p>
    <w:p w14:paraId="023F379E" w14:textId="77777777" w:rsidR="00BC7DA5" w:rsidRDefault="00BC7DA5" w:rsidP="00BC7DA5">
      <w:pPr>
        <w:rPr>
          <w:b/>
          <w:lang w:val="uk-UA" w:eastAsia="en-US"/>
        </w:rPr>
      </w:pPr>
    </w:p>
    <w:p w14:paraId="4E455607" w14:textId="77777777" w:rsidR="00BC7DA5" w:rsidRDefault="00BC7DA5" w:rsidP="00BC7DA5">
      <w:pPr>
        <w:jc w:val="both"/>
        <w:rPr>
          <w:rFonts w:eastAsia="Calibri"/>
          <w:sz w:val="28"/>
          <w:szCs w:val="28"/>
          <w:lang w:val="uk-UA" w:eastAsia="en-US"/>
        </w:rPr>
      </w:pPr>
      <w:r>
        <w:rPr>
          <w:rFonts w:eastAsia="Calibri"/>
          <w:sz w:val="28"/>
          <w:szCs w:val="28"/>
          <w:lang w:val="uk-UA" w:eastAsia="en-US"/>
        </w:rPr>
        <w:t xml:space="preserve">         Робота Гулянецького ліцею в 2022/2023 навчальному році була спрямована на реалізацію положень Конституції України, на виконання Закону України «Про загальну середню освіту», «Про освіту»,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27 серпня 2010 року №778 «Про затвердження Положення про загальноосвітній навчальний заклад»,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 постанови Кабінету Міністрів України від 21 лютого 2018 року № 87 «Про затвердження Державного стандарту  початкової   освіти»,  постанови Кабінету Міністрів України від 9 серпня 2017 р. № 588 «Про внесення змін до Порядку організації інклюзивного навчання у загальноосвітніх навчальних закладах», наказу Міністерства освіти і науки України від 14.07.2015 № 762, зареєстрованого в Міністерстві юстиції України 30.07.2015 за № 904/27369 «Порядок переведення учнів (вихованців) загальноосвітнього навчального закладу до наступного класу», листа Міністерства освіти і науки України від 23.03.2020 № 1/9-173 «Щодо організації освітнього процесу в закладах загальної середньої освіти під час карантину», Концепції Нової української школи, Концепції національно-патріотичного виховання дітей і молоді, Державних санітарних правил і норм влаштування, утримання загальноосвітніх закладів та організації навчально-виховного процесу СанПіН 5.5.2.008-01, затвердженних постановою Головного державного санітарного лікаря України від 14.08.2001 №63, Концепції профільного навчання в старшій школі,</w:t>
      </w:r>
      <w:r>
        <w:rPr>
          <w:rFonts w:eastAsia="Calibri"/>
          <w:sz w:val="28"/>
          <w:szCs w:val="28"/>
          <w:lang w:val="uk-UA" w:eastAsia="uk-UA"/>
        </w:rPr>
        <w:t xml:space="preserve"> Закону України «Про внесення змін до деяких законів України щодо державних гарантій в умовах воєнного стану, надзвичайної ситуації або надзвичайного стану, </w:t>
      </w:r>
      <w:r>
        <w:rPr>
          <w:rFonts w:eastAsia="Calibri"/>
          <w:sz w:val="28"/>
          <w:szCs w:val="28"/>
          <w:shd w:val="clear" w:color="auto" w:fill="FFFFFF"/>
          <w:lang w:val="uk-UA" w:eastAsia="uk-UA"/>
        </w:rPr>
        <w:t xml:space="preserve">Закону України від 23 лютого 2023 року «Про внесення змін до деяких законів України щодо державної підсумкової атестації та вступної кампанії 2023 року», </w:t>
      </w:r>
      <w:r>
        <w:rPr>
          <w:rFonts w:eastAsia="Calibri"/>
          <w:sz w:val="28"/>
          <w:szCs w:val="28"/>
          <w:lang w:val="uk-UA" w:eastAsia="uk-UA"/>
        </w:rPr>
        <w:t>наказу Міністерства освіти і науки України від 28 березня 2022 року № 274 «Про деякі питання організації здобуття загальної середньої освіти та освітнього процесу в умовах воєнного стану в Україні»,</w:t>
      </w:r>
      <w:r>
        <w:rPr>
          <w:rFonts w:eastAsia="Calibri"/>
          <w:sz w:val="28"/>
          <w:szCs w:val="28"/>
          <w:lang w:val="uk-UA" w:eastAsia="en-US"/>
        </w:rPr>
        <w:t xml:space="preserve"> власного Статуту, створення умов для забезпечення доступу громадян до якісної освіти, вдосконалення культурних   і національних освітніх прав і запитів усіх громадян. </w:t>
      </w:r>
    </w:p>
    <w:p w14:paraId="55023C23" w14:textId="77777777" w:rsidR="00BC7DA5" w:rsidRDefault="00BC7DA5" w:rsidP="00BC7DA5">
      <w:pPr>
        <w:jc w:val="both"/>
        <w:rPr>
          <w:sz w:val="28"/>
          <w:szCs w:val="28"/>
          <w:lang w:val="uk-UA"/>
        </w:rPr>
      </w:pPr>
      <w:r>
        <w:rPr>
          <w:rFonts w:eastAsia="Calibri"/>
          <w:sz w:val="28"/>
          <w:szCs w:val="28"/>
          <w:lang w:val="uk-UA" w:eastAsia="en-US"/>
        </w:rPr>
        <w:t xml:space="preserve"> </w:t>
      </w:r>
      <w:r>
        <w:rPr>
          <w:sz w:val="28"/>
          <w:szCs w:val="28"/>
          <w:lang w:val="uk-UA"/>
        </w:rPr>
        <w:t>Управління закладом було спрямовано на здійснення державної політики в галузі освіти, створення безпечного, універсального освітнього простору, збільшення кількісних та якісних показників мережі, створення належних умов для навчання і виховання здобувачів освіти, удосконалення змісту освітнього процесу, впровадження нових освітніх технологій, розвиток здібностей здобувачів освіти, подальше впровадження профільного навчання.</w:t>
      </w:r>
    </w:p>
    <w:p w14:paraId="51C9E348" w14:textId="77777777" w:rsidR="00BC7DA5" w:rsidRDefault="00BC7DA5" w:rsidP="00BC7DA5">
      <w:pPr>
        <w:jc w:val="both"/>
        <w:rPr>
          <w:sz w:val="28"/>
          <w:szCs w:val="28"/>
          <w:lang w:val="uk-UA"/>
        </w:rPr>
      </w:pPr>
      <w:r>
        <w:rPr>
          <w:sz w:val="28"/>
          <w:szCs w:val="28"/>
          <w:lang w:val="uk-UA"/>
        </w:rPr>
        <w:lastRenderedPageBreak/>
        <w:t xml:space="preserve">На кожному рівні навчання забезпечується виконання державного стандарту, а також дається теоретична і практична підготовка з дисциплін навчального плану з метою максимального розвитку інтелекту, загальної культури, творчих здібностей, фізичного і морального здоров'я здобувачів освіти. </w:t>
      </w:r>
    </w:p>
    <w:p w14:paraId="49210F75" w14:textId="77777777" w:rsidR="00BC7DA5" w:rsidRDefault="00BC7DA5" w:rsidP="00BC7DA5">
      <w:pPr>
        <w:jc w:val="both"/>
        <w:rPr>
          <w:sz w:val="28"/>
          <w:szCs w:val="28"/>
          <w:lang w:val="uk-UA"/>
        </w:rPr>
      </w:pPr>
      <w:r>
        <w:rPr>
          <w:b/>
          <w:sz w:val="28"/>
          <w:szCs w:val="28"/>
          <w:lang w:val="uk-UA"/>
        </w:rPr>
        <w:t xml:space="preserve">Аналіз структури і мережі ліцею </w:t>
      </w:r>
    </w:p>
    <w:p w14:paraId="145ACE3A" w14:textId="77777777" w:rsidR="00BC7DA5" w:rsidRDefault="00BC7DA5" w:rsidP="00BC7DA5">
      <w:pPr>
        <w:rPr>
          <w:rFonts w:eastAsia="Calibri"/>
          <w:sz w:val="28"/>
          <w:szCs w:val="28"/>
          <w:lang w:val="uk-UA" w:eastAsia="en-US"/>
        </w:rPr>
      </w:pPr>
      <w:r>
        <w:rPr>
          <w:rFonts w:eastAsia="Calibri"/>
          <w:sz w:val="28"/>
          <w:szCs w:val="28"/>
          <w:lang w:val="uk-UA" w:eastAsia="en-US"/>
        </w:rPr>
        <w:t>Тип навчального закладу – заклад загальної середньої освіти.</w:t>
      </w:r>
    </w:p>
    <w:p w14:paraId="7AA64EEC" w14:textId="77777777" w:rsidR="00BC7DA5" w:rsidRDefault="00BC7DA5" w:rsidP="00BC7DA5">
      <w:pPr>
        <w:rPr>
          <w:rFonts w:eastAsia="Calibri"/>
          <w:sz w:val="28"/>
          <w:szCs w:val="28"/>
          <w:lang w:val="uk-UA" w:eastAsia="en-US"/>
        </w:rPr>
      </w:pPr>
      <w:r>
        <w:rPr>
          <w:rFonts w:eastAsia="Calibri"/>
          <w:sz w:val="28"/>
          <w:szCs w:val="28"/>
          <w:lang w:val="uk-UA" w:eastAsia="en-US"/>
        </w:rPr>
        <w:t xml:space="preserve"> Мова навчання – українська. </w:t>
      </w:r>
    </w:p>
    <w:p w14:paraId="592EBB5A" w14:textId="77777777" w:rsidR="00BC7DA5" w:rsidRDefault="00BC7DA5" w:rsidP="00BC7DA5">
      <w:pPr>
        <w:rPr>
          <w:rFonts w:eastAsia="Calibri"/>
          <w:sz w:val="28"/>
          <w:szCs w:val="28"/>
          <w:lang w:val="uk-UA" w:eastAsia="en-US"/>
        </w:rPr>
      </w:pPr>
      <w:r>
        <w:rPr>
          <w:rFonts w:eastAsia="Calibri"/>
          <w:sz w:val="28"/>
          <w:szCs w:val="28"/>
          <w:lang w:val="uk-UA" w:eastAsia="en-US"/>
        </w:rPr>
        <w:t>Режим роботи закладу: п’ятиденний навчальний тиждень, одна зміна.</w:t>
      </w:r>
    </w:p>
    <w:p w14:paraId="70D66334" w14:textId="77777777" w:rsidR="00BC7DA5" w:rsidRDefault="00BC7DA5" w:rsidP="00BC7DA5">
      <w:pPr>
        <w:rPr>
          <w:rFonts w:eastAsia="Calibri"/>
          <w:bCs/>
          <w:sz w:val="28"/>
          <w:szCs w:val="28"/>
          <w:lang w:val="uk-UA" w:eastAsia="en-US"/>
        </w:rPr>
      </w:pPr>
      <w:r>
        <w:rPr>
          <w:rFonts w:eastAsia="Calibri"/>
          <w:bCs/>
          <w:sz w:val="28"/>
          <w:szCs w:val="28"/>
          <w:lang w:val="uk-UA" w:eastAsia="en-US"/>
        </w:rPr>
        <w:t>Початок занять  -   09.00</w:t>
      </w:r>
    </w:p>
    <w:p w14:paraId="6BA8B73A" w14:textId="77777777" w:rsidR="00BC7DA5" w:rsidRDefault="00BC7DA5" w:rsidP="00BC7DA5">
      <w:pPr>
        <w:rPr>
          <w:rFonts w:eastAsia="Calibri"/>
          <w:bCs/>
          <w:sz w:val="28"/>
          <w:szCs w:val="28"/>
          <w:lang w:val="uk-UA" w:eastAsia="en-US"/>
        </w:rPr>
      </w:pPr>
      <w:r>
        <w:rPr>
          <w:rFonts w:eastAsia="Calibri"/>
          <w:bCs/>
          <w:sz w:val="28"/>
          <w:szCs w:val="28"/>
          <w:lang w:val="uk-UA" w:eastAsia="en-US"/>
        </w:rPr>
        <w:t>Кінець занять      -  15.30</w:t>
      </w:r>
    </w:p>
    <w:p w14:paraId="428A174B" w14:textId="77777777" w:rsidR="00BC7DA5" w:rsidRDefault="00BC7DA5" w:rsidP="00BC7DA5">
      <w:pPr>
        <w:rPr>
          <w:rFonts w:eastAsia="Calibri"/>
          <w:bCs/>
          <w:sz w:val="28"/>
          <w:szCs w:val="28"/>
          <w:lang w:val="uk-UA" w:eastAsia="en-US"/>
        </w:rPr>
      </w:pPr>
      <w:r>
        <w:rPr>
          <w:rFonts w:eastAsia="Calibri"/>
          <w:bCs/>
          <w:sz w:val="28"/>
          <w:szCs w:val="28"/>
          <w:lang w:val="uk-UA" w:eastAsia="en-US"/>
        </w:rPr>
        <w:t xml:space="preserve">Між уроками перерви по 10 хв. та 2 великі перерви- після 3 уроку 20хв.  та після 4 уроку 15 хв. </w:t>
      </w:r>
    </w:p>
    <w:p w14:paraId="46AC6F63" w14:textId="77777777" w:rsidR="00BC7DA5" w:rsidRDefault="00BC7DA5" w:rsidP="00BC7DA5">
      <w:pPr>
        <w:rPr>
          <w:rFonts w:eastAsia="Calibri"/>
          <w:sz w:val="28"/>
          <w:szCs w:val="28"/>
          <w:lang w:val="uk-UA" w:eastAsia="en-US"/>
        </w:rPr>
      </w:pPr>
      <w:r>
        <w:rPr>
          <w:rFonts w:eastAsia="Calibri"/>
          <w:sz w:val="28"/>
          <w:szCs w:val="28"/>
          <w:lang w:val="uk-UA" w:eastAsia="en-US"/>
        </w:rPr>
        <w:t>Тривалість  уроку :</w:t>
      </w:r>
    </w:p>
    <w:p w14:paraId="603A0C51" w14:textId="77777777" w:rsidR="00BC7DA5" w:rsidRDefault="00BC7DA5" w:rsidP="00BC7DA5">
      <w:pPr>
        <w:rPr>
          <w:rFonts w:eastAsia="Calibri"/>
          <w:bCs/>
          <w:sz w:val="28"/>
          <w:szCs w:val="28"/>
          <w:lang w:val="uk-UA" w:eastAsia="en-US"/>
        </w:rPr>
      </w:pPr>
      <w:r>
        <w:rPr>
          <w:rFonts w:eastAsia="Calibri"/>
          <w:bCs/>
          <w:sz w:val="28"/>
          <w:szCs w:val="28"/>
          <w:lang w:val="uk-UA" w:eastAsia="en-US"/>
        </w:rPr>
        <w:t xml:space="preserve">    1 класи  –  35 хвилин,</w:t>
      </w:r>
    </w:p>
    <w:p w14:paraId="2DF77A16" w14:textId="77777777" w:rsidR="00BC7DA5" w:rsidRDefault="00BC7DA5" w:rsidP="00BC7DA5">
      <w:pPr>
        <w:rPr>
          <w:rFonts w:eastAsia="Calibri"/>
          <w:bCs/>
          <w:sz w:val="28"/>
          <w:szCs w:val="28"/>
          <w:lang w:val="uk-UA" w:eastAsia="en-US"/>
        </w:rPr>
      </w:pPr>
      <w:r>
        <w:rPr>
          <w:rFonts w:eastAsia="Calibri"/>
          <w:bCs/>
          <w:sz w:val="28"/>
          <w:szCs w:val="28"/>
          <w:lang w:val="uk-UA" w:eastAsia="en-US"/>
        </w:rPr>
        <w:t xml:space="preserve">    2-4 класи  -  40 хвилин,</w:t>
      </w:r>
    </w:p>
    <w:p w14:paraId="0A135EBC" w14:textId="77777777" w:rsidR="00BC7DA5" w:rsidRDefault="00BC7DA5" w:rsidP="00BC7DA5">
      <w:pPr>
        <w:rPr>
          <w:rFonts w:eastAsia="Calibri"/>
          <w:bCs/>
          <w:sz w:val="28"/>
          <w:szCs w:val="28"/>
          <w:lang w:val="uk-UA" w:eastAsia="en-US"/>
        </w:rPr>
      </w:pPr>
      <w:r>
        <w:rPr>
          <w:rFonts w:eastAsia="Calibri"/>
          <w:bCs/>
          <w:sz w:val="28"/>
          <w:szCs w:val="28"/>
          <w:lang w:val="uk-UA" w:eastAsia="en-US"/>
        </w:rPr>
        <w:t xml:space="preserve">    5-11 класи -  45 хвилин.</w:t>
      </w:r>
    </w:p>
    <w:p w14:paraId="24260360" w14:textId="77777777" w:rsidR="00BC7DA5" w:rsidRDefault="00BC7DA5" w:rsidP="00BC7DA5">
      <w:pPr>
        <w:rPr>
          <w:rFonts w:eastAsia="Calibri"/>
          <w:sz w:val="28"/>
          <w:szCs w:val="28"/>
          <w:lang w:val="uk-UA" w:eastAsia="en-US"/>
        </w:rPr>
      </w:pPr>
      <w:r>
        <w:rPr>
          <w:rFonts w:eastAsia="Calibri"/>
          <w:bCs/>
          <w:sz w:val="28"/>
          <w:szCs w:val="28"/>
          <w:lang w:val="uk-UA" w:eastAsia="en-US"/>
        </w:rPr>
        <w:t>На початок навчального року навчання проводилось для учнів 5-11 класів дистанційно, а для учнів 1-4 класів у змішаному форматі. Після облаштування сховища( з листопада) навчання для усіх учнів проводилося в очному режимі.  Учні які виїхали за кордон, продовжують навчатися дистанційно.</w:t>
      </w:r>
    </w:p>
    <w:p w14:paraId="615C52BD" w14:textId="77777777" w:rsidR="00BC7DA5" w:rsidRDefault="00BC7DA5" w:rsidP="00BC7DA5">
      <w:pPr>
        <w:rPr>
          <w:rFonts w:eastAsia="Calibri"/>
          <w:sz w:val="28"/>
          <w:szCs w:val="28"/>
          <w:lang w:val="uk-UA" w:eastAsia="en-US"/>
        </w:rPr>
      </w:pPr>
      <w:r>
        <w:rPr>
          <w:rFonts w:eastAsia="Calibri"/>
          <w:sz w:val="28"/>
          <w:szCs w:val="28"/>
          <w:lang w:val="uk-UA" w:eastAsia="en-US"/>
        </w:rPr>
        <w:t>Навчальні заняття організовуються за семестровою системою.</w:t>
      </w:r>
    </w:p>
    <w:p w14:paraId="2DDF06D6" w14:textId="77777777" w:rsidR="00BC7DA5" w:rsidRDefault="00BC7DA5" w:rsidP="00BC7DA5">
      <w:pPr>
        <w:rPr>
          <w:rFonts w:eastAsia="Calibri"/>
          <w:sz w:val="28"/>
          <w:szCs w:val="28"/>
          <w:lang w:val="uk-UA" w:eastAsia="en-US"/>
        </w:rPr>
      </w:pPr>
      <w:r>
        <w:rPr>
          <w:rFonts w:eastAsia="Calibri"/>
          <w:sz w:val="28"/>
          <w:szCs w:val="28"/>
          <w:lang w:val="uk-UA" w:eastAsia="en-US"/>
        </w:rPr>
        <w:t>Державна підсумкова атестація випускників початкової, основної і старшої школи в 2022/2023 н.р. відмінена.</w:t>
      </w:r>
    </w:p>
    <w:p w14:paraId="601601FA" w14:textId="77777777" w:rsidR="00BC7DA5" w:rsidRDefault="00BC7DA5" w:rsidP="00BC7DA5">
      <w:pPr>
        <w:rPr>
          <w:rFonts w:eastAsia="Calibri"/>
          <w:sz w:val="28"/>
          <w:szCs w:val="28"/>
          <w:lang w:val="uk-UA" w:eastAsia="en-US"/>
        </w:rPr>
      </w:pPr>
      <w:r>
        <w:rPr>
          <w:rFonts w:eastAsia="Calibri"/>
          <w:sz w:val="28"/>
          <w:szCs w:val="28"/>
          <w:lang w:val="uk-UA" w:eastAsia="en-US"/>
        </w:rPr>
        <w:t xml:space="preserve">В  2022/2023навчальному році в ліцеї було 11 класів, із них 1-4-х - 4 класа, 5-9-х – 5 класів, 10-11-х – 2 класи. </w:t>
      </w:r>
    </w:p>
    <w:p w14:paraId="4756C38A" w14:textId="77777777" w:rsidR="00BC7DA5" w:rsidRDefault="00BC7DA5" w:rsidP="00BC7DA5">
      <w:pPr>
        <w:rPr>
          <w:rFonts w:eastAsia="Calibri"/>
          <w:sz w:val="28"/>
          <w:szCs w:val="28"/>
          <w:lang w:val="uk-UA" w:eastAsia="en-US"/>
        </w:rPr>
      </w:pPr>
      <w:r>
        <w:rPr>
          <w:rFonts w:eastAsia="Calibri"/>
          <w:sz w:val="28"/>
          <w:szCs w:val="28"/>
          <w:lang w:val="uk-UA" w:eastAsia="en-US"/>
        </w:rPr>
        <w:t xml:space="preserve">  Станом на 01.09.2022 року кількість учнів становила 144, на кінець навчального року – 147. Спостерігався деякий рух учнів протягом навчального року.</w:t>
      </w:r>
    </w:p>
    <w:p w14:paraId="6698584D" w14:textId="77777777" w:rsidR="00BC7DA5" w:rsidRDefault="00BC7DA5" w:rsidP="00BC7DA5">
      <w:pPr>
        <w:rPr>
          <w:rFonts w:eastAsia="Calibri"/>
          <w:sz w:val="28"/>
          <w:szCs w:val="28"/>
          <w:lang w:val="uk-UA" w:eastAsia="en-US"/>
        </w:rPr>
      </w:pPr>
      <w:r>
        <w:rPr>
          <w:rFonts w:eastAsia="Calibri"/>
          <w:sz w:val="28"/>
          <w:szCs w:val="28"/>
          <w:lang w:val="uk-UA" w:eastAsia="en-US"/>
        </w:rPr>
        <w:t xml:space="preserve">Упродовж  року до ліцею прибуло 8 учнів, а вибуло5.    </w:t>
      </w:r>
    </w:p>
    <w:p w14:paraId="7D8073A3" w14:textId="77777777" w:rsidR="00BC7DA5" w:rsidRDefault="00BC7DA5" w:rsidP="00BC7DA5">
      <w:pPr>
        <w:rPr>
          <w:rFonts w:eastAsia="Calibri"/>
          <w:sz w:val="28"/>
          <w:szCs w:val="28"/>
          <w:lang w:val="uk-UA" w:eastAsia="en-US"/>
        </w:rPr>
      </w:pPr>
      <w:r>
        <w:rPr>
          <w:rFonts w:eastAsia="Calibri"/>
          <w:sz w:val="28"/>
          <w:szCs w:val="28"/>
          <w:lang w:val="uk-UA" w:eastAsia="en-US"/>
        </w:rPr>
        <w:t xml:space="preserve">Наповнюваність класів на кінець навчального року: </w:t>
      </w:r>
    </w:p>
    <w:p w14:paraId="43E1231C" w14:textId="77777777" w:rsidR="00BC7DA5" w:rsidRDefault="00BC7DA5" w:rsidP="00BC7DA5">
      <w:pPr>
        <w:rPr>
          <w:rFonts w:eastAsia="Calibri"/>
          <w:sz w:val="28"/>
          <w:szCs w:val="28"/>
          <w:lang w:val="uk-UA" w:eastAsia="en-US"/>
        </w:rPr>
      </w:pPr>
      <w:r>
        <w:rPr>
          <w:rFonts w:eastAsia="Calibri"/>
          <w:sz w:val="28"/>
          <w:szCs w:val="28"/>
          <w:lang w:val="uk-UA" w:eastAsia="en-US"/>
        </w:rPr>
        <w:t>1клас – 12 учнів,</w:t>
      </w:r>
    </w:p>
    <w:p w14:paraId="2F0CBC6B" w14:textId="77777777" w:rsidR="00BC7DA5" w:rsidRDefault="00BC7DA5" w:rsidP="00BC7DA5">
      <w:pPr>
        <w:rPr>
          <w:rFonts w:eastAsia="Calibri"/>
          <w:sz w:val="28"/>
          <w:szCs w:val="28"/>
          <w:lang w:val="uk-UA" w:eastAsia="en-US"/>
        </w:rPr>
      </w:pPr>
      <w:r>
        <w:rPr>
          <w:rFonts w:eastAsia="Calibri"/>
          <w:sz w:val="28"/>
          <w:szCs w:val="28"/>
          <w:lang w:val="uk-UA" w:eastAsia="en-US"/>
        </w:rPr>
        <w:t xml:space="preserve"> 2 клас – 15 учнів,</w:t>
      </w:r>
    </w:p>
    <w:p w14:paraId="16A52725" w14:textId="77777777" w:rsidR="00BC7DA5" w:rsidRDefault="00BC7DA5" w:rsidP="00BC7DA5">
      <w:pPr>
        <w:rPr>
          <w:rFonts w:eastAsia="Calibri"/>
          <w:sz w:val="28"/>
          <w:szCs w:val="28"/>
          <w:lang w:val="uk-UA" w:eastAsia="en-US"/>
        </w:rPr>
      </w:pPr>
      <w:r>
        <w:rPr>
          <w:rFonts w:eastAsia="Calibri"/>
          <w:sz w:val="28"/>
          <w:szCs w:val="28"/>
          <w:lang w:val="uk-UA" w:eastAsia="en-US"/>
        </w:rPr>
        <w:t xml:space="preserve"> 3 клас – 11 учнів, </w:t>
      </w:r>
    </w:p>
    <w:p w14:paraId="58DB7ADA" w14:textId="77777777" w:rsidR="00BC7DA5" w:rsidRDefault="00BC7DA5" w:rsidP="00BC7DA5">
      <w:pPr>
        <w:rPr>
          <w:rFonts w:eastAsia="Calibri"/>
          <w:sz w:val="28"/>
          <w:szCs w:val="28"/>
          <w:lang w:val="uk-UA" w:eastAsia="en-US"/>
        </w:rPr>
      </w:pPr>
      <w:r>
        <w:rPr>
          <w:rFonts w:eastAsia="Calibri"/>
          <w:sz w:val="28"/>
          <w:szCs w:val="28"/>
          <w:lang w:val="uk-UA" w:eastAsia="en-US"/>
        </w:rPr>
        <w:t xml:space="preserve">4 клас – 22 учнів, </w:t>
      </w:r>
    </w:p>
    <w:p w14:paraId="7704D0D0" w14:textId="77777777" w:rsidR="00BC7DA5" w:rsidRDefault="00BC7DA5" w:rsidP="00BC7DA5">
      <w:pPr>
        <w:rPr>
          <w:rFonts w:eastAsia="Calibri"/>
          <w:sz w:val="28"/>
          <w:szCs w:val="28"/>
          <w:lang w:val="uk-UA" w:eastAsia="en-US"/>
        </w:rPr>
      </w:pPr>
      <w:r>
        <w:rPr>
          <w:rFonts w:eastAsia="Calibri"/>
          <w:sz w:val="28"/>
          <w:szCs w:val="28"/>
          <w:lang w:val="uk-UA" w:eastAsia="en-US"/>
        </w:rPr>
        <w:t xml:space="preserve">5 клас – 14 учнів, </w:t>
      </w:r>
    </w:p>
    <w:p w14:paraId="0ECBB0AE" w14:textId="77777777" w:rsidR="00BC7DA5" w:rsidRDefault="00BC7DA5" w:rsidP="00BC7DA5">
      <w:pPr>
        <w:rPr>
          <w:rFonts w:eastAsia="Calibri"/>
          <w:sz w:val="28"/>
          <w:szCs w:val="28"/>
          <w:lang w:val="uk-UA" w:eastAsia="en-US"/>
        </w:rPr>
      </w:pPr>
      <w:r>
        <w:rPr>
          <w:rFonts w:eastAsia="Calibri"/>
          <w:sz w:val="28"/>
          <w:szCs w:val="28"/>
          <w:lang w:val="uk-UA" w:eastAsia="en-US"/>
        </w:rPr>
        <w:t xml:space="preserve">6 клас – 18 учнів, </w:t>
      </w:r>
    </w:p>
    <w:p w14:paraId="3745B317" w14:textId="77777777" w:rsidR="00BC7DA5" w:rsidRDefault="00BC7DA5" w:rsidP="00BC7DA5">
      <w:pPr>
        <w:rPr>
          <w:rFonts w:eastAsia="Calibri"/>
          <w:sz w:val="28"/>
          <w:szCs w:val="28"/>
          <w:lang w:val="uk-UA" w:eastAsia="en-US"/>
        </w:rPr>
      </w:pPr>
      <w:r>
        <w:rPr>
          <w:rFonts w:eastAsia="Calibri"/>
          <w:sz w:val="28"/>
          <w:szCs w:val="28"/>
          <w:lang w:val="uk-UA" w:eastAsia="en-US"/>
        </w:rPr>
        <w:t xml:space="preserve">7 клас – 13 учнів, </w:t>
      </w:r>
    </w:p>
    <w:p w14:paraId="07F455D2" w14:textId="77777777" w:rsidR="00BC7DA5" w:rsidRDefault="00BC7DA5" w:rsidP="00BC7DA5">
      <w:pPr>
        <w:rPr>
          <w:rFonts w:eastAsia="Calibri"/>
          <w:sz w:val="28"/>
          <w:szCs w:val="28"/>
          <w:lang w:val="uk-UA" w:eastAsia="en-US"/>
        </w:rPr>
      </w:pPr>
      <w:r>
        <w:rPr>
          <w:rFonts w:eastAsia="Calibri"/>
          <w:sz w:val="28"/>
          <w:szCs w:val="28"/>
          <w:lang w:val="uk-UA" w:eastAsia="en-US"/>
        </w:rPr>
        <w:t xml:space="preserve">8 клас – 12 учнів, </w:t>
      </w:r>
    </w:p>
    <w:p w14:paraId="438D124F" w14:textId="77777777" w:rsidR="00BC7DA5" w:rsidRDefault="00BC7DA5" w:rsidP="00BC7DA5">
      <w:pPr>
        <w:rPr>
          <w:rFonts w:eastAsia="Calibri"/>
          <w:sz w:val="28"/>
          <w:szCs w:val="28"/>
          <w:lang w:val="uk-UA" w:eastAsia="en-US"/>
        </w:rPr>
      </w:pPr>
      <w:r>
        <w:rPr>
          <w:rFonts w:eastAsia="Calibri"/>
          <w:sz w:val="28"/>
          <w:szCs w:val="28"/>
          <w:lang w:val="uk-UA" w:eastAsia="en-US"/>
        </w:rPr>
        <w:t xml:space="preserve">9 клас – 14 учнів, </w:t>
      </w:r>
    </w:p>
    <w:p w14:paraId="1604434F" w14:textId="77777777" w:rsidR="00BC7DA5" w:rsidRDefault="00BC7DA5" w:rsidP="00BC7DA5">
      <w:pPr>
        <w:rPr>
          <w:rFonts w:eastAsia="Calibri"/>
          <w:sz w:val="28"/>
          <w:szCs w:val="28"/>
          <w:lang w:val="uk-UA" w:eastAsia="en-US"/>
        </w:rPr>
      </w:pPr>
      <w:r>
        <w:rPr>
          <w:rFonts w:eastAsia="Calibri"/>
          <w:sz w:val="28"/>
          <w:szCs w:val="28"/>
          <w:lang w:val="uk-UA" w:eastAsia="en-US"/>
        </w:rPr>
        <w:t xml:space="preserve">10 клас – 7 учнів, </w:t>
      </w:r>
    </w:p>
    <w:p w14:paraId="3C96E2AD" w14:textId="77777777" w:rsidR="00BC7DA5" w:rsidRDefault="00BC7DA5" w:rsidP="00BC7DA5">
      <w:pPr>
        <w:rPr>
          <w:rFonts w:eastAsia="Calibri"/>
          <w:sz w:val="28"/>
          <w:szCs w:val="28"/>
          <w:lang w:val="uk-UA" w:eastAsia="en-US"/>
        </w:rPr>
      </w:pPr>
      <w:r>
        <w:rPr>
          <w:rFonts w:eastAsia="Calibri"/>
          <w:sz w:val="28"/>
          <w:szCs w:val="28"/>
          <w:lang w:val="uk-UA" w:eastAsia="en-US"/>
        </w:rPr>
        <w:t xml:space="preserve">11 клас – 9 учнів </w:t>
      </w:r>
    </w:p>
    <w:p w14:paraId="0382CA70" w14:textId="77777777" w:rsidR="00BC7DA5" w:rsidRDefault="00BC7DA5" w:rsidP="00BC7DA5">
      <w:pPr>
        <w:rPr>
          <w:rFonts w:eastAsia="Calibri"/>
          <w:sz w:val="28"/>
          <w:szCs w:val="28"/>
          <w:lang w:val="uk-UA" w:eastAsia="en-US"/>
        </w:rPr>
      </w:pPr>
    </w:p>
    <w:p w14:paraId="4B9CD805" w14:textId="77777777" w:rsidR="00BC7DA5" w:rsidRDefault="00BC7DA5" w:rsidP="00BC7DA5">
      <w:pPr>
        <w:ind w:firstLine="318"/>
        <w:jc w:val="both"/>
        <w:rPr>
          <w:sz w:val="28"/>
          <w:szCs w:val="28"/>
          <w:lang w:val="uk-UA"/>
        </w:rPr>
      </w:pPr>
      <w:r>
        <w:rPr>
          <w:sz w:val="28"/>
          <w:szCs w:val="28"/>
          <w:lang w:val="uk-UA"/>
        </w:rPr>
        <w:t>Право громадян на доступну освіту реалізувалося шляхом запровадження різних форм навчання, однією з яких є навчання за індивідуальною формою: екстернат (1 учень), сімейна (домашня) (3 учня ) та дистанційне навчання (3 учня).</w:t>
      </w:r>
    </w:p>
    <w:p w14:paraId="5B180D88" w14:textId="77777777" w:rsidR="00BC7DA5" w:rsidRDefault="00BC7DA5" w:rsidP="00BC7DA5">
      <w:pPr>
        <w:rPr>
          <w:sz w:val="28"/>
          <w:szCs w:val="28"/>
          <w:lang w:val="uk-UA"/>
        </w:rPr>
      </w:pPr>
      <w:r>
        <w:rPr>
          <w:rFonts w:eastAsia="Calibri"/>
          <w:sz w:val="28"/>
          <w:szCs w:val="28"/>
          <w:lang w:val="uk-UA" w:eastAsia="en-US"/>
        </w:rPr>
        <w:lastRenderedPageBreak/>
        <w:t xml:space="preserve">     </w:t>
      </w:r>
      <w:r>
        <w:rPr>
          <w:sz w:val="28"/>
          <w:szCs w:val="28"/>
          <w:lang w:val="uk-UA"/>
        </w:rPr>
        <w:t xml:space="preserve">Для учнів, які навчались за індивідуальною формою, навчання було організоване відповідно до річного навчального плану закладу, освітньої програми. затвердженої МОН України, враховуючи потреби та можливості учнів. </w:t>
      </w:r>
    </w:p>
    <w:p w14:paraId="44CC12D1" w14:textId="77777777" w:rsidR="00BC7DA5" w:rsidRDefault="00BC7DA5" w:rsidP="00BC7DA5">
      <w:pPr>
        <w:rPr>
          <w:rFonts w:eastAsia="Calibri"/>
          <w:sz w:val="28"/>
          <w:szCs w:val="28"/>
          <w:lang w:val="uk-UA" w:eastAsia="en-US"/>
        </w:rPr>
      </w:pPr>
      <w:r>
        <w:rPr>
          <w:rFonts w:eastAsia="Calibri"/>
          <w:sz w:val="28"/>
          <w:szCs w:val="28"/>
          <w:lang w:val="uk-UA" w:eastAsia="en-US"/>
        </w:rPr>
        <w:t xml:space="preserve">    </w:t>
      </w:r>
      <w:r>
        <w:rPr>
          <w:sz w:val="28"/>
          <w:szCs w:val="28"/>
          <w:lang w:val="uk-UA"/>
        </w:rPr>
        <w:t xml:space="preserve"> В ліцеї працювали  3 класа з інклюзивним навчанням,  де  отримували освіту 7 учнів з особливими освітніми потребами  ( 4 клас-3 учня, 5 клас-3 учня, 7 клас-1 учень) , на кінець навчального року – 2 класи, 6 учнів (4 клас-3 учня, 5 клас-3 учня).</w:t>
      </w:r>
    </w:p>
    <w:p w14:paraId="63FAB1CB" w14:textId="77777777" w:rsidR="00BC7DA5" w:rsidRDefault="00BC7DA5" w:rsidP="00BC7DA5">
      <w:pPr>
        <w:rPr>
          <w:rFonts w:eastAsia="Calibri"/>
          <w:i/>
          <w:color w:val="FF0000"/>
          <w:sz w:val="28"/>
          <w:szCs w:val="28"/>
          <w:lang w:val="uk-UA" w:eastAsia="en-US"/>
        </w:rPr>
      </w:pPr>
    </w:p>
    <w:p w14:paraId="238398BB" w14:textId="77777777" w:rsidR="00BC7DA5" w:rsidRDefault="00BC7DA5" w:rsidP="00BC7DA5">
      <w:pPr>
        <w:pStyle w:val="a7"/>
        <w:jc w:val="both"/>
        <w:rPr>
          <w:rFonts w:ascii="Times New Roman" w:eastAsia="Calibri" w:hAnsi="Times New Roman"/>
          <w:sz w:val="28"/>
          <w:szCs w:val="28"/>
          <w:lang w:val="ru-RU"/>
        </w:rPr>
      </w:pPr>
      <w:r>
        <w:rPr>
          <w:rFonts w:ascii="Times New Roman" w:eastAsia="Calibri" w:hAnsi="Times New Roman"/>
          <w:sz w:val="28"/>
          <w:szCs w:val="28"/>
          <w:lang w:val="ru-RU"/>
        </w:rPr>
        <w:t xml:space="preserve">Закінчили ліцей і отримали </w:t>
      </w:r>
      <w:proofErr w:type="gramStart"/>
      <w:r>
        <w:rPr>
          <w:rFonts w:ascii="Times New Roman" w:eastAsia="Calibri" w:hAnsi="Times New Roman"/>
          <w:sz w:val="28"/>
          <w:szCs w:val="28"/>
          <w:lang w:val="ru-RU"/>
        </w:rPr>
        <w:t>св</w:t>
      </w:r>
      <w:proofErr w:type="gramEnd"/>
      <w:r>
        <w:rPr>
          <w:rFonts w:ascii="Times New Roman" w:eastAsia="Calibri" w:hAnsi="Times New Roman"/>
          <w:sz w:val="28"/>
          <w:szCs w:val="28"/>
          <w:lang w:val="ru-RU"/>
        </w:rPr>
        <w:t>ідоцтва про базову загальну середню освіту 14 учнів</w:t>
      </w:r>
      <w:r>
        <w:rPr>
          <w:rFonts w:ascii="Times New Roman" w:eastAsia="Calibri" w:hAnsi="Times New Roman"/>
          <w:b/>
          <w:sz w:val="28"/>
          <w:szCs w:val="28"/>
          <w:lang w:val="ru-RU"/>
        </w:rPr>
        <w:t>.</w:t>
      </w:r>
      <w:r>
        <w:rPr>
          <w:rFonts w:ascii="Times New Roman" w:eastAsia="Calibri" w:hAnsi="Times New Roman"/>
          <w:sz w:val="28"/>
          <w:szCs w:val="28"/>
          <w:lang w:val="ru-RU"/>
        </w:rPr>
        <w:t xml:space="preserve">  Також отримали свідоцтва про повну загальну середню освіту 9 учнів (1 учень-екстерн), двоє нагороджені медалями (Литвин Я. золотою медаллю, Пасенюк А. срібною медаллю).    </w:t>
      </w:r>
    </w:p>
    <w:p w14:paraId="0A870B90" w14:textId="77777777" w:rsidR="00BC7DA5" w:rsidRDefault="00BC7DA5" w:rsidP="00BC7DA5">
      <w:pPr>
        <w:pStyle w:val="a7"/>
        <w:jc w:val="both"/>
        <w:rPr>
          <w:rFonts w:ascii="Times New Roman" w:eastAsia="Calibri" w:hAnsi="Times New Roman"/>
          <w:sz w:val="28"/>
          <w:szCs w:val="28"/>
          <w:lang w:val="ru-RU"/>
        </w:rPr>
      </w:pPr>
      <w:r>
        <w:rPr>
          <w:rFonts w:ascii="Times New Roman" w:eastAsia="Calibri" w:hAnsi="Times New Roman"/>
          <w:sz w:val="28"/>
          <w:szCs w:val="28"/>
          <w:lang w:val="ru-RU"/>
        </w:rPr>
        <w:t xml:space="preserve"> Для учнів 1- 4 класів були </w:t>
      </w:r>
      <w:proofErr w:type="gramStart"/>
      <w:r>
        <w:rPr>
          <w:rFonts w:ascii="Times New Roman" w:eastAsia="Calibri" w:hAnsi="Times New Roman"/>
          <w:sz w:val="28"/>
          <w:szCs w:val="28"/>
          <w:lang w:val="ru-RU"/>
        </w:rPr>
        <w:t>створен</w:t>
      </w:r>
      <w:proofErr w:type="gramEnd"/>
      <w:r>
        <w:rPr>
          <w:rFonts w:ascii="Times New Roman" w:eastAsia="Calibri" w:hAnsi="Times New Roman"/>
          <w:sz w:val="28"/>
          <w:szCs w:val="28"/>
          <w:lang w:val="ru-RU"/>
        </w:rPr>
        <w:t>і умови згідно вимог Нової  української школи та новим Державним стандартам початкової освіти.</w:t>
      </w:r>
    </w:p>
    <w:p w14:paraId="79D34DAE" w14:textId="77777777" w:rsidR="00BC7DA5" w:rsidRDefault="00BC7DA5" w:rsidP="00BC7DA5">
      <w:pPr>
        <w:pStyle w:val="a7"/>
        <w:jc w:val="both"/>
        <w:rPr>
          <w:rFonts w:ascii="Times New Roman" w:eastAsia="Calibri" w:hAnsi="Times New Roman"/>
          <w:sz w:val="28"/>
          <w:szCs w:val="28"/>
          <w:lang w:val="ru-RU"/>
        </w:rPr>
      </w:pPr>
      <w:r>
        <w:rPr>
          <w:rFonts w:ascii="Times New Roman" w:eastAsia="Calibri" w:hAnsi="Times New Roman"/>
          <w:sz w:val="28"/>
          <w:szCs w:val="28"/>
          <w:lang w:val="ru-RU"/>
        </w:rPr>
        <w:t xml:space="preserve">       В 10-11 класах впроваджено </w:t>
      </w:r>
      <w:proofErr w:type="gramStart"/>
      <w:r>
        <w:rPr>
          <w:rFonts w:ascii="Times New Roman" w:eastAsia="Calibri" w:hAnsi="Times New Roman"/>
          <w:sz w:val="28"/>
          <w:szCs w:val="28"/>
          <w:lang w:val="ru-RU"/>
        </w:rPr>
        <w:t>проф</w:t>
      </w:r>
      <w:proofErr w:type="gramEnd"/>
      <w:r>
        <w:rPr>
          <w:rFonts w:ascii="Times New Roman" w:eastAsia="Calibri" w:hAnsi="Times New Roman"/>
          <w:sz w:val="28"/>
          <w:szCs w:val="28"/>
          <w:lang w:val="ru-RU"/>
        </w:rPr>
        <w:t>ільне навчання (філологічний напрям, українсько- філологічний профіль).</w:t>
      </w:r>
    </w:p>
    <w:p w14:paraId="3A57F928" w14:textId="77777777" w:rsidR="00BC7DA5" w:rsidRDefault="00BC7DA5" w:rsidP="00BC7DA5">
      <w:pPr>
        <w:pStyle w:val="a7"/>
        <w:jc w:val="both"/>
        <w:rPr>
          <w:rFonts w:ascii="Times New Roman" w:eastAsia="Calibri" w:hAnsi="Times New Roman"/>
          <w:sz w:val="28"/>
          <w:szCs w:val="28"/>
          <w:lang w:val="ru-RU"/>
        </w:rPr>
      </w:pPr>
      <w:r>
        <w:rPr>
          <w:rFonts w:ascii="Times New Roman" w:eastAsia="Calibri" w:hAnsi="Times New Roman"/>
          <w:sz w:val="28"/>
          <w:szCs w:val="28"/>
          <w:lang w:val="ru-RU"/>
        </w:rPr>
        <w:t xml:space="preserve">       </w:t>
      </w:r>
      <w:proofErr w:type="gramStart"/>
      <w:r>
        <w:rPr>
          <w:rFonts w:ascii="Times New Roman" w:eastAsia="Calibri" w:hAnsi="Times New Roman"/>
          <w:sz w:val="28"/>
          <w:szCs w:val="28"/>
          <w:lang w:val="ru-RU"/>
        </w:rPr>
        <w:t xml:space="preserve">В закладі освіти функціонують 17 навчальних кабінетів, з них: 4 кабінети початкової школи, 8 предметних кабінетів та класних кімнат, комп’ютерний клас, 2  майстерні, фізкультурна зала, учнівська кімната, ресурсна кімната для дітей з особливими освітніми потребами, є їдальня, медичний кабінет, бібліотека, спортивний майданчик. </w:t>
      </w:r>
      <w:proofErr w:type="gramEnd"/>
    </w:p>
    <w:p w14:paraId="5BFE5191" w14:textId="77777777" w:rsidR="00BC7DA5" w:rsidRDefault="00BC7DA5" w:rsidP="00BC7DA5">
      <w:pPr>
        <w:pStyle w:val="a7"/>
        <w:jc w:val="both"/>
        <w:rPr>
          <w:rFonts w:ascii="Times New Roman" w:eastAsia="Calibri" w:hAnsi="Times New Roman"/>
          <w:sz w:val="28"/>
          <w:szCs w:val="28"/>
          <w:lang w:val="ru-RU"/>
        </w:rPr>
      </w:pPr>
      <w:r>
        <w:rPr>
          <w:rFonts w:ascii="Times New Roman" w:hAnsi="Times New Roman"/>
          <w:sz w:val="28"/>
          <w:szCs w:val="28"/>
          <w:lang w:val="ru-RU"/>
        </w:rPr>
        <w:t>У  минулому році працювала група подовженого дня, яку відвідували 27 учів 1-5-х класі</w:t>
      </w:r>
      <w:proofErr w:type="gramStart"/>
      <w:r>
        <w:rPr>
          <w:rFonts w:ascii="Times New Roman" w:hAnsi="Times New Roman"/>
          <w:sz w:val="28"/>
          <w:szCs w:val="28"/>
          <w:lang w:val="ru-RU"/>
        </w:rPr>
        <w:t>в</w:t>
      </w:r>
      <w:proofErr w:type="gramEnd"/>
      <w:r>
        <w:rPr>
          <w:rFonts w:ascii="Times New Roman" w:hAnsi="Times New Roman"/>
          <w:sz w:val="28"/>
          <w:szCs w:val="28"/>
          <w:lang w:val="ru-RU"/>
        </w:rPr>
        <w:t xml:space="preserve">. </w:t>
      </w:r>
    </w:p>
    <w:p w14:paraId="468BFFF1" w14:textId="77777777" w:rsidR="00BC7DA5" w:rsidRDefault="00BC7DA5" w:rsidP="00BC7DA5">
      <w:pPr>
        <w:pStyle w:val="a7"/>
        <w:jc w:val="both"/>
        <w:rPr>
          <w:rFonts w:ascii="Times New Roman" w:eastAsia="Calibri" w:hAnsi="Times New Roman"/>
          <w:sz w:val="28"/>
          <w:szCs w:val="28"/>
          <w:lang w:val="ru-RU"/>
        </w:rPr>
      </w:pPr>
      <w:r>
        <w:rPr>
          <w:rFonts w:ascii="Times New Roman" w:eastAsia="Calibri" w:hAnsi="Times New Roman"/>
          <w:sz w:val="28"/>
          <w:szCs w:val="28"/>
          <w:lang w:val="ru-RU"/>
        </w:rPr>
        <w:t xml:space="preserve">       Освітня діяльність здійснюється відповідно до освітніх програм, які забезпечують виконання інваріантної та варіативної складової навчального плану, що рекомендовані до використання у загальноосвітніх навчальних закладах Міністерством освіти і науки України. </w:t>
      </w:r>
    </w:p>
    <w:p w14:paraId="03E69958" w14:textId="77777777" w:rsidR="00BC7DA5" w:rsidRDefault="00BC7DA5" w:rsidP="00BC7DA5">
      <w:pPr>
        <w:pStyle w:val="a7"/>
        <w:jc w:val="both"/>
        <w:rPr>
          <w:rFonts w:ascii="Times New Roman" w:eastAsia="Calibri" w:hAnsi="Times New Roman"/>
          <w:sz w:val="28"/>
          <w:szCs w:val="28"/>
          <w:lang w:val="uk-UA"/>
        </w:rPr>
      </w:pPr>
      <w:r>
        <w:rPr>
          <w:rFonts w:ascii="Times New Roman" w:eastAsia="Calibri" w:hAnsi="Times New Roman"/>
          <w:sz w:val="28"/>
          <w:szCs w:val="28"/>
          <w:lang w:val="ru-RU"/>
        </w:rPr>
        <w:t xml:space="preserve">        Організований </w:t>
      </w:r>
      <w:proofErr w:type="gramStart"/>
      <w:r>
        <w:rPr>
          <w:rFonts w:ascii="Times New Roman" w:eastAsia="Calibri" w:hAnsi="Times New Roman"/>
          <w:sz w:val="28"/>
          <w:szCs w:val="28"/>
          <w:lang w:val="ru-RU"/>
        </w:rPr>
        <w:t>п</w:t>
      </w:r>
      <w:proofErr w:type="gramEnd"/>
      <w:r>
        <w:rPr>
          <w:rFonts w:ascii="Times New Roman" w:eastAsia="Calibri" w:hAnsi="Times New Roman"/>
          <w:sz w:val="28"/>
          <w:szCs w:val="28"/>
          <w:lang w:val="ru-RU"/>
        </w:rPr>
        <w:t>ідвіз дітей до ліцею, гаряче харчування (учні 1-4 класів та пільгові категорії харчуються безкоштовно, учні 5-11 класів за кошти батьків).</w:t>
      </w:r>
    </w:p>
    <w:p w14:paraId="409581D0" w14:textId="77777777" w:rsidR="00BC7DA5" w:rsidRDefault="00BC7DA5" w:rsidP="00BC7DA5">
      <w:pPr>
        <w:pStyle w:val="a7"/>
        <w:jc w:val="both"/>
        <w:rPr>
          <w:rFonts w:ascii="Times New Roman" w:eastAsia="Calibri" w:hAnsi="Times New Roman"/>
          <w:sz w:val="28"/>
          <w:szCs w:val="28"/>
          <w:lang w:val="uk-UA"/>
        </w:rPr>
      </w:pPr>
    </w:p>
    <w:p w14:paraId="42A1CEEC" w14:textId="77777777" w:rsidR="00BC7DA5" w:rsidRDefault="00BC7DA5" w:rsidP="00BC7DA5">
      <w:pPr>
        <w:pStyle w:val="a7"/>
        <w:rPr>
          <w:rFonts w:ascii="Times New Roman" w:eastAsia="Calibri" w:hAnsi="Times New Roman"/>
          <w:b/>
          <w:sz w:val="28"/>
          <w:szCs w:val="28"/>
          <w:lang w:val="ru-RU"/>
        </w:rPr>
      </w:pPr>
      <w:r>
        <w:rPr>
          <w:rFonts w:ascii="Times New Roman" w:eastAsia="Calibri" w:hAnsi="Times New Roman"/>
          <w:b/>
          <w:sz w:val="28"/>
          <w:szCs w:val="28"/>
          <w:lang w:val="ru-RU"/>
        </w:rPr>
        <w:t xml:space="preserve">Кадрове забезпечення                                                                                                                               </w:t>
      </w:r>
      <w:r>
        <w:rPr>
          <w:rFonts w:ascii="Times New Roman" w:eastAsia="Calibri" w:hAnsi="Times New Roman"/>
          <w:bCs/>
          <w:sz w:val="28"/>
          <w:szCs w:val="28"/>
          <w:lang w:val="ru-RU"/>
        </w:rPr>
        <w:t xml:space="preserve">У </w:t>
      </w:r>
      <w:r>
        <w:rPr>
          <w:rFonts w:ascii="Times New Roman" w:eastAsia="Calibri" w:hAnsi="Times New Roman"/>
          <w:sz w:val="28"/>
          <w:szCs w:val="28"/>
          <w:lang w:val="ru-RU"/>
        </w:rPr>
        <w:t>2022/2023</w:t>
      </w:r>
      <w:r>
        <w:rPr>
          <w:rFonts w:ascii="Times New Roman" w:eastAsia="Calibri" w:hAnsi="Times New Roman"/>
          <w:bCs/>
          <w:sz w:val="28"/>
          <w:szCs w:val="28"/>
          <w:lang w:val="ru-RU"/>
        </w:rPr>
        <w:t xml:space="preserve"> навчальному році в ліцеї нараховувалося 23 педагогічних працівника (1-в відпустці по догляду за дитиною, 1-призваний до ЗСУ)</w:t>
      </w:r>
      <w:proofErr w:type="gramStart"/>
      <w:r>
        <w:rPr>
          <w:rFonts w:ascii="Times New Roman" w:eastAsia="Calibri" w:hAnsi="Times New Roman"/>
          <w:bCs/>
          <w:sz w:val="28"/>
          <w:szCs w:val="28"/>
          <w:lang w:val="ru-RU"/>
        </w:rPr>
        <w:t xml:space="preserve"> ,</w:t>
      </w:r>
      <w:proofErr w:type="gramEnd"/>
      <w:r>
        <w:rPr>
          <w:rFonts w:ascii="Times New Roman" w:eastAsia="Calibri" w:hAnsi="Times New Roman"/>
          <w:bCs/>
          <w:sz w:val="28"/>
          <w:szCs w:val="28"/>
          <w:lang w:val="ru-RU"/>
        </w:rPr>
        <w:t xml:space="preserve"> з них 1 директор, 1 заступник з навчально-виховної роботи, 1 заступник з виховної роботи, 1 педагог-організатор, 1 практичний психолог, 1 вихователь ГПД  та вихователь по  супроводу дітей в автобусі, 3 асистента учителя в інклюзивних класах (2 </w:t>
      </w:r>
      <w:proofErr w:type="gramStart"/>
      <w:r>
        <w:rPr>
          <w:rFonts w:ascii="Times New Roman" w:eastAsia="Calibri" w:hAnsi="Times New Roman"/>
          <w:bCs/>
          <w:sz w:val="28"/>
          <w:szCs w:val="28"/>
          <w:lang w:val="ru-RU"/>
        </w:rPr>
        <w:t>на</w:t>
      </w:r>
      <w:proofErr w:type="gramEnd"/>
      <w:r>
        <w:rPr>
          <w:rFonts w:ascii="Times New Roman" w:eastAsia="Calibri" w:hAnsi="Times New Roman"/>
          <w:bCs/>
          <w:sz w:val="28"/>
          <w:szCs w:val="28"/>
          <w:lang w:val="ru-RU"/>
        </w:rPr>
        <w:t xml:space="preserve"> кінець навчального року), двоє педпрацівників працюють за сумісництвом. </w:t>
      </w:r>
      <w:r>
        <w:rPr>
          <w:rFonts w:ascii="Times New Roman" w:eastAsia="Calibri" w:hAnsi="Times New Roman"/>
          <w:b/>
          <w:sz w:val="28"/>
          <w:szCs w:val="28"/>
          <w:lang w:val="ru-RU"/>
        </w:rPr>
        <w:t xml:space="preserve">                                      </w:t>
      </w:r>
    </w:p>
    <w:p w14:paraId="548BFCB7" w14:textId="77777777" w:rsidR="00BC7DA5" w:rsidRDefault="00BC7DA5" w:rsidP="00BC7DA5">
      <w:pPr>
        <w:pStyle w:val="a7"/>
        <w:rPr>
          <w:rFonts w:ascii="Times New Roman" w:hAnsi="Times New Roman"/>
          <w:sz w:val="28"/>
          <w:szCs w:val="28"/>
          <w:lang w:val="ru-RU"/>
        </w:rPr>
      </w:pPr>
      <w:r>
        <w:rPr>
          <w:rFonts w:ascii="Times New Roman" w:eastAsia="Calibri" w:hAnsi="Times New Roman"/>
          <w:b/>
          <w:sz w:val="28"/>
          <w:szCs w:val="28"/>
          <w:lang w:val="ru-RU"/>
        </w:rPr>
        <w:t xml:space="preserve"> </w:t>
      </w:r>
      <w:r>
        <w:rPr>
          <w:rFonts w:ascii="Times New Roman" w:eastAsia="Calibri" w:hAnsi="Times New Roman"/>
          <w:bCs/>
          <w:sz w:val="28"/>
          <w:szCs w:val="28"/>
          <w:lang w:val="ru-RU"/>
        </w:rPr>
        <w:t xml:space="preserve">Усі вчителі мають повну вищу освіту, </w:t>
      </w:r>
      <w:proofErr w:type="gramStart"/>
      <w:r>
        <w:rPr>
          <w:rFonts w:ascii="Times New Roman" w:eastAsia="Calibri" w:hAnsi="Times New Roman"/>
          <w:bCs/>
          <w:sz w:val="28"/>
          <w:szCs w:val="28"/>
          <w:lang w:val="ru-RU"/>
        </w:rPr>
        <w:t>кр</w:t>
      </w:r>
      <w:proofErr w:type="gramEnd"/>
      <w:r>
        <w:rPr>
          <w:rFonts w:ascii="Times New Roman" w:eastAsia="Calibri" w:hAnsi="Times New Roman"/>
          <w:bCs/>
          <w:sz w:val="28"/>
          <w:szCs w:val="28"/>
          <w:lang w:val="ru-RU"/>
        </w:rPr>
        <w:t xml:space="preserve">ім учителя музики та мистецтва.        </w:t>
      </w:r>
      <w:r>
        <w:rPr>
          <w:rFonts w:ascii="Times New Roman" w:eastAsia="Calibri" w:hAnsi="Times New Roman"/>
          <w:sz w:val="28"/>
          <w:szCs w:val="28"/>
          <w:lang w:val="ru-RU"/>
        </w:rPr>
        <w:t>Якісний склад вчителів-предметників має наступний розподіл за кваліфікаційними категоріями (на кінець навчального року):                                                                                                                     спеціалі</w:t>
      </w:r>
      <w:proofErr w:type="gramStart"/>
      <w:r>
        <w:rPr>
          <w:rFonts w:ascii="Times New Roman" w:eastAsia="Calibri" w:hAnsi="Times New Roman"/>
          <w:sz w:val="28"/>
          <w:szCs w:val="28"/>
          <w:lang w:val="ru-RU"/>
        </w:rPr>
        <w:t>ст</w:t>
      </w:r>
      <w:proofErr w:type="gramEnd"/>
      <w:r>
        <w:rPr>
          <w:rFonts w:ascii="Times New Roman" w:eastAsia="Calibri" w:hAnsi="Times New Roman"/>
          <w:sz w:val="28"/>
          <w:szCs w:val="28"/>
          <w:lang w:val="ru-RU"/>
        </w:rPr>
        <w:t xml:space="preserve"> вищої категорії – 7                                                                                                                                                                   спеціаліст І категорії - 9                                                                                          спеціаліст ІІ категорії – 1                                                                                                    спеціаліст – 4                                                                                                                </w:t>
      </w:r>
      <w:r>
        <w:rPr>
          <w:rFonts w:ascii="Times New Roman" w:eastAsia="Calibri" w:hAnsi="Times New Roman"/>
          <w:sz w:val="28"/>
          <w:szCs w:val="28"/>
          <w:lang w:val="ru-RU"/>
        </w:rPr>
        <w:lastRenderedPageBreak/>
        <w:t>Педагогічне звання «старший учитель» - 2                                                                     «відмінник освіти» - 1</w:t>
      </w:r>
      <w:r>
        <w:rPr>
          <w:rFonts w:ascii="Times New Roman" w:eastAsia="Calibri" w:hAnsi="Times New Roman"/>
          <w:b/>
          <w:sz w:val="28"/>
          <w:szCs w:val="28"/>
          <w:lang w:val="ru-RU"/>
        </w:rPr>
        <w:t xml:space="preserve">                                                                                                </w:t>
      </w:r>
      <w:r>
        <w:rPr>
          <w:rFonts w:ascii="Times New Roman" w:eastAsia="Calibri" w:hAnsi="Times New Roman"/>
          <w:sz w:val="28"/>
          <w:szCs w:val="28"/>
          <w:lang w:val="ru-RU"/>
        </w:rPr>
        <w:t xml:space="preserve">  </w:t>
      </w:r>
    </w:p>
    <w:p w14:paraId="196ACF2D" w14:textId="77777777" w:rsidR="00BC7DA5" w:rsidRDefault="00BC7DA5" w:rsidP="00BC7DA5">
      <w:pPr>
        <w:pStyle w:val="a7"/>
        <w:rPr>
          <w:rFonts w:ascii="Times New Roman" w:eastAsia="Calibri" w:hAnsi="Times New Roman"/>
          <w:sz w:val="28"/>
          <w:szCs w:val="28"/>
          <w:lang w:val="ru-RU"/>
        </w:rPr>
      </w:pPr>
      <w:r>
        <w:rPr>
          <w:rFonts w:ascii="Times New Roman" w:eastAsia="Calibri" w:hAnsi="Times New Roman"/>
          <w:sz w:val="28"/>
          <w:szCs w:val="28"/>
          <w:lang w:val="ru-RU"/>
        </w:rPr>
        <w:t xml:space="preserve">Учителі з трудового навчання, мистецтва та музики працюють за сумісництвом.  100% педагогів ліцею володіють навичками роботи на комп’ютері та використовують їх у </w:t>
      </w:r>
      <w:proofErr w:type="gramStart"/>
      <w:r>
        <w:rPr>
          <w:rFonts w:ascii="Times New Roman" w:eastAsia="Calibri" w:hAnsi="Times New Roman"/>
          <w:sz w:val="28"/>
          <w:szCs w:val="28"/>
          <w:lang w:val="ru-RU"/>
        </w:rPr>
        <w:t>своїй</w:t>
      </w:r>
      <w:proofErr w:type="gramEnd"/>
      <w:r>
        <w:rPr>
          <w:rFonts w:ascii="Times New Roman" w:eastAsia="Calibri" w:hAnsi="Times New Roman"/>
          <w:sz w:val="28"/>
          <w:szCs w:val="28"/>
          <w:lang w:val="ru-RU"/>
        </w:rPr>
        <w:t xml:space="preserve"> діяльності. </w:t>
      </w:r>
    </w:p>
    <w:p w14:paraId="319AAAE5" w14:textId="77777777" w:rsidR="00BC7DA5" w:rsidRDefault="00BC7DA5" w:rsidP="00BC7DA5">
      <w:pPr>
        <w:pStyle w:val="a7"/>
        <w:rPr>
          <w:rFonts w:ascii="Times New Roman" w:hAnsi="Times New Roman"/>
          <w:sz w:val="28"/>
          <w:szCs w:val="28"/>
          <w:lang w:val="uk-UA"/>
        </w:rPr>
      </w:pPr>
      <w:r>
        <w:rPr>
          <w:rFonts w:ascii="Times New Roman" w:eastAsia="Calibri" w:hAnsi="Times New Roman"/>
          <w:sz w:val="28"/>
          <w:szCs w:val="28"/>
          <w:lang w:val="ru-RU"/>
        </w:rPr>
        <w:t xml:space="preserve">       В другому семестрі відбулися зміни в кадровому складі: був обраний новий директор, відбулася заміна вчителів історії, </w:t>
      </w:r>
      <w:proofErr w:type="gramStart"/>
      <w:r>
        <w:rPr>
          <w:rFonts w:ascii="Times New Roman" w:eastAsia="Calibri" w:hAnsi="Times New Roman"/>
          <w:sz w:val="28"/>
          <w:szCs w:val="28"/>
          <w:lang w:val="ru-RU"/>
        </w:rPr>
        <w:t>англ</w:t>
      </w:r>
      <w:proofErr w:type="gramEnd"/>
      <w:r>
        <w:rPr>
          <w:rFonts w:ascii="Times New Roman" w:eastAsia="Calibri" w:hAnsi="Times New Roman"/>
          <w:sz w:val="28"/>
          <w:szCs w:val="28"/>
          <w:lang w:val="ru-RU"/>
        </w:rPr>
        <w:t xml:space="preserve">ійської мови, трудового навчання. Таким чином, в ліцеї </w:t>
      </w:r>
      <w:proofErr w:type="gramStart"/>
      <w:r>
        <w:rPr>
          <w:rFonts w:ascii="Times New Roman" w:eastAsia="Calibri" w:hAnsi="Times New Roman"/>
          <w:sz w:val="28"/>
          <w:szCs w:val="28"/>
          <w:lang w:val="ru-RU"/>
        </w:rPr>
        <w:t>проводилась</w:t>
      </w:r>
      <w:proofErr w:type="gramEnd"/>
      <w:r>
        <w:rPr>
          <w:rFonts w:ascii="Times New Roman" w:eastAsia="Calibri" w:hAnsi="Times New Roman"/>
          <w:sz w:val="28"/>
          <w:szCs w:val="28"/>
          <w:lang w:val="ru-RU"/>
        </w:rPr>
        <w:t xml:space="preserve"> системна робота по забезпеченню навчально-виховного процесу кваліфікованими кадрами. Розстановка педагогів здійснюється відповідно до фахової освіти педпрацівникі</w:t>
      </w:r>
      <w:proofErr w:type="gramStart"/>
      <w:r>
        <w:rPr>
          <w:rFonts w:ascii="Times New Roman" w:eastAsia="Calibri" w:hAnsi="Times New Roman"/>
          <w:sz w:val="28"/>
          <w:szCs w:val="28"/>
          <w:lang w:val="ru-RU"/>
        </w:rPr>
        <w:t>в</w:t>
      </w:r>
      <w:proofErr w:type="gramEnd"/>
      <w:r>
        <w:rPr>
          <w:rFonts w:ascii="Times New Roman" w:eastAsia="Calibri" w:hAnsi="Times New Roman"/>
          <w:sz w:val="28"/>
          <w:szCs w:val="28"/>
          <w:lang w:val="ru-RU"/>
        </w:rPr>
        <w:t>.</w:t>
      </w:r>
      <w:r>
        <w:rPr>
          <w:rFonts w:ascii="Times New Roman" w:hAnsi="Times New Roman"/>
          <w:sz w:val="28"/>
          <w:szCs w:val="28"/>
          <w:lang w:val="ru-RU"/>
        </w:rPr>
        <w:t xml:space="preserve"> </w:t>
      </w:r>
    </w:p>
    <w:p w14:paraId="159AD9DA" w14:textId="77777777" w:rsidR="00BC7DA5" w:rsidRDefault="00BC7DA5" w:rsidP="00BC7DA5">
      <w:pPr>
        <w:pStyle w:val="a7"/>
        <w:rPr>
          <w:rFonts w:ascii="Times New Roman" w:eastAsia="Calibri" w:hAnsi="Times New Roman"/>
          <w:b/>
          <w:sz w:val="28"/>
          <w:szCs w:val="28"/>
          <w:lang w:val="uk-UA"/>
        </w:rPr>
      </w:pPr>
    </w:p>
    <w:p w14:paraId="70A43EAF" w14:textId="77777777" w:rsidR="00BC7DA5" w:rsidRDefault="00BC7DA5" w:rsidP="00BC7DA5">
      <w:pPr>
        <w:spacing w:after="295"/>
        <w:jc w:val="both"/>
        <w:rPr>
          <w:rFonts w:eastAsia="Calibri"/>
          <w:b/>
          <w:sz w:val="28"/>
          <w:szCs w:val="28"/>
          <w:lang w:val="uk-UA" w:eastAsia="en-US"/>
        </w:rPr>
      </w:pPr>
      <w:r>
        <w:rPr>
          <w:rFonts w:eastAsia="Calibri"/>
          <w:b/>
          <w:sz w:val="28"/>
          <w:szCs w:val="28"/>
          <w:lang w:val="uk-UA" w:eastAsia="en-US"/>
        </w:rPr>
        <w:t xml:space="preserve"> Курсова перепідготовка та атестація педагогічних кадрів</w:t>
      </w:r>
    </w:p>
    <w:p w14:paraId="6805AC25" w14:textId="77777777" w:rsidR="00BC7DA5" w:rsidRDefault="00BC7DA5" w:rsidP="00BC7DA5">
      <w:pPr>
        <w:spacing w:after="295"/>
        <w:jc w:val="both"/>
        <w:rPr>
          <w:rFonts w:eastAsia="Calibri"/>
          <w:b/>
          <w:sz w:val="28"/>
          <w:szCs w:val="28"/>
          <w:lang w:val="uk-UA" w:eastAsia="en-US"/>
        </w:rPr>
      </w:pPr>
      <w:r>
        <w:rPr>
          <w:rFonts w:eastAsia="Calibri"/>
          <w:b/>
          <w:sz w:val="28"/>
          <w:szCs w:val="28"/>
          <w:lang w:val="uk-UA" w:eastAsia="en-US"/>
        </w:rPr>
        <w:t xml:space="preserve">  </w:t>
      </w:r>
      <w:r>
        <w:rPr>
          <w:rFonts w:eastAsia="Calibri"/>
          <w:sz w:val="28"/>
          <w:szCs w:val="28"/>
          <w:lang w:val="uk-UA" w:eastAsia="en-US"/>
        </w:rPr>
        <w:t xml:space="preserve">      </w:t>
      </w:r>
      <w:r>
        <w:rPr>
          <w:rFonts w:eastAsia="Calibri"/>
          <w:b/>
          <w:sz w:val="28"/>
          <w:szCs w:val="28"/>
          <w:lang w:val="uk-UA" w:eastAsia="en-US"/>
        </w:rPr>
        <w:t xml:space="preserve"> </w:t>
      </w:r>
      <w:r>
        <w:rPr>
          <w:rFonts w:eastAsia="Calibri"/>
          <w:sz w:val="28"/>
          <w:szCs w:val="28"/>
          <w:lang w:val="uk-UA" w:eastAsia="en-US"/>
        </w:rPr>
        <w:t xml:space="preserve">З метою підвищення свого професійного рівня, </w:t>
      </w:r>
      <w:r>
        <w:rPr>
          <w:sz w:val="28"/>
          <w:szCs w:val="28"/>
          <w:shd w:val="clear" w:color="auto" w:fill="FFFFFF"/>
          <w:lang w:val="uk-UA"/>
        </w:rPr>
        <w:t xml:space="preserve">відповідно до </w:t>
      </w:r>
      <w:r>
        <w:rPr>
          <w:sz w:val="28"/>
          <w:szCs w:val="28"/>
          <w:lang w:val="uk-UA"/>
        </w:rPr>
        <w:t xml:space="preserve">змін щодо порядку підвищення кваліфікації педагогічних і науково-педагогічних працівників, затверджених постановою Кабінету  Міністрів  України від 21.08.2019 р. №800,      всі вчителі пройшли 30-годинне навчання за програмою  підвищення кваліфікації </w:t>
      </w:r>
      <w:r>
        <w:rPr>
          <w:rFonts w:eastAsia="Calibri"/>
          <w:sz w:val="28"/>
          <w:szCs w:val="28"/>
          <w:lang w:val="uk-UA" w:eastAsia="en-US"/>
        </w:rPr>
        <w:t>згідно з планом.</w:t>
      </w:r>
      <w:r>
        <w:rPr>
          <w:sz w:val="28"/>
          <w:szCs w:val="28"/>
          <w:lang w:val="uk-UA"/>
        </w:rPr>
        <w:t xml:space="preserve">Також у відповідності з планом роботи ліцею була здійснена атестація педагогічних працівників. Пройшли чергову атестацію Левченко А.І. на присвоєння  кваліфікаційної категорії  спеціаліст І категорії, Федішина М.О.   на відповідність присвоєній раніше кваліфікаційній категорії  спеціаліст І категорії, Ільчук Н.І. на підтвердження 11 тарифу . </w:t>
      </w:r>
    </w:p>
    <w:p w14:paraId="3CA9E8EC" w14:textId="77777777" w:rsidR="00BC7DA5" w:rsidRDefault="00BC7DA5" w:rsidP="00BC7DA5">
      <w:pPr>
        <w:spacing w:after="200" w:line="276" w:lineRule="auto"/>
        <w:rPr>
          <w:rFonts w:eastAsia="Calibri"/>
          <w:b/>
          <w:sz w:val="28"/>
          <w:szCs w:val="28"/>
          <w:lang w:val="uk-UA" w:eastAsia="en-US"/>
        </w:rPr>
      </w:pPr>
      <w:r>
        <w:rPr>
          <w:rFonts w:eastAsia="Calibri"/>
          <w:b/>
          <w:sz w:val="28"/>
          <w:szCs w:val="28"/>
          <w:lang w:val="uk-UA" w:eastAsia="en-US"/>
        </w:rPr>
        <w:t>Впровадження ІКТ</w:t>
      </w:r>
    </w:p>
    <w:p w14:paraId="5D598BA3" w14:textId="77777777" w:rsidR="00BC7DA5" w:rsidRDefault="00BC7DA5" w:rsidP="00BC7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8"/>
        <w:jc w:val="both"/>
        <w:rPr>
          <w:sz w:val="28"/>
          <w:szCs w:val="28"/>
          <w:lang w:val="uk-UA"/>
        </w:rPr>
      </w:pPr>
      <w:r>
        <w:rPr>
          <w:sz w:val="28"/>
          <w:szCs w:val="28"/>
          <w:lang w:val="uk-UA"/>
        </w:rPr>
        <w:t>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пріоритетними напрямками діяльності закладу освіти у 2022/2023 навчальному році щодо впровадження нових освітніх технологій були:</w:t>
      </w:r>
    </w:p>
    <w:p w14:paraId="4F4EC741" w14:textId="77777777" w:rsidR="00BC7DA5" w:rsidRDefault="00BC7DA5" w:rsidP="00BC7DA5">
      <w:pPr>
        <w:numPr>
          <w:ilvl w:val="0"/>
          <w:numId w:val="9"/>
        </w:numPr>
        <w:tabs>
          <w:tab w:val="num" w:pos="317"/>
          <w:tab w:val="num" w:pos="501"/>
        </w:tabs>
        <w:ind w:left="317" w:hanging="283"/>
        <w:jc w:val="both"/>
        <w:rPr>
          <w:sz w:val="28"/>
          <w:szCs w:val="28"/>
          <w:lang w:val="uk-UA"/>
        </w:rPr>
      </w:pPr>
      <w:r>
        <w:rPr>
          <w:sz w:val="28"/>
          <w:szCs w:val="28"/>
          <w:lang w:val="uk-UA"/>
        </w:rPr>
        <w:t>впровадження інформаційних та комунікаційних мультимедійних  технологій в освітній процес;</w:t>
      </w:r>
    </w:p>
    <w:p w14:paraId="1C3ED6B1" w14:textId="77777777" w:rsidR="00BC7DA5" w:rsidRDefault="00BC7DA5" w:rsidP="00BC7DA5">
      <w:pPr>
        <w:numPr>
          <w:ilvl w:val="0"/>
          <w:numId w:val="9"/>
        </w:numPr>
        <w:tabs>
          <w:tab w:val="num" w:pos="317"/>
          <w:tab w:val="num" w:pos="501"/>
        </w:tabs>
        <w:ind w:left="317" w:hanging="283"/>
        <w:jc w:val="both"/>
        <w:rPr>
          <w:sz w:val="28"/>
          <w:szCs w:val="28"/>
          <w:lang w:val="uk-UA"/>
        </w:rPr>
      </w:pPr>
      <w:r>
        <w:rPr>
          <w:sz w:val="28"/>
          <w:szCs w:val="28"/>
          <w:lang w:val="uk-UA"/>
        </w:rPr>
        <w:t>формування інформаційної культури учнів та педагогічних працівників, забезпечення їх інформаційних потреб;</w:t>
      </w:r>
    </w:p>
    <w:p w14:paraId="31BF021E" w14:textId="77777777" w:rsidR="00BC7DA5" w:rsidRDefault="00BC7DA5" w:rsidP="00BC7DA5">
      <w:pPr>
        <w:numPr>
          <w:ilvl w:val="0"/>
          <w:numId w:val="9"/>
        </w:numPr>
        <w:tabs>
          <w:tab w:val="num" w:pos="317"/>
          <w:tab w:val="num" w:pos="501"/>
        </w:tabs>
        <w:ind w:left="317" w:hanging="283"/>
        <w:jc w:val="both"/>
        <w:rPr>
          <w:sz w:val="28"/>
          <w:szCs w:val="28"/>
          <w:lang w:val="uk-UA"/>
        </w:rPr>
      </w:pPr>
      <w:r>
        <w:rPr>
          <w:sz w:val="28"/>
          <w:szCs w:val="28"/>
          <w:lang w:val="uk-UA"/>
        </w:rPr>
        <w:t>удосконалення інформаційно-методичного забезпечення освітного процесу;</w:t>
      </w:r>
    </w:p>
    <w:p w14:paraId="07C10D1F" w14:textId="77777777" w:rsidR="00BC7DA5" w:rsidRDefault="00BC7DA5" w:rsidP="00BC7DA5">
      <w:pPr>
        <w:numPr>
          <w:ilvl w:val="0"/>
          <w:numId w:val="9"/>
        </w:numPr>
        <w:tabs>
          <w:tab w:val="num" w:pos="317"/>
          <w:tab w:val="num" w:pos="501"/>
        </w:tabs>
        <w:ind w:left="317" w:hanging="283"/>
        <w:jc w:val="both"/>
        <w:rPr>
          <w:sz w:val="28"/>
          <w:szCs w:val="28"/>
          <w:lang w:val="uk-UA"/>
        </w:rPr>
      </w:pPr>
      <w:r>
        <w:rPr>
          <w:sz w:val="28"/>
          <w:szCs w:val="28"/>
          <w:lang w:val="uk-UA"/>
        </w:rPr>
        <w:t>використання інформаційних технологій для розвитку дистанційного навчання;</w:t>
      </w:r>
    </w:p>
    <w:p w14:paraId="14211809" w14:textId="77777777" w:rsidR="00BC7DA5" w:rsidRDefault="00BC7DA5" w:rsidP="00BC7DA5">
      <w:pPr>
        <w:numPr>
          <w:ilvl w:val="0"/>
          <w:numId w:val="9"/>
        </w:numPr>
        <w:tabs>
          <w:tab w:val="num" w:pos="317"/>
          <w:tab w:val="num" w:pos="501"/>
        </w:tabs>
        <w:ind w:left="317" w:hanging="283"/>
        <w:jc w:val="both"/>
        <w:rPr>
          <w:sz w:val="28"/>
          <w:szCs w:val="28"/>
          <w:lang w:val="uk-UA"/>
        </w:rPr>
      </w:pPr>
      <w:r>
        <w:rPr>
          <w:sz w:val="28"/>
          <w:szCs w:val="28"/>
          <w:lang w:val="uk-UA"/>
        </w:rPr>
        <w:t>використання ІКТ для дистанційного навчання з учніми з особливими освітніми потребами;</w:t>
      </w:r>
    </w:p>
    <w:p w14:paraId="54A3C678" w14:textId="77777777" w:rsidR="00BC7DA5" w:rsidRDefault="00BC7DA5" w:rsidP="00BC7DA5">
      <w:pPr>
        <w:spacing w:line="276" w:lineRule="auto"/>
        <w:rPr>
          <w:rFonts w:eastAsia="Calibri"/>
          <w:b/>
          <w:sz w:val="28"/>
          <w:szCs w:val="28"/>
          <w:lang w:val="uk-UA" w:eastAsia="en-US"/>
        </w:rPr>
      </w:pPr>
      <w:r>
        <w:rPr>
          <w:sz w:val="28"/>
          <w:szCs w:val="28"/>
          <w:lang w:val="uk-UA"/>
        </w:rPr>
        <w:t xml:space="preserve">У своїй діяльності комп’ютер використовували директор, секретар, заступники директора, практичний психолог, бібліотекар, педагог-організатор, вчителі-предметники. Кваліфікація користувачів – на достатньому рівні. Діловодство велося державною мовою із застосуванням технології електронної підготовки, </w:t>
      </w:r>
      <w:r>
        <w:rPr>
          <w:sz w:val="28"/>
          <w:szCs w:val="28"/>
          <w:lang w:val="uk-UA"/>
        </w:rPr>
        <w:lastRenderedPageBreak/>
        <w:t>друку та збереження документів. Працювала електронна пошта.</w:t>
      </w:r>
      <w:r>
        <w:rPr>
          <w:rFonts w:eastAsia="Calibri"/>
          <w:b/>
          <w:sz w:val="28"/>
          <w:szCs w:val="28"/>
          <w:lang w:val="uk-UA" w:eastAsia="en-US"/>
        </w:rPr>
        <w:t xml:space="preserve"> </w:t>
      </w:r>
      <w:r>
        <w:rPr>
          <w:sz w:val="28"/>
          <w:szCs w:val="28"/>
          <w:lang w:val="uk-UA"/>
        </w:rPr>
        <w:t xml:space="preserve">100% педагогічних працівників в рамках дистанційного навчання працювали з платформами </w:t>
      </w:r>
      <w:r>
        <w:rPr>
          <w:sz w:val="28"/>
          <w:szCs w:val="28"/>
          <w:lang w:val="en-US"/>
        </w:rPr>
        <w:t>zoom</w:t>
      </w:r>
      <w:r>
        <w:rPr>
          <w:sz w:val="28"/>
          <w:szCs w:val="28"/>
          <w:lang w:val="uk-UA"/>
        </w:rPr>
        <w:t xml:space="preserve">, </w:t>
      </w:r>
      <w:r>
        <w:rPr>
          <w:sz w:val="28"/>
          <w:szCs w:val="28"/>
          <w:lang w:val="en-US"/>
        </w:rPr>
        <w:t>google</w:t>
      </w:r>
      <w:r>
        <w:rPr>
          <w:sz w:val="28"/>
          <w:szCs w:val="28"/>
          <w:lang w:val="uk-UA"/>
        </w:rPr>
        <w:t>-</w:t>
      </w:r>
      <w:r>
        <w:rPr>
          <w:sz w:val="28"/>
          <w:szCs w:val="28"/>
          <w:lang w:val="en-US"/>
        </w:rPr>
        <w:t>classroom</w:t>
      </w:r>
      <w:r>
        <w:rPr>
          <w:sz w:val="28"/>
          <w:szCs w:val="28"/>
          <w:lang w:val="uk-UA"/>
        </w:rPr>
        <w:t>. Протягом навчального року усі педагоги  проводили  онлайн-уроки.</w:t>
      </w:r>
    </w:p>
    <w:p w14:paraId="2A01C216" w14:textId="77777777" w:rsidR="00BC7DA5" w:rsidRDefault="00BC7DA5" w:rsidP="00BC7DA5">
      <w:pPr>
        <w:spacing w:line="276" w:lineRule="auto"/>
        <w:rPr>
          <w:rFonts w:eastAsia="Calibri"/>
          <w:b/>
          <w:sz w:val="28"/>
          <w:szCs w:val="28"/>
          <w:lang w:val="uk-UA" w:eastAsia="en-US"/>
        </w:rPr>
      </w:pPr>
      <w:r>
        <w:rPr>
          <w:rFonts w:eastAsia="Calibri"/>
          <w:sz w:val="28"/>
          <w:szCs w:val="28"/>
          <w:lang w:val="uk-UA" w:eastAsia="en-US"/>
        </w:rPr>
        <w:t xml:space="preserve"> Всі кабінети забезпечені комп’ютерами (на жаль, деякі з них є вже застарілими), всі вчителі отримали ноутбуки, 5 кабінетів забезпечені мультимедійними проекторами , в кабінетах англійської мови, інформатики, хімії і біології,  1,2,3,4 класах початкової школи є мультимедійні дошки. Здійснена  робота по проведенню мережі ІНТЕРНЕТ в кабінетах. Особливо актуальним стало питання володіння ІКТ педагогічними працівниками під час дистанційного навчання,</w:t>
      </w:r>
      <w:r>
        <w:rPr>
          <w:sz w:val="28"/>
          <w:szCs w:val="28"/>
          <w:lang w:val="uk-UA"/>
        </w:rPr>
        <w:t xml:space="preserve"> вводиться в практику роботи проведення  уроків та позакласних заходів вчителів-предметників із використанням комп’ютерних технологій.Усі вчителі забезпечені персональними ноутбуками.</w:t>
      </w:r>
    </w:p>
    <w:p w14:paraId="207F8D54" w14:textId="77777777" w:rsidR="00BC7DA5" w:rsidRDefault="00BC7DA5" w:rsidP="00BC7DA5">
      <w:pPr>
        <w:spacing w:after="200"/>
        <w:ind w:firstLine="567"/>
        <w:jc w:val="both"/>
        <w:rPr>
          <w:sz w:val="28"/>
          <w:szCs w:val="28"/>
          <w:lang w:val="uk-UA"/>
        </w:rPr>
      </w:pPr>
      <w:r>
        <w:rPr>
          <w:rFonts w:eastAsia="Calibri"/>
          <w:sz w:val="28"/>
          <w:szCs w:val="28"/>
          <w:lang w:val="uk-UA" w:eastAsia="en-US"/>
        </w:rPr>
        <w:tab/>
        <w:t xml:space="preserve">Приведено матеріальну базу та навчально-методичне забезпечення кабінету інформатики  у відповідність до нормативів, вимог та державних стандартів. </w:t>
      </w:r>
      <w:r>
        <w:rPr>
          <w:sz w:val="28"/>
          <w:szCs w:val="28"/>
          <w:lang w:val="uk-UA"/>
        </w:rPr>
        <w:t>Постійно ведеться та оновлюється веб-сайт ліцею.  Здійснюється робота учасників освітнього процесу у електронних ресурсах «ІСОУ», АІКОМ та «КУРС». Процес впровадження ІКТ-технологій в освітній процес у цьому навчальному році значно активізувався. Більшість учителів упродовж року проводили уроки, систематично використовуючи електронні освітні ресурси. Організовано обмін досвідом із використання комп’ютерних технологій через відвідування уроків більш досвідчених колег. При підготовці та проведенні уроків, групових занять, підготовці учнів до різноманітних конкурсів педагоги використовували мережу Інтернет, власні презентації, для перевірки вивченого матеріалу розроблялись або використовувались готові тести в електронному вигляді. Більшість позакласних заходів проводилися також із використанням комп’ютерної техніки.</w:t>
      </w:r>
    </w:p>
    <w:p w14:paraId="585D7FFE" w14:textId="77777777" w:rsidR="00BC7DA5" w:rsidRDefault="00BC7DA5" w:rsidP="00BC7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7"/>
        <w:jc w:val="both"/>
        <w:rPr>
          <w:sz w:val="28"/>
          <w:szCs w:val="28"/>
          <w:lang w:val="uk-UA"/>
        </w:rPr>
      </w:pPr>
      <w:r>
        <w:rPr>
          <w:sz w:val="28"/>
          <w:szCs w:val="28"/>
          <w:lang w:val="uk-UA"/>
        </w:rPr>
        <w:t xml:space="preserve">Моніторинг використання інформаційних технологій в освітньому процесі здійснювався через безпосереднє спостереження.  </w:t>
      </w:r>
    </w:p>
    <w:p w14:paraId="1604211F" w14:textId="77777777" w:rsidR="00BC7DA5" w:rsidRDefault="00BC7DA5" w:rsidP="00BC7DA5">
      <w:pPr>
        <w:spacing w:after="200"/>
        <w:jc w:val="both"/>
        <w:rPr>
          <w:rFonts w:eastAsia="Calibri"/>
          <w:sz w:val="28"/>
          <w:szCs w:val="28"/>
          <w:lang w:val="uk-UA" w:eastAsia="en-US"/>
        </w:rPr>
      </w:pPr>
    </w:p>
    <w:p w14:paraId="377760AE" w14:textId="77777777" w:rsidR="00BC7DA5" w:rsidRDefault="00BC7DA5" w:rsidP="00BC7DA5">
      <w:pPr>
        <w:spacing w:after="200" w:line="276" w:lineRule="auto"/>
        <w:rPr>
          <w:rFonts w:eastAsia="Calibri"/>
          <w:b/>
          <w:sz w:val="28"/>
          <w:szCs w:val="28"/>
          <w:lang w:val="uk-UA" w:eastAsia="en-US"/>
        </w:rPr>
      </w:pPr>
      <w:r>
        <w:rPr>
          <w:rFonts w:eastAsia="Calibri"/>
          <w:b/>
          <w:sz w:val="28"/>
          <w:szCs w:val="28"/>
          <w:lang w:val="uk-UA" w:eastAsia="en-US"/>
        </w:rPr>
        <w:t xml:space="preserve"> Навчальні  досягнення учнів.  </w:t>
      </w:r>
    </w:p>
    <w:p w14:paraId="79C4B272" w14:textId="77777777" w:rsidR="00BC7DA5" w:rsidRDefault="00BC7DA5" w:rsidP="00BC7DA5">
      <w:pPr>
        <w:tabs>
          <w:tab w:val="left" w:pos="567"/>
        </w:tabs>
        <w:spacing w:after="200"/>
        <w:jc w:val="both"/>
        <w:rPr>
          <w:rFonts w:eastAsia="Calibri"/>
          <w:sz w:val="28"/>
          <w:szCs w:val="28"/>
          <w:lang w:val="uk-UA" w:eastAsia="en-US"/>
        </w:rPr>
      </w:pPr>
      <w:r>
        <w:rPr>
          <w:rFonts w:eastAsia="Calibri"/>
          <w:b/>
          <w:sz w:val="28"/>
          <w:szCs w:val="28"/>
          <w:lang w:val="uk-UA" w:eastAsia="en-US"/>
        </w:rPr>
        <w:t xml:space="preserve">        </w:t>
      </w:r>
      <w:r>
        <w:rPr>
          <w:rFonts w:eastAsia="Calibri"/>
          <w:sz w:val="28"/>
          <w:szCs w:val="28"/>
          <w:lang w:val="uk-UA" w:eastAsia="en-US"/>
        </w:rPr>
        <w:t xml:space="preserve">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 </w:t>
      </w:r>
    </w:p>
    <w:p w14:paraId="09FECB4F" w14:textId="77777777" w:rsidR="00BC7DA5" w:rsidRDefault="00BC7DA5" w:rsidP="00BC7DA5">
      <w:pPr>
        <w:tabs>
          <w:tab w:val="left" w:pos="567"/>
        </w:tabs>
        <w:spacing w:after="200"/>
        <w:ind w:firstLine="567"/>
        <w:jc w:val="both"/>
        <w:rPr>
          <w:rFonts w:eastAsia="Calibri"/>
          <w:sz w:val="28"/>
          <w:szCs w:val="28"/>
          <w:lang w:val="uk-UA" w:eastAsia="en-US"/>
        </w:rPr>
      </w:pPr>
      <w:r>
        <w:rPr>
          <w:rFonts w:eastAsia="Calibri"/>
          <w:sz w:val="28"/>
          <w:szCs w:val="28"/>
          <w:lang w:val="uk-UA" w:eastAsia="en-US"/>
        </w:rPr>
        <w:t xml:space="preserve">У зв’язку з  особливостями  організації освітнього процесу в 2022-2023 навчальному році  вчителі працювали з учнями в змішаному форматі, шляхом використання технологій дистанційного навчання. При оцінюванні навчальних досягнень учнів застосовувся  індивідуальний підхід. Навчальні досягнення учнів 5-11 класів  оцінювалися за 12-бальною шкалою оцінювання. Для них застосовується поточне, тематичне та підсумкове оцінювання.                                                                                Контроль і оцінювання навчальних досягнень учнів початкової школи здійснюється на суб’єкт-субєктних засадах, що передбачає систематичне </w:t>
      </w:r>
      <w:r>
        <w:rPr>
          <w:rFonts w:eastAsia="Calibri"/>
          <w:sz w:val="28"/>
          <w:szCs w:val="28"/>
          <w:lang w:val="uk-UA" w:eastAsia="en-US"/>
        </w:rPr>
        <w:lastRenderedPageBreak/>
        <w:t>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 Навчальні досягнення здобувачів у 1-2 класах НУШ підлягають вербальному, формувальному оцінюванню.   Навчальні досягнення здобувачів у 3-4 класах підлягають формувальному та підсумковому  (тематичному і завершальному) оцінюванню. Навчальні та творчі роботи учнів систематизовані в портфоліо. Спостереження ведуться вчителем протягом року.  Завершальне підсумкове оцінювання здійснюється шляхом заповнення свідоцтва досягнень учнів.     Під час організації освітнього процесу з окремими учнями, де використовувалися  технології дистанційного навчання, оцінювання здійснювалося віддалено</w:t>
      </w:r>
      <w:r>
        <w:rPr>
          <w:sz w:val="28"/>
          <w:szCs w:val="28"/>
          <w:lang w:val="uk-UA"/>
        </w:rPr>
        <w:t xml:space="preserve"> (</w:t>
      </w:r>
      <w:hyperlink r:id="rId6" w:anchor="n78" w:tgtFrame="_blank" w:history="1">
        <w:r>
          <w:rPr>
            <w:rStyle w:val="a3"/>
            <w:color w:val="auto"/>
            <w:sz w:val="28"/>
            <w:szCs w:val="28"/>
            <w:lang w:val="uk-UA"/>
          </w:rPr>
          <w:t xml:space="preserve">розділ </w:t>
        </w:r>
        <w:r>
          <w:rPr>
            <w:rStyle w:val="a3"/>
            <w:color w:val="auto"/>
            <w:sz w:val="28"/>
            <w:szCs w:val="28"/>
          </w:rPr>
          <w:t>III</w:t>
        </w:r>
      </w:hyperlink>
      <w:r>
        <w:rPr>
          <w:sz w:val="28"/>
          <w:szCs w:val="28"/>
        </w:rPr>
        <w:t> </w:t>
      </w:r>
      <w:r>
        <w:rPr>
          <w:sz w:val="28"/>
          <w:szCs w:val="28"/>
          <w:lang w:val="uk-UA"/>
        </w:rPr>
        <w:t>Положення про дистанційну форму здобуття повної загальної середньої освіти, затвердженого наказом Міністерства освіти і науки України від 08 вересня 2020 року № 1115, зареєстрованим у Міністерстві юстиції України 28 вересня 2020 р. за № 941/35224).</w:t>
      </w:r>
    </w:p>
    <w:p w14:paraId="0ECA4DF9" w14:textId="77777777" w:rsidR="00BC7DA5" w:rsidRDefault="00BC7DA5" w:rsidP="00BC7DA5">
      <w:pPr>
        <w:rPr>
          <w:b/>
          <w:sz w:val="28"/>
          <w:szCs w:val="28"/>
          <w:lang w:val="uk-UA"/>
        </w:rPr>
      </w:pPr>
    </w:p>
    <w:p w14:paraId="021E0CBF" w14:textId="77777777" w:rsidR="00BC7DA5" w:rsidRDefault="00BC7DA5" w:rsidP="00BC7DA5">
      <w:pPr>
        <w:rPr>
          <w:b/>
          <w:sz w:val="28"/>
          <w:szCs w:val="28"/>
          <w:lang w:val="uk-UA"/>
        </w:rPr>
      </w:pPr>
      <w:r>
        <w:rPr>
          <w:b/>
          <w:sz w:val="28"/>
          <w:szCs w:val="28"/>
          <w:lang w:val="uk-UA"/>
        </w:rPr>
        <w:t>Зведений облік успішності здобувачів освіти Гулянецького ліцею за 2022-2023 навчальний рік</w:t>
      </w:r>
    </w:p>
    <w:p w14:paraId="55DBB335" w14:textId="77777777" w:rsidR="00BC7DA5" w:rsidRDefault="00BC7DA5" w:rsidP="00BC7DA5">
      <w:pPr>
        <w:jc w:val="both"/>
        <w:rPr>
          <w:b/>
          <w:color w:val="FF0000"/>
          <w:lang w:val="uk-UA"/>
        </w:rPr>
      </w:pPr>
    </w:p>
    <w:tbl>
      <w:tblPr>
        <w:tblW w:w="6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574"/>
        <w:gridCol w:w="1689"/>
        <w:gridCol w:w="1848"/>
        <w:gridCol w:w="1169"/>
        <w:gridCol w:w="1296"/>
        <w:gridCol w:w="1948"/>
        <w:gridCol w:w="902"/>
        <w:gridCol w:w="1000"/>
        <w:gridCol w:w="900"/>
      </w:tblGrid>
      <w:tr w:rsidR="00BC7DA5" w14:paraId="4B7236AE" w14:textId="77777777" w:rsidTr="00BC7DA5">
        <w:trPr>
          <w:gridAfter w:val="1"/>
          <w:wAfter w:w="424" w:type="pct"/>
          <w:trHeight w:val="435"/>
        </w:trPr>
        <w:tc>
          <w:tcPr>
            <w:tcW w:w="235" w:type="pct"/>
            <w:vMerge w:val="restart"/>
            <w:tcBorders>
              <w:top w:val="single" w:sz="4" w:space="0" w:color="auto"/>
              <w:left w:val="single" w:sz="4" w:space="0" w:color="auto"/>
              <w:bottom w:val="single" w:sz="4" w:space="0" w:color="auto"/>
              <w:right w:val="single" w:sz="4" w:space="0" w:color="auto"/>
            </w:tcBorders>
          </w:tcPr>
          <w:p w14:paraId="6876DE75" w14:textId="77777777" w:rsidR="00BC7DA5" w:rsidRDefault="00BC7DA5">
            <w:pPr>
              <w:spacing w:line="276" w:lineRule="auto"/>
              <w:jc w:val="center"/>
              <w:rPr>
                <w:sz w:val="20"/>
                <w:szCs w:val="20"/>
                <w:lang w:val="uk-UA" w:eastAsia="en-US"/>
              </w:rPr>
            </w:pPr>
          </w:p>
          <w:p w14:paraId="3341160E" w14:textId="77777777" w:rsidR="00BC7DA5" w:rsidRDefault="00BC7DA5">
            <w:pPr>
              <w:spacing w:line="276" w:lineRule="auto"/>
              <w:jc w:val="center"/>
              <w:rPr>
                <w:sz w:val="20"/>
                <w:szCs w:val="20"/>
                <w:lang w:val="uk-UA" w:eastAsia="en-US"/>
              </w:rPr>
            </w:pPr>
          </w:p>
          <w:p w14:paraId="62F7F1F9" w14:textId="77777777" w:rsidR="00BC7DA5" w:rsidRDefault="00BC7DA5">
            <w:pPr>
              <w:spacing w:line="276" w:lineRule="auto"/>
              <w:jc w:val="center"/>
              <w:rPr>
                <w:sz w:val="20"/>
                <w:szCs w:val="20"/>
                <w:lang w:val="uk-UA" w:eastAsia="en-US"/>
              </w:rPr>
            </w:pPr>
            <w:r>
              <w:rPr>
                <w:sz w:val="20"/>
                <w:szCs w:val="20"/>
                <w:lang w:val="uk-UA" w:eastAsia="en-US"/>
              </w:rPr>
              <w:t>Кл.</w:t>
            </w:r>
          </w:p>
        </w:tc>
        <w:tc>
          <w:tcPr>
            <w:tcW w:w="230" w:type="pct"/>
            <w:vMerge w:val="restart"/>
            <w:tcBorders>
              <w:top w:val="single" w:sz="4" w:space="0" w:color="auto"/>
              <w:left w:val="single" w:sz="4" w:space="0" w:color="auto"/>
              <w:bottom w:val="single" w:sz="4" w:space="0" w:color="auto"/>
              <w:right w:val="single" w:sz="4" w:space="0" w:color="auto"/>
            </w:tcBorders>
            <w:hideMark/>
          </w:tcPr>
          <w:p w14:paraId="5D0AC3F5" w14:textId="77777777" w:rsidR="00BC7DA5" w:rsidRDefault="00BC7DA5">
            <w:pPr>
              <w:spacing w:line="276" w:lineRule="auto"/>
              <w:jc w:val="center"/>
              <w:rPr>
                <w:sz w:val="20"/>
                <w:szCs w:val="20"/>
                <w:lang w:val="uk-UA" w:eastAsia="en-US"/>
              </w:rPr>
            </w:pPr>
            <w:r>
              <w:rPr>
                <w:sz w:val="20"/>
                <w:szCs w:val="20"/>
                <w:lang w:val="uk-UA" w:eastAsia="en-US"/>
              </w:rPr>
              <w:t>к-т</w:t>
            </w:r>
          </w:p>
          <w:p w14:paraId="010C7A6E" w14:textId="77777777" w:rsidR="00BC7DA5" w:rsidRDefault="00BC7DA5">
            <w:pPr>
              <w:spacing w:line="276" w:lineRule="auto"/>
              <w:jc w:val="center"/>
              <w:rPr>
                <w:sz w:val="20"/>
                <w:szCs w:val="20"/>
                <w:lang w:val="uk-UA" w:eastAsia="en-US"/>
              </w:rPr>
            </w:pPr>
            <w:r>
              <w:rPr>
                <w:sz w:val="20"/>
                <w:szCs w:val="20"/>
                <w:lang w:val="uk-UA" w:eastAsia="en-US"/>
              </w:rPr>
              <w:t>учн.</w:t>
            </w:r>
          </w:p>
        </w:tc>
        <w:tc>
          <w:tcPr>
            <w:tcW w:w="776" w:type="pct"/>
            <w:vMerge w:val="restart"/>
            <w:tcBorders>
              <w:top w:val="single" w:sz="4" w:space="0" w:color="auto"/>
              <w:left w:val="single" w:sz="4" w:space="0" w:color="auto"/>
              <w:bottom w:val="single" w:sz="4" w:space="0" w:color="auto"/>
              <w:right w:val="single" w:sz="4" w:space="0" w:color="auto"/>
            </w:tcBorders>
          </w:tcPr>
          <w:p w14:paraId="56C17B11" w14:textId="77777777" w:rsidR="00BC7DA5" w:rsidRDefault="00BC7DA5">
            <w:pPr>
              <w:spacing w:line="276" w:lineRule="auto"/>
              <w:jc w:val="center"/>
              <w:rPr>
                <w:sz w:val="20"/>
                <w:szCs w:val="20"/>
                <w:lang w:val="uk-UA" w:eastAsia="en-US"/>
              </w:rPr>
            </w:pPr>
          </w:p>
          <w:p w14:paraId="579B225A" w14:textId="77777777" w:rsidR="00BC7DA5" w:rsidRDefault="00BC7DA5">
            <w:pPr>
              <w:spacing w:line="276" w:lineRule="auto"/>
              <w:rPr>
                <w:sz w:val="20"/>
                <w:szCs w:val="20"/>
                <w:lang w:val="uk-UA" w:eastAsia="en-US"/>
              </w:rPr>
            </w:pPr>
            <w:r>
              <w:rPr>
                <w:sz w:val="20"/>
                <w:szCs w:val="20"/>
                <w:lang w:val="uk-UA" w:eastAsia="en-US"/>
              </w:rPr>
              <w:t>кл.керівник</w:t>
            </w:r>
          </w:p>
          <w:p w14:paraId="7581C091" w14:textId="77777777" w:rsidR="00BC7DA5" w:rsidRDefault="00BC7DA5">
            <w:pPr>
              <w:spacing w:line="276" w:lineRule="auto"/>
              <w:jc w:val="center"/>
              <w:rPr>
                <w:sz w:val="20"/>
                <w:szCs w:val="20"/>
                <w:lang w:val="uk-UA" w:eastAsia="en-US"/>
              </w:rPr>
            </w:pPr>
          </w:p>
          <w:p w14:paraId="0DC56DC5" w14:textId="77777777" w:rsidR="00BC7DA5" w:rsidRDefault="00BC7DA5">
            <w:pPr>
              <w:spacing w:line="276" w:lineRule="auto"/>
              <w:jc w:val="center"/>
              <w:rPr>
                <w:sz w:val="20"/>
                <w:szCs w:val="20"/>
                <w:lang w:val="uk-UA" w:eastAsia="en-US"/>
              </w:rPr>
            </w:pPr>
          </w:p>
        </w:tc>
        <w:tc>
          <w:tcPr>
            <w:tcW w:w="2447" w:type="pct"/>
            <w:gridSpan w:val="4"/>
            <w:tcBorders>
              <w:top w:val="single" w:sz="4" w:space="0" w:color="auto"/>
              <w:left w:val="single" w:sz="4" w:space="0" w:color="auto"/>
              <w:bottom w:val="single" w:sz="4" w:space="0" w:color="auto"/>
              <w:right w:val="single" w:sz="4" w:space="0" w:color="auto"/>
            </w:tcBorders>
            <w:hideMark/>
          </w:tcPr>
          <w:p w14:paraId="6A10D20A" w14:textId="77777777" w:rsidR="00BC7DA5" w:rsidRDefault="00BC7DA5">
            <w:pPr>
              <w:spacing w:line="276" w:lineRule="auto"/>
              <w:jc w:val="center"/>
              <w:rPr>
                <w:sz w:val="20"/>
                <w:szCs w:val="20"/>
                <w:lang w:val="uk-UA" w:eastAsia="en-US"/>
              </w:rPr>
            </w:pPr>
            <w:r>
              <w:rPr>
                <w:sz w:val="20"/>
                <w:szCs w:val="20"/>
                <w:lang w:val="uk-UA" w:eastAsia="en-US"/>
              </w:rPr>
              <w:t>досягнення учнів</w:t>
            </w:r>
          </w:p>
        </w:tc>
        <w:tc>
          <w:tcPr>
            <w:tcW w:w="424" w:type="pct"/>
            <w:vMerge w:val="restart"/>
            <w:tcBorders>
              <w:top w:val="single" w:sz="4" w:space="0" w:color="auto"/>
              <w:left w:val="single" w:sz="4" w:space="0" w:color="auto"/>
              <w:bottom w:val="single" w:sz="4" w:space="0" w:color="auto"/>
              <w:right w:val="single" w:sz="4" w:space="0" w:color="auto"/>
            </w:tcBorders>
            <w:hideMark/>
          </w:tcPr>
          <w:p w14:paraId="2256C1AC" w14:textId="77777777" w:rsidR="00BC7DA5" w:rsidRDefault="00BC7DA5">
            <w:pPr>
              <w:spacing w:line="276" w:lineRule="auto"/>
              <w:jc w:val="center"/>
              <w:rPr>
                <w:sz w:val="20"/>
                <w:szCs w:val="20"/>
                <w:lang w:val="uk-UA" w:eastAsia="en-US"/>
              </w:rPr>
            </w:pPr>
            <w:r>
              <w:rPr>
                <w:sz w:val="20"/>
                <w:szCs w:val="20"/>
                <w:lang w:val="uk-UA" w:eastAsia="en-US"/>
              </w:rPr>
              <w:t>якісн.</w:t>
            </w:r>
          </w:p>
          <w:p w14:paraId="75509682" w14:textId="77777777" w:rsidR="00BC7DA5" w:rsidRDefault="00BC7DA5">
            <w:pPr>
              <w:spacing w:line="276" w:lineRule="auto"/>
              <w:jc w:val="center"/>
              <w:rPr>
                <w:sz w:val="20"/>
                <w:szCs w:val="20"/>
                <w:lang w:val="uk-UA" w:eastAsia="en-US"/>
              </w:rPr>
            </w:pPr>
            <w:r>
              <w:rPr>
                <w:sz w:val="20"/>
                <w:szCs w:val="20"/>
                <w:lang w:val="uk-UA" w:eastAsia="en-US"/>
              </w:rPr>
              <w:t>показн.</w:t>
            </w:r>
          </w:p>
        </w:tc>
        <w:tc>
          <w:tcPr>
            <w:tcW w:w="465" w:type="pct"/>
            <w:vMerge w:val="restart"/>
            <w:tcBorders>
              <w:top w:val="nil"/>
              <w:left w:val="single" w:sz="4" w:space="0" w:color="auto"/>
              <w:bottom w:val="nil"/>
              <w:right w:val="single" w:sz="4" w:space="0" w:color="auto"/>
            </w:tcBorders>
          </w:tcPr>
          <w:p w14:paraId="2FAAEDD1" w14:textId="77777777" w:rsidR="00BC7DA5" w:rsidRDefault="00BC7DA5">
            <w:pPr>
              <w:spacing w:line="276" w:lineRule="auto"/>
              <w:jc w:val="center"/>
              <w:rPr>
                <w:color w:val="FF0000"/>
                <w:sz w:val="20"/>
                <w:szCs w:val="20"/>
                <w:lang w:val="uk-UA" w:eastAsia="en-US"/>
              </w:rPr>
            </w:pPr>
          </w:p>
        </w:tc>
      </w:tr>
      <w:tr w:rsidR="00BC7DA5" w14:paraId="56582E36" w14:textId="77777777" w:rsidTr="00BC7DA5">
        <w:trPr>
          <w:gridAfter w:val="1"/>
          <w:wAfter w:w="424" w:type="pct"/>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A87D2F" w14:textId="77777777" w:rsidR="00BC7DA5" w:rsidRDefault="00BC7DA5">
            <w:pPr>
              <w:rPr>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77B53" w14:textId="77777777" w:rsidR="00BC7DA5" w:rsidRDefault="00BC7DA5">
            <w:pPr>
              <w:rPr>
                <w:sz w:val="20"/>
                <w:szCs w:val="20"/>
                <w:lang w:val="uk-UA"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A2CD63" w14:textId="77777777" w:rsidR="00BC7DA5" w:rsidRDefault="00BC7DA5">
            <w:pPr>
              <w:rPr>
                <w:sz w:val="20"/>
                <w:szCs w:val="20"/>
                <w:lang w:val="uk-UA" w:eastAsia="en-US"/>
              </w:rPr>
            </w:pPr>
          </w:p>
        </w:tc>
        <w:tc>
          <w:tcPr>
            <w:tcW w:w="716" w:type="pct"/>
            <w:tcBorders>
              <w:top w:val="single" w:sz="4" w:space="0" w:color="auto"/>
              <w:left w:val="single" w:sz="4" w:space="0" w:color="auto"/>
              <w:bottom w:val="single" w:sz="4" w:space="0" w:color="auto"/>
              <w:right w:val="single" w:sz="4" w:space="0" w:color="auto"/>
            </w:tcBorders>
            <w:hideMark/>
          </w:tcPr>
          <w:p w14:paraId="2EAE0537" w14:textId="77777777" w:rsidR="00BC7DA5" w:rsidRDefault="00BC7DA5">
            <w:pPr>
              <w:spacing w:line="276" w:lineRule="auto"/>
              <w:jc w:val="center"/>
              <w:rPr>
                <w:sz w:val="20"/>
                <w:szCs w:val="20"/>
                <w:lang w:val="uk-UA" w:eastAsia="en-US"/>
              </w:rPr>
            </w:pPr>
            <w:r>
              <w:rPr>
                <w:sz w:val="20"/>
                <w:szCs w:val="20"/>
                <w:lang w:val="uk-UA" w:eastAsia="en-US"/>
              </w:rPr>
              <w:t>початк.</w:t>
            </w:r>
          </w:p>
          <w:p w14:paraId="650AD5F0" w14:textId="77777777" w:rsidR="00BC7DA5" w:rsidRDefault="00BC7DA5">
            <w:pPr>
              <w:spacing w:line="276" w:lineRule="auto"/>
              <w:jc w:val="center"/>
              <w:rPr>
                <w:sz w:val="20"/>
                <w:szCs w:val="20"/>
                <w:lang w:val="uk-UA" w:eastAsia="en-US"/>
              </w:rPr>
            </w:pPr>
            <w:r>
              <w:rPr>
                <w:sz w:val="20"/>
                <w:szCs w:val="20"/>
                <w:lang w:val="uk-UA" w:eastAsia="en-US"/>
              </w:rPr>
              <w:t>рівень</w:t>
            </w:r>
          </w:p>
        </w:tc>
        <w:tc>
          <w:tcPr>
            <w:tcW w:w="537" w:type="pct"/>
            <w:tcBorders>
              <w:top w:val="single" w:sz="4" w:space="0" w:color="auto"/>
              <w:left w:val="single" w:sz="4" w:space="0" w:color="auto"/>
              <w:bottom w:val="single" w:sz="4" w:space="0" w:color="auto"/>
              <w:right w:val="single" w:sz="4" w:space="0" w:color="auto"/>
            </w:tcBorders>
            <w:hideMark/>
          </w:tcPr>
          <w:p w14:paraId="6BBE328C" w14:textId="77777777" w:rsidR="00BC7DA5" w:rsidRDefault="00BC7DA5">
            <w:pPr>
              <w:spacing w:line="276" w:lineRule="auto"/>
              <w:jc w:val="center"/>
              <w:rPr>
                <w:sz w:val="20"/>
                <w:szCs w:val="20"/>
                <w:lang w:val="uk-UA" w:eastAsia="en-US"/>
              </w:rPr>
            </w:pPr>
            <w:r>
              <w:rPr>
                <w:sz w:val="20"/>
                <w:szCs w:val="20"/>
                <w:lang w:val="uk-UA" w:eastAsia="en-US"/>
              </w:rPr>
              <w:t>середн.</w:t>
            </w:r>
          </w:p>
          <w:p w14:paraId="7AA6274E" w14:textId="77777777" w:rsidR="00BC7DA5" w:rsidRDefault="00BC7DA5">
            <w:pPr>
              <w:spacing w:line="276" w:lineRule="auto"/>
              <w:jc w:val="center"/>
              <w:rPr>
                <w:sz w:val="20"/>
                <w:szCs w:val="20"/>
                <w:lang w:val="uk-UA" w:eastAsia="en-US"/>
              </w:rPr>
            </w:pPr>
            <w:r>
              <w:rPr>
                <w:sz w:val="20"/>
                <w:szCs w:val="20"/>
                <w:lang w:val="uk-UA" w:eastAsia="en-US"/>
              </w:rPr>
              <w:t>рівень</w:t>
            </w:r>
          </w:p>
        </w:tc>
        <w:tc>
          <w:tcPr>
            <w:tcW w:w="431" w:type="pct"/>
            <w:tcBorders>
              <w:top w:val="single" w:sz="4" w:space="0" w:color="auto"/>
              <w:left w:val="single" w:sz="4" w:space="0" w:color="auto"/>
              <w:bottom w:val="single" w:sz="4" w:space="0" w:color="auto"/>
              <w:right w:val="single" w:sz="4" w:space="0" w:color="auto"/>
            </w:tcBorders>
            <w:hideMark/>
          </w:tcPr>
          <w:p w14:paraId="533EE4AE" w14:textId="77777777" w:rsidR="00BC7DA5" w:rsidRDefault="00BC7DA5">
            <w:pPr>
              <w:spacing w:line="276" w:lineRule="auto"/>
              <w:jc w:val="center"/>
              <w:rPr>
                <w:sz w:val="20"/>
                <w:szCs w:val="20"/>
                <w:lang w:val="uk-UA" w:eastAsia="en-US"/>
              </w:rPr>
            </w:pPr>
            <w:r>
              <w:rPr>
                <w:sz w:val="20"/>
                <w:szCs w:val="20"/>
                <w:lang w:val="uk-UA" w:eastAsia="en-US"/>
              </w:rPr>
              <w:t>достатн.</w:t>
            </w:r>
          </w:p>
          <w:p w14:paraId="2ED7BF1A" w14:textId="77777777" w:rsidR="00BC7DA5" w:rsidRDefault="00BC7DA5">
            <w:pPr>
              <w:spacing w:line="276" w:lineRule="auto"/>
              <w:rPr>
                <w:sz w:val="20"/>
                <w:szCs w:val="20"/>
                <w:lang w:val="uk-UA" w:eastAsia="en-US"/>
              </w:rPr>
            </w:pPr>
            <w:r>
              <w:rPr>
                <w:sz w:val="20"/>
                <w:szCs w:val="20"/>
                <w:lang w:val="uk-UA" w:eastAsia="en-US"/>
              </w:rPr>
              <w:t>рівень</w:t>
            </w:r>
          </w:p>
        </w:tc>
        <w:tc>
          <w:tcPr>
            <w:tcW w:w="762" w:type="pct"/>
            <w:tcBorders>
              <w:top w:val="single" w:sz="4" w:space="0" w:color="auto"/>
              <w:left w:val="single" w:sz="4" w:space="0" w:color="auto"/>
              <w:bottom w:val="single" w:sz="4" w:space="0" w:color="auto"/>
              <w:right w:val="single" w:sz="4" w:space="0" w:color="auto"/>
            </w:tcBorders>
            <w:hideMark/>
          </w:tcPr>
          <w:p w14:paraId="25CB24C2" w14:textId="77777777" w:rsidR="00BC7DA5" w:rsidRDefault="00BC7DA5">
            <w:pPr>
              <w:spacing w:line="276" w:lineRule="auto"/>
              <w:jc w:val="center"/>
              <w:rPr>
                <w:sz w:val="20"/>
                <w:szCs w:val="20"/>
                <w:lang w:val="uk-UA" w:eastAsia="en-US"/>
              </w:rPr>
            </w:pPr>
            <w:r>
              <w:rPr>
                <w:sz w:val="20"/>
                <w:szCs w:val="20"/>
                <w:lang w:val="uk-UA" w:eastAsia="en-US"/>
              </w:rPr>
              <w:t>високий</w:t>
            </w:r>
          </w:p>
          <w:p w14:paraId="7D4DF7EC" w14:textId="77777777" w:rsidR="00BC7DA5" w:rsidRDefault="00BC7DA5">
            <w:pPr>
              <w:spacing w:line="276" w:lineRule="auto"/>
              <w:jc w:val="center"/>
              <w:rPr>
                <w:sz w:val="20"/>
                <w:szCs w:val="20"/>
                <w:lang w:val="uk-UA" w:eastAsia="en-US"/>
              </w:rPr>
            </w:pPr>
            <w:r>
              <w:rPr>
                <w:sz w:val="20"/>
                <w:szCs w:val="20"/>
                <w:lang w:val="uk-UA" w:eastAsia="en-US"/>
              </w:rPr>
              <w:t>рівень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2D0395" w14:textId="77777777" w:rsidR="00BC7DA5" w:rsidRDefault="00BC7DA5">
            <w:pPr>
              <w:rPr>
                <w:sz w:val="20"/>
                <w:szCs w:val="20"/>
                <w:lang w:val="uk-UA" w:eastAsia="en-US"/>
              </w:rPr>
            </w:pPr>
          </w:p>
        </w:tc>
        <w:tc>
          <w:tcPr>
            <w:tcW w:w="0" w:type="auto"/>
            <w:vMerge/>
            <w:tcBorders>
              <w:top w:val="nil"/>
              <w:left w:val="single" w:sz="4" w:space="0" w:color="auto"/>
              <w:bottom w:val="nil"/>
              <w:right w:val="single" w:sz="4" w:space="0" w:color="auto"/>
            </w:tcBorders>
            <w:vAlign w:val="center"/>
            <w:hideMark/>
          </w:tcPr>
          <w:p w14:paraId="60EF45DE" w14:textId="77777777" w:rsidR="00BC7DA5" w:rsidRDefault="00BC7DA5">
            <w:pPr>
              <w:rPr>
                <w:color w:val="FF0000"/>
                <w:sz w:val="20"/>
                <w:szCs w:val="20"/>
                <w:lang w:val="uk-UA" w:eastAsia="en-US"/>
              </w:rPr>
            </w:pPr>
          </w:p>
        </w:tc>
      </w:tr>
      <w:tr w:rsidR="00BC7DA5" w14:paraId="142A3E54" w14:textId="77777777" w:rsidTr="00BC7DA5">
        <w:trPr>
          <w:trHeight w:val="760"/>
        </w:trPr>
        <w:tc>
          <w:tcPr>
            <w:tcW w:w="235" w:type="pct"/>
            <w:tcBorders>
              <w:top w:val="single" w:sz="4" w:space="0" w:color="auto"/>
              <w:left w:val="single" w:sz="4" w:space="0" w:color="auto"/>
              <w:bottom w:val="single" w:sz="4" w:space="0" w:color="auto"/>
              <w:right w:val="single" w:sz="4" w:space="0" w:color="auto"/>
            </w:tcBorders>
            <w:hideMark/>
          </w:tcPr>
          <w:p w14:paraId="0FF1C249" w14:textId="77777777" w:rsidR="00BC7DA5" w:rsidRDefault="00BC7DA5">
            <w:pPr>
              <w:spacing w:line="276" w:lineRule="auto"/>
              <w:jc w:val="center"/>
              <w:rPr>
                <w:sz w:val="20"/>
                <w:szCs w:val="20"/>
                <w:lang w:val="uk-UA" w:eastAsia="en-US"/>
              </w:rPr>
            </w:pPr>
            <w:r>
              <w:rPr>
                <w:sz w:val="20"/>
                <w:szCs w:val="20"/>
                <w:lang w:val="uk-UA" w:eastAsia="en-US"/>
              </w:rPr>
              <w:t>1</w:t>
            </w:r>
          </w:p>
        </w:tc>
        <w:tc>
          <w:tcPr>
            <w:tcW w:w="230" w:type="pct"/>
            <w:tcBorders>
              <w:top w:val="single" w:sz="4" w:space="0" w:color="auto"/>
              <w:left w:val="single" w:sz="4" w:space="0" w:color="auto"/>
              <w:bottom w:val="single" w:sz="4" w:space="0" w:color="auto"/>
              <w:right w:val="single" w:sz="4" w:space="0" w:color="auto"/>
            </w:tcBorders>
            <w:hideMark/>
          </w:tcPr>
          <w:p w14:paraId="48B716E0" w14:textId="77777777" w:rsidR="00BC7DA5" w:rsidRDefault="00BC7DA5">
            <w:pPr>
              <w:spacing w:line="276" w:lineRule="auto"/>
              <w:jc w:val="center"/>
              <w:rPr>
                <w:sz w:val="16"/>
                <w:szCs w:val="16"/>
                <w:lang w:val="uk-UA" w:eastAsia="en-US"/>
              </w:rPr>
            </w:pPr>
            <w:r>
              <w:rPr>
                <w:sz w:val="16"/>
                <w:szCs w:val="16"/>
                <w:lang w:val="uk-UA" w:eastAsia="en-US"/>
              </w:rPr>
              <w:t>12</w:t>
            </w:r>
          </w:p>
        </w:tc>
        <w:tc>
          <w:tcPr>
            <w:tcW w:w="776" w:type="pct"/>
            <w:tcBorders>
              <w:top w:val="single" w:sz="4" w:space="0" w:color="auto"/>
              <w:left w:val="single" w:sz="4" w:space="0" w:color="auto"/>
              <w:bottom w:val="single" w:sz="4" w:space="0" w:color="auto"/>
              <w:right w:val="single" w:sz="4" w:space="0" w:color="auto"/>
            </w:tcBorders>
          </w:tcPr>
          <w:p w14:paraId="32F57D98" w14:textId="77777777" w:rsidR="00BC7DA5" w:rsidRDefault="00BC7DA5">
            <w:pPr>
              <w:spacing w:line="276" w:lineRule="auto"/>
              <w:rPr>
                <w:sz w:val="20"/>
                <w:szCs w:val="20"/>
                <w:lang w:val="uk-UA" w:eastAsia="en-US"/>
              </w:rPr>
            </w:pPr>
            <w:r>
              <w:rPr>
                <w:sz w:val="20"/>
                <w:szCs w:val="20"/>
                <w:lang w:val="uk-UA" w:eastAsia="en-US"/>
              </w:rPr>
              <w:t>Ковальчук  М.П.</w:t>
            </w:r>
          </w:p>
          <w:p w14:paraId="0EE0117B" w14:textId="77777777" w:rsidR="00BC7DA5" w:rsidRDefault="00BC7DA5">
            <w:pPr>
              <w:spacing w:line="276" w:lineRule="auto"/>
              <w:jc w:val="both"/>
              <w:rPr>
                <w:sz w:val="20"/>
                <w:szCs w:val="20"/>
                <w:lang w:val="uk-UA" w:eastAsia="en-US"/>
              </w:rPr>
            </w:pPr>
          </w:p>
        </w:tc>
        <w:tc>
          <w:tcPr>
            <w:tcW w:w="716" w:type="pct"/>
            <w:tcBorders>
              <w:top w:val="single" w:sz="4" w:space="0" w:color="auto"/>
              <w:left w:val="single" w:sz="4" w:space="0" w:color="auto"/>
              <w:bottom w:val="single" w:sz="4" w:space="0" w:color="auto"/>
              <w:right w:val="single" w:sz="4" w:space="0" w:color="auto"/>
            </w:tcBorders>
            <w:hideMark/>
          </w:tcPr>
          <w:p w14:paraId="450B4651" w14:textId="77777777" w:rsidR="00BC7DA5" w:rsidRDefault="00BC7DA5">
            <w:pPr>
              <w:spacing w:line="276" w:lineRule="auto"/>
              <w:jc w:val="both"/>
              <w:rPr>
                <w:sz w:val="20"/>
                <w:szCs w:val="20"/>
                <w:lang w:val="uk-UA" w:eastAsia="en-US"/>
              </w:rPr>
            </w:pPr>
            <w:r>
              <w:rPr>
                <w:sz w:val="20"/>
                <w:szCs w:val="20"/>
                <w:lang w:val="uk-UA" w:eastAsia="en-US"/>
              </w:rPr>
              <w:t>-</w:t>
            </w:r>
          </w:p>
        </w:tc>
        <w:tc>
          <w:tcPr>
            <w:tcW w:w="537" w:type="pct"/>
            <w:tcBorders>
              <w:top w:val="single" w:sz="4" w:space="0" w:color="auto"/>
              <w:left w:val="single" w:sz="4" w:space="0" w:color="auto"/>
              <w:bottom w:val="single" w:sz="4" w:space="0" w:color="auto"/>
              <w:right w:val="single" w:sz="4" w:space="0" w:color="auto"/>
            </w:tcBorders>
            <w:hideMark/>
          </w:tcPr>
          <w:p w14:paraId="5C9578D3" w14:textId="77777777" w:rsidR="00BC7DA5" w:rsidRDefault="00BC7DA5">
            <w:pPr>
              <w:spacing w:line="276" w:lineRule="auto"/>
              <w:jc w:val="both"/>
              <w:rPr>
                <w:sz w:val="20"/>
                <w:szCs w:val="20"/>
                <w:lang w:val="uk-UA" w:eastAsia="en-US"/>
              </w:rPr>
            </w:pPr>
            <w:r>
              <w:rPr>
                <w:sz w:val="20"/>
                <w:szCs w:val="20"/>
                <w:lang w:val="uk-UA" w:eastAsia="en-US"/>
              </w:rPr>
              <w:t>5           42%</w:t>
            </w:r>
          </w:p>
        </w:tc>
        <w:tc>
          <w:tcPr>
            <w:tcW w:w="431" w:type="pct"/>
            <w:tcBorders>
              <w:top w:val="single" w:sz="4" w:space="0" w:color="auto"/>
              <w:left w:val="single" w:sz="4" w:space="0" w:color="auto"/>
              <w:bottom w:val="single" w:sz="4" w:space="0" w:color="auto"/>
              <w:right w:val="single" w:sz="4" w:space="0" w:color="auto"/>
            </w:tcBorders>
            <w:hideMark/>
          </w:tcPr>
          <w:p w14:paraId="6D4929F7" w14:textId="77777777" w:rsidR="00BC7DA5" w:rsidRDefault="00BC7DA5">
            <w:pPr>
              <w:spacing w:line="276" w:lineRule="auto"/>
              <w:jc w:val="both"/>
              <w:rPr>
                <w:sz w:val="20"/>
                <w:szCs w:val="20"/>
                <w:lang w:val="uk-UA" w:eastAsia="en-US"/>
              </w:rPr>
            </w:pPr>
            <w:r>
              <w:rPr>
                <w:sz w:val="20"/>
                <w:szCs w:val="20"/>
                <w:lang w:val="uk-UA" w:eastAsia="en-US"/>
              </w:rPr>
              <w:t>6      50%</w:t>
            </w:r>
          </w:p>
        </w:tc>
        <w:tc>
          <w:tcPr>
            <w:tcW w:w="762" w:type="pct"/>
            <w:tcBorders>
              <w:top w:val="single" w:sz="4" w:space="0" w:color="auto"/>
              <w:left w:val="single" w:sz="4" w:space="0" w:color="auto"/>
              <w:bottom w:val="single" w:sz="4" w:space="0" w:color="auto"/>
              <w:right w:val="single" w:sz="4" w:space="0" w:color="auto"/>
            </w:tcBorders>
            <w:hideMark/>
          </w:tcPr>
          <w:p w14:paraId="2ADBD77A" w14:textId="77777777" w:rsidR="00BC7DA5" w:rsidRDefault="00BC7DA5">
            <w:pPr>
              <w:spacing w:line="276" w:lineRule="auto"/>
              <w:jc w:val="both"/>
              <w:rPr>
                <w:sz w:val="20"/>
                <w:szCs w:val="20"/>
                <w:lang w:val="uk-UA" w:eastAsia="en-US"/>
              </w:rPr>
            </w:pPr>
            <w:r>
              <w:rPr>
                <w:sz w:val="20"/>
                <w:szCs w:val="20"/>
                <w:lang w:val="uk-UA" w:eastAsia="en-US"/>
              </w:rPr>
              <w:t xml:space="preserve">1         8%   </w:t>
            </w:r>
          </w:p>
        </w:tc>
        <w:tc>
          <w:tcPr>
            <w:tcW w:w="424" w:type="pct"/>
            <w:tcBorders>
              <w:top w:val="single" w:sz="4" w:space="0" w:color="auto"/>
              <w:left w:val="single" w:sz="4" w:space="0" w:color="auto"/>
              <w:bottom w:val="single" w:sz="4" w:space="0" w:color="auto"/>
              <w:right w:val="single" w:sz="4" w:space="0" w:color="auto"/>
            </w:tcBorders>
            <w:hideMark/>
          </w:tcPr>
          <w:p w14:paraId="4EE628C7" w14:textId="77777777" w:rsidR="00BC7DA5" w:rsidRDefault="00BC7DA5">
            <w:pPr>
              <w:spacing w:line="276" w:lineRule="auto"/>
              <w:jc w:val="both"/>
              <w:rPr>
                <w:sz w:val="20"/>
                <w:szCs w:val="20"/>
                <w:lang w:val="uk-UA" w:eastAsia="en-US"/>
              </w:rPr>
            </w:pPr>
            <w:r>
              <w:rPr>
                <w:sz w:val="20"/>
                <w:szCs w:val="20"/>
                <w:lang w:val="uk-UA" w:eastAsia="en-US"/>
              </w:rPr>
              <w:t>7      58%</w:t>
            </w:r>
          </w:p>
        </w:tc>
        <w:tc>
          <w:tcPr>
            <w:tcW w:w="0" w:type="auto"/>
            <w:vMerge/>
            <w:tcBorders>
              <w:top w:val="nil"/>
              <w:left w:val="single" w:sz="4" w:space="0" w:color="auto"/>
              <w:bottom w:val="nil"/>
              <w:right w:val="single" w:sz="4" w:space="0" w:color="auto"/>
            </w:tcBorders>
            <w:vAlign w:val="center"/>
            <w:hideMark/>
          </w:tcPr>
          <w:p w14:paraId="6EB742BE" w14:textId="77777777" w:rsidR="00BC7DA5" w:rsidRDefault="00BC7DA5">
            <w:pPr>
              <w:rPr>
                <w:color w:val="FF0000"/>
                <w:sz w:val="20"/>
                <w:szCs w:val="20"/>
                <w:lang w:val="uk-UA" w:eastAsia="en-US"/>
              </w:rPr>
            </w:pPr>
          </w:p>
        </w:tc>
        <w:tc>
          <w:tcPr>
            <w:tcW w:w="424" w:type="pct"/>
            <w:tcBorders>
              <w:top w:val="single" w:sz="4" w:space="0" w:color="auto"/>
              <w:left w:val="single" w:sz="4" w:space="0" w:color="auto"/>
              <w:bottom w:val="single" w:sz="4" w:space="0" w:color="auto"/>
              <w:right w:val="single" w:sz="4" w:space="0" w:color="auto"/>
            </w:tcBorders>
            <w:hideMark/>
          </w:tcPr>
          <w:p w14:paraId="078854CF" w14:textId="77777777" w:rsidR="00BC7DA5" w:rsidRDefault="00BC7DA5">
            <w:pPr>
              <w:spacing w:after="200" w:line="276" w:lineRule="auto"/>
              <w:rPr>
                <w:color w:val="FF0000"/>
                <w:lang w:eastAsia="en-US"/>
              </w:rPr>
            </w:pPr>
            <w:r>
              <w:rPr>
                <w:color w:val="FF0000"/>
                <w:sz w:val="20"/>
                <w:szCs w:val="20"/>
                <w:lang w:val="uk-UA" w:eastAsia="en-US"/>
              </w:rPr>
              <w:t>53%</w:t>
            </w:r>
          </w:p>
        </w:tc>
      </w:tr>
      <w:tr w:rsidR="00BC7DA5" w14:paraId="1E632D6C" w14:textId="77777777" w:rsidTr="00BC7DA5">
        <w:trPr>
          <w:gridAfter w:val="1"/>
          <w:wAfter w:w="424" w:type="pct"/>
          <w:trHeight w:val="760"/>
        </w:trPr>
        <w:tc>
          <w:tcPr>
            <w:tcW w:w="235" w:type="pct"/>
            <w:tcBorders>
              <w:top w:val="single" w:sz="4" w:space="0" w:color="auto"/>
              <w:left w:val="single" w:sz="4" w:space="0" w:color="auto"/>
              <w:bottom w:val="single" w:sz="4" w:space="0" w:color="auto"/>
              <w:right w:val="single" w:sz="4" w:space="0" w:color="auto"/>
            </w:tcBorders>
            <w:hideMark/>
          </w:tcPr>
          <w:p w14:paraId="33A5C7AD" w14:textId="77777777" w:rsidR="00BC7DA5" w:rsidRDefault="00BC7DA5">
            <w:pPr>
              <w:spacing w:line="276" w:lineRule="auto"/>
              <w:jc w:val="center"/>
              <w:rPr>
                <w:sz w:val="20"/>
                <w:szCs w:val="20"/>
                <w:lang w:val="uk-UA" w:eastAsia="en-US"/>
              </w:rPr>
            </w:pPr>
            <w:r>
              <w:rPr>
                <w:sz w:val="20"/>
                <w:szCs w:val="20"/>
                <w:lang w:val="uk-UA" w:eastAsia="en-US"/>
              </w:rPr>
              <w:t>2</w:t>
            </w:r>
          </w:p>
        </w:tc>
        <w:tc>
          <w:tcPr>
            <w:tcW w:w="230" w:type="pct"/>
            <w:tcBorders>
              <w:top w:val="single" w:sz="4" w:space="0" w:color="auto"/>
              <w:left w:val="single" w:sz="4" w:space="0" w:color="auto"/>
              <w:bottom w:val="single" w:sz="4" w:space="0" w:color="auto"/>
              <w:right w:val="single" w:sz="4" w:space="0" w:color="auto"/>
            </w:tcBorders>
            <w:hideMark/>
          </w:tcPr>
          <w:p w14:paraId="79EA034C" w14:textId="77777777" w:rsidR="00BC7DA5" w:rsidRDefault="00BC7DA5">
            <w:pPr>
              <w:spacing w:line="276" w:lineRule="auto"/>
              <w:jc w:val="center"/>
              <w:rPr>
                <w:sz w:val="20"/>
                <w:szCs w:val="20"/>
                <w:lang w:val="uk-UA" w:eastAsia="en-US"/>
              </w:rPr>
            </w:pPr>
            <w:r>
              <w:rPr>
                <w:sz w:val="20"/>
                <w:szCs w:val="20"/>
                <w:lang w:val="uk-UA" w:eastAsia="en-US"/>
              </w:rPr>
              <w:t>15</w:t>
            </w:r>
          </w:p>
        </w:tc>
        <w:tc>
          <w:tcPr>
            <w:tcW w:w="776" w:type="pct"/>
            <w:tcBorders>
              <w:top w:val="single" w:sz="4" w:space="0" w:color="auto"/>
              <w:left w:val="single" w:sz="4" w:space="0" w:color="auto"/>
              <w:bottom w:val="single" w:sz="4" w:space="0" w:color="auto"/>
              <w:right w:val="single" w:sz="4" w:space="0" w:color="auto"/>
            </w:tcBorders>
            <w:hideMark/>
          </w:tcPr>
          <w:p w14:paraId="218D7771" w14:textId="77777777" w:rsidR="00BC7DA5" w:rsidRDefault="00BC7DA5">
            <w:pPr>
              <w:spacing w:line="276" w:lineRule="auto"/>
              <w:jc w:val="both"/>
              <w:rPr>
                <w:sz w:val="20"/>
                <w:szCs w:val="20"/>
                <w:lang w:val="uk-UA" w:eastAsia="en-US"/>
              </w:rPr>
            </w:pPr>
            <w:r>
              <w:rPr>
                <w:sz w:val="20"/>
                <w:szCs w:val="20"/>
                <w:lang w:val="uk-UA" w:eastAsia="en-US"/>
              </w:rPr>
              <w:t>Козаренко С.А.</w:t>
            </w:r>
          </w:p>
        </w:tc>
        <w:tc>
          <w:tcPr>
            <w:tcW w:w="716" w:type="pct"/>
            <w:tcBorders>
              <w:top w:val="single" w:sz="4" w:space="0" w:color="auto"/>
              <w:left w:val="single" w:sz="4" w:space="0" w:color="auto"/>
              <w:bottom w:val="single" w:sz="4" w:space="0" w:color="auto"/>
              <w:right w:val="single" w:sz="4" w:space="0" w:color="auto"/>
            </w:tcBorders>
            <w:hideMark/>
          </w:tcPr>
          <w:p w14:paraId="4B2BF534" w14:textId="77777777" w:rsidR="00BC7DA5" w:rsidRDefault="00BC7DA5">
            <w:pPr>
              <w:numPr>
                <w:ilvl w:val="0"/>
                <w:numId w:val="2"/>
              </w:numPr>
              <w:spacing w:after="160" w:line="254" w:lineRule="auto"/>
              <w:contextualSpacing/>
              <w:jc w:val="both"/>
              <w:rPr>
                <w:sz w:val="20"/>
                <w:szCs w:val="20"/>
                <w:lang w:eastAsia="en-US"/>
              </w:rPr>
            </w:pPr>
            <w:r>
              <w:rPr>
                <w:sz w:val="20"/>
                <w:szCs w:val="20"/>
                <w:lang w:eastAsia="en-US"/>
              </w:rPr>
              <w:t>7</w:t>
            </w:r>
            <w:r>
              <w:rPr>
                <w:sz w:val="20"/>
                <w:szCs w:val="20"/>
                <w:lang w:val="uk-UA" w:eastAsia="en-US"/>
              </w:rPr>
              <w:t>%</w:t>
            </w:r>
          </w:p>
        </w:tc>
        <w:tc>
          <w:tcPr>
            <w:tcW w:w="537" w:type="pct"/>
            <w:tcBorders>
              <w:top w:val="single" w:sz="4" w:space="0" w:color="auto"/>
              <w:left w:val="single" w:sz="4" w:space="0" w:color="auto"/>
              <w:bottom w:val="single" w:sz="4" w:space="0" w:color="auto"/>
              <w:right w:val="single" w:sz="4" w:space="0" w:color="auto"/>
            </w:tcBorders>
            <w:hideMark/>
          </w:tcPr>
          <w:p w14:paraId="706AACD8" w14:textId="77777777" w:rsidR="00BC7DA5" w:rsidRDefault="00BC7DA5">
            <w:pPr>
              <w:spacing w:line="276" w:lineRule="auto"/>
              <w:jc w:val="both"/>
              <w:rPr>
                <w:sz w:val="20"/>
                <w:szCs w:val="20"/>
                <w:lang w:val="uk-UA" w:eastAsia="en-US"/>
              </w:rPr>
            </w:pPr>
            <w:r>
              <w:rPr>
                <w:sz w:val="20"/>
                <w:szCs w:val="20"/>
                <w:lang w:val="uk-UA" w:eastAsia="en-US"/>
              </w:rPr>
              <w:t>4      27%</w:t>
            </w:r>
          </w:p>
        </w:tc>
        <w:tc>
          <w:tcPr>
            <w:tcW w:w="431" w:type="pct"/>
            <w:tcBorders>
              <w:top w:val="single" w:sz="4" w:space="0" w:color="auto"/>
              <w:left w:val="single" w:sz="4" w:space="0" w:color="auto"/>
              <w:bottom w:val="single" w:sz="4" w:space="0" w:color="auto"/>
              <w:right w:val="single" w:sz="4" w:space="0" w:color="auto"/>
            </w:tcBorders>
            <w:hideMark/>
          </w:tcPr>
          <w:p w14:paraId="4775DC52" w14:textId="77777777" w:rsidR="00BC7DA5" w:rsidRDefault="00BC7DA5">
            <w:pPr>
              <w:spacing w:line="276" w:lineRule="auto"/>
              <w:jc w:val="both"/>
              <w:rPr>
                <w:sz w:val="20"/>
                <w:szCs w:val="20"/>
                <w:lang w:val="uk-UA" w:eastAsia="en-US"/>
              </w:rPr>
            </w:pPr>
            <w:r>
              <w:rPr>
                <w:sz w:val="20"/>
                <w:szCs w:val="20"/>
                <w:lang w:val="uk-UA" w:eastAsia="en-US"/>
              </w:rPr>
              <w:t>8     53%</w:t>
            </w:r>
          </w:p>
        </w:tc>
        <w:tc>
          <w:tcPr>
            <w:tcW w:w="762" w:type="pct"/>
            <w:tcBorders>
              <w:top w:val="single" w:sz="4" w:space="0" w:color="auto"/>
              <w:left w:val="single" w:sz="4" w:space="0" w:color="auto"/>
              <w:bottom w:val="single" w:sz="4" w:space="0" w:color="auto"/>
              <w:right w:val="single" w:sz="4" w:space="0" w:color="auto"/>
            </w:tcBorders>
          </w:tcPr>
          <w:p w14:paraId="0F920764" w14:textId="77777777" w:rsidR="00BC7DA5" w:rsidRDefault="00BC7DA5">
            <w:pPr>
              <w:numPr>
                <w:ilvl w:val="0"/>
                <w:numId w:val="2"/>
              </w:numPr>
              <w:spacing w:after="160" w:line="254" w:lineRule="auto"/>
              <w:contextualSpacing/>
              <w:jc w:val="both"/>
              <w:rPr>
                <w:sz w:val="20"/>
                <w:szCs w:val="20"/>
                <w:lang w:eastAsia="en-US"/>
              </w:rPr>
            </w:pPr>
            <w:r>
              <w:rPr>
                <w:sz w:val="20"/>
                <w:szCs w:val="20"/>
                <w:lang w:eastAsia="en-US"/>
              </w:rPr>
              <w:t>13%</w:t>
            </w:r>
          </w:p>
          <w:p w14:paraId="70323362" w14:textId="77777777" w:rsidR="00BC7DA5" w:rsidRDefault="00BC7DA5">
            <w:pPr>
              <w:spacing w:line="276" w:lineRule="auto"/>
              <w:rPr>
                <w:sz w:val="20"/>
                <w:szCs w:val="20"/>
                <w:lang w:val="uk-UA" w:eastAsia="en-US"/>
              </w:rPr>
            </w:pPr>
          </w:p>
        </w:tc>
        <w:tc>
          <w:tcPr>
            <w:tcW w:w="424" w:type="pct"/>
            <w:tcBorders>
              <w:top w:val="single" w:sz="4" w:space="0" w:color="auto"/>
              <w:left w:val="single" w:sz="4" w:space="0" w:color="auto"/>
              <w:bottom w:val="single" w:sz="4" w:space="0" w:color="auto"/>
              <w:right w:val="single" w:sz="4" w:space="0" w:color="auto"/>
            </w:tcBorders>
            <w:hideMark/>
          </w:tcPr>
          <w:p w14:paraId="50EA2F4F" w14:textId="77777777" w:rsidR="00BC7DA5" w:rsidRDefault="00BC7DA5">
            <w:pPr>
              <w:spacing w:line="276" w:lineRule="auto"/>
              <w:jc w:val="both"/>
              <w:rPr>
                <w:sz w:val="20"/>
                <w:szCs w:val="20"/>
                <w:lang w:val="uk-UA" w:eastAsia="en-US"/>
              </w:rPr>
            </w:pPr>
            <w:r>
              <w:rPr>
                <w:sz w:val="20"/>
                <w:szCs w:val="20"/>
                <w:lang w:val="uk-UA" w:eastAsia="en-US"/>
              </w:rPr>
              <w:t>10    66%</w:t>
            </w:r>
          </w:p>
        </w:tc>
        <w:tc>
          <w:tcPr>
            <w:tcW w:w="0" w:type="auto"/>
            <w:vMerge/>
            <w:tcBorders>
              <w:top w:val="nil"/>
              <w:left w:val="single" w:sz="4" w:space="0" w:color="auto"/>
              <w:bottom w:val="nil"/>
              <w:right w:val="single" w:sz="4" w:space="0" w:color="auto"/>
            </w:tcBorders>
            <w:vAlign w:val="center"/>
            <w:hideMark/>
          </w:tcPr>
          <w:p w14:paraId="4325DB84" w14:textId="77777777" w:rsidR="00BC7DA5" w:rsidRDefault="00BC7DA5">
            <w:pPr>
              <w:rPr>
                <w:color w:val="FF0000"/>
                <w:sz w:val="20"/>
                <w:szCs w:val="20"/>
                <w:lang w:val="uk-UA" w:eastAsia="en-US"/>
              </w:rPr>
            </w:pPr>
          </w:p>
        </w:tc>
      </w:tr>
      <w:tr w:rsidR="00BC7DA5" w14:paraId="2C2459E6" w14:textId="77777777" w:rsidTr="00BC7DA5">
        <w:trPr>
          <w:gridAfter w:val="1"/>
          <w:wAfter w:w="424" w:type="pct"/>
          <w:trHeight w:val="760"/>
        </w:trPr>
        <w:tc>
          <w:tcPr>
            <w:tcW w:w="235" w:type="pct"/>
            <w:tcBorders>
              <w:top w:val="single" w:sz="4" w:space="0" w:color="auto"/>
              <w:left w:val="single" w:sz="4" w:space="0" w:color="auto"/>
              <w:bottom w:val="single" w:sz="4" w:space="0" w:color="auto"/>
              <w:right w:val="single" w:sz="4" w:space="0" w:color="auto"/>
            </w:tcBorders>
            <w:hideMark/>
          </w:tcPr>
          <w:p w14:paraId="5DD2533C" w14:textId="77777777" w:rsidR="00BC7DA5" w:rsidRDefault="00BC7DA5">
            <w:pPr>
              <w:spacing w:line="276" w:lineRule="auto"/>
              <w:jc w:val="center"/>
              <w:rPr>
                <w:sz w:val="20"/>
                <w:szCs w:val="20"/>
                <w:lang w:val="uk-UA" w:eastAsia="en-US"/>
              </w:rPr>
            </w:pPr>
            <w:r>
              <w:rPr>
                <w:sz w:val="20"/>
                <w:szCs w:val="20"/>
                <w:lang w:val="uk-UA" w:eastAsia="en-US"/>
              </w:rPr>
              <w:t>3</w:t>
            </w:r>
          </w:p>
        </w:tc>
        <w:tc>
          <w:tcPr>
            <w:tcW w:w="230" w:type="pct"/>
            <w:tcBorders>
              <w:top w:val="single" w:sz="4" w:space="0" w:color="auto"/>
              <w:left w:val="single" w:sz="4" w:space="0" w:color="auto"/>
              <w:bottom w:val="single" w:sz="4" w:space="0" w:color="auto"/>
              <w:right w:val="single" w:sz="4" w:space="0" w:color="auto"/>
            </w:tcBorders>
            <w:hideMark/>
          </w:tcPr>
          <w:p w14:paraId="68D01E2E" w14:textId="77777777" w:rsidR="00BC7DA5" w:rsidRDefault="00BC7DA5">
            <w:pPr>
              <w:spacing w:line="276" w:lineRule="auto"/>
              <w:jc w:val="center"/>
              <w:rPr>
                <w:sz w:val="20"/>
                <w:szCs w:val="20"/>
                <w:lang w:val="uk-UA" w:eastAsia="en-US"/>
              </w:rPr>
            </w:pPr>
            <w:r>
              <w:rPr>
                <w:sz w:val="20"/>
                <w:szCs w:val="20"/>
                <w:lang w:val="uk-UA" w:eastAsia="en-US"/>
              </w:rPr>
              <w:t>11</w:t>
            </w:r>
          </w:p>
        </w:tc>
        <w:tc>
          <w:tcPr>
            <w:tcW w:w="776" w:type="pct"/>
            <w:tcBorders>
              <w:top w:val="single" w:sz="4" w:space="0" w:color="auto"/>
              <w:left w:val="single" w:sz="4" w:space="0" w:color="auto"/>
              <w:bottom w:val="single" w:sz="4" w:space="0" w:color="auto"/>
              <w:right w:val="single" w:sz="4" w:space="0" w:color="auto"/>
            </w:tcBorders>
            <w:hideMark/>
          </w:tcPr>
          <w:p w14:paraId="1322AE72" w14:textId="77777777" w:rsidR="00BC7DA5" w:rsidRDefault="00BC7DA5">
            <w:pPr>
              <w:spacing w:line="276" w:lineRule="auto"/>
              <w:jc w:val="both"/>
              <w:rPr>
                <w:sz w:val="20"/>
                <w:szCs w:val="20"/>
                <w:lang w:val="uk-UA" w:eastAsia="en-US"/>
              </w:rPr>
            </w:pPr>
            <w:r>
              <w:rPr>
                <w:sz w:val="20"/>
                <w:szCs w:val="20"/>
                <w:lang w:val="uk-UA" w:eastAsia="en-US"/>
              </w:rPr>
              <w:t>Зарицька Т.М.</w:t>
            </w:r>
          </w:p>
        </w:tc>
        <w:tc>
          <w:tcPr>
            <w:tcW w:w="716" w:type="pct"/>
            <w:tcBorders>
              <w:top w:val="single" w:sz="4" w:space="0" w:color="auto"/>
              <w:left w:val="single" w:sz="4" w:space="0" w:color="auto"/>
              <w:bottom w:val="single" w:sz="4" w:space="0" w:color="auto"/>
              <w:right w:val="single" w:sz="4" w:space="0" w:color="auto"/>
            </w:tcBorders>
            <w:hideMark/>
          </w:tcPr>
          <w:p w14:paraId="348AF5D3" w14:textId="77777777" w:rsidR="00BC7DA5" w:rsidRDefault="00BC7DA5">
            <w:pPr>
              <w:spacing w:line="276" w:lineRule="auto"/>
              <w:jc w:val="both"/>
              <w:rPr>
                <w:sz w:val="20"/>
                <w:szCs w:val="20"/>
                <w:lang w:val="uk-UA" w:eastAsia="en-US"/>
              </w:rPr>
            </w:pPr>
            <w:r>
              <w:rPr>
                <w:sz w:val="20"/>
                <w:szCs w:val="20"/>
                <w:lang w:val="uk-UA" w:eastAsia="en-US"/>
              </w:rPr>
              <w:t>1     9%</w:t>
            </w:r>
          </w:p>
        </w:tc>
        <w:tc>
          <w:tcPr>
            <w:tcW w:w="537" w:type="pct"/>
            <w:tcBorders>
              <w:top w:val="single" w:sz="4" w:space="0" w:color="auto"/>
              <w:left w:val="single" w:sz="4" w:space="0" w:color="auto"/>
              <w:bottom w:val="single" w:sz="4" w:space="0" w:color="auto"/>
              <w:right w:val="single" w:sz="4" w:space="0" w:color="auto"/>
            </w:tcBorders>
            <w:hideMark/>
          </w:tcPr>
          <w:p w14:paraId="52057226" w14:textId="77777777" w:rsidR="00BC7DA5" w:rsidRDefault="00BC7DA5">
            <w:pPr>
              <w:spacing w:line="276" w:lineRule="auto"/>
              <w:jc w:val="both"/>
              <w:rPr>
                <w:sz w:val="20"/>
                <w:szCs w:val="20"/>
                <w:lang w:val="uk-UA" w:eastAsia="en-US"/>
              </w:rPr>
            </w:pPr>
            <w:r>
              <w:rPr>
                <w:sz w:val="20"/>
                <w:szCs w:val="20"/>
                <w:lang w:val="uk-UA" w:eastAsia="en-US"/>
              </w:rPr>
              <w:t>4     36%</w:t>
            </w:r>
          </w:p>
        </w:tc>
        <w:tc>
          <w:tcPr>
            <w:tcW w:w="431" w:type="pct"/>
            <w:tcBorders>
              <w:top w:val="single" w:sz="4" w:space="0" w:color="auto"/>
              <w:left w:val="single" w:sz="4" w:space="0" w:color="auto"/>
              <w:bottom w:val="single" w:sz="4" w:space="0" w:color="auto"/>
              <w:right w:val="single" w:sz="4" w:space="0" w:color="auto"/>
            </w:tcBorders>
            <w:hideMark/>
          </w:tcPr>
          <w:p w14:paraId="35F8F51F" w14:textId="77777777" w:rsidR="00BC7DA5" w:rsidRDefault="00BC7DA5">
            <w:pPr>
              <w:spacing w:line="276" w:lineRule="auto"/>
              <w:jc w:val="both"/>
              <w:rPr>
                <w:sz w:val="20"/>
                <w:szCs w:val="20"/>
                <w:lang w:val="uk-UA" w:eastAsia="en-US"/>
              </w:rPr>
            </w:pPr>
            <w:r>
              <w:rPr>
                <w:sz w:val="20"/>
                <w:szCs w:val="20"/>
                <w:lang w:val="uk-UA" w:eastAsia="en-US"/>
              </w:rPr>
              <w:t>4     36%</w:t>
            </w:r>
          </w:p>
        </w:tc>
        <w:tc>
          <w:tcPr>
            <w:tcW w:w="762" w:type="pct"/>
            <w:tcBorders>
              <w:top w:val="single" w:sz="4" w:space="0" w:color="auto"/>
              <w:left w:val="single" w:sz="4" w:space="0" w:color="auto"/>
              <w:bottom w:val="single" w:sz="4" w:space="0" w:color="auto"/>
              <w:right w:val="single" w:sz="4" w:space="0" w:color="auto"/>
            </w:tcBorders>
            <w:hideMark/>
          </w:tcPr>
          <w:p w14:paraId="2AE06D85" w14:textId="77777777" w:rsidR="00BC7DA5" w:rsidRDefault="00BC7DA5">
            <w:pPr>
              <w:spacing w:line="276" w:lineRule="auto"/>
              <w:jc w:val="both"/>
              <w:rPr>
                <w:sz w:val="20"/>
                <w:szCs w:val="20"/>
                <w:lang w:val="uk-UA" w:eastAsia="en-US"/>
              </w:rPr>
            </w:pPr>
            <w:r>
              <w:rPr>
                <w:sz w:val="20"/>
                <w:szCs w:val="20"/>
                <w:lang w:val="uk-UA" w:eastAsia="en-US"/>
              </w:rPr>
              <w:t>2     18%</w:t>
            </w:r>
          </w:p>
        </w:tc>
        <w:tc>
          <w:tcPr>
            <w:tcW w:w="424" w:type="pct"/>
            <w:tcBorders>
              <w:top w:val="single" w:sz="4" w:space="0" w:color="auto"/>
              <w:left w:val="single" w:sz="4" w:space="0" w:color="auto"/>
              <w:bottom w:val="single" w:sz="4" w:space="0" w:color="auto"/>
              <w:right w:val="single" w:sz="4" w:space="0" w:color="auto"/>
            </w:tcBorders>
            <w:hideMark/>
          </w:tcPr>
          <w:p w14:paraId="7ED65730" w14:textId="77777777" w:rsidR="00BC7DA5" w:rsidRDefault="00BC7DA5">
            <w:pPr>
              <w:spacing w:line="276" w:lineRule="auto"/>
              <w:jc w:val="both"/>
              <w:rPr>
                <w:sz w:val="20"/>
                <w:szCs w:val="20"/>
                <w:lang w:val="uk-UA" w:eastAsia="en-US"/>
              </w:rPr>
            </w:pPr>
            <w:r>
              <w:rPr>
                <w:sz w:val="20"/>
                <w:szCs w:val="20"/>
                <w:lang w:val="uk-UA" w:eastAsia="en-US"/>
              </w:rPr>
              <w:t>6     54%</w:t>
            </w:r>
          </w:p>
        </w:tc>
        <w:tc>
          <w:tcPr>
            <w:tcW w:w="0" w:type="auto"/>
            <w:vMerge/>
            <w:tcBorders>
              <w:top w:val="nil"/>
              <w:left w:val="single" w:sz="4" w:space="0" w:color="auto"/>
              <w:bottom w:val="nil"/>
              <w:right w:val="single" w:sz="4" w:space="0" w:color="auto"/>
            </w:tcBorders>
            <w:vAlign w:val="center"/>
            <w:hideMark/>
          </w:tcPr>
          <w:p w14:paraId="7FDBBE66" w14:textId="77777777" w:rsidR="00BC7DA5" w:rsidRDefault="00BC7DA5">
            <w:pPr>
              <w:rPr>
                <w:color w:val="FF0000"/>
                <w:sz w:val="20"/>
                <w:szCs w:val="20"/>
                <w:lang w:val="uk-UA" w:eastAsia="en-US"/>
              </w:rPr>
            </w:pPr>
          </w:p>
        </w:tc>
      </w:tr>
      <w:tr w:rsidR="00BC7DA5" w14:paraId="3C32D5BB" w14:textId="77777777" w:rsidTr="00BC7DA5">
        <w:trPr>
          <w:gridAfter w:val="1"/>
          <w:wAfter w:w="424" w:type="pct"/>
          <w:trHeight w:val="760"/>
        </w:trPr>
        <w:tc>
          <w:tcPr>
            <w:tcW w:w="235" w:type="pct"/>
            <w:tcBorders>
              <w:top w:val="single" w:sz="4" w:space="0" w:color="auto"/>
              <w:left w:val="single" w:sz="4" w:space="0" w:color="auto"/>
              <w:bottom w:val="single" w:sz="4" w:space="0" w:color="auto"/>
              <w:right w:val="single" w:sz="4" w:space="0" w:color="auto"/>
            </w:tcBorders>
            <w:hideMark/>
          </w:tcPr>
          <w:p w14:paraId="0999965D" w14:textId="77777777" w:rsidR="00BC7DA5" w:rsidRDefault="00BC7DA5">
            <w:pPr>
              <w:spacing w:line="276" w:lineRule="auto"/>
              <w:jc w:val="center"/>
              <w:rPr>
                <w:sz w:val="20"/>
                <w:szCs w:val="20"/>
                <w:lang w:val="uk-UA" w:eastAsia="en-US"/>
              </w:rPr>
            </w:pPr>
            <w:r>
              <w:rPr>
                <w:sz w:val="20"/>
                <w:szCs w:val="20"/>
                <w:lang w:val="uk-UA" w:eastAsia="en-US"/>
              </w:rPr>
              <w:t>4</w:t>
            </w:r>
          </w:p>
        </w:tc>
        <w:tc>
          <w:tcPr>
            <w:tcW w:w="230" w:type="pct"/>
            <w:tcBorders>
              <w:top w:val="single" w:sz="4" w:space="0" w:color="auto"/>
              <w:left w:val="single" w:sz="4" w:space="0" w:color="auto"/>
              <w:bottom w:val="single" w:sz="4" w:space="0" w:color="auto"/>
              <w:right w:val="single" w:sz="4" w:space="0" w:color="auto"/>
            </w:tcBorders>
            <w:hideMark/>
          </w:tcPr>
          <w:p w14:paraId="642A1E09" w14:textId="77777777" w:rsidR="00BC7DA5" w:rsidRDefault="00BC7DA5">
            <w:pPr>
              <w:spacing w:line="276" w:lineRule="auto"/>
              <w:jc w:val="center"/>
              <w:rPr>
                <w:sz w:val="20"/>
                <w:szCs w:val="20"/>
                <w:lang w:val="uk-UA" w:eastAsia="en-US"/>
              </w:rPr>
            </w:pPr>
            <w:r>
              <w:rPr>
                <w:sz w:val="20"/>
                <w:szCs w:val="20"/>
                <w:lang w:val="uk-UA" w:eastAsia="en-US"/>
              </w:rPr>
              <w:t>22</w:t>
            </w:r>
          </w:p>
        </w:tc>
        <w:tc>
          <w:tcPr>
            <w:tcW w:w="776" w:type="pct"/>
            <w:tcBorders>
              <w:top w:val="single" w:sz="4" w:space="0" w:color="auto"/>
              <w:left w:val="single" w:sz="4" w:space="0" w:color="auto"/>
              <w:bottom w:val="single" w:sz="4" w:space="0" w:color="auto"/>
              <w:right w:val="single" w:sz="4" w:space="0" w:color="auto"/>
            </w:tcBorders>
            <w:hideMark/>
          </w:tcPr>
          <w:p w14:paraId="3ECF3E93" w14:textId="77777777" w:rsidR="00BC7DA5" w:rsidRDefault="00BC7DA5">
            <w:pPr>
              <w:spacing w:line="276" w:lineRule="auto"/>
              <w:jc w:val="both"/>
              <w:rPr>
                <w:sz w:val="20"/>
                <w:szCs w:val="20"/>
                <w:lang w:val="uk-UA" w:eastAsia="en-US"/>
              </w:rPr>
            </w:pPr>
            <w:r>
              <w:rPr>
                <w:sz w:val="20"/>
                <w:szCs w:val="20"/>
                <w:lang w:val="uk-UA" w:eastAsia="en-US"/>
              </w:rPr>
              <w:t>Хрипта Г.В.</w:t>
            </w:r>
          </w:p>
        </w:tc>
        <w:tc>
          <w:tcPr>
            <w:tcW w:w="716" w:type="pct"/>
            <w:tcBorders>
              <w:top w:val="single" w:sz="4" w:space="0" w:color="auto"/>
              <w:left w:val="single" w:sz="4" w:space="0" w:color="auto"/>
              <w:bottom w:val="single" w:sz="4" w:space="0" w:color="auto"/>
              <w:right w:val="single" w:sz="4" w:space="0" w:color="auto"/>
            </w:tcBorders>
          </w:tcPr>
          <w:p w14:paraId="2FA0582F" w14:textId="77777777" w:rsidR="00BC7DA5" w:rsidRDefault="00BC7DA5">
            <w:pPr>
              <w:spacing w:line="276" w:lineRule="auto"/>
              <w:jc w:val="both"/>
              <w:rPr>
                <w:sz w:val="20"/>
                <w:szCs w:val="20"/>
                <w:lang w:val="uk-UA" w:eastAsia="en-US"/>
              </w:rPr>
            </w:pPr>
            <w:r>
              <w:rPr>
                <w:sz w:val="20"/>
                <w:szCs w:val="20"/>
                <w:lang w:val="uk-UA" w:eastAsia="en-US"/>
              </w:rPr>
              <w:t>6       27%</w:t>
            </w:r>
          </w:p>
          <w:p w14:paraId="3563C131" w14:textId="77777777" w:rsidR="00BC7DA5" w:rsidRDefault="00BC7DA5">
            <w:pPr>
              <w:spacing w:line="276" w:lineRule="auto"/>
              <w:jc w:val="both"/>
              <w:rPr>
                <w:sz w:val="20"/>
                <w:szCs w:val="20"/>
                <w:lang w:val="uk-UA" w:eastAsia="en-US"/>
              </w:rPr>
            </w:pPr>
          </w:p>
        </w:tc>
        <w:tc>
          <w:tcPr>
            <w:tcW w:w="537" w:type="pct"/>
            <w:tcBorders>
              <w:top w:val="single" w:sz="4" w:space="0" w:color="auto"/>
              <w:left w:val="single" w:sz="4" w:space="0" w:color="auto"/>
              <w:bottom w:val="single" w:sz="4" w:space="0" w:color="auto"/>
              <w:right w:val="single" w:sz="4" w:space="0" w:color="auto"/>
            </w:tcBorders>
            <w:hideMark/>
          </w:tcPr>
          <w:p w14:paraId="4EF73E88" w14:textId="77777777" w:rsidR="00BC7DA5" w:rsidRDefault="00BC7DA5">
            <w:pPr>
              <w:spacing w:line="276" w:lineRule="auto"/>
              <w:jc w:val="both"/>
              <w:rPr>
                <w:sz w:val="20"/>
                <w:szCs w:val="20"/>
                <w:lang w:val="uk-UA" w:eastAsia="en-US"/>
              </w:rPr>
            </w:pPr>
            <w:r>
              <w:rPr>
                <w:sz w:val="20"/>
                <w:szCs w:val="20"/>
                <w:lang w:val="uk-UA" w:eastAsia="en-US"/>
              </w:rPr>
              <w:t>9    41%</w:t>
            </w:r>
          </w:p>
        </w:tc>
        <w:tc>
          <w:tcPr>
            <w:tcW w:w="431" w:type="pct"/>
            <w:tcBorders>
              <w:top w:val="single" w:sz="4" w:space="0" w:color="auto"/>
              <w:left w:val="single" w:sz="4" w:space="0" w:color="auto"/>
              <w:bottom w:val="single" w:sz="4" w:space="0" w:color="auto"/>
              <w:right w:val="single" w:sz="4" w:space="0" w:color="auto"/>
            </w:tcBorders>
            <w:hideMark/>
          </w:tcPr>
          <w:p w14:paraId="7E26B70D" w14:textId="77777777" w:rsidR="00BC7DA5" w:rsidRDefault="00BC7DA5">
            <w:pPr>
              <w:spacing w:line="276" w:lineRule="auto"/>
              <w:jc w:val="both"/>
              <w:rPr>
                <w:sz w:val="20"/>
                <w:szCs w:val="20"/>
                <w:lang w:val="uk-UA" w:eastAsia="en-US"/>
              </w:rPr>
            </w:pPr>
            <w:r>
              <w:rPr>
                <w:sz w:val="20"/>
                <w:szCs w:val="20"/>
                <w:lang w:val="uk-UA" w:eastAsia="en-US"/>
              </w:rPr>
              <w:t>7   32%</w:t>
            </w:r>
          </w:p>
        </w:tc>
        <w:tc>
          <w:tcPr>
            <w:tcW w:w="762" w:type="pct"/>
            <w:tcBorders>
              <w:top w:val="single" w:sz="4" w:space="0" w:color="auto"/>
              <w:left w:val="single" w:sz="4" w:space="0" w:color="auto"/>
              <w:bottom w:val="single" w:sz="4" w:space="0" w:color="auto"/>
              <w:right w:val="single" w:sz="4" w:space="0" w:color="auto"/>
            </w:tcBorders>
            <w:hideMark/>
          </w:tcPr>
          <w:p w14:paraId="2E497126" w14:textId="77777777" w:rsidR="00BC7DA5" w:rsidRDefault="00BC7DA5">
            <w:pPr>
              <w:spacing w:line="276" w:lineRule="auto"/>
              <w:jc w:val="both"/>
              <w:rPr>
                <w:sz w:val="20"/>
                <w:szCs w:val="20"/>
                <w:lang w:val="uk-UA" w:eastAsia="en-US"/>
              </w:rPr>
            </w:pPr>
            <w:r>
              <w:rPr>
                <w:sz w:val="20"/>
                <w:szCs w:val="20"/>
                <w:lang w:val="uk-UA" w:eastAsia="en-US"/>
              </w:rPr>
              <w:t>-</w:t>
            </w:r>
          </w:p>
        </w:tc>
        <w:tc>
          <w:tcPr>
            <w:tcW w:w="424" w:type="pct"/>
            <w:tcBorders>
              <w:top w:val="single" w:sz="4" w:space="0" w:color="auto"/>
              <w:left w:val="single" w:sz="4" w:space="0" w:color="auto"/>
              <w:bottom w:val="single" w:sz="4" w:space="0" w:color="auto"/>
              <w:right w:val="single" w:sz="4" w:space="0" w:color="auto"/>
            </w:tcBorders>
            <w:hideMark/>
          </w:tcPr>
          <w:p w14:paraId="5286895C" w14:textId="77777777" w:rsidR="00BC7DA5" w:rsidRDefault="00BC7DA5">
            <w:pPr>
              <w:spacing w:line="276" w:lineRule="auto"/>
              <w:jc w:val="both"/>
              <w:rPr>
                <w:sz w:val="20"/>
                <w:szCs w:val="20"/>
                <w:lang w:val="uk-UA" w:eastAsia="en-US"/>
              </w:rPr>
            </w:pPr>
            <w:r>
              <w:rPr>
                <w:sz w:val="20"/>
                <w:szCs w:val="20"/>
                <w:lang w:val="uk-UA" w:eastAsia="en-US"/>
              </w:rPr>
              <w:t>7     32%</w:t>
            </w:r>
          </w:p>
        </w:tc>
        <w:tc>
          <w:tcPr>
            <w:tcW w:w="0" w:type="auto"/>
            <w:vMerge/>
            <w:tcBorders>
              <w:top w:val="nil"/>
              <w:left w:val="single" w:sz="4" w:space="0" w:color="auto"/>
              <w:bottom w:val="nil"/>
              <w:right w:val="single" w:sz="4" w:space="0" w:color="auto"/>
            </w:tcBorders>
            <w:vAlign w:val="center"/>
            <w:hideMark/>
          </w:tcPr>
          <w:p w14:paraId="0E505E00" w14:textId="77777777" w:rsidR="00BC7DA5" w:rsidRDefault="00BC7DA5">
            <w:pPr>
              <w:rPr>
                <w:color w:val="FF0000"/>
                <w:sz w:val="20"/>
                <w:szCs w:val="20"/>
                <w:lang w:val="uk-UA" w:eastAsia="en-US"/>
              </w:rPr>
            </w:pPr>
          </w:p>
        </w:tc>
      </w:tr>
      <w:tr w:rsidR="00BC7DA5" w14:paraId="2337CB10" w14:textId="77777777" w:rsidTr="00BC7DA5">
        <w:trPr>
          <w:gridAfter w:val="1"/>
          <w:wAfter w:w="424" w:type="pct"/>
          <w:trHeight w:val="760"/>
        </w:trPr>
        <w:tc>
          <w:tcPr>
            <w:tcW w:w="235" w:type="pct"/>
            <w:tcBorders>
              <w:top w:val="single" w:sz="4" w:space="0" w:color="auto"/>
              <w:left w:val="single" w:sz="4" w:space="0" w:color="auto"/>
              <w:bottom w:val="single" w:sz="4" w:space="0" w:color="auto"/>
              <w:right w:val="single" w:sz="4" w:space="0" w:color="auto"/>
            </w:tcBorders>
          </w:tcPr>
          <w:p w14:paraId="053E3576" w14:textId="77777777" w:rsidR="00BC7DA5" w:rsidRDefault="00BC7DA5">
            <w:pPr>
              <w:spacing w:line="276" w:lineRule="auto"/>
              <w:jc w:val="center"/>
              <w:rPr>
                <w:sz w:val="20"/>
                <w:szCs w:val="20"/>
                <w:lang w:val="uk-UA" w:eastAsia="en-US"/>
              </w:rPr>
            </w:pPr>
            <w:r>
              <w:rPr>
                <w:sz w:val="20"/>
                <w:szCs w:val="20"/>
                <w:lang w:val="uk-UA" w:eastAsia="en-US"/>
              </w:rPr>
              <w:t>5</w:t>
            </w:r>
          </w:p>
          <w:p w14:paraId="3E95B121" w14:textId="77777777" w:rsidR="00BC7DA5" w:rsidRDefault="00BC7DA5">
            <w:pPr>
              <w:spacing w:line="276" w:lineRule="auto"/>
              <w:jc w:val="center"/>
              <w:rPr>
                <w:sz w:val="20"/>
                <w:szCs w:val="20"/>
                <w:lang w:val="uk-UA" w:eastAsia="en-US"/>
              </w:rPr>
            </w:pPr>
          </w:p>
        </w:tc>
        <w:tc>
          <w:tcPr>
            <w:tcW w:w="230" w:type="pct"/>
            <w:tcBorders>
              <w:top w:val="single" w:sz="4" w:space="0" w:color="auto"/>
              <w:left w:val="single" w:sz="4" w:space="0" w:color="auto"/>
              <w:bottom w:val="single" w:sz="4" w:space="0" w:color="auto"/>
              <w:right w:val="single" w:sz="4" w:space="0" w:color="auto"/>
            </w:tcBorders>
            <w:hideMark/>
          </w:tcPr>
          <w:p w14:paraId="0FB920D9" w14:textId="77777777" w:rsidR="00BC7DA5" w:rsidRDefault="00BC7DA5">
            <w:pPr>
              <w:spacing w:line="276" w:lineRule="auto"/>
              <w:jc w:val="center"/>
              <w:rPr>
                <w:sz w:val="16"/>
                <w:szCs w:val="16"/>
                <w:lang w:val="uk-UA" w:eastAsia="en-US"/>
              </w:rPr>
            </w:pPr>
            <w:r>
              <w:rPr>
                <w:sz w:val="20"/>
                <w:szCs w:val="20"/>
                <w:lang w:val="uk-UA" w:eastAsia="en-US"/>
              </w:rPr>
              <w:t>14</w:t>
            </w:r>
          </w:p>
        </w:tc>
        <w:tc>
          <w:tcPr>
            <w:tcW w:w="776" w:type="pct"/>
            <w:tcBorders>
              <w:top w:val="single" w:sz="4" w:space="0" w:color="auto"/>
              <w:left w:val="single" w:sz="4" w:space="0" w:color="auto"/>
              <w:bottom w:val="single" w:sz="4" w:space="0" w:color="auto"/>
              <w:right w:val="single" w:sz="4" w:space="0" w:color="auto"/>
            </w:tcBorders>
            <w:hideMark/>
          </w:tcPr>
          <w:p w14:paraId="4C2DE0D9" w14:textId="77777777" w:rsidR="00BC7DA5" w:rsidRDefault="00BC7DA5">
            <w:pPr>
              <w:spacing w:line="276" w:lineRule="auto"/>
              <w:jc w:val="both"/>
              <w:rPr>
                <w:sz w:val="20"/>
                <w:szCs w:val="20"/>
                <w:lang w:val="uk-UA" w:eastAsia="en-US"/>
              </w:rPr>
            </w:pPr>
            <w:r>
              <w:rPr>
                <w:sz w:val="20"/>
                <w:szCs w:val="20"/>
                <w:lang w:val="uk-UA" w:eastAsia="en-US"/>
              </w:rPr>
              <w:t>Шарло Л.С.</w:t>
            </w:r>
          </w:p>
        </w:tc>
        <w:tc>
          <w:tcPr>
            <w:tcW w:w="716" w:type="pct"/>
            <w:tcBorders>
              <w:top w:val="single" w:sz="4" w:space="0" w:color="auto"/>
              <w:left w:val="single" w:sz="4" w:space="0" w:color="auto"/>
              <w:bottom w:val="single" w:sz="4" w:space="0" w:color="auto"/>
              <w:right w:val="single" w:sz="4" w:space="0" w:color="auto"/>
            </w:tcBorders>
            <w:hideMark/>
          </w:tcPr>
          <w:p w14:paraId="1717D1A1" w14:textId="77777777" w:rsidR="00BC7DA5" w:rsidRDefault="00BC7DA5">
            <w:pPr>
              <w:spacing w:line="276" w:lineRule="auto"/>
              <w:jc w:val="both"/>
              <w:rPr>
                <w:sz w:val="20"/>
                <w:szCs w:val="20"/>
                <w:lang w:val="uk-UA" w:eastAsia="en-US"/>
              </w:rPr>
            </w:pPr>
            <w:r>
              <w:rPr>
                <w:sz w:val="20"/>
                <w:szCs w:val="20"/>
                <w:lang w:val="uk-UA" w:eastAsia="en-US"/>
              </w:rPr>
              <w:t>-</w:t>
            </w:r>
          </w:p>
        </w:tc>
        <w:tc>
          <w:tcPr>
            <w:tcW w:w="537" w:type="pct"/>
            <w:tcBorders>
              <w:top w:val="single" w:sz="4" w:space="0" w:color="auto"/>
              <w:left w:val="single" w:sz="4" w:space="0" w:color="auto"/>
              <w:bottom w:val="single" w:sz="4" w:space="0" w:color="auto"/>
              <w:right w:val="single" w:sz="4" w:space="0" w:color="auto"/>
            </w:tcBorders>
            <w:hideMark/>
          </w:tcPr>
          <w:p w14:paraId="07D1DD71" w14:textId="77777777" w:rsidR="00BC7DA5" w:rsidRDefault="00BC7DA5">
            <w:pPr>
              <w:spacing w:line="276" w:lineRule="auto"/>
              <w:jc w:val="both"/>
              <w:rPr>
                <w:sz w:val="20"/>
                <w:szCs w:val="20"/>
                <w:lang w:val="uk-UA" w:eastAsia="en-US"/>
              </w:rPr>
            </w:pPr>
            <w:r>
              <w:rPr>
                <w:sz w:val="20"/>
                <w:szCs w:val="20"/>
                <w:lang w:val="uk-UA" w:eastAsia="en-US"/>
              </w:rPr>
              <w:t>7       47%</w:t>
            </w:r>
          </w:p>
        </w:tc>
        <w:tc>
          <w:tcPr>
            <w:tcW w:w="431" w:type="pct"/>
            <w:tcBorders>
              <w:top w:val="single" w:sz="4" w:space="0" w:color="auto"/>
              <w:left w:val="single" w:sz="4" w:space="0" w:color="auto"/>
              <w:bottom w:val="single" w:sz="4" w:space="0" w:color="auto"/>
              <w:right w:val="single" w:sz="4" w:space="0" w:color="auto"/>
            </w:tcBorders>
            <w:hideMark/>
          </w:tcPr>
          <w:p w14:paraId="1928E443" w14:textId="77777777" w:rsidR="00BC7DA5" w:rsidRDefault="00BC7DA5">
            <w:pPr>
              <w:spacing w:line="276" w:lineRule="auto"/>
              <w:jc w:val="both"/>
              <w:rPr>
                <w:sz w:val="20"/>
                <w:szCs w:val="20"/>
                <w:lang w:val="uk-UA" w:eastAsia="en-US"/>
              </w:rPr>
            </w:pPr>
            <w:r>
              <w:rPr>
                <w:sz w:val="20"/>
                <w:szCs w:val="20"/>
                <w:lang w:val="uk-UA" w:eastAsia="en-US"/>
              </w:rPr>
              <w:t>5       33%</w:t>
            </w:r>
          </w:p>
        </w:tc>
        <w:tc>
          <w:tcPr>
            <w:tcW w:w="762" w:type="pct"/>
            <w:tcBorders>
              <w:top w:val="single" w:sz="4" w:space="0" w:color="auto"/>
              <w:left w:val="single" w:sz="4" w:space="0" w:color="auto"/>
              <w:bottom w:val="single" w:sz="4" w:space="0" w:color="auto"/>
              <w:right w:val="single" w:sz="4" w:space="0" w:color="auto"/>
            </w:tcBorders>
          </w:tcPr>
          <w:p w14:paraId="50C99842" w14:textId="77777777" w:rsidR="00BC7DA5" w:rsidRDefault="00BC7DA5">
            <w:pPr>
              <w:spacing w:line="276" w:lineRule="auto"/>
              <w:jc w:val="both"/>
              <w:rPr>
                <w:sz w:val="20"/>
                <w:szCs w:val="20"/>
                <w:lang w:val="uk-UA" w:eastAsia="en-US"/>
              </w:rPr>
            </w:pPr>
            <w:r>
              <w:rPr>
                <w:sz w:val="20"/>
                <w:szCs w:val="20"/>
                <w:lang w:val="uk-UA" w:eastAsia="en-US"/>
              </w:rPr>
              <w:t>2        14%</w:t>
            </w:r>
          </w:p>
          <w:p w14:paraId="60E30579" w14:textId="77777777" w:rsidR="00BC7DA5" w:rsidRDefault="00BC7DA5">
            <w:pPr>
              <w:spacing w:line="276" w:lineRule="auto"/>
              <w:jc w:val="both"/>
              <w:rPr>
                <w:sz w:val="20"/>
                <w:szCs w:val="20"/>
                <w:lang w:val="uk-UA" w:eastAsia="en-US"/>
              </w:rPr>
            </w:pPr>
          </w:p>
        </w:tc>
        <w:tc>
          <w:tcPr>
            <w:tcW w:w="424" w:type="pct"/>
            <w:tcBorders>
              <w:top w:val="single" w:sz="4" w:space="0" w:color="auto"/>
              <w:left w:val="single" w:sz="4" w:space="0" w:color="auto"/>
              <w:bottom w:val="single" w:sz="4" w:space="0" w:color="auto"/>
              <w:right w:val="single" w:sz="4" w:space="0" w:color="auto"/>
            </w:tcBorders>
            <w:hideMark/>
          </w:tcPr>
          <w:p w14:paraId="0055E993" w14:textId="77777777" w:rsidR="00BC7DA5" w:rsidRDefault="00BC7DA5">
            <w:pPr>
              <w:spacing w:line="276" w:lineRule="auto"/>
              <w:jc w:val="both"/>
              <w:rPr>
                <w:sz w:val="20"/>
                <w:szCs w:val="20"/>
                <w:lang w:val="uk-UA" w:eastAsia="en-US"/>
              </w:rPr>
            </w:pPr>
            <w:r>
              <w:rPr>
                <w:sz w:val="20"/>
                <w:szCs w:val="20"/>
                <w:lang w:val="uk-UA" w:eastAsia="en-US"/>
              </w:rPr>
              <w:t>8      60%</w:t>
            </w:r>
          </w:p>
        </w:tc>
        <w:tc>
          <w:tcPr>
            <w:tcW w:w="0" w:type="auto"/>
            <w:vMerge/>
            <w:tcBorders>
              <w:top w:val="nil"/>
              <w:left w:val="single" w:sz="4" w:space="0" w:color="auto"/>
              <w:bottom w:val="nil"/>
              <w:right w:val="single" w:sz="4" w:space="0" w:color="auto"/>
            </w:tcBorders>
            <w:vAlign w:val="center"/>
            <w:hideMark/>
          </w:tcPr>
          <w:p w14:paraId="7AEE4E1E" w14:textId="77777777" w:rsidR="00BC7DA5" w:rsidRDefault="00BC7DA5">
            <w:pPr>
              <w:rPr>
                <w:color w:val="FF0000"/>
                <w:sz w:val="20"/>
                <w:szCs w:val="20"/>
                <w:lang w:val="uk-UA" w:eastAsia="en-US"/>
              </w:rPr>
            </w:pPr>
          </w:p>
        </w:tc>
      </w:tr>
      <w:tr w:rsidR="00BC7DA5" w14:paraId="27A9765A" w14:textId="77777777" w:rsidTr="00BC7DA5">
        <w:trPr>
          <w:gridAfter w:val="1"/>
          <w:wAfter w:w="424" w:type="pct"/>
          <w:trHeight w:val="345"/>
        </w:trPr>
        <w:tc>
          <w:tcPr>
            <w:tcW w:w="235" w:type="pct"/>
            <w:tcBorders>
              <w:top w:val="single" w:sz="4" w:space="0" w:color="auto"/>
              <w:left w:val="single" w:sz="4" w:space="0" w:color="auto"/>
              <w:bottom w:val="single" w:sz="4" w:space="0" w:color="auto"/>
              <w:right w:val="single" w:sz="4" w:space="0" w:color="auto"/>
            </w:tcBorders>
          </w:tcPr>
          <w:p w14:paraId="2E75F7E9" w14:textId="77777777" w:rsidR="00BC7DA5" w:rsidRDefault="00BC7DA5">
            <w:pPr>
              <w:spacing w:line="276" w:lineRule="auto"/>
              <w:jc w:val="center"/>
              <w:rPr>
                <w:sz w:val="20"/>
                <w:szCs w:val="20"/>
                <w:lang w:val="uk-UA" w:eastAsia="en-US"/>
              </w:rPr>
            </w:pPr>
            <w:r>
              <w:rPr>
                <w:sz w:val="20"/>
                <w:szCs w:val="20"/>
                <w:lang w:val="uk-UA" w:eastAsia="en-US"/>
              </w:rPr>
              <w:t>6</w:t>
            </w:r>
          </w:p>
          <w:p w14:paraId="7EB469FA" w14:textId="77777777" w:rsidR="00BC7DA5" w:rsidRDefault="00BC7DA5">
            <w:pPr>
              <w:spacing w:line="276" w:lineRule="auto"/>
              <w:jc w:val="center"/>
              <w:rPr>
                <w:sz w:val="20"/>
                <w:szCs w:val="20"/>
                <w:lang w:val="en-US" w:eastAsia="en-US"/>
              </w:rPr>
            </w:pPr>
          </w:p>
        </w:tc>
        <w:tc>
          <w:tcPr>
            <w:tcW w:w="230" w:type="pct"/>
            <w:tcBorders>
              <w:top w:val="single" w:sz="4" w:space="0" w:color="auto"/>
              <w:left w:val="single" w:sz="4" w:space="0" w:color="auto"/>
              <w:bottom w:val="single" w:sz="4" w:space="0" w:color="auto"/>
              <w:right w:val="single" w:sz="4" w:space="0" w:color="auto"/>
            </w:tcBorders>
            <w:hideMark/>
          </w:tcPr>
          <w:p w14:paraId="6A528ED5" w14:textId="77777777" w:rsidR="00BC7DA5" w:rsidRDefault="00BC7DA5">
            <w:pPr>
              <w:spacing w:line="276" w:lineRule="auto"/>
              <w:jc w:val="center"/>
              <w:rPr>
                <w:sz w:val="20"/>
                <w:szCs w:val="20"/>
                <w:lang w:val="uk-UA" w:eastAsia="en-US"/>
              </w:rPr>
            </w:pPr>
            <w:r>
              <w:rPr>
                <w:sz w:val="20"/>
                <w:szCs w:val="20"/>
                <w:lang w:val="uk-UA" w:eastAsia="en-US"/>
              </w:rPr>
              <w:t>18</w:t>
            </w:r>
          </w:p>
        </w:tc>
        <w:tc>
          <w:tcPr>
            <w:tcW w:w="776" w:type="pct"/>
            <w:tcBorders>
              <w:top w:val="single" w:sz="4" w:space="0" w:color="auto"/>
              <w:left w:val="single" w:sz="4" w:space="0" w:color="auto"/>
              <w:bottom w:val="single" w:sz="4" w:space="0" w:color="auto"/>
              <w:right w:val="single" w:sz="4" w:space="0" w:color="auto"/>
            </w:tcBorders>
            <w:hideMark/>
          </w:tcPr>
          <w:p w14:paraId="7C3E7AAF" w14:textId="77777777" w:rsidR="00BC7DA5" w:rsidRDefault="00BC7DA5">
            <w:pPr>
              <w:spacing w:line="276" w:lineRule="auto"/>
              <w:jc w:val="both"/>
              <w:rPr>
                <w:sz w:val="20"/>
                <w:szCs w:val="20"/>
                <w:lang w:val="uk-UA" w:eastAsia="en-US"/>
              </w:rPr>
            </w:pPr>
            <w:r>
              <w:rPr>
                <w:sz w:val="20"/>
                <w:szCs w:val="20"/>
                <w:lang w:val="uk-UA" w:eastAsia="en-US"/>
              </w:rPr>
              <w:t>Башкир В.В.3</w:t>
            </w:r>
          </w:p>
        </w:tc>
        <w:tc>
          <w:tcPr>
            <w:tcW w:w="716" w:type="pct"/>
            <w:tcBorders>
              <w:top w:val="single" w:sz="4" w:space="0" w:color="auto"/>
              <w:left w:val="single" w:sz="4" w:space="0" w:color="auto"/>
              <w:bottom w:val="single" w:sz="4" w:space="0" w:color="auto"/>
              <w:right w:val="single" w:sz="4" w:space="0" w:color="auto"/>
            </w:tcBorders>
          </w:tcPr>
          <w:p w14:paraId="03F58EB4" w14:textId="77777777" w:rsidR="00BC7DA5" w:rsidRDefault="00BC7DA5">
            <w:pPr>
              <w:spacing w:line="276" w:lineRule="auto"/>
              <w:jc w:val="both"/>
              <w:rPr>
                <w:sz w:val="20"/>
                <w:szCs w:val="20"/>
                <w:lang w:val="uk-UA" w:eastAsia="en-US"/>
              </w:rPr>
            </w:pPr>
            <w:r>
              <w:rPr>
                <w:sz w:val="20"/>
                <w:szCs w:val="20"/>
                <w:lang w:val="uk-UA" w:eastAsia="en-US"/>
              </w:rPr>
              <w:t>7                  39%</w:t>
            </w:r>
          </w:p>
          <w:p w14:paraId="7E703E11" w14:textId="77777777" w:rsidR="00BC7DA5" w:rsidRDefault="00BC7DA5">
            <w:pPr>
              <w:spacing w:line="276" w:lineRule="auto"/>
              <w:jc w:val="both"/>
              <w:rPr>
                <w:sz w:val="20"/>
                <w:szCs w:val="20"/>
                <w:lang w:val="uk-UA" w:eastAsia="en-US"/>
              </w:rPr>
            </w:pPr>
          </w:p>
        </w:tc>
        <w:tc>
          <w:tcPr>
            <w:tcW w:w="537" w:type="pct"/>
            <w:tcBorders>
              <w:top w:val="single" w:sz="4" w:space="0" w:color="auto"/>
              <w:left w:val="single" w:sz="4" w:space="0" w:color="auto"/>
              <w:bottom w:val="single" w:sz="4" w:space="0" w:color="auto"/>
              <w:right w:val="single" w:sz="4" w:space="0" w:color="auto"/>
            </w:tcBorders>
            <w:hideMark/>
          </w:tcPr>
          <w:p w14:paraId="330A1899" w14:textId="77777777" w:rsidR="00BC7DA5" w:rsidRDefault="00BC7DA5">
            <w:pPr>
              <w:spacing w:line="276" w:lineRule="auto"/>
              <w:jc w:val="both"/>
              <w:rPr>
                <w:sz w:val="20"/>
                <w:szCs w:val="20"/>
                <w:lang w:val="uk-UA" w:eastAsia="en-US"/>
              </w:rPr>
            </w:pPr>
            <w:r>
              <w:rPr>
                <w:sz w:val="20"/>
                <w:szCs w:val="20"/>
                <w:lang w:val="uk-UA" w:eastAsia="en-US"/>
              </w:rPr>
              <w:t>7       39%</w:t>
            </w:r>
          </w:p>
        </w:tc>
        <w:tc>
          <w:tcPr>
            <w:tcW w:w="431" w:type="pct"/>
            <w:tcBorders>
              <w:top w:val="single" w:sz="4" w:space="0" w:color="auto"/>
              <w:left w:val="single" w:sz="4" w:space="0" w:color="auto"/>
              <w:bottom w:val="single" w:sz="4" w:space="0" w:color="auto"/>
              <w:right w:val="single" w:sz="4" w:space="0" w:color="auto"/>
            </w:tcBorders>
            <w:hideMark/>
          </w:tcPr>
          <w:p w14:paraId="255E7A54" w14:textId="77777777" w:rsidR="00BC7DA5" w:rsidRDefault="00BC7DA5">
            <w:pPr>
              <w:numPr>
                <w:ilvl w:val="0"/>
                <w:numId w:val="3"/>
              </w:numPr>
              <w:spacing w:after="160" w:line="254" w:lineRule="auto"/>
              <w:contextualSpacing/>
              <w:jc w:val="both"/>
              <w:rPr>
                <w:sz w:val="20"/>
                <w:szCs w:val="20"/>
                <w:lang w:eastAsia="en-US"/>
              </w:rPr>
            </w:pPr>
            <w:r>
              <w:rPr>
                <w:sz w:val="20"/>
                <w:szCs w:val="20"/>
                <w:lang w:eastAsia="en-US"/>
              </w:rPr>
              <w:t xml:space="preserve">    17%</w:t>
            </w:r>
          </w:p>
        </w:tc>
        <w:tc>
          <w:tcPr>
            <w:tcW w:w="762" w:type="pct"/>
            <w:tcBorders>
              <w:top w:val="single" w:sz="4" w:space="0" w:color="auto"/>
              <w:left w:val="single" w:sz="4" w:space="0" w:color="auto"/>
              <w:bottom w:val="single" w:sz="4" w:space="0" w:color="auto"/>
              <w:right w:val="single" w:sz="4" w:space="0" w:color="auto"/>
            </w:tcBorders>
          </w:tcPr>
          <w:p w14:paraId="3487ACB4" w14:textId="77777777" w:rsidR="00BC7DA5" w:rsidRDefault="00BC7DA5">
            <w:pPr>
              <w:spacing w:line="276" w:lineRule="auto"/>
              <w:jc w:val="both"/>
              <w:rPr>
                <w:sz w:val="20"/>
                <w:szCs w:val="20"/>
                <w:lang w:val="uk-UA" w:eastAsia="en-US"/>
              </w:rPr>
            </w:pPr>
            <w:r>
              <w:rPr>
                <w:sz w:val="20"/>
                <w:szCs w:val="20"/>
                <w:lang w:val="uk-UA" w:eastAsia="en-US"/>
              </w:rPr>
              <w:t>1       6%</w:t>
            </w:r>
          </w:p>
          <w:p w14:paraId="53F9341B" w14:textId="77777777" w:rsidR="00BC7DA5" w:rsidRDefault="00BC7DA5">
            <w:pPr>
              <w:spacing w:line="276" w:lineRule="auto"/>
              <w:jc w:val="both"/>
              <w:rPr>
                <w:sz w:val="20"/>
                <w:szCs w:val="20"/>
                <w:lang w:val="uk-UA" w:eastAsia="en-US"/>
              </w:rPr>
            </w:pPr>
          </w:p>
        </w:tc>
        <w:tc>
          <w:tcPr>
            <w:tcW w:w="424" w:type="pct"/>
            <w:tcBorders>
              <w:top w:val="single" w:sz="4" w:space="0" w:color="auto"/>
              <w:left w:val="single" w:sz="4" w:space="0" w:color="auto"/>
              <w:bottom w:val="single" w:sz="4" w:space="0" w:color="auto"/>
              <w:right w:val="single" w:sz="4" w:space="0" w:color="auto"/>
            </w:tcBorders>
            <w:hideMark/>
          </w:tcPr>
          <w:p w14:paraId="1A50CAED" w14:textId="77777777" w:rsidR="00BC7DA5" w:rsidRDefault="00BC7DA5">
            <w:pPr>
              <w:spacing w:line="276" w:lineRule="auto"/>
              <w:jc w:val="both"/>
              <w:rPr>
                <w:sz w:val="20"/>
                <w:szCs w:val="20"/>
                <w:lang w:val="uk-UA" w:eastAsia="en-US"/>
              </w:rPr>
            </w:pPr>
            <w:r>
              <w:rPr>
                <w:sz w:val="20"/>
                <w:szCs w:val="20"/>
                <w:lang w:val="uk-UA" w:eastAsia="en-US"/>
              </w:rPr>
              <w:t>4       23%</w:t>
            </w:r>
          </w:p>
        </w:tc>
        <w:tc>
          <w:tcPr>
            <w:tcW w:w="0" w:type="auto"/>
            <w:vMerge/>
            <w:tcBorders>
              <w:top w:val="nil"/>
              <w:left w:val="single" w:sz="4" w:space="0" w:color="auto"/>
              <w:bottom w:val="nil"/>
              <w:right w:val="single" w:sz="4" w:space="0" w:color="auto"/>
            </w:tcBorders>
            <w:vAlign w:val="center"/>
            <w:hideMark/>
          </w:tcPr>
          <w:p w14:paraId="288594C8" w14:textId="77777777" w:rsidR="00BC7DA5" w:rsidRDefault="00BC7DA5">
            <w:pPr>
              <w:rPr>
                <w:color w:val="FF0000"/>
                <w:sz w:val="20"/>
                <w:szCs w:val="20"/>
                <w:lang w:val="uk-UA" w:eastAsia="en-US"/>
              </w:rPr>
            </w:pPr>
          </w:p>
        </w:tc>
      </w:tr>
      <w:tr w:rsidR="00BC7DA5" w14:paraId="03F1CBBD" w14:textId="77777777" w:rsidTr="00BC7DA5">
        <w:trPr>
          <w:gridAfter w:val="1"/>
          <w:wAfter w:w="424" w:type="pct"/>
          <w:trHeight w:val="665"/>
        </w:trPr>
        <w:tc>
          <w:tcPr>
            <w:tcW w:w="235" w:type="pct"/>
            <w:tcBorders>
              <w:top w:val="single" w:sz="4" w:space="0" w:color="auto"/>
              <w:left w:val="single" w:sz="4" w:space="0" w:color="auto"/>
              <w:bottom w:val="single" w:sz="4" w:space="0" w:color="auto"/>
              <w:right w:val="single" w:sz="4" w:space="0" w:color="auto"/>
            </w:tcBorders>
          </w:tcPr>
          <w:p w14:paraId="2B2E2F4A" w14:textId="77777777" w:rsidR="00BC7DA5" w:rsidRDefault="00BC7DA5">
            <w:pPr>
              <w:spacing w:line="276" w:lineRule="auto"/>
              <w:jc w:val="center"/>
              <w:rPr>
                <w:sz w:val="20"/>
                <w:szCs w:val="20"/>
                <w:lang w:val="uk-UA" w:eastAsia="en-US"/>
              </w:rPr>
            </w:pPr>
            <w:r>
              <w:rPr>
                <w:sz w:val="20"/>
                <w:szCs w:val="20"/>
                <w:lang w:val="uk-UA" w:eastAsia="en-US"/>
              </w:rPr>
              <w:t>7</w:t>
            </w:r>
          </w:p>
          <w:p w14:paraId="25D9067F" w14:textId="77777777" w:rsidR="00BC7DA5" w:rsidRDefault="00BC7DA5">
            <w:pPr>
              <w:spacing w:line="276" w:lineRule="auto"/>
              <w:jc w:val="center"/>
              <w:rPr>
                <w:sz w:val="20"/>
                <w:szCs w:val="20"/>
                <w:lang w:val="en-US" w:eastAsia="en-US"/>
              </w:rPr>
            </w:pPr>
          </w:p>
        </w:tc>
        <w:tc>
          <w:tcPr>
            <w:tcW w:w="230" w:type="pct"/>
            <w:tcBorders>
              <w:top w:val="single" w:sz="4" w:space="0" w:color="auto"/>
              <w:left w:val="single" w:sz="4" w:space="0" w:color="auto"/>
              <w:bottom w:val="single" w:sz="4" w:space="0" w:color="auto"/>
              <w:right w:val="single" w:sz="4" w:space="0" w:color="auto"/>
            </w:tcBorders>
            <w:hideMark/>
          </w:tcPr>
          <w:p w14:paraId="11DAFD19" w14:textId="77777777" w:rsidR="00BC7DA5" w:rsidRDefault="00BC7DA5">
            <w:pPr>
              <w:spacing w:line="276" w:lineRule="auto"/>
              <w:jc w:val="center"/>
              <w:rPr>
                <w:sz w:val="20"/>
                <w:szCs w:val="20"/>
                <w:lang w:val="uk-UA" w:eastAsia="en-US"/>
              </w:rPr>
            </w:pPr>
            <w:r>
              <w:rPr>
                <w:sz w:val="20"/>
                <w:szCs w:val="20"/>
                <w:lang w:val="uk-UA" w:eastAsia="en-US"/>
              </w:rPr>
              <w:t>13</w:t>
            </w:r>
          </w:p>
        </w:tc>
        <w:tc>
          <w:tcPr>
            <w:tcW w:w="776" w:type="pct"/>
            <w:tcBorders>
              <w:top w:val="single" w:sz="4" w:space="0" w:color="auto"/>
              <w:left w:val="single" w:sz="4" w:space="0" w:color="auto"/>
              <w:bottom w:val="single" w:sz="4" w:space="0" w:color="auto"/>
              <w:right w:val="single" w:sz="4" w:space="0" w:color="auto"/>
            </w:tcBorders>
            <w:hideMark/>
          </w:tcPr>
          <w:p w14:paraId="192C5C16" w14:textId="77777777" w:rsidR="00BC7DA5" w:rsidRDefault="00BC7DA5">
            <w:pPr>
              <w:spacing w:line="276" w:lineRule="auto"/>
              <w:jc w:val="both"/>
              <w:rPr>
                <w:sz w:val="20"/>
                <w:szCs w:val="20"/>
                <w:lang w:val="uk-UA" w:eastAsia="en-US"/>
              </w:rPr>
            </w:pPr>
            <w:r>
              <w:rPr>
                <w:sz w:val="20"/>
                <w:szCs w:val="20"/>
                <w:lang w:val="uk-UA" w:eastAsia="en-US"/>
              </w:rPr>
              <w:t>Онищук О.С.</w:t>
            </w:r>
          </w:p>
        </w:tc>
        <w:tc>
          <w:tcPr>
            <w:tcW w:w="716" w:type="pct"/>
            <w:tcBorders>
              <w:top w:val="single" w:sz="4" w:space="0" w:color="auto"/>
              <w:left w:val="single" w:sz="4" w:space="0" w:color="auto"/>
              <w:bottom w:val="single" w:sz="4" w:space="0" w:color="auto"/>
              <w:right w:val="single" w:sz="4" w:space="0" w:color="auto"/>
            </w:tcBorders>
          </w:tcPr>
          <w:p w14:paraId="55D56DB7" w14:textId="77777777" w:rsidR="00BC7DA5" w:rsidRDefault="00BC7DA5">
            <w:pPr>
              <w:numPr>
                <w:ilvl w:val="0"/>
                <w:numId w:val="4"/>
              </w:numPr>
              <w:spacing w:after="160" w:line="254" w:lineRule="auto"/>
              <w:contextualSpacing/>
              <w:rPr>
                <w:sz w:val="20"/>
                <w:szCs w:val="20"/>
                <w:lang w:eastAsia="en-US"/>
              </w:rPr>
            </w:pPr>
            <w:r>
              <w:rPr>
                <w:sz w:val="20"/>
                <w:szCs w:val="20"/>
                <w:lang w:eastAsia="en-US"/>
              </w:rPr>
              <w:t>7,7%</w:t>
            </w:r>
          </w:p>
          <w:p w14:paraId="77DEE862" w14:textId="77777777" w:rsidR="00BC7DA5" w:rsidRDefault="00BC7DA5">
            <w:pPr>
              <w:spacing w:line="276" w:lineRule="auto"/>
              <w:rPr>
                <w:sz w:val="20"/>
                <w:szCs w:val="20"/>
                <w:lang w:val="uk-UA" w:eastAsia="en-US"/>
              </w:rPr>
            </w:pPr>
          </w:p>
        </w:tc>
        <w:tc>
          <w:tcPr>
            <w:tcW w:w="537" w:type="pct"/>
            <w:tcBorders>
              <w:top w:val="single" w:sz="4" w:space="0" w:color="auto"/>
              <w:left w:val="single" w:sz="4" w:space="0" w:color="auto"/>
              <w:bottom w:val="single" w:sz="4" w:space="0" w:color="auto"/>
              <w:right w:val="single" w:sz="4" w:space="0" w:color="auto"/>
            </w:tcBorders>
            <w:hideMark/>
          </w:tcPr>
          <w:p w14:paraId="3D85EED0" w14:textId="77777777" w:rsidR="00BC7DA5" w:rsidRDefault="00BC7DA5">
            <w:pPr>
              <w:spacing w:line="276" w:lineRule="auto"/>
              <w:jc w:val="both"/>
              <w:rPr>
                <w:sz w:val="20"/>
                <w:szCs w:val="20"/>
                <w:lang w:val="uk-UA" w:eastAsia="en-US"/>
              </w:rPr>
            </w:pPr>
            <w:r>
              <w:rPr>
                <w:sz w:val="20"/>
                <w:szCs w:val="20"/>
                <w:lang w:val="uk-UA" w:eastAsia="en-US"/>
              </w:rPr>
              <w:t>4     31%</w:t>
            </w:r>
          </w:p>
        </w:tc>
        <w:tc>
          <w:tcPr>
            <w:tcW w:w="431" w:type="pct"/>
            <w:tcBorders>
              <w:top w:val="single" w:sz="4" w:space="0" w:color="auto"/>
              <w:left w:val="single" w:sz="4" w:space="0" w:color="auto"/>
              <w:bottom w:val="single" w:sz="4" w:space="0" w:color="auto"/>
              <w:right w:val="single" w:sz="4" w:space="0" w:color="auto"/>
            </w:tcBorders>
            <w:hideMark/>
          </w:tcPr>
          <w:p w14:paraId="56277B1A" w14:textId="77777777" w:rsidR="00BC7DA5" w:rsidRDefault="00BC7DA5">
            <w:pPr>
              <w:spacing w:line="276" w:lineRule="auto"/>
              <w:jc w:val="both"/>
              <w:rPr>
                <w:sz w:val="20"/>
                <w:szCs w:val="20"/>
                <w:lang w:val="uk-UA" w:eastAsia="en-US"/>
              </w:rPr>
            </w:pPr>
            <w:r>
              <w:rPr>
                <w:sz w:val="20"/>
                <w:szCs w:val="20"/>
                <w:lang w:val="uk-UA" w:eastAsia="en-US"/>
              </w:rPr>
              <w:t>7       54%</w:t>
            </w:r>
          </w:p>
        </w:tc>
        <w:tc>
          <w:tcPr>
            <w:tcW w:w="762" w:type="pct"/>
            <w:tcBorders>
              <w:top w:val="single" w:sz="4" w:space="0" w:color="auto"/>
              <w:left w:val="single" w:sz="4" w:space="0" w:color="auto"/>
              <w:bottom w:val="single" w:sz="4" w:space="0" w:color="auto"/>
              <w:right w:val="single" w:sz="4" w:space="0" w:color="auto"/>
            </w:tcBorders>
          </w:tcPr>
          <w:p w14:paraId="43AA709B" w14:textId="77777777" w:rsidR="00BC7DA5" w:rsidRDefault="00BC7DA5">
            <w:pPr>
              <w:numPr>
                <w:ilvl w:val="0"/>
                <w:numId w:val="5"/>
              </w:numPr>
              <w:spacing w:after="160" w:line="254" w:lineRule="auto"/>
              <w:contextualSpacing/>
              <w:jc w:val="both"/>
              <w:rPr>
                <w:sz w:val="20"/>
                <w:szCs w:val="20"/>
                <w:lang w:eastAsia="en-US"/>
              </w:rPr>
            </w:pPr>
            <w:r>
              <w:rPr>
                <w:sz w:val="20"/>
                <w:szCs w:val="20"/>
                <w:lang w:val="uk-UA" w:eastAsia="en-US"/>
              </w:rPr>
              <w:t>8</w:t>
            </w:r>
            <w:r>
              <w:rPr>
                <w:sz w:val="20"/>
                <w:szCs w:val="20"/>
                <w:lang w:eastAsia="en-US"/>
              </w:rPr>
              <w:t>%</w:t>
            </w:r>
          </w:p>
          <w:p w14:paraId="7CAED42E" w14:textId="77777777" w:rsidR="00BC7DA5" w:rsidRDefault="00BC7DA5">
            <w:pPr>
              <w:spacing w:line="276" w:lineRule="auto"/>
              <w:ind w:left="360"/>
              <w:jc w:val="both"/>
              <w:rPr>
                <w:sz w:val="20"/>
                <w:szCs w:val="20"/>
                <w:lang w:val="uk-UA" w:eastAsia="en-US"/>
              </w:rPr>
            </w:pPr>
          </w:p>
        </w:tc>
        <w:tc>
          <w:tcPr>
            <w:tcW w:w="424" w:type="pct"/>
            <w:tcBorders>
              <w:top w:val="single" w:sz="4" w:space="0" w:color="auto"/>
              <w:left w:val="single" w:sz="4" w:space="0" w:color="auto"/>
              <w:bottom w:val="single" w:sz="4" w:space="0" w:color="auto"/>
              <w:right w:val="single" w:sz="4" w:space="0" w:color="auto"/>
            </w:tcBorders>
            <w:hideMark/>
          </w:tcPr>
          <w:p w14:paraId="5A0EDBCD" w14:textId="77777777" w:rsidR="00BC7DA5" w:rsidRDefault="00BC7DA5">
            <w:pPr>
              <w:spacing w:line="276" w:lineRule="auto"/>
              <w:jc w:val="both"/>
              <w:rPr>
                <w:sz w:val="20"/>
                <w:szCs w:val="20"/>
                <w:lang w:val="uk-UA" w:eastAsia="en-US"/>
              </w:rPr>
            </w:pPr>
            <w:r>
              <w:rPr>
                <w:sz w:val="20"/>
                <w:szCs w:val="20"/>
                <w:lang w:val="uk-UA" w:eastAsia="en-US"/>
              </w:rPr>
              <w:t xml:space="preserve">8       62%     </w:t>
            </w:r>
          </w:p>
        </w:tc>
        <w:tc>
          <w:tcPr>
            <w:tcW w:w="0" w:type="auto"/>
            <w:vMerge/>
            <w:tcBorders>
              <w:top w:val="nil"/>
              <w:left w:val="single" w:sz="4" w:space="0" w:color="auto"/>
              <w:bottom w:val="nil"/>
              <w:right w:val="single" w:sz="4" w:space="0" w:color="auto"/>
            </w:tcBorders>
            <w:vAlign w:val="center"/>
            <w:hideMark/>
          </w:tcPr>
          <w:p w14:paraId="07132151" w14:textId="77777777" w:rsidR="00BC7DA5" w:rsidRDefault="00BC7DA5">
            <w:pPr>
              <w:rPr>
                <w:color w:val="FF0000"/>
                <w:sz w:val="20"/>
                <w:szCs w:val="20"/>
                <w:lang w:val="uk-UA" w:eastAsia="en-US"/>
              </w:rPr>
            </w:pPr>
          </w:p>
        </w:tc>
      </w:tr>
      <w:tr w:rsidR="00BC7DA5" w14:paraId="0261E3BE" w14:textId="77777777" w:rsidTr="00BC7DA5">
        <w:trPr>
          <w:gridAfter w:val="1"/>
          <w:wAfter w:w="424" w:type="pct"/>
          <w:trHeight w:val="1035"/>
        </w:trPr>
        <w:tc>
          <w:tcPr>
            <w:tcW w:w="235" w:type="pct"/>
            <w:tcBorders>
              <w:top w:val="single" w:sz="4" w:space="0" w:color="auto"/>
              <w:left w:val="single" w:sz="4" w:space="0" w:color="auto"/>
              <w:bottom w:val="single" w:sz="4" w:space="0" w:color="auto"/>
              <w:right w:val="single" w:sz="4" w:space="0" w:color="auto"/>
            </w:tcBorders>
            <w:hideMark/>
          </w:tcPr>
          <w:p w14:paraId="6E21C4AF" w14:textId="77777777" w:rsidR="00BC7DA5" w:rsidRDefault="00BC7DA5">
            <w:pPr>
              <w:spacing w:line="276" w:lineRule="auto"/>
              <w:jc w:val="center"/>
              <w:rPr>
                <w:sz w:val="20"/>
                <w:szCs w:val="20"/>
                <w:lang w:val="uk-UA" w:eastAsia="en-US"/>
              </w:rPr>
            </w:pPr>
            <w:r>
              <w:rPr>
                <w:sz w:val="20"/>
                <w:szCs w:val="20"/>
                <w:lang w:val="uk-UA" w:eastAsia="en-US"/>
              </w:rPr>
              <w:lastRenderedPageBreak/>
              <w:t>8</w:t>
            </w:r>
          </w:p>
        </w:tc>
        <w:tc>
          <w:tcPr>
            <w:tcW w:w="230" w:type="pct"/>
            <w:tcBorders>
              <w:top w:val="single" w:sz="4" w:space="0" w:color="auto"/>
              <w:left w:val="single" w:sz="4" w:space="0" w:color="auto"/>
              <w:bottom w:val="single" w:sz="4" w:space="0" w:color="auto"/>
              <w:right w:val="single" w:sz="4" w:space="0" w:color="auto"/>
            </w:tcBorders>
            <w:hideMark/>
          </w:tcPr>
          <w:p w14:paraId="2083622A" w14:textId="77777777" w:rsidR="00BC7DA5" w:rsidRDefault="00BC7DA5">
            <w:pPr>
              <w:spacing w:line="276" w:lineRule="auto"/>
              <w:jc w:val="center"/>
              <w:rPr>
                <w:sz w:val="16"/>
                <w:szCs w:val="16"/>
                <w:lang w:val="uk-UA" w:eastAsia="en-US"/>
              </w:rPr>
            </w:pPr>
            <w:r>
              <w:rPr>
                <w:sz w:val="16"/>
                <w:szCs w:val="16"/>
                <w:lang w:val="uk-UA" w:eastAsia="en-US"/>
              </w:rPr>
              <w:t>12</w:t>
            </w:r>
          </w:p>
        </w:tc>
        <w:tc>
          <w:tcPr>
            <w:tcW w:w="776" w:type="pct"/>
            <w:tcBorders>
              <w:top w:val="single" w:sz="4" w:space="0" w:color="auto"/>
              <w:left w:val="single" w:sz="4" w:space="0" w:color="auto"/>
              <w:bottom w:val="single" w:sz="4" w:space="0" w:color="auto"/>
              <w:right w:val="single" w:sz="4" w:space="0" w:color="auto"/>
            </w:tcBorders>
            <w:hideMark/>
          </w:tcPr>
          <w:p w14:paraId="6B59B102" w14:textId="77777777" w:rsidR="00BC7DA5" w:rsidRDefault="00BC7DA5">
            <w:pPr>
              <w:spacing w:line="276" w:lineRule="auto"/>
              <w:jc w:val="both"/>
              <w:rPr>
                <w:sz w:val="20"/>
                <w:szCs w:val="20"/>
                <w:lang w:val="uk-UA" w:eastAsia="en-US"/>
              </w:rPr>
            </w:pPr>
            <w:r>
              <w:rPr>
                <w:sz w:val="20"/>
                <w:szCs w:val="20"/>
                <w:lang w:val="uk-UA" w:eastAsia="en-US"/>
              </w:rPr>
              <w:t>Шпачук М.В.</w:t>
            </w:r>
          </w:p>
        </w:tc>
        <w:tc>
          <w:tcPr>
            <w:tcW w:w="716" w:type="pct"/>
            <w:tcBorders>
              <w:top w:val="single" w:sz="4" w:space="0" w:color="auto"/>
              <w:left w:val="single" w:sz="4" w:space="0" w:color="auto"/>
              <w:bottom w:val="single" w:sz="4" w:space="0" w:color="auto"/>
              <w:right w:val="single" w:sz="4" w:space="0" w:color="auto"/>
            </w:tcBorders>
          </w:tcPr>
          <w:p w14:paraId="6AE88C11" w14:textId="77777777" w:rsidR="00BC7DA5" w:rsidRDefault="00BC7DA5">
            <w:pPr>
              <w:spacing w:line="276" w:lineRule="auto"/>
              <w:jc w:val="both"/>
              <w:rPr>
                <w:sz w:val="20"/>
                <w:szCs w:val="20"/>
                <w:lang w:val="uk-UA" w:eastAsia="en-US"/>
              </w:rPr>
            </w:pPr>
            <w:r>
              <w:rPr>
                <w:sz w:val="20"/>
                <w:szCs w:val="20"/>
                <w:lang w:val="uk-UA" w:eastAsia="en-US"/>
              </w:rPr>
              <w:t>6                 50%</w:t>
            </w:r>
          </w:p>
          <w:p w14:paraId="76524934" w14:textId="77777777" w:rsidR="00BC7DA5" w:rsidRDefault="00BC7DA5">
            <w:pPr>
              <w:spacing w:line="276" w:lineRule="auto"/>
              <w:jc w:val="both"/>
              <w:rPr>
                <w:sz w:val="20"/>
                <w:szCs w:val="20"/>
                <w:lang w:val="uk-UA" w:eastAsia="en-US"/>
              </w:rPr>
            </w:pPr>
          </w:p>
        </w:tc>
        <w:tc>
          <w:tcPr>
            <w:tcW w:w="537" w:type="pct"/>
            <w:tcBorders>
              <w:top w:val="single" w:sz="4" w:space="0" w:color="auto"/>
              <w:left w:val="single" w:sz="4" w:space="0" w:color="auto"/>
              <w:bottom w:val="single" w:sz="4" w:space="0" w:color="auto"/>
              <w:right w:val="single" w:sz="4" w:space="0" w:color="auto"/>
            </w:tcBorders>
            <w:hideMark/>
          </w:tcPr>
          <w:p w14:paraId="4DCF58C9" w14:textId="77777777" w:rsidR="00BC7DA5" w:rsidRDefault="00BC7DA5">
            <w:pPr>
              <w:spacing w:line="276" w:lineRule="auto"/>
              <w:jc w:val="both"/>
              <w:rPr>
                <w:sz w:val="20"/>
                <w:szCs w:val="20"/>
                <w:lang w:val="uk-UA" w:eastAsia="en-US"/>
              </w:rPr>
            </w:pPr>
            <w:r>
              <w:rPr>
                <w:sz w:val="20"/>
                <w:szCs w:val="20"/>
                <w:lang w:val="uk-UA" w:eastAsia="en-US"/>
              </w:rPr>
              <w:t>3     25%</w:t>
            </w:r>
          </w:p>
        </w:tc>
        <w:tc>
          <w:tcPr>
            <w:tcW w:w="431" w:type="pct"/>
            <w:tcBorders>
              <w:top w:val="single" w:sz="4" w:space="0" w:color="auto"/>
              <w:left w:val="single" w:sz="4" w:space="0" w:color="auto"/>
              <w:bottom w:val="single" w:sz="4" w:space="0" w:color="auto"/>
              <w:right w:val="single" w:sz="4" w:space="0" w:color="auto"/>
            </w:tcBorders>
            <w:hideMark/>
          </w:tcPr>
          <w:p w14:paraId="268DEB77" w14:textId="77777777" w:rsidR="00BC7DA5" w:rsidRDefault="00BC7DA5">
            <w:pPr>
              <w:spacing w:line="276" w:lineRule="auto"/>
              <w:jc w:val="both"/>
              <w:rPr>
                <w:sz w:val="20"/>
                <w:szCs w:val="20"/>
                <w:lang w:val="uk-UA" w:eastAsia="en-US"/>
              </w:rPr>
            </w:pPr>
            <w:r>
              <w:rPr>
                <w:sz w:val="20"/>
                <w:szCs w:val="20"/>
                <w:lang w:val="uk-UA" w:eastAsia="en-US"/>
              </w:rPr>
              <w:t>3     25%</w:t>
            </w:r>
          </w:p>
        </w:tc>
        <w:tc>
          <w:tcPr>
            <w:tcW w:w="762" w:type="pct"/>
            <w:tcBorders>
              <w:top w:val="single" w:sz="4" w:space="0" w:color="auto"/>
              <w:left w:val="single" w:sz="4" w:space="0" w:color="auto"/>
              <w:bottom w:val="single" w:sz="4" w:space="0" w:color="auto"/>
              <w:right w:val="single" w:sz="4" w:space="0" w:color="auto"/>
            </w:tcBorders>
            <w:hideMark/>
          </w:tcPr>
          <w:p w14:paraId="2D8F02E8" w14:textId="77777777" w:rsidR="00BC7DA5" w:rsidRDefault="00BC7DA5">
            <w:pPr>
              <w:spacing w:line="276" w:lineRule="auto"/>
              <w:jc w:val="both"/>
              <w:rPr>
                <w:sz w:val="20"/>
                <w:szCs w:val="20"/>
                <w:lang w:val="uk-UA" w:eastAsia="en-US"/>
              </w:rPr>
            </w:pPr>
            <w:r>
              <w:rPr>
                <w:sz w:val="20"/>
                <w:szCs w:val="20"/>
                <w:lang w:val="uk-UA" w:eastAsia="en-US"/>
              </w:rPr>
              <w:t>-</w:t>
            </w:r>
          </w:p>
        </w:tc>
        <w:tc>
          <w:tcPr>
            <w:tcW w:w="424" w:type="pct"/>
            <w:tcBorders>
              <w:top w:val="single" w:sz="4" w:space="0" w:color="auto"/>
              <w:left w:val="single" w:sz="4" w:space="0" w:color="auto"/>
              <w:bottom w:val="single" w:sz="4" w:space="0" w:color="auto"/>
              <w:right w:val="single" w:sz="4" w:space="0" w:color="auto"/>
            </w:tcBorders>
            <w:hideMark/>
          </w:tcPr>
          <w:p w14:paraId="626F4D7B" w14:textId="77777777" w:rsidR="00BC7DA5" w:rsidRDefault="00BC7DA5">
            <w:pPr>
              <w:spacing w:line="276" w:lineRule="auto"/>
              <w:jc w:val="both"/>
              <w:rPr>
                <w:sz w:val="20"/>
                <w:szCs w:val="20"/>
                <w:lang w:val="uk-UA" w:eastAsia="en-US"/>
              </w:rPr>
            </w:pPr>
            <w:r>
              <w:rPr>
                <w:sz w:val="20"/>
                <w:szCs w:val="20"/>
                <w:lang w:val="uk-UA" w:eastAsia="en-US"/>
              </w:rPr>
              <w:t>3     25%</w:t>
            </w:r>
          </w:p>
        </w:tc>
        <w:tc>
          <w:tcPr>
            <w:tcW w:w="0" w:type="auto"/>
            <w:vMerge/>
            <w:tcBorders>
              <w:top w:val="nil"/>
              <w:left w:val="single" w:sz="4" w:space="0" w:color="auto"/>
              <w:bottom w:val="nil"/>
              <w:right w:val="single" w:sz="4" w:space="0" w:color="auto"/>
            </w:tcBorders>
            <w:vAlign w:val="center"/>
            <w:hideMark/>
          </w:tcPr>
          <w:p w14:paraId="62FC414C" w14:textId="77777777" w:rsidR="00BC7DA5" w:rsidRDefault="00BC7DA5">
            <w:pPr>
              <w:rPr>
                <w:color w:val="FF0000"/>
                <w:sz w:val="20"/>
                <w:szCs w:val="20"/>
                <w:lang w:val="uk-UA" w:eastAsia="en-US"/>
              </w:rPr>
            </w:pPr>
          </w:p>
        </w:tc>
      </w:tr>
      <w:tr w:rsidR="00BC7DA5" w14:paraId="2CA5E5DB" w14:textId="77777777" w:rsidTr="00BC7DA5">
        <w:trPr>
          <w:gridAfter w:val="1"/>
          <w:wAfter w:w="424" w:type="pct"/>
          <w:trHeight w:val="1370"/>
        </w:trPr>
        <w:tc>
          <w:tcPr>
            <w:tcW w:w="235" w:type="pct"/>
            <w:tcBorders>
              <w:top w:val="single" w:sz="4" w:space="0" w:color="auto"/>
              <w:left w:val="single" w:sz="4" w:space="0" w:color="auto"/>
              <w:bottom w:val="single" w:sz="4" w:space="0" w:color="auto"/>
              <w:right w:val="single" w:sz="4" w:space="0" w:color="auto"/>
            </w:tcBorders>
            <w:hideMark/>
          </w:tcPr>
          <w:p w14:paraId="006AAF6B" w14:textId="77777777" w:rsidR="00BC7DA5" w:rsidRDefault="00BC7DA5">
            <w:pPr>
              <w:spacing w:line="276" w:lineRule="auto"/>
              <w:jc w:val="center"/>
              <w:rPr>
                <w:sz w:val="20"/>
                <w:szCs w:val="20"/>
                <w:lang w:val="uk-UA" w:eastAsia="en-US"/>
              </w:rPr>
            </w:pPr>
            <w:r>
              <w:rPr>
                <w:sz w:val="20"/>
                <w:szCs w:val="20"/>
                <w:lang w:val="uk-UA" w:eastAsia="en-US"/>
              </w:rPr>
              <w:t>9</w:t>
            </w:r>
          </w:p>
        </w:tc>
        <w:tc>
          <w:tcPr>
            <w:tcW w:w="230" w:type="pct"/>
            <w:tcBorders>
              <w:top w:val="single" w:sz="4" w:space="0" w:color="auto"/>
              <w:left w:val="single" w:sz="4" w:space="0" w:color="auto"/>
              <w:bottom w:val="single" w:sz="4" w:space="0" w:color="auto"/>
              <w:right w:val="single" w:sz="4" w:space="0" w:color="auto"/>
            </w:tcBorders>
            <w:hideMark/>
          </w:tcPr>
          <w:p w14:paraId="17D8429D" w14:textId="77777777" w:rsidR="00BC7DA5" w:rsidRDefault="00BC7DA5">
            <w:pPr>
              <w:spacing w:line="276" w:lineRule="auto"/>
              <w:jc w:val="center"/>
              <w:rPr>
                <w:sz w:val="20"/>
                <w:szCs w:val="20"/>
                <w:lang w:val="uk-UA" w:eastAsia="en-US"/>
              </w:rPr>
            </w:pPr>
            <w:r>
              <w:rPr>
                <w:sz w:val="20"/>
                <w:szCs w:val="20"/>
                <w:lang w:val="uk-UA" w:eastAsia="en-US"/>
              </w:rPr>
              <w:t>14</w:t>
            </w:r>
          </w:p>
        </w:tc>
        <w:tc>
          <w:tcPr>
            <w:tcW w:w="776" w:type="pct"/>
            <w:tcBorders>
              <w:top w:val="single" w:sz="4" w:space="0" w:color="auto"/>
              <w:left w:val="single" w:sz="4" w:space="0" w:color="auto"/>
              <w:bottom w:val="single" w:sz="4" w:space="0" w:color="auto"/>
              <w:right w:val="single" w:sz="4" w:space="0" w:color="auto"/>
            </w:tcBorders>
            <w:hideMark/>
          </w:tcPr>
          <w:p w14:paraId="5E8047FC" w14:textId="77777777" w:rsidR="00BC7DA5" w:rsidRDefault="00BC7DA5">
            <w:pPr>
              <w:spacing w:line="276" w:lineRule="auto"/>
              <w:jc w:val="both"/>
              <w:rPr>
                <w:sz w:val="20"/>
                <w:szCs w:val="20"/>
                <w:lang w:val="uk-UA" w:eastAsia="en-US"/>
              </w:rPr>
            </w:pPr>
            <w:r>
              <w:rPr>
                <w:sz w:val="20"/>
                <w:szCs w:val="20"/>
                <w:lang w:val="uk-UA" w:eastAsia="en-US"/>
              </w:rPr>
              <w:t>Пироженко Г.Ф</w:t>
            </w:r>
          </w:p>
        </w:tc>
        <w:tc>
          <w:tcPr>
            <w:tcW w:w="716" w:type="pct"/>
            <w:tcBorders>
              <w:top w:val="single" w:sz="4" w:space="0" w:color="auto"/>
              <w:left w:val="single" w:sz="4" w:space="0" w:color="auto"/>
              <w:bottom w:val="single" w:sz="4" w:space="0" w:color="auto"/>
              <w:right w:val="single" w:sz="4" w:space="0" w:color="auto"/>
            </w:tcBorders>
          </w:tcPr>
          <w:p w14:paraId="7A567C25" w14:textId="77777777" w:rsidR="00BC7DA5" w:rsidRDefault="00BC7DA5">
            <w:pPr>
              <w:spacing w:line="276" w:lineRule="auto"/>
              <w:jc w:val="both"/>
              <w:rPr>
                <w:sz w:val="20"/>
                <w:szCs w:val="20"/>
                <w:lang w:val="uk-UA" w:eastAsia="en-US"/>
              </w:rPr>
            </w:pPr>
            <w:r>
              <w:rPr>
                <w:sz w:val="20"/>
                <w:szCs w:val="20"/>
                <w:lang w:val="uk-UA" w:eastAsia="en-US"/>
              </w:rPr>
              <w:t>5            36%</w:t>
            </w:r>
          </w:p>
          <w:p w14:paraId="62E5958B" w14:textId="77777777" w:rsidR="00BC7DA5" w:rsidRDefault="00BC7DA5">
            <w:pPr>
              <w:spacing w:line="276" w:lineRule="auto"/>
              <w:jc w:val="both"/>
              <w:rPr>
                <w:sz w:val="20"/>
                <w:szCs w:val="20"/>
                <w:lang w:val="uk-UA" w:eastAsia="en-US"/>
              </w:rPr>
            </w:pPr>
            <w:r>
              <w:rPr>
                <w:sz w:val="20"/>
                <w:szCs w:val="20"/>
                <w:lang w:val="uk-UA" w:eastAsia="en-US"/>
              </w:rPr>
              <w:t>.</w:t>
            </w:r>
          </w:p>
          <w:p w14:paraId="1CA6EA50" w14:textId="77777777" w:rsidR="00BC7DA5" w:rsidRDefault="00BC7DA5">
            <w:pPr>
              <w:spacing w:line="276" w:lineRule="auto"/>
              <w:jc w:val="both"/>
              <w:rPr>
                <w:sz w:val="20"/>
                <w:szCs w:val="20"/>
                <w:lang w:val="uk-UA" w:eastAsia="en-US"/>
              </w:rPr>
            </w:pPr>
          </w:p>
        </w:tc>
        <w:tc>
          <w:tcPr>
            <w:tcW w:w="537" w:type="pct"/>
            <w:tcBorders>
              <w:top w:val="single" w:sz="4" w:space="0" w:color="auto"/>
              <w:left w:val="single" w:sz="4" w:space="0" w:color="auto"/>
              <w:bottom w:val="single" w:sz="4" w:space="0" w:color="auto"/>
              <w:right w:val="single" w:sz="4" w:space="0" w:color="auto"/>
            </w:tcBorders>
            <w:hideMark/>
          </w:tcPr>
          <w:p w14:paraId="4A77B95B" w14:textId="77777777" w:rsidR="00BC7DA5" w:rsidRDefault="00BC7DA5">
            <w:pPr>
              <w:spacing w:line="276" w:lineRule="auto"/>
              <w:jc w:val="both"/>
              <w:rPr>
                <w:sz w:val="20"/>
                <w:szCs w:val="20"/>
                <w:lang w:val="uk-UA" w:eastAsia="en-US"/>
              </w:rPr>
            </w:pPr>
            <w:r>
              <w:rPr>
                <w:sz w:val="20"/>
                <w:szCs w:val="20"/>
                <w:lang w:val="uk-UA" w:eastAsia="en-US"/>
              </w:rPr>
              <w:t>3         21%</w:t>
            </w:r>
          </w:p>
        </w:tc>
        <w:tc>
          <w:tcPr>
            <w:tcW w:w="431" w:type="pct"/>
            <w:tcBorders>
              <w:top w:val="single" w:sz="4" w:space="0" w:color="auto"/>
              <w:left w:val="single" w:sz="4" w:space="0" w:color="auto"/>
              <w:bottom w:val="single" w:sz="4" w:space="0" w:color="auto"/>
              <w:right w:val="single" w:sz="4" w:space="0" w:color="auto"/>
            </w:tcBorders>
            <w:hideMark/>
          </w:tcPr>
          <w:p w14:paraId="6E0EBE09" w14:textId="77777777" w:rsidR="00BC7DA5" w:rsidRDefault="00BC7DA5">
            <w:pPr>
              <w:spacing w:line="276" w:lineRule="auto"/>
              <w:jc w:val="both"/>
              <w:rPr>
                <w:sz w:val="20"/>
                <w:szCs w:val="20"/>
                <w:lang w:val="uk-UA" w:eastAsia="en-US"/>
              </w:rPr>
            </w:pPr>
            <w:r>
              <w:rPr>
                <w:sz w:val="20"/>
                <w:szCs w:val="20"/>
                <w:lang w:val="uk-UA" w:eastAsia="en-US"/>
              </w:rPr>
              <w:t>5       36%</w:t>
            </w:r>
          </w:p>
        </w:tc>
        <w:tc>
          <w:tcPr>
            <w:tcW w:w="762" w:type="pct"/>
            <w:tcBorders>
              <w:top w:val="single" w:sz="4" w:space="0" w:color="auto"/>
              <w:left w:val="single" w:sz="4" w:space="0" w:color="auto"/>
              <w:bottom w:val="single" w:sz="4" w:space="0" w:color="auto"/>
              <w:right w:val="single" w:sz="4" w:space="0" w:color="auto"/>
            </w:tcBorders>
          </w:tcPr>
          <w:p w14:paraId="469D4147" w14:textId="77777777" w:rsidR="00BC7DA5" w:rsidRDefault="00BC7DA5">
            <w:pPr>
              <w:spacing w:line="276" w:lineRule="auto"/>
              <w:jc w:val="both"/>
              <w:rPr>
                <w:sz w:val="20"/>
                <w:szCs w:val="20"/>
                <w:lang w:val="uk-UA" w:eastAsia="en-US"/>
              </w:rPr>
            </w:pPr>
            <w:r>
              <w:rPr>
                <w:sz w:val="20"/>
                <w:szCs w:val="20"/>
                <w:lang w:val="uk-UA" w:eastAsia="en-US"/>
              </w:rPr>
              <w:t>1                7%</w:t>
            </w:r>
          </w:p>
          <w:p w14:paraId="19DE0AC0" w14:textId="77777777" w:rsidR="00BC7DA5" w:rsidRDefault="00BC7DA5">
            <w:pPr>
              <w:spacing w:line="276" w:lineRule="auto"/>
              <w:jc w:val="both"/>
              <w:rPr>
                <w:sz w:val="20"/>
                <w:szCs w:val="20"/>
                <w:lang w:val="uk-UA" w:eastAsia="en-US"/>
              </w:rPr>
            </w:pPr>
          </w:p>
        </w:tc>
        <w:tc>
          <w:tcPr>
            <w:tcW w:w="424" w:type="pct"/>
            <w:tcBorders>
              <w:top w:val="single" w:sz="4" w:space="0" w:color="auto"/>
              <w:left w:val="single" w:sz="4" w:space="0" w:color="auto"/>
              <w:bottom w:val="single" w:sz="4" w:space="0" w:color="auto"/>
              <w:right w:val="single" w:sz="4" w:space="0" w:color="auto"/>
            </w:tcBorders>
            <w:hideMark/>
          </w:tcPr>
          <w:p w14:paraId="764F25F0" w14:textId="77777777" w:rsidR="00BC7DA5" w:rsidRDefault="00BC7DA5">
            <w:pPr>
              <w:spacing w:line="276" w:lineRule="auto"/>
              <w:jc w:val="both"/>
              <w:rPr>
                <w:sz w:val="20"/>
                <w:szCs w:val="20"/>
                <w:lang w:val="uk-UA" w:eastAsia="en-US"/>
              </w:rPr>
            </w:pPr>
            <w:r>
              <w:rPr>
                <w:sz w:val="20"/>
                <w:szCs w:val="20"/>
                <w:lang w:val="uk-UA" w:eastAsia="en-US"/>
              </w:rPr>
              <w:t>6     43%</w:t>
            </w:r>
          </w:p>
        </w:tc>
        <w:tc>
          <w:tcPr>
            <w:tcW w:w="0" w:type="auto"/>
            <w:vMerge/>
            <w:tcBorders>
              <w:top w:val="nil"/>
              <w:left w:val="single" w:sz="4" w:space="0" w:color="auto"/>
              <w:bottom w:val="nil"/>
              <w:right w:val="single" w:sz="4" w:space="0" w:color="auto"/>
            </w:tcBorders>
            <w:vAlign w:val="center"/>
            <w:hideMark/>
          </w:tcPr>
          <w:p w14:paraId="556F5F3F" w14:textId="77777777" w:rsidR="00BC7DA5" w:rsidRDefault="00BC7DA5">
            <w:pPr>
              <w:rPr>
                <w:color w:val="FF0000"/>
                <w:sz w:val="20"/>
                <w:szCs w:val="20"/>
                <w:lang w:val="uk-UA" w:eastAsia="en-US"/>
              </w:rPr>
            </w:pPr>
          </w:p>
        </w:tc>
      </w:tr>
      <w:tr w:rsidR="00BC7DA5" w14:paraId="67C09970" w14:textId="77777777" w:rsidTr="00BC7DA5">
        <w:trPr>
          <w:gridAfter w:val="1"/>
          <w:wAfter w:w="424" w:type="pct"/>
          <w:trHeight w:val="860"/>
        </w:trPr>
        <w:tc>
          <w:tcPr>
            <w:tcW w:w="235" w:type="pct"/>
            <w:tcBorders>
              <w:top w:val="single" w:sz="4" w:space="0" w:color="auto"/>
              <w:left w:val="single" w:sz="4" w:space="0" w:color="auto"/>
              <w:bottom w:val="single" w:sz="4" w:space="0" w:color="auto"/>
              <w:right w:val="single" w:sz="4" w:space="0" w:color="auto"/>
            </w:tcBorders>
            <w:hideMark/>
          </w:tcPr>
          <w:p w14:paraId="736FC099" w14:textId="77777777" w:rsidR="00BC7DA5" w:rsidRDefault="00BC7DA5">
            <w:pPr>
              <w:spacing w:line="276" w:lineRule="auto"/>
              <w:jc w:val="center"/>
              <w:rPr>
                <w:sz w:val="20"/>
                <w:szCs w:val="20"/>
                <w:lang w:val="uk-UA" w:eastAsia="en-US"/>
              </w:rPr>
            </w:pPr>
            <w:r>
              <w:rPr>
                <w:sz w:val="20"/>
                <w:szCs w:val="20"/>
                <w:lang w:val="uk-UA" w:eastAsia="en-US"/>
              </w:rPr>
              <w:t>10</w:t>
            </w:r>
          </w:p>
        </w:tc>
        <w:tc>
          <w:tcPr>
            <w:tcW w:w="230" w:type="pct"/>
            <w:tcBorders>
              <w:top w:val="single" w:sz="4" w:space="0" w:color="auto"/>
              <w:left w:val="single" w:sz="4" w:space="0" w:color="auto"/>
              <w:bottom w:val="single" w:sz="4" w:space="0" w:color="auto"/>
              <w:right w:val="single" w:sz="4" w:space="0" w:color="auto"/>
            </w:tcBorders>
            <w:hideMark/>
          </w:tcPr>
          <w:p w14:paraId="213C96B5" w14:textId="77777777" w:rsidR="00BC7DA5" w:rsidRDefault="00BC7DA5">
            <w:pPr>
              <w:spacing w:line="276" w:lineRule="auto"/>
              <w:jc w:val="center"/>
              <w:rPr>
                <w:sz w:val="20"/>
                <w:szCs w:val="20"/>
                <w:lang w:val="uk-UA" w:eastAsia="en-US"/>
              </w:rPr>
            </w:pPr>
            <w:r>
              <w:rPr>
                <w:sz w:val="20"/>
                <w:szCs w:val="20"/>
                <w:lang w:val="uk-UA" w:eastAsia="en-US"/>
              </w:rPr>
              <w:t>7</w:t>
            </w:r>
          </w:p>
        </w:tc>
        <w:tc>
          <w:tcPr>
            <w:tcW w:w="776" w:type="pct"/>
            <w:tcBorders>
              <w:top w:val="single" w:sz="4" w:space="0" w:color="auto"/>
              <w:left w:val="single" w:sz="4" w:space="0" w:color="auto"/>
              <w:bottom w:val="single" w:sz="4" w:space="0" w:color="auto"/>
              <w:right w:val="single" w:sz="4" w:space="0" w:color="auto"/>
            </w:tcBorders>
            <w:hideMark/>
          </w:tcPr>
          <w:p w14:paraId="2C6E719A" w14:textId="77777777" w:rsidR="00BC7DA5" w:rsidRDefault="00BC7DA5">
            <w:pPr>
              <w:spacing w:line="276" w:lineRule="auto"/>
              <w:jc w:val="both"/>
              <w:rPr>
                <w:sz w:val="20"/>
                <w:szCs w:val="20"/>
                <w:lang w:val="uk-UA" w:eastAsia="en-US"/>
              </w:rPr>
            </w:pPr>
            <w:r>
              <w:rPr>
                <w:sz w:val="20"/>
                <w:szCs w:val="20"/>
                <w:lang w:val="uk-UA" w:eastAsia="en-US"/>
              </w:rPr>
              <w:t>Іванова І.Б.</w:t>
            </w:r>
          </w:p>
        </w:tc>
        <w:tc>
          <w:tcPr>
            <w:tcW w:w="716" w:type="pct"/>
            <w:tcBorders>
              <w:top w:val="single" w:sz="4" w:space="0" w:color="auto"/>
              <w:left w:val="single" w:sz="4" w:space="0" w:color="auto"/>
              <w:bottom w:val="single" w:sz="4" w:space="0" w:color="auto"/>
              <w:right w:val="single" w:sz="4" w:space="0" w:color="auto"/>
            </w:tcBorders>
          </w:tcPr>
          <w:p w14:paraId="2408DE3D" w14:textId="77777777" w:rsidR="00BC7DA5" w:rsidRDefault="00BC7DA5">
            <w:pPr>
              <w:spacing w:line="276" w:lineRule="auto"/>
              <w:jc w:val="both"/>
              <w:rPr>
                <w:sz w:val="20"/>
                <w:szCs w:val="20"/>
                <w:lang w:val="uk-UA" w:eastAsia="en-US"/>
              </w:rPr>
            </w:pPr>
            <w:r>
              <w:rPr>
                <w:sz w:val="20"/>
                <w:szCs w:val="20"/>
                <w:lang w:val="uk-UA" w:eastAsia="en-US"/>
              </w:rPr>
              <w:t>1           14%</w:t>
            </w:r>
          </w:p>
          <w:p w14:paraId="034293F8" w14:textId="77777777" w:rsidR="00BC7DA5" w:rsidRDefault="00BC7DA5">
            <w:pPr>
              <w:spacing w:line="276" w:lineRule="auto"/>
              <w:jc w:val="both"/>
              <w:rPr>
                <w:sz w:val="20"/>
                <w:szCs w:val="20"/>
                <w:lang w:val="uk-UA" w:eastAsia="en-US"/>
              </w:rPr>
            </w:pPr>
          </w:p>
        </w:tc>
        <w:tc>
          <w:tcPr>
            <w:tcW w:w="537" w:type="pct"/>
            <w:tcBorders>
              <w:top w:val="single" w:sz="4" w:space="0" w:color="auto"/>
              <w:left w:val="single" w:sz="4" w:space="0" w:color="auto"/>
              <w:bottom w:val="single" w:sz="4" w:space="0" w:color="auto"/>
              <w:right w:val="single" w:sz="4" w:space="0" w:color="auto"/>
            </w:tcBorders>
            <w:hideMark/>
          </w:tcPr>
          <w:p w14:paraId="2C334159" w14:textId="77777777" w:rsidR="00BC7DA5" w:rsidRDefault="00BC7DA5">
            <w:pPr>
              <w:spacing w:line="276" w:lineRule="auto"/>
              <w:jc w:val="both"/>
              <w:rPr>
                <w:sz w:val="20"/>
                <w:szCs w:val="20"/>
                <w:lang w:val="uk-UA" w:eastAsia="en-US"/>
              </w:rPr>
            </w:pPr>
            <w:r>
              <w:rPr>
                <w:sz w:val="20"/>
                <w:szCs w:val="20"/>
                <w:lang w:val="uk-UA" w:eastAsia="en-US"/>
              </w:rPr>
              <w:t>3        43%</w:t>
            </w:r>
          </w:p>
        </w:tc>
        <w:tc>
          <w:tcPr>
            <w:tcW w:w="431" w:type="pct"/>
            <w:tcBorders>
              <w:top w:val="single" w:sz="4" w:space="0" w:color="auto"/>
              <w:left w:val="single" w:sz="4" w:space="0" w:color="auto"/>
              <w:bottom w:val="single" w:sz="4" w:space="0" w:color="auto"/>
              <w:right w:val="single" w:sz="4" w:space="0" w:color="auto"/>
            </w:tcBorders>
            <w:hideMark/>
          </w:tcPr>
          <w:p w14:paraId="455ECC46" w14:textId="77777777" w:rsidR="00BC7DA5" w:rsidRDefault="00BC7DA5">
            <w:pPr>
              <w:spacing w:line="276" w:lineRule="auto"/>
              <w:jc w:val="both"/>
              <w:rPr>
                <w:sz w:val="20"/>
                <w:szCs w:val="20"/>
                <w:lang w:val="uk-UA" w:eastAsia="en-US"/>
              </w:rPr>
            </w:pPr>
            <w:r>
              <w:rPr>
                <w:sz w:val="20"/>
                <w:szCs w:val="20"/>
                <w:lang w:val="uk-UA" w:eastAsia="en-US"/>
              </w:rPr>
              <w:t>3       43%</w:t>
            </w:r>
          </w:p>
        </w:tc>
        <w:tc>
          <w:tcPr>
            <w:tcW w:w="762" w:type="pct"/>
            <w:tcBorders>
              <w:top w:val="single" w:sz="4" w:space="0" w:color="auto"/>
              <w:left w:val="single" w:sz="4" w:space="0" w:color="auto"/>
              <w:bottom w:val="single" w:sz="4" w:space="0" w:color="auto"/>
              <w:right w:val="single" w:sz="4" w:space="0" w:color="auto"/>
            </w:tcBorders>
            <w:hideMark/>
          </w:tcPr>
          <w:p w14:paraId="60CF7B36" w14:textId="77777777" w:rsidR="00BC7DA5" w:rsidRDefault="00BC7DA5">
            <w:pPr>
              <w:spacing w:line="276" w:lineRule="auto"/>
              <w:jc w:val="both"/>
              <w:rPr>
                <w:sz w:val="20"/>
                <w:szCs w:val="20"/>
                <w:lang w:val="uk-UA" w:eastAsia="en-US"/>
              </w:rPr>
            </w:pPr>
            <w:r>
              <w:rPr>
                <w:sz w:val="20"/>
                <w:szCs w:val="20"/>
                <w:lang w:val="uk-UA" w:eastAsia="en-US"/>
              </w:rPr>
              <w:t>-</w:t>
            </w:r>
          </w:p>
        </w:tc>
        <w:tc>
          <w:tcPr>
            <w:tcW w:w="424" w:type="pct"/>
            <w:tcBorders>
              <w:top w:val="single" w:sz="4" w:space="0" w:color="auto"/>
              <w:left w:val="single" w:sz="4" w:space="0" w:color="auto"/>
              <w:bottom w:val="single" w:sz="4" w:space="0" w:color="auto"/>
              <w:right w:val="single" w:sz="4" w:space="0" w:color="auto"/>
            </w:tcBorders>
            <w:hideMark/>
          </w:tcPr>
          <w:p w14:paraId="12B6A208" w14:textId="77777777" w:rsidR="00BC7DA5" w:rsidRDefault="00BC7DA5">
            <w:pPr>
              <w:spacing w:line="276" w:lineRule="auto"/>
              <w:jc w:val="both"/>
              <w:rPr>
                <w:sz w:val="20"/>
                <w:szCs w:val="20"/>
                <w:lang w:val="uk-UA" w:eastAsia="en-US"/>
              </w:rPr>
            </w:pPr>
            <w:r>
              <w:rPr>
                <w:sz w:val="20"/>
                <w:szCs w:val="20"/>
                <w:lang w:val="uk-UA" w:eastAsia="en-US"/>
              </w:rPr>
              <w:t>3      43%</w:t>
            </w:r>
          </w:p>
        </w:tc>
        <w:tc>
          <w:tcPr>
            <w:tcW w:w="0" w:type="auto"/>
            <w:vMerge/>
            <w:tcBorders>
              <w:top w:val="nil"/>
              <w:left w:val="single" w:sz="4" w:space="0" w:color="auto"/>
              <w:bottom w:val="nil"/>
              <w:right w:val="single" w:sz="4" w:space="0" w:color="auto"/>
            </w:tcBorders>
            <w:vAlign w:val="center"/>
            <w:hideMark/>
          </w:tcPr>
          <w:p w14:paraId="0372D777" w14:textId="77777777" w:rsidR="00BC7DA5" w:rsidRDefault="00BC7DA5">
            <w:pPr>
              <w:rPr>
                <w:color w:val="FF0000"/>
                <w:sz w:val="20"/>
                <w:szCs w:val="20"/>
                <w:lang w:val="uk-UA" w:eastAsia="en-US"/>
              </w:rPr>
            </w:pPr>
          </w:p>
        </w:tc>
      </w:tr>
      <w:tr w:rsidR="00BC7DA5" w14:paraId="43696F10" w14:textId="77777777" w:rsidTr="00BC7DA5">
        <w:trPr>
          <w:gridAfter w:val="1"/>
          <w:wAfter w:w="424" w:type="pct"/>
          <w:trHeight w:val="779"/>
        </w:trPr>
        <w:tc>
          <w:tcPr>
            <w:tcW w:w="235" w:type="pct"/>
            <w:tcBorders>
              <w:top w:val="single" w:sz="4" w:space="0" w:color="auto"/>
              <w:left w:val="single" w:sz="4" w:space="0" w:color="auto"/>
              <w:bottom w:val="single" w:sz="4" w:space="0" w:color="auto"/>
              <w:right w:val="single" w:sz="4" w:space="0" w:color="auto"/>
            </w:tcBorders>
            <w:hideMark/>
          </w:tcPr>
          <w:p w14:paraId="62CB5A24" w14:textId="77777777" w:rsidR="00BC7DA5" w:rsidRDefault="00BC7DA5">
            <w:pPr>
              <w:spacing w:line="276" w:lineRule="auto"/>
              <w:jc w:val="center"/>
              <w:rPr>
                <w:sz w:val="20"/>
                <w:szCs w:val="20"/>
                <w:lang w:val="uk-UA" w:eastAsia="en-US"/>
              </w:rPr>
            </w:pPr>
            <w:r>
              <w:rPr>
                <w:sz w:val="20"/>
                <w:szCs w:val="20"/>
                <w:lang w:val="uk-UA" w:eastAsia="en-US"/>
              </w:rPr>
              <w:t>11</w:t>
            </w:r>
          </w:p>
        </w:tc>
        <w:tc>
          <w:tcPr>
            <w:tcW w:w="230" w:type="pct"/>
            <w:tcBorders>
              <w:top w:val="single" w:sz="4" w:space="0" w:color="auto"/>
              <w:left w:val="single" w:sz="4" w:space="0" w:color="auto"/>
              <w:bottom w:val="single" w:sz="4" w:space="0" w:color="auto"/>
              <w:right w:val="single" w:sz="4" w:space="0" w:color="auto"/>
            </w:tcBorders>
            <w:hideMark/>
          </w:tcPr>
          <w:p w14:paraId="2E4E0BF8" w14:textId="77777777" w:rsidR="00BC7DA5" w:rsidRDefault="00BC7DA5">
            <w:pPr>
              <w:spacing w:line="276" w:lineRule="auto"/>
              <w:jc w:val="center"/>
              <w:rPr>
                <w:sz w:val="20"/>
                <w:szCs w:val="20"/>
                <w:lang w:val="uk-UA" w:eastAsia="en-US"/>
              </w:rPr>
            </w:pPr>
            <w:r>
              <w:rPr>
                <w:sz w:val="20"/>
                <w:szCs w:val="20"/>
                <w:lang w:val="uk-UA" w:eastAsia="en-US"/>
              </w:rPr>
              <w:t>8</w:t>
            </w:r>
          </w:p>
        </w:tc>
        <w:tc>
          <w:tcPr>
            <w:tcW w:w="776" w:type="pct"/>
            <w:tcBorders>
              <w:top w:val="single" w:sz="4" w:space="0" w:color="auto"/>
              <w:left w:val="single" w:sz="4" w:space="0" w:color="auto"/>
              <w:bottom w:val="single" w:sz="4" w:space="0" w:color="auto"/>
              <w:right w:val="single" w:sz="4" w:space="0" w:color="auto"/>
            </w:tcBorders>
            <w:hideMark/>
          </w:tcPr>
          <w:p w14:paraId="032DEA5C" w14:textId="77777777" w:rsidR="00BC7DA5" w:rsidRDefault="00BC7DA5">
            <w:pPr>
              <w:spacing w:line="276" w:lineRule="auto"/>
              <w:jc w:val="both"/>
              <w:rPr>
                <w:sz w:val="20"/>
                <w:szCs w:val="20"/>
                <w:lang w:val="uk-UA" w:eastAsia="en-US"/>
              </w:rPr>
            </w:pPr>
            <w:r>
              <w:rPr>
                <w:sz w:val="20"/>
                <w:szCs w:val="20"/>
                <w:lang w:val="uk-UA" w:eastAsia="en-US"/>
              </w:rPr>
              <w:t>Федішина М.О</w:t>
            </w:r>
          </w:p>
        </w:tc>
        <w:tc>
          <w:tcPr>
            <w:tcW w:w="716" w:type="pct"/>
            <w:tcBorders>
              <w:top w:val="single" w:sz="4" w:space="0" w:color="auto"/>
              <w:left w:val="single" w:sz="4" w:space="0" w:color="auto"/>
              <w:bottom w:val="single" w:sz="4" w:space="0" w:color="auto"/>
              <w:right w:val="single" w:sz="4" w:space="0" w:color="auto"/>
            </w:tcBorders>
          </w:tcPr>
          <w:p w14:paraId="138486EB" w14:textId="77777777" w:rsidR="00BC7DA5" w:rsidRDefault="00BC7DA5">
            <w:pPr>
              <w:spacing w:line="276" w:lineRule="auto"/>
              <w:jc w:val="both"/>
              <w:rPr>
                <w:sz w:val="20"/>
                <w:szCs w:val="20"/>
                <w:lang w:val="uk-UA" w:eastAsia="en-US"/>
              </w:rPr>
            </w:pPr>
            <w:r>
              <w:rPr>
                <w:sz w:val="20"/>
                <w:szCs w:val="20"/>
                <w:lang w:val="uk-UA" w:eastAsia="en-US"/>
              </w:rPr>
              <w:t>1           12,5%</w:t>
            </w:r>
          </w:p>
          <w:p w14:paraId="5E38A164" w14:textId="77777777" w:rsidR="00BC7DA5" w:rsidRDefault="00BC7DA5">
            <w:pPr>
              <w:spacing w:line="276" w:lineRule="auto"/>
              <w:jc w:val="both"/>
              <w:rPr>
                <w:sz w:val="20"/>
                <w:szCs w:val="20"/>
                <w:lang w:val="uk-UA" w:eastAsia="en-US"/>
              </w:rPr>
            </w:pPr>
          </w:p>
        </w:tc>
        <w:tc>
          <w:tcPr>
            <w:tcW w:w="537" w:type="pct"/>
            <w:tcBorders>
              <w:top w:val="single" w:sz="4" w:space="0" w:color="auto"/>
              <w:left w:val="single" w:sz="4" w:space="0" w:color="auto"/>
              <w:bottom w:val="single" w:sz="4" w:space="0" w:color="auto"/>
              <w:right w:val="single" w:sz="4" w:space="0" w:color="auto"/>
            </w:tcBorders>
            <w:hideMark/>
          </w:tcPr>
          <w:p w14:paraId="3D9456C4" w14:textId="77777777" w:rsidR="00BC7DA5" w:rsidRDefault="00BC7DA5">
            <w:pPr>
              <w:spacing w:line="276" w:lineRule="auto"/>
              <w:jc w:val="both"/>
              <w:rPr>
                <w:sz w:val="20"/>
                <w:szCs w:val="20"/>
                <w:lang w:val="uk-UA" w:eastAsia="en-US"/>
              </w:rPr>
            </w:pPr>
            <w:r>
              <w:rPr>
                <w:sz w:val="20"/>
                <w:szCs w:val="20"/>
                <w:lang w:val="uk-UA" w:eastAsia="en-US"/>
              </w:rPr>
              <w:t>1        12,5%</w:t>
            </w:r>
          </w:p>
        </w:tc>
        <w:tc>
          <w:tcPr>
            <w:tcW w:w="431" w:type="pct"/>
            <w:tcBorders>
              <w:top w:val="single" w:sz="4" w:space="0" w:color="auto"/>
              <w:left w:val="single" w:sz="4" w:space="0" w:color="auto"/>
              <w:bottom w:val="single" w:sz="4" w:space="0" w:color="auto"/>
              <w:right w:val="single" w:sz="4" w:space="0" w:color="auto"/>
            </w:tcBorders>
            <w:hideMark/>
          </w:tcPr>
          <w:p w14:paraId="7ED16415" w14:textId="77777777" w:rsidR="00BC7DA5" w:rsidRDefault="00BC7DA5">
            <w:pPr>
              <w:spacing w:line="276" w:lineRule="auto"/>
              <w:jc w:val="both"/>
              <w:rPr>
                <w:sz w:val="20"/>
                <w:szCs w:val="20"/>
                <w:lang w:val="uk-UA" w:eastAsia="en-US"/>
              </w:rPr>
            </w:pPr>
            <w:r>
              <w:rPr>
                <w:sz w:val="20"/>
                <w:szCs w:val="20"/>
                <w:lang w:val="uk-UA" w:eastAsia="en-US"/>
              </w:rPr>
              <w:t>4       50%</w:t>
            </w:r>
          </w:p>
        </w:tc>
        <w:tc>
          <w:tcPr>
            <w:tcW w:w="762" w:type="pct"/>
            <w:tcBorders>
              <w:top w:val="single" w:sz="4" w:space="0" w:color="auto"/>
              <w:left w:val="single" w:sz="4" w:space="0" w:color="auto"/>
              <w:bottom w:val="single" w:sz="4" w:space="0" w:color="auto"/>
              <w:right w:val="single" w:sz="4" w:space="0" w:color="auto"/>
            </w:tcBorders>
          </w:tcPr>
          <w:p w14:paraId="41F97363" w14:textId="77777777" w:rsidR="00BC7DA5" w:rsidRDefault="00BC7DA5">
            <w:pPr>
              <w:spacing w:line="276" w:lineRule="auto"/>
              <w:jc w:val="both"/>
              <w:rPr>
                <w:sz w:val="20"/>
                <w:szCs w:val="20"/>
                <w:lang w:val="uk-UA" w:eastAsia="en-US"/>
              </w:rPr>
            </w:pPr>
            <w:r>
              <w:rPr>
                <w:sz w:val="20"/>
                <w:szCs w:val="20"/>
                <w:lang w:val="uk-UA" w:eastAsia="en-US"/>
              </w:rPr>
              <w:t xml:space="preserve">2         25% </w:t>
            </w:r>
          </w:p>
          <w:p w14:paraId="19CC7D40" w14:textId="77777777" w:rsidR="00BC7DA5" w:rsidRDefault="00BC7DA5">
            <w:pPr>
              <w:spacing w:line="276" w:lineRule="auto"/>
              <w:jc w:val="both"/>
              <w:rPr>
                <w:sz w:val="20"/>
                <w:szCs w:val="20"/>
                <w:lang w:val="uk-UA" w:eastAsia="en-US"/>
              </w:rPr>
            </w:pPr>
          </w:p>
        </w:tc>
        <w:tc>
          <w:tcPr>
            <w:tcW w:w="424" w:type="pct"/>
            <w:tcBorders>
              <w:top w:val="single" w:sz="4" w:space="0" w:color="auto"/>
              <w:left w:val="single" w:sz="4" w:space="0" w:color="auto"/>
              <w:bottom w:val="single" w:sz="4" w:space="0" w:color="auto"/>
              <w:right w:val="single" w:sz="4" w:space="0" w:color="auto"/>
            </w:tcBorders>
            <w:hideMark/>
          </w:tcPr>
          <w:p w14:paraId="54EDC363" w14:textId="77777777" w:rsidR="00BC7DA5" w:rsidRDefault="00BC7DA5">
            <w:pPr>
              <w:spacing w:line="276" w:lineRule="auto"/>
              <w:jc w:val="both"/>
              <w:rPr>
                <w:sz w:val="20"/>
                <w:szCs w:val="20"/>
                <w:lang w:val="uk-UA" w:eastAsia="en-US"/>
              </w:rPr>
            </w:pPr>
            <w:r>
              <w:rPr>
                <w:sz w:val="20"/>
                <w:szCs w:val="20"/>
                <w:lang w:val="uk-UA" w:eastAsia="en-US"/>
              </w:rPr>
              <w:t>6    75%</w:t>
            </w:r>
          </w:p>
        </w:tc>
        <w:tc>
          <w:tcPr>
            <w:tcW w:w="0" w:type="auto"/>
            <w:vMerge/>
            <w:tcBorders>
              <w:top w:val="nil"/>
              <w:left w:val="single" w:sz="4" w:space="0" w:color="auto"/>
              <w:bottom w:val="nil"/>
              <w:right w:val="single" w:sz="4" w:space="0" w:color="auto"/>
            </w:tcBorders>
            <w:vAlign w:val="center"/>
            <w:hideMark/>
          </w:tcPr>
          <w:p w14:paraId="406D7D37" w14:textId="77777777" w:rsidR="00BC7DA5" w:rsidRDefault="00BC7DA5">
            <w:pPr>
              <w:rPr>
                <w:color w:val="FF0000"/>
                <w:sz w:val="20"/>
                <w:szCs w:val="20"/>
                <w:lang w:val="uk-UA" w:eastAsia="en-US"/>
              </w:rPr>
            </w:pPr>
          </w:p>
        </w:tc>
      </w:tr>
      <w:tr w:rsidR="00BC7DA5" w14:paraId="18D795C0" w14:textId="77777777" w:rsidTr="00BC7DA5">
        <w:trPr>
          <w:gridAfter w:val="1"/>
          <w:wAfter w:w="424" w:type="pct"/>
          <w:trHeight w:val="627"/>
        </w:trPr>
        <w:tc>
          <w:tcPr>
            <w:tcW w:w="235" w:type="pct"/>
            <w:tcBorders>
              <w:top w:val="single" w:sz="4" w:space="0" w:color="auto"/>
              <w:left w:val="single" w:sz="4" w:space="0" w:color="auto"/>
              <w:bottom w:val="single" w:sz="4" w:space="0" w:color="auto"/>
              <w:right w:val="single" w:sz="4" w:space="0" w:color="auto"/>
            </w:tcBorders>
          </w:tcPr>
          <w:p w14:paraId="3ED6889D" w14:textId="77777777" w:rsidR="00BC7DA5" w:rsidRDefault="00BC7DA5">
            <w:pPr>
              <w:spacing w:line="276" w:lineRule="auto"/>
              <w:jc w:val="center"/>
              <w:rPr>
                <w:b/>
                <w:sz w:val="20"/>
                <w:szCs w:val="20"/>
                <w:lang w:val="uk-UA" w:eastAsia="en-US"/>
              </w:rPr>
            </w:pPr>
          </w:p>
          <w:p w14:paraId="4743B3AB" w14:textId="77777777" w:rsidR="00BC7DA5" w:rsidRDefault="00BC7DA5">
            <w:pPr>
              <w:spacing w:line="276" w:lineRule="auto"/>
              <w:rPr>
                <w:b/>
                <w:sz w:val="20"/>
                <w:szCs w:val="20"/>
                <w:lang w:val="uk-UA" w:eastAsia="en-US"/>
              </w:rPr>
            </w:pPr>
          </w:p>
          <w:p w14:paraId="0B508FA6" w14:textId="77777777" w:rsidR="00BC7DA5" w:rsidRDefault="00BC7DA5">
            <w:pPr>
              <w:spacing w:line="276" w:lineRule="auto"/>
              <w:jc w:val="center"/>
              <w:rPr>
                <w:b/>
                <w:sz w:val="20"/>
                <w:szCs w:val="20"/>
                <w:lang w:val="uk-UA" w:eastAsia="en-US"/>
              </w:rPr>
            </w:pPr>
          </w:p>
        </w:tc>
        <w:tc>
          <w:tcPr>
            <w:tcW w:w="230" w:type="pct"/>
            <w:tcBorders>
              <w:top w:val="single" w:sz="4" w:space="0" w:color="auto"/>
              <w:left w:val="single" w:sz="4" w:space="0" w:color="auto"/>
              <w:bottom w:val="single" w:sz="4" w:space="0" w:color="auto"/>
              <w:right w:val="single" w:sz="4" w:space="0" w:color="auto"/>
            </w:tcBorders>
            <w:hideMark/>
          </w:tcPr>
          <w:p w14:paraId="2CA395B1" w14:textId="77777777" w:rsidR="00BC7DA5" w:rsidRDefault="00BC7DA5">
            <w:pPr>
              <w:spacing w:line="276" w:lineRule="auto"/>
              <w:jc w:val="center"/>
              <w:rPr>
                <w:b/>
                <w:sz w:val="20"/>
                <w:szCs w:val="20"/>
                <w:lang w:val="uk-UA" w:eastAsia="en-US"/>
              </w:rPr>
            </w:pPr>
            <w:r>
              <w:rPr>
                <w:b/>
                <w:sz w:val="20"/>
                <w:szCs w:val="20"/>
                <w:lang w:val="uk-UA" w:eastAsia="en-US"/>
              </w:rPr>
              <w:t>146</w:t>
            </w:r>
          </w:p>
        </w:tc>
        <w:tc>
          <w:tcPr>
            <w:tcW w:w="776" w:type="pct"/>
            <w:tcBorders>
              <w:top w:val="single" w:sz="4" w:space="0" w:color="auto"/>
              <w:left w:val="single" w:sz="4" w:space="0" w:color="auto"/>
              <w:bottom w:val="single" w:sz="4" w:space="0" w:color="auto"/>
              <w:right w:val="single" w:sz="4" w:space="0" w:color="auto"/>
            </w:tcBorders>
            <w:hideMark/>
          </w:tcPr>
          <w:p w14:paraId="1AB27E98" w14:textId="77777777" w:rsidR="00BC7DA5" w:rsidRDefault="00BC7DA5">
            <w:pPr>
              <w:spacing w:line="276" w:lineRule="auto"/>
              <w:jc w:val="center"/>
              <w:rPr>
                <w:b/>
                <w:lang w:val="uk-UA" w:eastAsia="en-US"/>
              </w:rPr>
            </w:pPr>
            <w:r>
              <w:rPr>
                <w:b/>
                <w:lang w:val="uk-UA" w:eastAsia="en-US"/>
              </w:rPr>
              <w:t>Узагальнені результати</w:t>
            </w:r>
          </w:p>
        </w:tc>
        <w:tc>
          <w:tcPr>
            <w:tcW w:w="716" w:type="pct"/>
            <w:tcBorders>
              <w:top w:val="single" w:sz="4" w:space="0" w:color="auto"/>
              <w:left w:val="single" w:sz="4" w:space="0" w:color="auto"/>
              <w:bottom w:val="single" w:sz="4" w:space="0" w:color="auto"/>
              <w:right w:val="single" w:sz="4" w:space="0" w:color="auto"/>
            </w:tcBorders>
            <w:hideMark/>
          </w:tcPr>
          <w:p w14:paraId="4CAF5826" w14:textId="77777777" w:rsidR="00BC7DA5" w:rsidRDefault="00BC7DA5">
            <w:pPr>
              <w:spacing w:line="276" w:lineRule="auto"/>
              <w:jc w:val="both"/>
              <w:rPr>
                <w:b/>
                <w:lang w:val="uk-UA" w:eastAsia="en-US"/>
              </w:rPr>
            </w:pPr>
            <w:r>
              <w:rPr>
                <w:b/>
                <w:lang w:val="uk-UA" w:eastAsia="en-US"/>
              </w:rPr>
              <w:t>29</w:t>
            </w:r>
          </w:p>
          <w:p w14:paraId="7DD575DA" w14:textId="77777777" w:rsidR="00BC7DA5" w:rsidRDefault="00BC7DA5">
            <w:pPr>
              <w:spacing w:line="276" w:lineRule="auto"/>
              <w:jc w:val="both"/>
              <w:rPr>
                <w:b/>
                <w:lang w:val="uk-UA" w:eastAsia="en-US"/>
              </w:rPr>
            </w:pPr>
            <w:r>
              <w:rPr>
                <w:b/>
                <w:lang w:val="uk-UA" w:eastAsia="en-US"/>
              </w:rPr>
              <w:t>20%</w:t>
            </w:r>
          </w:p>
        </w:tc>
        <w:tc>
          <w:tcPr>
            <w:tcW w:w="537" w:type="pct"/>
            <w:tcBorders>
              <w:top w:val="single" w:sz="4" w:space="0" w:color="auto"/>
              <w:left w:val="single" w:sz="4" w:space="0" w:color="auto"/>
              <w:bottom w:val="single" w:sz="4" w:space="0" w:color="auto"/>
              <w:right w:val="single" w:sz="4" w:space="0" w:color="auto"/>
            </w:tcBorders>
            <w:hideMark/>
          </w:tcPr>
          <w:p w14:paraId="01173A6A" w14:textId="77777777" w:rsidR="00BC7DA5" w:rsidRDefault="00BC7DA5">
            <w:pPr>
              <w:spacing w:line="276" w:lineRule="auto"/>
              <w:jc w:val="both"/>
              <w:rPr>
                <w:b/>
                <w:lang w:val="uk-UA" w:eastAsia="en-US"/>
              </w:rPr>
            </w:pPr>
            <w:r>
              <w:rPr>
                <w:b/>
                <w:lang w:val="uk-UA" w:eastAsia="en-US"/>
              </w:rPr>
              <w:t>50</w:t>
            </w:r>
          </w:p>
          <w:p w14:paraId="73289EB1" w14:textId="77777777" w:rsidR="00BC7DA5" w:rsidRDefault="00BC7DA5">
            <w:pPr>
              <w:spacing w:line="276" w:lineRule="auto"/>
              <w:jc w:val="both"/>
              <w:rPr>
                <w:b/>
                <w:lang w:val="uk-UA" w:eastAsia="en-US"/>
              </w:rPr>
            </w:pPr>
            <w:r>
              <w:rPr>
                <w:b/>
                <w:lang w:val="uk-UA" w:eastAsia="en-US"/>
              </w:rPr>
              <w:t>34%</w:t>
            </w:r>
          </w:p>
        </w:tc>
        <w:tc>
          <w:tcPr>
            <w:tcW w:w="431" w:type="pct"/>
            <w:tcBorders>
              <w:top w:val="single" w:sz="4" w:space="0" w:color="auto"/>
              <w:left w:val="single" w:sz="4" w:space="0" w:color="auto"/>
              <w:bottom w:val="single" w:sz="4" w:space="0" w:color="auto"/>
              <w:right w:val="single" w:sz="4" w:space="0" w:color="auto"/>
            </w:tcBorders>
            <w:hideMark/>
          </w:tcPr>
          <w:p w14:paraId="785CD041" w14:textId="77777777" w:rsidR="00BC7DA5" w:rsidRDefault="00BC7DA5">
            <w:pPr>
              <w:spacing w:line="276" w:lineRule="auto"/>
              <w:jc w:val="both"/>
              <w:rPr>
                <w:b/>
                <w:lang w:val="uk-UA" w:eastAsia="en-US"/>
              </w:rPr>
            </w:pPr>
            <w:r>
              <w:rPr>
                <w:b/>
                <w:lang w:val="uk-UA" w:eastAsia="en-US"/>
              </w:rPr>
              <w:t>55</w:t>
            </w:r>
          </w:p>
          <w:p w14:paraId="1BAE3ED5" w14:textId="77777777" w:rsidR="00BC7DA5" w:rsidRDefault="00BC7DA5">
            <w:pPr>
              <w:spacing w:line="276" w:lineRule="auto"/>
              <w:jc w:val="both"/>
              <w:rPr>
                <w:b/>
                <w:lang w:val="uk-UA" w:eastAsia="en-US"/>
              </w:rPr>
            </w:pPr>
            <w:r>
              <w:rPr>
                <w:b/>
                <w:lang w:val="uk-UA" w:eastAsia="en-US"/>
              </w:rPr>
              <w:t>38%</w:t>
            </w:r>
          </w:p>
        </w:tc>
        <w:tc>
          <w:tcPr>
            <w:tcW w:w="762" w:type="pct"/>
            <w:tcBorders>
              <w:top w:val="single" w:sz="4" w:space="0" w:color="auto"/>
              <w:left w:val="single" w:sz="4" w:space="0" w:color="auto"/>
              <w:bottom w:val="single" w:sz="4" w:space="0" w:color="auto"/>
              <w:right w:val="single" w:sz="4" w:space="0" w:color="auto"/>
            </w:tcBorders>
            <w:hideMark/>
          </w:tcPr>
          <w:p w14:paraId="06AD368B" w14:textId="77777777" w:rsidR="00BC7DA5" w:rsidRDefault="00BC7DA5">
            <w:pPr>
              <w:spacing w:line="276" w:lineRule="auto"/>
              <w:jc w:val="both"/>
              <w:rPr>
                <w:b/>
                <w:lang w:val="uk-UA" w:eastAsia="en-US"/>
              </w:rPr>
            </w:pPr>
            <w:r>
              <w:rPr>
                <w:b/>
                <w:lang w:val="uk-UA" w:eastAsia="en-US"/>
              </w:rPr>
              <w:t>12</w:t>
            </w:r>
          </w:p>
          <w:p w14:paraId="3E1218B6" w14:textId="77777777" w:rsidR="00BC7DA5" w:rsidRDefault="00BC7DA5">
            <w:pPr>
              <w:spacing w:line="276" w:lineRule="auto"/>
              <w:jc w:val="both"/>
              <w:rPr>
                <w:b/>
                <w:lang w:val="uk-UA" w:eastAsia="en-US"/>
              </w:rPr>
            </w:pPr>
            <w:r>
              <w:rPr>
                <w:b/>
                <w:lang w:val="uk-UA" w:eastAsia="en-US"/>
              </w:rPr>
              <w:t>8%</w:t>
            </w:r>
          </w:p>
        </w:tc>
        <w:tc>
          <w:tcPr>
            <w:tcW w:w="424" w:type="pct"/>
            <w:tcBorders>
              <w:top w:val="single" w:sz="4" w:space="0" w:color="auto"/>
              <w:left w:val="single" w:sz="4" w:space="0" w:color="auto"/>
              <w:bottom w:val="single" w:sz="4" w:space="0" w:color="auto"/>
              <w:right w:val="single" w:sz="4" w:space="0" w:color="auto"/>
            </w:tcBorders>
            <w:hideMark/>
          </w:tcPr>
          <w:p w14:paraId="574ACA05" w14:textId="77777777" w:rsidR="00BC7DA5" w:rsidRDefault="00BC7DA5">
            <w:pPr>
              <w:spacing w:line="276" w:lineRule="auto"/>
              <w:jc w:val="both"/>
              <w:rPr>
                <w:b/>
                <w:lang w:val="uk-UA" w:eastAsia="en-US"/>
              </w:rPr>
            </w:pPr>
            <w:r>
              <w:rPr>
                <w:b/>
                <w:lang w:val="uk-UA" w:eastAsia="en-US"/>
              </w:rPr>
              <w:t>67</w:t>
            </w:r>
          </w:p>
          <w:p w14:paraId="6B34FBBA" w14:textId="77777777" w:rsidR="00BC7DA5" w:rsidRDefault="00BC7DA5">
            <w:pPr>
              <w:spacing w:line="276" w:lineRule="auto"/>
              <w:jc w:val="both"/>
              <w:rPr>
                <w:b/>
                <w:lang w:val="uk-UA" w:eastAsia="en-US"/>
              </w:rPr>
            </w:pPr>
            <w:r>
              <w:rPr>
                <w:b/>
                <w:lang w:val="uk-UA" w:eastAsia="en-US"/>
              </w:rPr>
              <w:t>46%</w:t>
            </w:r>
          </w:p>
        </w:tc>
        <w:tc>
          <w:tcPr>
            <w:tcW w:w="0" w:type="auto"/>
            <w:vMerge/>
            <w:tcBorders>
              <w:top w:val="nil"/>
              <w:left w:val="single" w:sz="4" w:space="0" w:color="auto"/>
              <w:bottom w:val="nil"/>
              <w:right w:val="single" w:sz="4" w:space="0" w:color="auto"/>
            </w:tcBorders>
            <w:vAlign w:val="center"/>
            <w:hideMark/>
          </w:tcPr>
          <w:p w14:paraId="6AAA0D92" w14:textId="77777777" w:rsidR="00BC7DA5" w:rsidRDefault="00BC7DA5">
            <w:pPr>
              <w:rPr>
                <w:color w:val="FF0000"/>
                <w:sz w:val="20"/>
                <w:szCs w:val="20"/>
                <w:lang w:val="uk-UA" w:eastAsia="en-US"/>
              </w:rPr>
            </w:pPr>
          </w:p>
        </w:tc>
      </w:tr>
    </w:tbl>
    <w:p w14:paraId="219895F5" w14:textId="77777777" w:rsidR="00BC7DA5" w:rsidRDefault="00BC7DA5" w:rsidP="00BC7DA5">
      <w:pPr>
        <w:rPr>
          <w:b/>
          <w:color w:val="FF0000"/>
          <w:sz w:val="28"/>
          <w:szCs w:val="28"/>
          <w:lang w:val="uk-UA"/>
        </w:rPr>
      </w:pPr>
    </w:p>
    <w:p w14:paraId="75BD9C1C" w14:textId="77777777" w:rsidR="00BC7DA5" w:rsidRDefault="00BC7DA5" w:rsidP="00BC7DA5">
      <w:pPr>
        <w:jc w:val="both"/>
        <w:rPr>
          <w:b/>
          <w:i/>
          <w:color w:val="FF0000"/>
          <w:lang w:val="uk-UA"/>
        </w:rPr>
      </w:pPr>
    </w:p>
    <w:p w14:paraId="061AE2A6" w14:textId="77777777" w:rsidR="00BC7DA5" w:rsidRDefault="00BC7DA5" w:rsidP="00BC7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8"/>
        <w:jc w:val="both"/>
        <w:rPr>
          <w:rFonts w:eastAsia="Arial Unicode MS"/>
          <w:sz w:val="28"/>
          <w:szCs w:val="28"/>
          <w:lang w:val="uk-UA"/>
        </w:rPr>
      </w:pPr>
      <w:r>
        <w:rPr>
          <w:rFonts w:eastAsia="Calibri"/>
          <w:color w:val="FF0000"/>
          <w:sz w:val="28"/>
          <w:szCs w:val="28"/>
          <w:lang w:val="uk-UA" w:eastAsia="en-US"/>
        </w:rPr>
        <w:t xml:space="preserve">      </w:t>
      </w:r>
      <w:r>
        <w:rPr>
          <w:rFonts w:eastAsia="Calibri"/>
          <w:sz w:val="28"/>
          <w:szCs w:val="28"/>
          <w:lang w:val="uk-UA" w:eastAsia="en-US"/>
        </w:rPr>
        <w:t xml:space="preserve">За підсумками навчального року  за високі досягнення у навчанні  були нагороджені похвальними листами   Ярошенко О.(5 кл.), Кунашенко С. (5 кл.), Балашкевич С.(5 кл), Плотка Р. (5 кл),    Семерна Т. (6 кл.), Федюкіна В.(6 кл.), Кунашенко Д. (7 кл.),   Федюкіна М.(7 кл.).  </w:t>
      </w:r>
    </w:p>
    <w:p w14:paraId="5075B32D" w14:textId="77777777" w:rsidR="00BC7DA5" w:rsidRDefault="00BC7DA5" w:rsidP="00BC7DA5">
      <w:pPr>
        <w:jc w:val="both"/>
        <w:rPr>
          <w:sz w:val="28"/>
          <w:szCs w:val="28"/>
          <w:lang w:val="uk-UA"/>
        </w:rPr>
      </w:pPr>
      <w:r>
        <w:rPr>
          <w:rFonts w:eastAsia="Calibri"/>
          <w:sz w:val="28"/>
          <w:szCs w:val="28"/>
          <w:lang w:val="uk-UA" w:eastAsia="en-US"/>
        </w:rPr>
        <w:t xml:space="preserve">       Випускники 11 класу  Литвин Я. та Пасенюк А. отримали свідоцтва про повну середню освіту з відзнакою.  Литвин Я.  нагороджений  золотою медаллю «За високі досягнення у навчанні»,  Пасенюк А. нагороджений срібною медаллю медаллю «За досягнення у навчанні». Яхимович М.   нагороджений похвальними грамотами «За особливі досягнення у вивченні окремих предметів» з технологій.</w:t>
      </w:r>
      <w:r>
        <w:rPr>
          <w:sz w:val="28"/>
          <w:szCs w:val="28"/>
          <w:lang w:val="uk-UA"/>
        </w:rPr>
        <w:t xml:space="preserve"> </w:t>
      </w:r>
    </w:p>
    <w:p w14:paraId="4E679A04" w14:textId="77777777" w:rsidR="00BC7DA5" w:rsidRDefault="00BC7DA5" w:rsidP="00BC7DA5">
      <w:pPr>
        <w:jc w:val="both"/>
        <w:rPr>
          <w:sz w:val="28"/>
          <w:szCs w:val="28"/>
          <w:lang w:val="uk-UA"/>
        </w:rPr>
      </w:pPr>
      <w:r>
        <w:rPr>
          <w:sz w:val="28"/>
          <w:szCs w:val="28"/>
          <w:lang w:val="uk-UA"/>
        </w:rPr>
        <w:t xml:space="preserve"> Учениця 9 класу Ковальчук Т. отримала свідоцтво про базову середню освіту з відзнакою.</w:t>
      </w:r>
    </w:p>
    <w:p w14:paraId="778C6F08" w14:textId="77777777" w:rsidR="00BC7DA5" w:rsidRDefault="00BC7DA5" w:rsidP="00BC7DA5">
      <w:pPr>
        <w:spacing w:after="150"/>
        <w:ind w:firstLine="450"/>
        <w:jc w:val="both"/>
        <w:rPr>
          <w:sz w:val="28"/>
          <w:szCs w:val="28"/>
          <w:lang w:val="uk-UA"/>
        </w:rPr>
      </w:pPr>
      <w:r>
        <w:rPr>
          <w:sz w:val="28"/>
          <w:szCs w:val="28"/>
          <w:lang w:val="uk-UA"/>
        </w:rPr>
        <w:t>У 2022/2023 навчальному році, відповідно до нормативно-правових актів, здобувачів загальної середньої освіти звільнено від проходження державної підсумкової атестації (</w:t>
      </w:r>
      <w:r>
        <w:rPr>
          <w:rFonts w:eastAsia="Calibri"/>
          <w:sz w:val="28"/>
          <w:szCs w:val="28"/>
          <w:shd w:val="clear" w:color="auto" w:fill="FFFFFF"/>
          <w:lang w:val="uk-UA" w:eastAsia="uk-UA"/>
        </w:rPr>
        <w:t>Закон України від 23 лютого 2023 року «Про внесення змін до деяких законів України щодо державної підсумкової атестації та вступної кампанії 2023 року»;</w:t>
      </w:r>
      <w:r>
        <w:rPr>
          <w:sz w:val="28"/>
          <w:szCs w:val="28"/>
          <w:lang w:val="uk-UA"/>
        </w:rPr>
        <w:t xml:space="preserve"> </w:t>
      </w:r>
      <w:r>
        <w:rPr>
          <w:rFonts w:eastAsia="Calibri"/>
          <w:sz w:val="28"/>
          <w:szCs w:val="28"/>
          <w:lang w:val="uk-UA" w:eastAsia="en-US"/>
        </w:rPr>
        <w:t xml:space="preserve">наказ МОНУ від 11.01.2023 №19 « Про звільнення від проходження </w:t>
      </w:r>
      <w:r>
        <w:rPr>
          <w:rFonts w:eastAsia="Calibri"/>
          <w:sz w:val="28"/>
          <w:szCs w:val="28"/>
          <w:shd w:val="clear" w:color="auto" w:fill="FFFFFF"/>
          <w:lang w:val="uk-UA" w:eastAsia="uk-UA"/>
        </w:rPr>
        <w:t xml:space="preserve">державної підсумкової атестації </w:t>
      </w:r>
      <w:r>
        <w:rPr>
          <w:rFonts w:eastAsia="Calibri"/>
          <w:sz w:val="28"/>
          <w:szCs w:val="28"/>
          <w:lang w:val="uk-UA" w:eastAsia="en-US"/>
        </w:rPr>
        <w:t xml:space="preserve"> учнів, які завершують здобуття початкової та базової загальної середньої освіти у 2022/2023 н.р.», зареєстрованого в Міністерстві юстиції України 26 січня 2023 року за № 167/39223)</w:t>
      </w:r>
    </w:p>
    <w:p w14:paraId="618C6F1B" w14:textId="77777777" w:rsidR="00BC7DA5" w:rsidRDefault="00BC7DA5" w:rsidP="00BC7DA5">
      <w:pPr>
        <w:tabs>
          <w:tab w:val="left" w:pos="567"/>
        </w:tabs>
        <w:jc w:val="both"/>
        <w:rPr>
          <w:sz w:val="28"/>
          <w:szCs w:val="28"/>
          <w:lang w:val="uk-UA"/>
        </w:rPr>
      </w:pPr>
    </w:p>
    <w:p w14:paraId="638F398B" w14:textId="77777777" w:rsidR="00BC7DA5" w:rsidRDefault="00BC7DA5" w:rsidP="00BC7DA5">
      <w:pPr>
        <w:tabs>
          <w:tab w:val="left" w:pos="567"/>
        </w:tabs>
        <w:ind w:firstLine="555"/>
        <w:jc w:val="both"/>
        <w:rPr>
          <w:sz w:val="28"/>
          <w:szCs w:val="28"/>
          <w:lang w:val="uk-UA"/>
        </w:rPr>
      </w:pPr>
    </w:p>
    <w:p w14:paraId="089F886E" w14:textId="77777777" w:rsidR="00BC7DA5" w:rsidRDefault="00BC7DA5" w:rsidP="00BC7DA5">
      <w:pPr>
        <w:spacing w:after="200"/>
        <w:jc w:val="both"/>
        <w:rPr>
          <w:rFonts w:eastAsia="Calibri"/>
          <w:b/>
          <w:sz w:val="28"/>
          <w:szCs w:val="28"/>
          <w:lang w:val="uk-UA" w:eastAsia="en-US"/>
        </w:rPr>
      </w:pPr>
      <w:r>
        <w:rPr>
          <w:rFonts w:eastAsia="Calibri"/>
          <w:b/>
          <w:sz w:val="28"/>
          <w:szCs w:val="28"/>
          <w:lang w:val="uk-UA" w:eastAsia="en-US"/>
        </w:rPr>
        <w:t xml:space="preserve">Методична робота   </w:t>
      </w:r>
    </w:p>
    <w:p w14:paraId="6B418BE5" w14:textId="77777777" w:rsidR="00BC7DA5" w:rsidRDefault="00BC7DA5" w:rsidP="00BC7DA5">
      <w:pPr>
        <w:tabs>
          <w:tab w:val="left" w:pos="851"/>
        </w:tabs>
        <w:ind w:firstLine="851"/>
        <w:jc w:val="both"/>
        <w:rPr>
          <w:sz w:val="28"/>
          <w:szCs w:val="28"/>
          <w:lang w:val="uk-UA"/>
        </w:rPr>
      </w:pPr>
      <w:r>
        <w:rPr>
          <w:sz w:val="28"/>
          <w:szCs w:val="28"/>
          <w:lang w:val="uk-UA"/>
        </w:rPr>
        <w:t xml:space="preserve">Методична робота  була спрямована на вдосконалення роботи з педагогічними кадрами, підвищення рівня методичної роботи, підвищення фахового рівня вчителів, їх готовності до інноваційної діяльності, з метою створення необхідних умов для всебічного розвитку учнів, збереження та </w:t>
      </w:r>
      <w:r>
        <w:rPr>
          <w:sz w:val="28"/>
          <w:szCs w:val="28"/>
          <w:lang w:val="uk-UA"/>
        </w:rPr>
        <w:lastRenderedPageBreak/>
        <w:t>зміцнення їх здоров’я та соціальної адаптації, формування в них цілісної системи соціальних та загальних компетентностей на основі особистісного підходу до потреб і можливостей учнів. Методичні заходи з педагогічними кадрами проводилися як системний організований процес на конкретну допомогу педагогічним працівникам, знаходження неординарних шляхів удосконалення якості педагогічного процесу, на задоволення вимог сьогодення та запитів батьків на якісну освіту дітей.</w:t>
      </w:r>
    </w:p>
    <w:p w14:paraId="4CA0C946" w14:textId="77777777" w:rsidR="00BC7DA5" w:rsidRDefault="00BC7DA5" w:rsidP="00BC7DA5">
      <w:pPr>
        <w:jc w:val="both"/>
        <w:rPr>
          <w:sz w:val="28"/>
          <w:szCs w:val="28"/>
          <w:bdr w:val="none" w:sz="0" w:space="0" w:color="auto" w:frame="1"/>
          <w:lang w:val="uk-UA"/>
        </w:rPr>
      </w:pPr>
      <w:r>
        <w:rPr>
          <w:sz w:val="28"/>
          <w:szCs w:val="28"/>
          <w:lang w:val="uk-UA"/>
        </w:rPr>
        <w:t xml:space="preserve">       У 2021-2022 навчальному році педагогічний  колектив ліцею спрямував усю науково-методичну роботу на вирішення науково-методичної проблеми </w:t>
      </w:r>
      <w:r>
        <w:rPr>
          <w:rFonts w:eastAsiaTheme="minorHAnsi"/>
          <w:sz w:val="28"/>
          <w:szCs w:val="28"/>
          <w:lang w:val="uk-UA" w:eastAsia="en-US"/>
        </w:rPr>
        <w:t xml:space="preserve">«Запровадження компетентнісно зорієнтованого підходу як основи формування самодостатньої особистості педагога і школяра в умовах розбудови НУШ на 2021-2026 роки»   </w:t>
      </w:r>
      <w:r>
        <w:rPr>
          <w:sz w:val="28"/>
          <w:szCs w:val="28"/>
          <w:bdr w:val="none" w:sz="0" w:space="0" w:color="auto" w:frame="1"/>
          <w:lang w:val="uk-UA"/>
        </w:rPr>
        <w:t xml:space="preserve">Видано наказ  від 05.09.2022 №77 «Про організацію методичної роботи з педагогічними кадрами у 2022-2023 навчальному році».                                                                                       </w:t>
      </w:r>
      <w:r>
        <w:rPr>
          <w:sz w:val="28"/>
          <w:szCs w:val="28"/>
          <w:lang w:val="uk-UA"/>
        </w:rPr>
        <w:t xml:space="preserve"> </w:t>
      </w:r>
    </w:p>
    <w:p w14:paraId="4F5670A6" w14:textId="77777777" w:rsidR="00BC7DA5" w:rsidRDefault="00BC7DA5" w:rsidP="00BC7DA5">
      <w:pPr>
        <w:jc w:val="both"/>
        <w:rPr>
          <w:sz w:val="28"/>
          <w:szCs w:val="28"/>
        </w:rPr>
      </w:pPr>
      <w:r>
        <w:rPr>
          <w:sz w:val="28"/>
          <w:szCs w:val="28"/>
          <w:lang w:val="uk-UA"/>
        </w:rPr>
        <w:t xml:space="preserve">         </w:t>
      </w:r>
      <w:r>
        <w:rPr>
          <w:sz w:val="28"/>
          <w:szCs w:val="28"/>
        </w:rPr>
        <w:t>Головними завданнями  методичної роботи</w:t>
      </w:r>
      <w:proofErr w:type="gramStart"/>
      <w:r>
        <w:rPr>
          <w:sz w:val="28"/>
          <w:szCs w:val="28"/>
        </w:rPr>
        <w:t xml:space="preserve"> є:</w:t>
      </w:r>
      <w:proofErr w:type="gramEnd"/>
      <w:r>
        <w:rPr>
          <w:sz w:val="28"/>
          <w:szCs w:val="28"/>
        </w:rPr>
        <w:t xml:space="preserve"> </w:t>
      </w:r>
    </w:p>
    <w:p w14:paraId="422C7190" w14:textId="77777777" w:rsidR="00BC7DA5" w:rsidRDefault="00BC7DA5" w:rsidP="00BC7DA5">
      <w:pPr>
        <w:ind w:left="360" w:hanging="360"/>
        <w:contextualSpacing/>
        <w:jc w:val="both"/>
        <w:rPr>
          <w:sz w:val="28"/>
          <w:szCs w:val="28"/>
        </w:rPr>
      </w:pPr>
      <w:r>
        <w:rPr>
          <w:sz w:val="28"/>
          <w:szCs w:val="28"/>
        </w:rPr>
        <w:t>-   ознайомлення з нормативно-правовими документами, які визначають державну політику в галузі освіти;</w:t>
      </w:r>
    </w:p>
    <w:p w14:paraId="3E0D724F" w14:textId="77777777" w:rsidR="00BC7DA5" w:rsidRDefault="00BC7DA5" w:rsidP="00BC7DA5">
      <w:pPr>
        <w:ind w:left="360" w:hanging="360"/>
        <w:contextualSpacing/>
        <w:jc w:val="both"/>
        <w:rPr>
          <w:sz w:val="28"/>
          <w:szCs w:val="28"/>
        </w:rPr>
      </w:pPr>
      <w:r>
        <w:rPr>
          <w:sz w:val="28"/>
          <w:szCs w:val="28"/>
        </w:rPr>
        <w:t>-   використання  на практиці сучасних інформаційних та комунікаційних технологій у системі науково-методичної роботи умовах упровадження концепції Нової української школи;</w:t>
      </w:r>
    </w:p>
    <w:p w14:paraId="24E7281A" w14:textId="77777777" w:rsidR="00BC7DA5" w:rsidRDefault="00BC7DA5" w:rsidP="00BC7DA5">
      <w:pPr>
        <w:ind w:left="360" w:hanging="360"/>
        <w:contextualSpacing/>
        <w:jc w:val="both"/>
        <w:rPr>
          <w:sz w:val="28"/>
          <w:szCs w:val="28"/>
        </w:rPr>
      </w:pPr>
      <w:r>
        <w:rPr>
          <w:sz w:val="28"/>
          <w:szCs w:val="28"/>
        </w:rPr>
        <w:t>-   робота в умовах дистанційного навчання;</w:t>
      </w:r>
    </w:p>
    <w:p w14:paraId="52FA3A65" w14:textId="77777777" w:rsidR="00BC7DA5" w:rsidRDefault="00BC7DA5" w:rsidP="00BC7DA5">
      <w:pPr>
        <w:ind w:left="360" w:hanging="360"/>
        <w:contextualSpacing/>
        <w:jc w:val="both"/>
        <w:rPr>
          <w:sz w:val="28"/>
          <w:szCs w:val="28"/>
        </w:rPr>
      </w:pPr>
      <w:r>
        <w:rPr>
          <w:sz w:val="28"/>
          <w:szCs w:val="28"/>
        </w:rPr>
        <w:t xml:space="preserve">-   вплив методичної роботи на результативність навчально-виховного процесу за </w:t>
      </w:r>
      <w:proofErr w:type="gramStart"/>
      <w:r>
        <w:rPr>
          <w:sz w:val="28"/>
          <w:szCs w:val="28"/>
        </w:rPr>
        <w:t>п</w:t>
      </w:r>
      <w:proofErr w:type="gramEnd"/>
      <w:r>
        <w:rPr>
          <w:sz w:val="28"/>
          <w:szCs w:val="28"/>
        </w:rPr>
        <w:t xml:space="preserve">ідсумками олімпіад, конкурсів;                                                                                          </w:t>
      </w:r>
    </w:p>
    <w:p w14:paraId="649F236F" w14:textId="77777777" w:rsidR="00BC7DA5" w:rsidRDefault="00BC7DA5" w:rsidP="00BC7DA5">
      <w:pPr>
        <w:jc w:val="both"/>
        <w:rPr>
          <w:sz w:val="28"/>
          <w:szCs w:val="28"/>
        </w:rPr>
      </w:pPr>
      <w:r>
        <w:rPr>
          <w:sz w:val="28"/>
          <w:szCs w:val="28"/>
        </w:rPr>
        <w:t>-    залучення до науково-дослідницької та експериментальної роботи вчителі</w:t>
      </w:r>
      <w:proofErr w:type="gramStart"/>
      <w:r>
        <w:rPr>
          <w:sz w:val="28"/>
          <w:szCs w:val="28"/>
        </w:rPr>
        <w:t>в</w:t>
      </w:r>
      <w:proofErr w:type="gramEnd"/>
      <w:r>
        <w:rPr>
          <w:sz w:val="28"/>
          <w:szCs w:val="28"/>
        </w:rPr>
        <w:t xml:space="preserve">                                                     та учнів;</w:t>
      </w:r>
    </w:p>
    <w:p w14:paraId="481F44FF" w14:textId="77777777" w:rsidR="00BC7DA5" w:rsidRDefault="00BC7DA5" w:rsidP="00BC7DA5">
      <w:pPr>
        <w:ind w:left="360" w:hanging="360"/>
        <w:contextualSpacing/>
        <w:jc w:val="both"/>
        <w:rPr>
          <w:sz w:val="28"/>
          <w:szCs w:val="28"/>
        </w:rPr>
      </w:pPr>
      <w:r>
        <w:rPr>
          <w:sz w:val="28"/>
          <w:szCs w:val="28"/>
        </w:rPr>
        <w:t>-   створення умов для зародження, оцінювання та використання  педагогічного досвіду;</w:t>
      </w:r>
    </w:p>
    <w:p w14:paraId="72A6C526" w14:textId="77777777" w:rsidR="00BC7DA5" w:rsidRDefault="00BC7DA5" w:rsidP="00BC7DA5">
      <w:pPr>
        <w:ind w:left="360" w:hanging="360"/>
        <w:contextualSpacing/>
        <w:jc w:val="both"/>
        <w:rPr>
          <w:sz w:val="28"/>
          <w:szCs w:val="28"/>
          <w:lang w:val="uk-UA"/>
        </w:rPr>
      </w:pPr>
      <w:r>
        <w:rPr>
          <w:sz w:val="28"/>
          <w:szCs w:val="28"/>
        </w:rPr>
        <w:t xml:space="preserve">- виконання Положення про внутрішню систему забезпечення якісної освіти </w:t>
      </w:r>
      <w:r>
        <w:rPr>
          <w:sz w:val="28"/>
          <w:szCs w:val="28"/>
          <w:lang w:val="uk-UA"/>
        </w:rPr>
        <w:t>Гулянецького ліцею.</w:t>
      </w:r>
    </w:p>
    <w:p w14:paraId="02E62CD5" w14:textId="77777777" w:rsidR="00BC7DA5" w:rsidRDefault="00BC7DA5" w:rsidP="00BC7DA5">
      <w:pPr>
        <w:autoSpaceDE w:val="0"/>
        <w:autoSpaceDN w:val="0"/>
        <w:adjustRightInd w:val="0"/>
        <w:ind w:firstLine="317"/>
        <w:rPr>
          <w:sz w:val="28"/>
          <w:szCs w:val="28"/>
          <w:lang w:val="uk-UA"/>
        </w:rPr>
      </w:pPr>
      <w:r>
        <w:rPr>
          <w:sz w:val="28"/>
          <w:szCs w:val="28"/>
          <w:lang w:val="uk-UA"/>
        </w:rPr>
        <w:t xml:space="preserve">Робота з педагогічними працівниками щодо підвищення професійної майстерності здійснювалася за напрямками: </w:t>
      </w:r>
    </w:p>
    <w:p w14:paraId="53529BC1" w14:textId="77777777" w:rsidR="00BC7DA5" w:rsidRDefault="00BC7DA5" w:rsidP="00BC7DA5">
      <w:pPr>
        <w:autoSpaceDE w:val="0"/>
        <w:autoSpaceDN w:val="0"/>
        <w:adjustRightInd w:val="0"/>
        <w:rPr>
          <w:sz w:val="28"/>
          <w:szCs w:val="28"/>
          <w:lang w:val="uk-UA"/>
        </w:rPr>
      </w:pPr>
      <w:r>
        <w:rPr>
          <w:sz w:val="28"/>
          <w:szCs w:val="28"/>
          <w:lang w:val="uk-UA"/>
        </w:rPr>
        <w:t xml:space="preserve">- індивідуальні, групові, колективні форми роботи; </w:t>
      </w:r>
    </w:p>
    <w:p w14:paraId="232E13AF" w14:textId="77777777" w:rsidR="00BC7DA5" w:rsidRDefault="00BC7DA5" w:rsidP="00BC7DA5">
      <w:pPr>
        <w:autoSpaceDE w:val="0"/>
        <w:autoSpaceDN w:val="0"/>
        <w:adjustRightInd w:val="0"/>
        <w:rPr>
          <w:sz w:val="28"/>
          <w:szCs w:val="28"/>
          <w:lang w:val="uk-UA"/>
        </w:rPr>
      </w:pPr>
      <w:r>
        <w:rPr>
          <w:sz w:val="28"/>
          <w:szCs w:val="28"/>
          <w:lang w:val="uk-UA"/>
        </w:rPr>
        <w:t xml:space="preserve">- курси, спецкурси підвищення кваліфікації педагогів; </w:t>
      </w:r>
    </w:p>
    <w:p w14:paraId="39B5DF84" w14:textId="77777777" w:rsidR="00BC7DA5" w:rsidRDefault="00BC7DA5" w:rsidP="00BC7DA5">
      <w:pPr>
        <w:autoSpaceDE w:val="0"/>
        <w:autoSpaceDN w:val="0"/>
        <w:adjustRightInd w:val="0"/>
        <w:spacing w:after="28"/>
        <w:rPr>
          <w:sz w:val="28"/>
          <w:szCs w:val="28"/>
          <w:lang w:val="uk-UA"/>
        </w:rPr>
      </w:pPr>
      <w:r>
        <w:rPr>
          <w:sz w:val="28"/>
          <w:szCs w:val="28"/>
          <w:lang w:val="uk-UA"/>
        </w:rPr>
        <w:t xml:space="preserve">- участь у конкурсах професійної майстерності; </w:t>
      </w:r>
    </w:p>
    <w:p w14:paraId="114C949C" w14:textId="77777777" w:rsidR="00BC7DA5" w:rsidRDefault="00BC7DA5" w:rsidP="00BC7DA5">
      <w:pPr>
        <w:autoSpaceDE w:val="0"/>
        <w:autoSpaceDN w:val="0"/>
        <w:adjustRightInd w:val="0"/>
        <w:spacing w:after="28"/>
        <w:rPr>
          <w:sz w:val="28"/>
          <w:szCs w:val="28"/>
          <w:lang w:val="uk-UA"/>
        </w:rPr>
      </w:pPr>
      <w:r>
        <w:rPr>
          <w:sz w:val="28"/>
          <w:szCs w:val="28"/>
          <w:lang w:val="uk-UA"/>
        </w:rPr>
        <w:t xml:space="preserve">- робота школи молодого спеціаліста, наставництво; </w:t>
      </w:r>
    </w:p>
    <w:p w14:paraId="41EDED5A" w14:textId="77777777" w:rsidR="00BC7DA5" w:rsidRDefault="00BC7DA5" w:rsidP="00BC7DA5">
      <w:pPr>
        <w:autoSpaceDE w:val="0"/>
        <w:autoSpaceDN w:val="0"/>
        <w:adjustRightInd w:val="0"/>
        <w:rPr>
          <w:sz w:val="28"/>
          <w:szCs w:val="28"/>
          <w:lang w:val="uk-UA"/>
        </w:rPr>
      </w:pPr>
      <w:r>
        <w:rPr>
          <w:sz w:val="28"/>
          <w:szCs w:val="28"/>
          <w:lang w:val="uk-UA"/>
        </w:rPr>
        <w:t xml:space="preserve">- самоосвіта та атестація педагогів; </w:t>
      </w:r>
    </w:p>
    <w:p w14:paraId="5FB776E0" w14:textId="77777777" w:rsidR="00BC7DA5" w:rsidRDefault="00BC7DA5" w:rsidP="00BC7DA5">
      <w:pPr>
        <w:autoSpaceDE w:val="0"/>
        <w:autoSpaceDN w:val="0"/>
        <w:adjustRightInd w:val="0"/>
        <w:rPr>
          <w:sz w:val="28"/>
          <w:szCs w:val="28"/>
          <w:lang w:val="uk-UA"/>
        </w:rPr>
      </w:pPr>
      <w:r>
        <w:rPr>
          <w:sz w:val="28"/>
          <w:szCs w:val="28"/>
          <w:lang w:val="uk-UA"/>
        </w:rPr>
        <w:t>- публікації власних наробок.</w:t>
      </w:r>
    </w:p>
    <w:p w14:paraId="1C585FC5" w14:textId="77777777" w:rsidR="00BC7DA5" w:rsidRDefault="00BC7DA5" w:rsidP="00BC7DA5">
      <w:pPr>
        <w:ind w:firstLine="708"/>
        <w:jc w:val="both"/>
        <w:rPr>
          <w:sz w:val="28"/>
          <w:szCs w:val="28"/>
          <w:lang w:val="uk-UA"/>
        </w:rPr>
      </w:pPr>
      <w:r>
        <w:rPr>
          <w:sz w:val="28"/>
          <w:szCs w:val="28"/>
          <w:lang w:val="uk-UA"/>
        </w:rPr>
        <w:t>Зміст роботи полягав в створенні банку інформації щодо впровадження проблеми в освітній процес ліцею, проведенні інструктивно–методичних нарад, лекцій, дискусій для вчителів, які реалізують окремі аспекти проблеми; організації дієвої самоосвітньої роботи педагогів із визначеної проблеми; взаємовідвідування уроків, удосконаленні системи роботи вчителів; аналізі напрацьованого практичного досвіду.</w:t>
      </w:r>
    </w:p>
    <w:p w14:paraId="055ECDBB" w14:textId="77777777" w:rsidR="00BC7DA5" w:rsidRDefault="00BC7DA5" w:rsidP="00BC7DA5">
      <w:pPr>
        <w:ind w:firstLine="708"/>
        <w:jc w:val="both"/>
        <w:rPr>
          <w:sz w:val="28"/>
          <w:szCs w:val="28"/>
          <w:lang w:val="uk-UA"/>
        </w:rPr>
      </w:pPr>
      <w:r>
        <w:rPr>
          <w:sz w:val="28"/>
          <w:szCs w:val="28"/>
          <w:lang w:val="uk-UA"/>
        </w:rPr>
        <w:t xml:space="preserve"> З метою цілеспрямованої роботи та для забезпечення колективного керівництва методичною роботою було затверджено склад  методичної ради ліцею, до складу якої ввійшли директор, заступник директора з навчальної роботи, заступник директора з виховної роботи, керівники  методичних </w:t>
      </w:r>
      <w:r>
        <w:rPr>
          <w:sz w:val="28"/>
          <w:szCs w:val="28"/>
          <w:lang w:val="uk-UA"/>
        </w:rPr>
        <w:lastRenderedPageBreak/>
        <w:t>об’єднань, педагог-організатор, психолог. В</w:t>
      </w:r>
      <w:r>
        <w:rPr>
          <w:sz w:val="28"/>
          <w:szCs w:val="28"/>
        </w:rPr>
        <w:t>изначено та затверджено структуру та форми методичної роботи, складено план роботи над методичною темою, розглянуто, обговорено та затверджено плани роботи  методичних об’єднань на 202</w:t>
      </w:r>
      <w:r>
        <w:rPr>
          <w:sz w:val="28"/>
          <w:szCs w:val="28"/>
          <w:lang w:val="uk-UA"/>
        </w:rPr>
        <w:t>2-</w:t>
      </w:r>
      <w:r>
        <w:rPr>
          <w:sz w:val="28"/>
          <w:szCs w:val="28"/>
        </w:rPr>
        <w:t>202</w:t>
      </w:r>
      <w:r>
        <w:rPr>
          <w:sz w:val="28"/>
          <w:szCs w:val="28"/>
          <w:lang w:val="uk-UA"/>
        </w:rPr>
        <w:t>3</w:t>
      </w:r>
      <w:r>
        <w:rPr>
          <w:sz w:val="28"/>
          <w:szCs w:val="28"/>
        </w:rPr>
        <w:t xml:space="preserve"> навчальний рік. </w:t>
      </w:r>
    </w:p>
    <w:p w14:paraId="21072526" w14:textId="77777777" w:rsidR="00BC7DA5" w:rsidRDefault="00BC7DA5" w:rsidP="00BC7DA5">
      <w:pPr>
        <w:jc w:val="both"/>
        <w:rPr>
          <w:sz w:val="28"/>
          <w:szCs w:val="28"/>
          <w:bdr w:val="none" w:sz="0" w:space="0" w:color="auto" w:frame="1"/>
        </w:rPr>
      </w:pPr>
      <w:r>
        <w:rPr>
          <w:sz w:val="28"/>
          <w:szCs w:val="28"/>
          <w:lang w:val="uk-UA"/>
        </w:rPr>
        <w:t xml:space="preserve">           </w:t>
      </w:r>
      <w:r>
        <w:rPr>
          <w:sz w:val="28"/>
          <w:szCs w:val="28"/>
          <w:bdr w:val="none" w:sz="0" w:space="0" w:color="auto" w:frame="1"/>
          <w:lang w:val="uk-UA"/>
        </w:rPr>
        <w:t>Методична робота закладу будується на діагностичній основі, має практичну спрямованість, відзначається як традиційними, так і нетрадиційними підходами, поєднанням індивідуальних, групових, колективних форм роботи з вчителями.</w:t>
      </w:r>
      <w:r>
        <w:rPr>
          <w:sz w:val="28"/>
          <w:szCs w:val="28"/>
          <w:lang w:val="uk-UA"/>
        </w:rPr>
        <w:t xml:space="preserve"> </w:t>
      </w:r>
      <w:r>
        <w:rPr>
          <w:sz w:val="28"/>
          <w:szCs w:val="28"/>
          <w:bdr w:val="none" w:sz="0" w:space="0" w:color="auto" w:frame="1"/>
        </w:rPr>
        <w:t xml:space="preserve">Тематика теоретичних та практичних занять із педагогічними працівниками, засідань  методичних об'єднань </w:t>
      </w:r>
      <w:proofErr w:type="gramStart"/>
      <w:r>
        <w:rPr>
          <w:sz w:val="28"/>
          <w:szCs w:val="28"/>
          <w:bdr w:val="none" w:sz="0" w:space="0" w:color="auto" w:frame="1"/>
        </w:rPr>
        <w:t>п</w:t>
      </w:r>
      <w:proofErr w:type="gramEnd"/>
      <w:r>
        <w:rPr>
          <w:sz w:val="28"/>
          <w:szCs w:val="28"/>
          <w:bdr w:val="none" w:sz="0" w:space="0" w:color="auto" w:frame="1"/>
        </w:rPr>
        <w:t xml:space="preserve">ідпорядкована методичній проблемі закладу. Ця система вдало поєднує </w:t>
      </w:r>
      <w:proofErr w:type="gramStart"/>
      <w:r>
        <w:rPr>
          <w:sz w:val="28"/>
          <w:szCs w:val="28"/>
          <w:bdr w:val="none" w:sz="0" w:space="0" w:color="auto" w:frame="1"/>
        </w:rPr>
        <w:t>р</w:t>
      </w:r>
      <w:proofErr w:type="gramEnd"/>
      <w:r>
        <w:rPr>
          <w:sz w:val="28"/>
          <w:szCs w:val="28"/>
          <w:bdr w:val="none" w:sz="0" w:space="0" w:color="auto" w:frame="1"/>
        </w:rPr>
        <w:t>ізноманітні аспекти: організаційні, психолого-педагогічні, роботу з кадрами, роботу з учнями та їхніми батьками, зміцнення матеріально-технічної бази, стимулювання педагогів та учнів до самовдосконалення та самореалізації.</w:t>
      </w:r>
    </w:p>
    <w:p w14:paraId="2A28EEB5" w14:textId="77777777" w:rsidR="00BC7DA5" w:rsidRDefault="00BC7DA5" w:rsidP="00BC7DA5">
      <w:pPr>
        <w:jc w:val="both"/>
        <w:rPr>
          <w:sz w:val="28"/>
          <w:szCs w:val="28"/>
          <w:lang w:val="uk-UA"/>
        </w:rPr>
      </w:pPr>
      <w:r>
        <w:rPr>
          <w:sz w:val="28"/>
          <w:szCs w:val="28"/>
          <w:lang w:val="uk-UA"/>
        </w:rPr>
        <w:t xml:space="preserve">         Здійснюючи теоретичне дослідження теми в рамках впровадження нової науково-методичної проблеми закладу, членами педагогічного колективу на засіданнях методичних обєднань вивчалися питання, пов’язані з теорією і практикою щодо формування ключових предметних компетентностей в учнів за новим Державним стандартом початкової, базової і повної загальної середньої освіти. Зміст методичної роботи добирався відповідно до конкретних умов. Використовувалися різні методи та форми роботи: словесні, практичні, наочні. Вагома роль належить методам самостійної роботи вчителів. Учителі самостійно вивчають нові програми і підручники, додатковий науковий матеріал, оволодівають новими прийомами організації діяльності учнів на уроках, систематично вивчають спеціальну і методичну літературу. Враховуючи науково-методичну проблему педагогічного колективу та методичних об</w:t>
      </w:r>
      <w:r>
        <w:rPr>
          <w:sz w:val="28"/>
          <w:szCs w:val="28"/>
        </w:rPr>
        <w:t>’</w:t>
      </w:r>
      <w:r>
        <w:rPr>
          <w:sz w:val="28"/>
          <w:szCs w:val="28"/>
          <w:lang w:val="uk-UA"/>
        </w:rPr>
        <w:t xml:space="preserve">єднань, кожен учитель обрав власну методичну проблему, над якою працював, впроваджуючи її в практику роботи та вдосконалюючи свою майстерність. Використовується діагностування педагогічних кадрів, що дозволяє виявити позитивні і негативні сторони діяльності вчителів, класних керівників і їх причини.        </w:t>
      </w:r>
    </w:p>
    <w:p w14:paraId="7F5A6FAA" w14:textId="77777777" w:rsidR="00BC7DA5" w:rsidRDefault="00BC7DA5" w:rsidP="00BC7DA5">
      <w:pPr>
        <w:shd w:val="clear" w:color="auto" w:fill="FFFFFF"/>
        <w:spacing w:after="150"/>
        <w:jc w:val="both"/>
        <w:rPr>
          <w:sz w:val="28"/>
          <w:szCs w:val="28"/>
          <w:lang w:val="uk-UA"/>
        </w:rPr>
      </w:pPr>
      <w:r>
        <w:rPr>
          <w:sz w:val="28"/>
          <w:szCs w:val="28"/>
          <w:lang w:val="uk-UA"/>
        </w:rPr>
        <w:t xml:space="preserve">          Найвищою відправною точкою в роботі всіх структурних підрозділів методичної роботи в закладі була і залишається педагогічна рада, яка спрямовувала, координувала та контролювала діяльність всіх ланок методичної служби педколективу над єдиною науково-методичною проблемою. На </w:t>
      </w:r>
      <w:r>
        <w:rPr>
          <w:sz w:val="28"/>
          <w:szCs w:val="28"/>
        </w:rPr>
        <w:t xml:space="preserve">педагогічні ради виносилися питання звітного характеру, проблемного, організаційного, підсумкового. Їх проведення мало на меті стимулювання розвитку творчого потенціалу педколективу, росту професійної майстерності вчителів, вихователів, сприяння формуванню атмосфери творчого пошуку, забезпечення </w:t>
      </w:r>
      <w:proofErr w:type="gramStart"/>
      <w:r>
        <w:rPr>
          <w:sz w:val="28"/>
          <w:szCs w:val="28"/>
        </w:rPr>
        <w:t>п</w:t>
      </w:r>
      <w:proofErr w:type="gramEnd"/>
      <w:r>
        <w:rPr>
          <w:sz w:val="28"/>
          <w:szCs w:val="28"/>
        </w:rPr>
        <w:t>ідвищення якості освітнього процесу</w:t>
      </w:r>
      <w:r>
        <w:rPr>
          <w:sz w:val="28"/>
          <w:szCs w:val="28"/>
          <w:lang w:val="uk-UA"/>
        </w:rPr>
        <w:t>.  Стрижневу роль в реалізації методичних завдань, розробці та запровадженні прогресивних форм і методів навчання та виховання, проведенні систематичної групової та індивідуальної форм роботи з педагогічними кадрами, надано предметним методичним об’єднанням.  В ліцеї була організована  робота 4 методичних об’єднань:</w:t>
      </w:r>
    </w:p>
    <w:p w14:paraId="4B7ACBC3" w14:textId="77777777" w:rsidR="00BC7DA5" w:rsidRDefault="00BC7DA5" w:rsidP="00BC7DA5">
      <w:pPr>
        <w:jc w:val="both"/>
        <w:rPr>
          <w:sz w:val="28"/>
          <w:szCs w:val="28"/>
          <w:lang w:val="uk-UA"/>
        </w:rPr>
      </w:pPr>
      <w:r>
        <w:rPr>
          <w:sz w:val="28"/>
          <w:szCs w:val="28"/>
          <w:lang w:val="uk-UA"/>
        </w:rPr>
        <w:t>-</w:t>
      </w:r>
      <w:r>
        <w:rPr>
          <w:sz w:val="28"/>
          <w:szCs w:val="28"/>
        </w:rPr>
        <w:t> </w:t>
      </w:r>
      <w:r>
        <w:rPr>
          <w:sz w:val="28"/>
          <w:szCs w:val="28"/>
          <w:lang w:val="uk-UA"/>
        </w:rPr>
        <w:t>методичні об’єднання вчителів початкових класів (керівник Козаренко С.А.);</w:t>
      </w:r>
    </w:p>
    <w:p w14:paraId="40E7CD2F" w14:textId="77777777" w:rsidR="00BC7DA5" w:rsidRDefault="00BC7DA5" w:rsidP="00BC7DA5">
      <w:pPr>
        <w:jc w:val="both"/>
        <w:rPr>
          <w:sz w:val="28"/>
          <w:szCs w:val="28"/>
          <w:lang w:val="uk-UA"/>
        </w:rPr>
      </w:pPr>
      <w:r>
        <w:rPr>
          <w:sz w:val="28"/>
          <w:szCs w:val="28"/>
          <w:lang w:val="uk-UA"/>
        </w:rPr>
        <w:t>- вчителів гуманітарно-естетичного циклу (керівник Шарло Л.С.)</w:t>
      </w:r>
    </w:p>
    <w:p w14:paraId="17B759A5" w14:textId="77777777" w:rsidR="00BC7DA5" w:rsidRDefault="00BC7DA5" w:rsidP="00BC7DA5">
      <w:pPr>
        <w:jc w:val="both"/>
        <w:rPr>
          <w:sz w:val="28"/>
          <w:szCs w:val="28"/>
          <w:lang w:val="uk-UA"/>
        </w:rPr>
      </w:pPr>
      <w:r>
        <w:rPr>
          <w:sz w:val="28"/>
          <w:szCs w:val="28"/>
          <w:lang w:val="uk-UA"/>
        </w:rPr>
        <w:lastRenderedPageBreak/>
        <w:t>- вчителів природничо-математичного циклу (керівник Смиковська Г.П.);</w:t>
      </w:r>
    </w:p>
    <w:p w14:paraId="6FF6D30C" w14:textId="77777777" w:rsidR="00BC7DA5" w:rsidRDefault="00BC7DA5" w:rsidP="00BC7DA5">
      <w:pPr>
        <w:jc w:val="both"/>
        <w:rPr>
          <w:sz w:val="28"/>
          <w:szCs w:val="28"/>
          <w:lang w:val="uk-UA"/>
        </w:rPr>
      </w:pPr>
      <w:r>
        <w:rPr>
          <w:sz w:val="28"/>
          <w:szCs w:val="28"/>
          <w:lang w:val="uk-UA"/>
        </w:rPr>
        <w:t>- класних керівників (керівник Ярошенко Т.В.)</w:t>
      </w:r>
    </w:p>
    <w:p w14:paraId="6B0B77D5" w14:textId="77777777" w:rsidR="00BC7DA5" w:rsidRDefault="00BC7DA5" w:rsidP="00BC7DA5">
      <w:pPr>
        <w:jc w:val="both"/>
        <w:rPr>
          <w:sz w:val="28"/>
          <w:szCs w:val="28"/>
          <w:lang w:val="uk-UA"/>
        </w:rPr>
      </w:pPr>
      <w:r>
        <w:rPr>
          <w:sz w:val="28"/>
          <w:szCs w:val="28"/>
          <w:lang w:val="uk-UA"/>
        </w:rPr>
        <w:t xml:space="preserve">          Робота методичних об’єднань була спрямована на удосконалення методичної підготовки, фахової майстерності вчителя, удосконалення проведення уроку. Діяльність методичних об’єднань  була спланована на основі річного плану роботи ліцею. Було проведено по 4-5 засідань, робота яких будувалася за окремими планами. На запланованих засіданнях обговорювалися як організаційні питання ( рекомендації МОНУ, відділу освіти щодо викладання і вивчення навчальних предметів, зміни в навчальних програмах, підготовка і проведення олімпіад, предметних тижнів, проведення моніторингу рівня знань учнів з окремих предметів тощо), так і науково-методичні питання. </w:t>
      </w:r>
    </w:p>
    <w:p w14:paraId="3201059D" w14:textId="77777777" w:rsidR="00BC7DA5" w:rsidRDefault="00BC7DA5" w:rsidP="00BC7DA5">
      <w:pPr>
        <w:shd w:val="clear" w:color="auto" w:fill="FFFFFF"/>
        <w:jc w:val="both"/>
        <w:rPr>
          <w:sz w:val="28"/>
          <w:szCs w:val="28"/>
          <w:lang w:val="uk-UA"/>
        </w:rPr>
      </w:pPr>
      <w:r>
        <w:rPr>
          <w:sz w:val="28"/>
          <w:szCs w:val="28"/>
          <w:lang w:val="uk-UA"/>
        </w:rPr>
        <w:t xml:space="preserve">         В рамках роботи методичних об’єднань проходять відкриті уроки, взаємовідвідування уроків, де педагоги діляться досвідом своєї роботи, запозичають методичні цікавинки у колег.  Введення військового стану в країні, змішана форма навчання, часті перебування в укритті  внесли  свої корективи в роботу методичних об’єднань, була обмежена кількість відкритих уроків та виховних заходів, окремі заходи проводилися в онлайн. Але кожен педагогічний працівник брав посильну участь в роботі методичних обєднань. Були організовані відкриті уроки та виховні заходи в 1 класі (вч. Ковальчук М.П.), в 2 класі (вч.Козаренко С.А.), в 3 класі (вч.Зарицька Т.М.), в 4 класі (вч. Хрипта Г.В.), В 5 класі (вч.Шарло Л.С.), в 9 класі (вч. Пироженко Г.Ф.), в 10 класі (вч. Іванова І.Б.), в  11 класі (вч. Федішина М.О.), загальношкільне свято для учнів 1-5 класів (вих. ГПД Левченко А.І.). Предметні тижні організували і провели  учителі Федішина М.О., Шарло Л.С. Ярошенко Т.В.. Багато уваги присвятили питанням організації дистанційного навчання, ознайомилися з особливостями організації дистанційного навчання в онлайн платформі </w:t>
      </w:r>
      <w:r>
        <w:rPr>
          <w:sz w:val="28"/>
          <w:szCs w:val="28"/>
          <w:lang w:val="en-US"/>
        </w:rPr>
        <w:t>ZOOM</w:t>
      </w:r>
      <w:r>
        <w:rPr>
          <w:sz w:val="28"/>
          <w:szCs w:val="28"/>
          <w:lang w:val="uk-UA"/>
        </w:rPr>
        <w:t>. На належному рівні була і позакласна робота. Виховні заходи висвітлювалися на сайті ліцею та у соціальній мережі Фейсбук. Відповідно до плану роботи відділу освіти вчителі брали участь в роботі міжшкільних семінарів. Левченко А.І. виборола призове місце на обласному конкурсі педагогічної майстерності</w:t>
      </w:r>
    </w:p>
    <w:p w14:paraId="6C412CC7" w14:textId="77777777" w:rsidR="00BC7DA5" w:rsidRDefault="00BC7DA5" w:rsidP="00BC7DA5">
      <w:pPr>
        <w:ind w:firstLine="708"/>
        <w:jc w:val="both"/>
        <w:rPr>
          <w:sz w:val="28"/>
          <w:szCs w:val="28"/>
          <w:lang w:val="uk-UA"/>
        </w:rPr>
      </w:pPr>
      <w:r>
        <w:rPr>
          <w:sz w:val="28"/>
          <w:szCs w:val="28"/>
          <w:lang w:val="uk-UA"/>
        </w:rPr>
        <w:t xml:space="preserve">Протягом року проводилися методичні оперативки з метою ознайомлення з нормативними документами і державними стандартами викладання окремих предметів, передовим педагогічним досвідом, новинками методичної літератури, періодичних видань з предметів тощо. </w:t>
      </w:r>
    </w:p>
    <w:p w14:paraId="1B5FB8D8" w14:textId="77777777" w:rsidR="00BC7DA5" w:rsidRDefault="00BC7DA5" w:rsidP="00BC7DA5">
      <w:pPr>
        <w:shd w:val="clear" w:color="auto" w:fill="FFFFFF"/>
        <w:spacing w:after="150"/>
        <w:jc w:val="both"/>
        <w:rPr>
          <w:sz w:val="28"/>
          <w:szCs w:val="28"/>
          <w:lang w:val="uk-UA"/>
        </w:rPr>
      </w:pPr>
      <w:r>
        <w:rPr>
          <w:sz w:val="28"/>
          <w:szCs w:val="28"/>
          <w:lang w:val="uk-UA"/>
        </w:rPr>
        <w:t xml:space="preserve">        Педагоги закладу володіють інформаційно-комунікаційними технологіями, уроки та виховні заходи проводять з використанням мультимедійної та комп’ютерної техніки. </w:t>
      </w:r>
    </w:p>
    <w:p w14:paraId="4242F555" w14:textId="77777777" w:rsidR="00BC7DA5" w:rsidRDefault="00BC7DA5" w:rsidP="00BC7DA5">
      <w:pPr>
        <w:ind w:firstLine="708"/>
        <w:jc w:val="both"/>
        <w:rPr>
          <w:rFonts w:eastAsia="Calibri"/>
          <w:bCs/>
          <w:sz w:val="28"/>
          <w:szCs w:val="28"/>
          <w:shd w:val="clear" w:color="auto" w:fill="FFFFFF"/>
          <w:lang w:val="uk-UA" w:eastAsia="en-US"/>
        </w:rPr>
      </w:pPr>
      <w:r>
        <w:rPr>
          <w:sz w:val="28"/>
          <w:szCs w:val="28"/>
          <w:lang w:val="uk-UA"/>
        </w:rPr>
        <w:t xml:space="preserve">З метою популяризації творчого досвіду окремі вчителі ( Ярошенко І.С., Федішина М.О., Устимчук Т.Г., Зарицька Т.М.) </w:t>
      </w:r>
      <w:r>
        <w:rPr>
          <w:rFonts w:eastAsia="Calibri"/>
          <w:bCs/>
          <w:sz w:val="28"/>
          <w:szCs w:val="28"/>
          <w:shd w:val="clear" w:color="auto" w:fill="FFFFFF"/>
          <w:lang w:val="uk-UA" w:eastAsia="en-US"/>
        </w:rPr>
        <w:t>на сайті освітнього проекту «На урок»  періодично публікують свої  авторські  матеріали.</w:t>
      </w:r>
    </w:p>
    <w:p w14:paraId="1DCAA6EE" w14:textId="77777777" w:rsidR="00BC7DA5" w:rsidRDefault="00BC7DA5" w:rsidP="00BC7DA5">
      <w:pPr>
        <w:ind w:firstLine="708"/>
        <w:jc w:val="both"/>
        <w:rPr>
          <w:sz w:val="28"/>
          <w:szCs w:val="28"/>
          <w:lang w:val="uk-UA"/>
        </w:rPr>
      </w:pPr>
      <w:r>
        <w:rPr>
          <w:sz w:val="28"/>
          <w:szCs w:val="28"/>
          <w:lang w:val="uk-UA"/>
        </w:rPr>
        <w:t xml:space="preserve">Особлива увага приділялась самоосвіті педагогів. </w:t>
      </w:r>
      <w:r>
        <w:rPr>
          <w:sz w:val="28"/>
          <w:szCs w:val="28"/>
          <w:bdr w:val="none" w:sz="0" w:space="0" w:color="auto" w:frame="1"/>
          <w:lang w:val="uk-UA"/>
        </w:rPr>
        <w:t>Кожен</w:t>
      </w:r>
      <w:r>
        <w:rPr>
          <w:sz w:val="28"/>
          <w:szCs w:val="28"/>
          <w:bdr w:val="none" w:sz="0" w:space="0" w:color="auto" w:frame="1"/>
        </w:rPr>
        <w:t xml:space="preserve"> член </w:t>
      </w:r>
      <w:r>
        <w:rPr>
          <w:sz w:val="28"/>
          <w:szCs w:val="28"/>
          <w:lang w:val="uk-UA"/>
        </w:rPr>
        <w:t>методичного об’єднання</w:t>
      </w:r>
      <w:r>
        <w:rPr>
          <w:sz w:val="28"/>
          <w:szCs w:val="28"/>
          <w:bdr w:val="none" w:sz="0" w:space="0" w:color="auto" w:frame="1"/>
          <w:lang w:val="uk-UA"/>
        </w:rPr>
        <w:t xml:space="preserve"> обрав тему </w:t>
      </w:r>
      <w:r>
        <w:rPr>
          <w:sz w:val="28"/>
          <w:szCs w:val="28"/>
          <w:bdr w:val="none" w:sz="0" w:space="0" w:color="auto" w:frame="1"/>
        </w:rPr>
        <w:t>для поглибленого опрацювання</w:t>
      </w:r>
      <w:r>
        <w:rPr>
          <w:sz w:val="28"/>
          <w:szCs w:val="28"/>
          <w:bdr w:val="none" w:sz="0" w:space="0" w:color="auto" w:frame="1"/>
          <w:lang w:val="uk-UA"/>
        </w:rPr>
        <w:t>. В</w:t>
      </w:r>
      <w:r>
        <w:rPr>
          <w:sz w:val="28"/>
          <w:szCs w:val="28"/>
          <w:bdr w:val="none" w:sz="0" w:space="0" w:color="auto" w:frame="1"/>
        </w:rPr>
        <w:t xml:space="preserve"> основному</w:t>
      </w:r>
      <w:r>
        <w:rPr>
          <w:sz w:val="28"/>
          <w:szCs w:val="28"/>
          <w:bdr w:val="none" w:sz="0" w:space="0" w:color="auto" w:frame="1"/>
          <w:lang w:val="uk-UA"/>
        </w:rPr>
        <w:t xml:space="preserve"> ці теми</w:t>
      </w:r>
      <w:r>
        <w:rPr>
          <w:sz w:val="28"/>
          <w:szCs w:val="28"/>
          <w:bdr w:val="none" w:sz="0" w:space="0" w:color="auto" w:frame="1"/>
        </w:rPr>
        <w:t xml:space="preserve"> витікають із загальної науково-методичної проблеми </w:t>
      </w:r>
      <w:r>
        <w:rPr>
          <w:sz w:val="28"/>
          <w:szCs w:val="28"/>
          <w:bdr w:val="none" w:sz="0" w:space="0" w:color="auto" w:frame="1"/>
          <w:lang w:val="uk-UA"/>
        </w:rPr>
        <w:t>ліцею</w:t>
      </w:r>
      <w:r>
        <w:rPr>
          <w:sz w:val="28"/>
          <w:szCs w:val="28"/>
          <w:bdr w:val="none" w:sz="0" w:space="0" w:color="auto" w:frame="1"/>
        </w:rPr>
        <w:t>.</w:t>
      </w:r>
      <w:r>
        <w:rPr>
          <w:sz w:val="28"/>
          <w:szCs w:val="28"/>
          <w:lang w:val="uk-UA"/>
        </w:rPr>
        <w:t xml:space="preserve"> </w:t>
      </w:r>
      <w:r>
        <w:rPr>
          <w:sz w:val="28"/>
          <w:szCs w:val="28"/>
          <w:bdr w:val="none" w:sz="0" w:space="0" w:color="auto" w:frame="1"/>
          <w:lang w:val="uk-UA"/>
        </w:rPr>
        <w:t>П</w:t>
      </w:r>
      <w:r>
        <w:rPr>
          <w:sz w:val="28"/>
          <w:szCs w:val="28"/>
          <w:bdr w:val="none" w:sz="0" w:space="0" w:color="auto" w:frame="1"/>
        </w:rPr>
        <w:t xml:space="preserve">ротягом роботи над проблемою кожен педагог має проміжні результати: показові уроки, виступи на засіданнях </w:t>
      </w:r>
      <w:r>
        <w:rPr>
          <w:sz w:val="28"/>
          <w:szCs w:val="28"/>
          <w:lang w:val="uk-UA"/>
        </w:rPr>
        <w:t>методичних об’єднань</w:t>
      </w:r>
      <w:r>
        <w:rPr>
          <w:sz w:val="28"/>
          <w:szCs w:val="28"/>
          <w:bdr w:val="none" w:sz="0" w:space="0" w:color="auto" w:frame="1"/>
        </w:rPr>
        <w:t xml:space="preserve"> і педрадах, тематичні батьківські збори.</w:t>
      </w:r>
    </w:p>
    <w:p w14:paraId="0272C544" w14:textId="77777777" w:rsidR="00BC7DA5" w:rsidRDefault="00BC7DA5" w:rsidP="00BC7DA5">
      <w:pPr>
        <w:ind w:firstLine="708"/>
        <w:jc w:val="both"/>
        <w:rPr>
          <w:sz w:val="28"/>
          <w:szCs w:val="28"/>
          <w:lang w:val="uk-UA"/>
        </w:rPr>
      </w:pPr>
      <w:r>
        <w:rPr>
          <w:rFonts w:eastAsia="Calibri"/>
          <w:sz w:val="28"/>
          <w:szCs w:val="28"/>
          <w:lang w:val="uk-UA" w:eastAsia="en-US"/>
        </w:rPr>
        <w:lastRenderedPageBreak/>
        <w:t xml:space="preserve"> Усі педагогічні працівники пройшли </w:t>
      </w:r>
      <w:r>
        <w:rPr>
          <w:sz w:val="28"/>
          <w:szCs w:val="28"/>
          <w:lang w:val="uk-UA"/>
        </w:rPr>
        <w:t xml:space="preserve">30-годинне навчання за програмою  підвищення кваліфікації вчителів. </w:t>
      </w:r>
    </w:p>
    <w:p w14:paraId="08067C27" w14:textId="77777777" w:rsidR="00BC7DA5" w:rsidRDefault="00BC7DA5" w:rsidP="00BC7DA5">
      <w:pPr>
        <w:shd w:val="clear" w:color="auto" w:fill="FFFFFF"/>
        <w:spacing w:after="160"/>
        <w:jc w:val="both"/>
        <w:rPr>
          <w:sz w:val="28"/>
          <w:szCs w:val="28"/>
          <w:lang w:val="uk-UA"/>
        </w:rPr>
      </w:pPr>
      <w:r>
        <w:rPr>
          <w:sz w:val="28"/>
          <w:szCs w:val="28"/>
          <w:lang w:val="uk-UA"/>
        </w:rPr>
        <w:t xml:space="preserve">       </w:t>
      </w:r>
      <w:r>
        <w:rPr>
          <w:bCs/>
          <w:sz w:val="28"/>
          <w:szCs w:val="28"/>
          <w:lang w:val="uk-UA"/>
        </w:rPr>
        <w:t xml:space="preserve">Для стимулювання творчого професійного росту вчителів широко використовується можливість атестації педагогічних кадрів. </w:t>
      </w:r>
      <w:r>
        <w:rPr>
          <w:bCs/>
          <w:sz w:val="28"/>
          <w:szCs w:val="28"/>
        </w:rPr>
        <w:t xml:space="preserve">Члени атестаційної комісії зробили узагальнений висновок про педагогічну та методичну діяльність </w:t>
      </w:r>
      <w:proofErr w:type="gramStart"/>
      <w:r>
        <w:rPr>
          <w:bCs/>
          <w:sz w:val="28"/>
          <w:szCs w:val="28"/>
        </w:rPr>
        <w:t>кожного</w:t>
      </w:r>
      <w:proofErr w:type="gramEnd"/>
      <w:r>
        <w:rPr>
          <w:bCs/>
          <w:sz w:val="28"/>
          <w:szCs w:val="28"/>
        </w:rPr>
        <w:t xml:space="preserve"> вчителя, що пройшов атестацію.  </w:t>
      </w:r>
      <w:r>
        <w:rPr>
          <w:sz w:val="28"/>
          <w:szCs w:val="28"/>
          <w:lang w:val="uk-UA"/>
        </w:rPr>
        <w:t>Пройшли чергову атестацію вихователь ГПД Левченко А.І. на присвоєння кваліфікаційної категорії «спеціаліст І категорії», асистент учителя Ільчук Н.І. за результатами атестації визнана такою, що відповідає раніше присвоєному 11 тарифікаційного розряду, Федішина М.О. на відповідність присвоєній раніше кваліфікаційній категорії «спеціаліст ІІ категорії»</w:t>
      </w:r>
    </w:p>
    <w:p w14:paraId="7BD58B5B" w14:textId="77777777" w:rsidR="00BC7DA5" w:rsidRDefault="00BC7DA5" w:rsidP="00BC7DA5">
      <w:pPr>
        <w:ind w:firstLine="708"/>
        <w:jc w:val="both"/>
        <w:rPr>
          <w:sz w:val="28"/>
          <w:szCs w:val="28"/>
          <w:lang w:val="uk-UA"/>
        </w:rPr>
      </w:pPr>
      <w:r>
        <w:rPr>
          <w:sz w:val="28"/>
          <w:szCs w:val="28"/>
          <w:lang w:val="uk-UA" w:eastAsia="en-US"/>
        </w:rPr>
        <w:t xml:space="preserve">  Педагоги ліцею приділяють увагу підвищенню не тільки фахової майстерності, а оволодівають сучасними технологіями організації навчально-виховного процесу. Всі педагоги використовують технічні засоби, володіють навичками роботи з ІКТ. </w:t>
      </w:r>
      <w:r>
        <w:rPr>
          <w:sz w:val="28"/>
          <w:szCs w:val="28"/>
        </w:rPr>
        <w:t xml:space="preserve">Вимушене дистанційне навчання стало викликом для всіх учасників освітнього процесу: вчителів, учнів та батьків. Організувати якісне навчання з використанням цифрових технологій, надихати й мотивувати учнів, давати раду </w:t>
      </w:r>
      <w:proofErr w:type="gramStart"/>
      <w:r>
        <w:rPr>
          <w:sz w:val="28"/>
          <w:szCs w:val="28"/>
        </w:rPr>
        <w:t>техн</w:t>
      </w:r>
      <w:proofErr w:type="gramEnd"/>
      <w:r>
        <w:rPr>
          <w:sz w:val="28"/>
          <w:szCs w:val="28"/>
        </w:rPr>
        <w:t xml:space="preserve">ічним проблемам виявилось зовсім не просто. </w:t>
      </w:r>
      <w:r>
        <w:rPr>
          <w:sz w:val="28"/>
          <w:szCs w:val="28"/>
          <w:lang w:val="uk-UA"/>
        </w:rPr>
        <w:t>Педагоги закладу поєднували роботу в дистанційному та очному  режимах, працювали з Інтернет - ресурсами, надавали консультації, підтримували зворотній зв'язок з учасниками освітнього процесу, які навчалися дистанційно та з учнями, що навчалися за сімейною (домашньою) формами.</w:t>
      </w:r>
      <w:r>
        <w:rPr>
          <w:sz w:val="28"/>
          <w:szCs w:val="28"/>
        </w:rPr>
        <w:t xml:space="preserve">.  </w:t>
      </w:r>
      <w:r>
        <w:rPr>
          <w:sz w:val="28"/>
          <w:szCs w:val="28"/>
          <w:lang w:val="uk-UA"/>
        </w:rPr>
        <w:t xml:space="preserve"> Адміністрація та вчителі обрали  платформи, з якими зручно і якісно проводити дистанційне навчання:</w:t>
      </w:r>
    </w:p>
    <w:p w14:paraId="4A5012D1" w14:textId="77777777" w:rsidR="00BC7DA5" w:rsidRDefault="00BC7DA5" w:rsidP="00BC7DA5">
      <w:pPr>
        <w:shd w:val="clear" w:color="auto" w:fill="FFFFFF"/>
        <w:jc w:val="both"/>
        <w:rPr>
          <w:sz w:val="28"/>
          <w:szCs w:val="28"/>
          <w:lang w:val="uk-UA"/>
        </w:rPr>
      </w:pPr>
      <w:r>
        <w:rPr>
          <w:sz w:val="28"/>
          <w:szCs w:val="28"/>
          <w:lang w:val="uk-UA"/>
        </w:rPr>
        <w:t> – спілкування в групах у Viber;</w:t>
      </w:r>
    </w:p>
    <w:p w14:paraId="7CEEB4B6" w14:textId="77777777" w:rsidR="00BC7DA5" w:rsidRDefault="00BC7DA5" w:rsidP="00BC7DA5">
      <w:pPr>
        <w:shd w:val="clear" w:color="auto" w:fill="FFFFFF"/>
        <w:jc w:val="both"/>
        <w:rPr>
          <w:sz w:val="28"/>
          <w:szCs w:val="28"/>
          <w:lang w:val="uk-UA"/>
        </w:rPr>
      </w:pPr>
      <w:r>
        <w:rPr>
          <w:sz w:val="28"/>
          <w:szCs w:val="28"/>
          <w:lang w:val="uk-UA"/>
        </w:rPr>
        <w:t>– проведення он-лайн уроків за допомогою сервісу ZOOM відповідно до розкладу. (включаючи години спілкування, які проводять класні керівники та вихователь ГПД).</w:t>
      </w:r>
    </w:p>
    <w:p w14:paraId="6C97B3AF" w14:textId="77777777" w:rsidR="00BC7DA5" w:rsidRDefault="00BC7DA5" w:rsidP="00BC7DA5">
      <w:pPr>
        <w:shd w:val="clear" w:color="auto" w:fill="FFFFFF"/>
        <w:jc w:val="both"/>
        <w:rPr>
          <w:sz w:val="28"/>
          <w:szCs w:val="28"/>
          <w:lang w:val="uk-UA"/>
        </w:rPr>
      </w:pPr>
      <w:r>
        <w:rPr>
          <w:sz w:val="28"/>
          <w:szCs w:val="28"/>
          <w:lang w:val="uk-UA"/>
        </w:rPr>
        <w:t>Зв'язок з учнями та їх батьками забезпечено на 100%.</w:t>
      </w:r>
    </w:p>
    <w:p w14:paraId="12D52D4C" w14:textId="77777777" w:rsidR="00BC7DA5" w:rsidRDefault="00BC7DA5" w:rsidP="00BC7DA5">
      <w:pPr>
        <w:jc w:val="both"/>
        <w:rPr>
          <w:sz w:val="28"/>
          <w:szCs w:val="28"/>
          <w:bdr w:val="none" w:sz="0" w:space="0" w:color="auto" w:frame="1"/>
          <w:lang w:val="uk-UA"/>
        </w:rPr>
      </w:pPr>
      <w:r>
        <w:rPr>
          <w:sz w:val="28"/>
          <w:szCs w:val="28"/>
          <w:lang w:val="uk-UA"/>
        </w:rPr>
        <w:t xml:space="preserve">            </w:t>
      </w:r>
      <w:r>
        <w:rPr>
          <w:sz w:val="28"/>
          <w:szCs w:val="28"/>
          <w:bdr w:val="none" w:sz="0" w:space="0" w:color="auto" w:frame="1"/>
          <w:lang w:val="uk-UA"/>
        </w:rPr>
        <w:t xml:space="preserve">Важливою складовою методичної роботи в ліцеї є робота з обдарованими учнями. Учні ліцею брали участь в </w:t>
      </w:r>
      <w:r>
        <w:rPr>
          <w:sz w:val="28"/>
          <w:szCs w:val="28"/>
          <w:lang w:val="uk-UA" w:eastAsia="uk-UA"/>
        </w:rPr>
        <w:t>олімпіадах  з навчальних предметів, у виставках-конкурсах дитячої творчості та предметних конкурсах.  Переможці місцевого етапу предметних олімпіад брали участь в обласному етапі (Ковальчук Т. 9 кл., Литвин Я.11 клас)</w:t>
      </w:r>
    </w:p>
    <w:p w14:paraId="173785AB" w14:textId="77777777" w:rsidR="00BC7DA5" w:rsidRDefault="00BC7DA5" w:rsidP="00BC7DA5">
      <w:pPr>
        <w:ind w:firstLine="708"/>
        <w:jc w:val="both"/>
        <w:rPr>
          <w:sz w:val="28"/>
          <w:szCs w:val="28"/>
          <w:lang w:val="uk-UA"/>
        </w:rPr>
      </w:pPr>
      <w:r>
        <w:rPr>
          <w:sz w:val="28"/>
          <w:szCs w:val="28"/>
          <w:lang w:val="uk-UA"/>
        </w:rPr>
        <w:t xml:space="preserve">Вивчення системи роботи та стану викладання окремих предметів здійснювалося згідно з перспективним планом. Було вивчено систему роботи вчителя фізики та астрономії Федішиної М.О., асистента учителя Ільчук Н.І., вихователя ГПД Левченко А.І. Результати вивчення системи роботи розглядалися на нарадах та узагальнені наказами.  </w:t>
      </w:r>
    </w:p>
    <w:p w14:paraId="480FA86B" w14:textId="77777777" w:rsidR="00BC7DA5" w:rsidRDefault="00BC7DA5" w:rsidP="00BC7DA5">
      <w:pPr>
        <w:ind w:firstLine="708"/>
        <w:jc w:val="both"/>
        <w:rPr>
          <w:sz w:val="28"/>
          <w:szCs w:val="28"/>
          <w:lang w:val="uk-UA"/>
        </w:rPr>
      </w:pPr>
      <w:r>
        <w:rPr>
          <w:sz w:val="28"/>
          <w:szCs w:val="28"/>
          <w:lang w:val="uk-UA"/>
        </w:rPr>
        <w:t>З метою з’ясування рівня виконання завдань Державного стандарту було проведено тематичні перевірки щодо дотримання принципу наступності при переході учнів з початкової в основну школу. Згідно графіка відділу освіти, молоді та спорту Ушомирської сільської ради були проведені контрольні роботи з математики та української мови у 5 класі. Результати узагальнені наказом.</w:t>
      </w:r>
    </w:p>
    <w:p w14:paraId="1BBCECA9" w14:textId="77777777" w:rsidR="00BC7DA5" w:rsidRDefault="00BC7DA5" w:rsidP="00BC7DA5">
      <w:pPr>
        <w:ind w:firstLine="708"/>
        <w:jc w:val="both"/>
        <w:rPr>
          <w:sz w:val="28"/>
          <w:szCs w:val="28"/>
          <w:lang w:val="uk-UA"/>
        </w:rPr>
      </w:pPr>
      <w:r>
        <w:rPr>
          <w:sz w:val="28"/>
          <w:szCs w:val="28"/>
          <w:lang w:val="uk-UA"/>
        </w:rPr>
        <w:t xml:space="preserve">Продовж року практичним психологом проведено діагностичні заміри, консультації з класними керівниками, поставлено тактичні завдання  та </w:t>
      </w:r>
      <w:r>
        <w:rPr>
          <w:sz w:val="28"/>
          <w:szCs w:val="28"/>
          <w:lang w:val="uk-UA"/>
        </w:rPr>
        <w:lastRenderedPageBreak/>
        <w:t>сплановано корекційну роботу. Осиблива увага приділяється роботі з дітьми з ООП.</w:t>
      </w:r>
    </w:p>
    <w:p w14:paraId="39CFD66D" w14:textId="77777777" w:rsidR="00BC7DA5" w:rsidRDefault="00BC7DA5" w:rsidP="00BC7DA5">
      <w:pPr>
        <w:shd w:val="clear" w:color="auto" w:fill="FFFFFF"/>
        <w:spacing w:after="150"/>
        <w:jc w:val="both"/>
        <w:rPr>
          <w:sz w:val="28"/>
          <w:szCs w:val="28"/>
          <w:lang w:val="uk-UA"/>
        </w:rPr>
      </w:pPr>
      <w:r>
        <w:rPr>
          <w:sz w:val="28"/>
          <w:szCs w:val="28"/>
          <w:lang w:val="uk-UA"/>
        </w:rPr>
        <w:t xml:space="preserve">            </w:t>
      </w:r>
    </w:p>
    <w:p w14:paraId="7561F4ED" w14:textId="77777777" w:rsidR="00BC7DA5" w:rsidRDefault="00BC7DA5" w:rsidP="00BC7DA5">
      <w:pPr>
        <w:shd w:val="clear" w:color="auto" w:fill="FFFFFF"/>
        <w:spacing w:after="150"/>
        <w:jc w:val="both"/>
        <w:rPr>
          <w:sz w:val="28"/>
          <w:szCs w:val="28"/>
          <w:lang w:val="uk-UA"/>
        </w:rPr>
      </w:pPr>
    </w:p>
    <w:p w14:paraId="49FE266D" w14:textId="77777777" w:rsidR="00BC7DA5" w:rsidRDefault="00BC7DA5" w:rsidP="00BC7DA5">
      <w:pPr>
        <w:shd w:val="clear" w:color="auto" w:fill="FFFFFF"/>
        <w:spacing w:after="150"/>
        <w:jc w:val="both"/>
        <w:rPr>
          <w:sz w:val="28"/>
          <w:szCs w:val="28"/>
          <w:lang w:val="uk-UA"/>
        </w:rPr>
      </w:pPr>
    </w:p>
    <w:p w14:paraId="36150707" w14:textId="77777777" w:rsidR="00BC7DA5" w:rsidRDefault="00BC7DA5" w:rsidP="00BC7DA5">
      <w:pPr>
        <w:shd w:val="clear" w:color="auto" w:fill="FFFFFF"/>
        <w:spacing w:after="150"/>
        <w:jc w:val="both"/>
        <w:rPr>
          <w:sz w:val="28"/>
          <w:szCs w:val="28"/>
          <w:lang w:val="uk-UA"/>
        </w:rPr>
      </w:pPr>
    </w:p>
    <w:p w14:paraId="5FBB72CE" w14:textId="77777777" w:rsidR="00BC7DA5" w:rsidRDefault="00BC7DA5" w:rsidP="00BC7DA5">
      <w:pPr>
        <w:shd w:val="clear" w:color="auto" w:fill="FFFFFF"/>
        <w:spacing w:after="150"/>
        <w:jc w:val="both"/>
        <w:rPr>
          <w:sz w:val="28"/>
          <w:szCs w:val="28"/>
          <w:lang w:val="uk-UA"/>
        </w:rPr>
      </w:pPr>
    </w:p>
    <w:p w14:paraId="35302BD1" w14:textId="77777777" w:rsidR="00BC7DA5" w:rsidRDefault="00BC7DA5" w:rsidP="00BC7DA5">
      <w:pPr>
        <w:shd w:val="clear" w:color="auto" w:fill="FFFFFF"/>
        <w:spacing w:after="150"/>
        <w:jc w:val="both"/>
        <w:rPr>
          <w:sz w:val="28"/>
          <w:szCs w:val="28"/>
          <w:lang w:val="uk-UA"/>
        </w:rPr>
      </w:pPr>
    </w:p>
    <w:p w14:paraId="140DC8BF" w14:textId="77777777" w:rsidR="00BC7DA5" w:rsidRDefault="00BC7DA5" w:rsidP="00BC7DA5">
      <w:pPr>
        <w:shd w:val="clear" w:color="auto" w:fill="FFFFFF"/>
        <w:spacing w:after="150"/>
        <w:jc w:val="both"/>
        <w:rPr>
          <w:sz w:val="28"/>
          <w:szCs w:val="28"/>
          <w:lang w:val="uk-UA"/>
        </w:rPr>
      </w:pPr>
    </w:p>
    <w:p w14:paraId="6FDAF65D" w14:textId="77777777" w:rsidR="00BC7DA5" w:rsidRDefault="00BC7DA5" w:rsidP="00BC7DA5">
      <w:pPr>
        <w:shd w:val="clear" w:color="auto" w:fill="FFFFFF"/>
        <w:spacing w:after="150"/>
        <w:jc w:val="both"/>
        <w:rPr>
          <w:sz w:val="28"/>
          <w:szCs w:val="28"/>
          <w:lang w:val="uk-UA"/>
        </w:rPr>
      </w:pPr>
    </w:p>
    <w:p w14:paraId="3E2A49B8" w14:textId="77777777" w:rsidR="00BC7DA5" w:rsidRDefault="00BC7DA5" w:rsidP="00BC7DA5">
      <w:pPr>
        <w:shd w:val="clear" w:color="auto" w:fill="FFFFFF"/>
        <w:spacing w:after="150"/>
        <w:jc w:val="both"/>
        <w:rPr>
          <w:sz w:val="28"/>
          <w:szCs w:val="28"/>
          <w:lang w:val="uk-UA"/>
        </w:rPr>
      </w:pPr>
    </w:p>
    <w:p w14:paraId="775ADC1A" w14:textId="77777777" w:rsidR="00BC7DA5" w:rsidRDefault="00BC7DA5" w:rsidP="00BC7DA5">
      <w:pPr>
        <w:shd w:val="clear" w:color="auto" w:fill="FFFFFF"/>
        <w:spacing w:after="150"/>
        <w:jc w:val="both"/>
        <w:rPr>
          <w:sz w:val="28"/>
          <w:szCs w:val="28"/>
          <w:lang w:val="uk-UA"/>
        </w:rPr>
      </w:pPr>
    </w:p>
    <w:p w14:paraId="73BABD7D" w14:textId="77777777" w:rsidR="00BC7DA5" w:rsidRDefault="00BC7DA5" w:rsidP="00BC7DA5">
      <w:pPr>
        <w:shd w:val="clear" w:color="auto" w:fill="FFFFFF"/>
        <w:spacing w:after="150"/>
        <w:jc w:val="both"/>
        <w:rPr>
          <w:sz w:val="28"/>
          <w:szCs w:val="28"/>
          <w:lang w:val="uk-UA"/>
        </w:rPr>
      </w:pPr>
    </w:p>
    <w:p w14:paraId="5E0461EA" w14:textId="77777777" w:rsidR="00BC7DA5" w:rsidRDefault="00BC7DA5" w:rsidP="00BC7DA5">
      <w:pPr>
        <w:shd w:val="clear" w:color="auto" w:fill="FFFFFF"/>
        <w:spacing w:after="150"/>
        <w:jc w:val="both"/>
        <w:rPr>
          <w:sz w:val="28"/>
          <w:szCs w:val="28"/>
          <w:lang w:val="uk-UA"/>
        </w:rPr>
      </w:pPr>
    </w:p>
    <w:p w14:paraId="692D316F" w14:textId="77777777" w:rsidR="00BC7DA5" w:rsidRDefault="00BC7DA5" w:rsidP="00BC7DA5">
      <w:pPr>
        <w:shd w:val="clear" w:color="auto" w:fill="FFFFFF"/>
        <w:spacing w:after="150"/>
        <w:jc w:val="both"/>
        <w:rPr>
          <w:sz w:val="28"/>
          <w:szCs w:val="28"/>
          <w:lang w:val="uk-UA"/>
        </w:rPr>
      </w:pPr>
    </w:p>
    <w:p w14:paraId="05CE70F4" w14:textId="77777777" w:rsidR="00BC7DA5" w:rsidRDefault="00BC7DA5" w:rsidP="00BC7DA5">
      <w:pPr>
        <w:shd w:val="clear" w:color="auto" w:fill="FFFFFF"/>
        <w:spacing w:after="150"/>
        <w:jc w:val="both"/>
        <w:rPr>
          <w:sz w:val="28"/>
          <w:szCs w:val="28"/>
          <w:lang w:val="uk-UA"/>
        </w:rPr>
      </w:pPr>
    </w:p>
    <w:p w14:paraId="5BCFFD42" w14:textId="77777777" w:rsidR="00BC7DA5" w:rsidRDefault="00BC7DA5" w:rsidP="00BC7DA5">
      <w:pPr>
        <w:shd w:val="clear" w:color="auto" w:fill="FFFFFF"/>
        <w:spacing w:after="150"/>
        <w:jc w:val="both"/>
        <w:rPr>
          <w:sz w:val="28"/>
          <w:szCs w:val="28"/>
          <w:lang w:val="uk-UA"/>
        </w:rPr>
      </w:pPr>
    </w:p>
    <w:p w14:paraId="5533A4CB" w14:textId="77777777" w:rsidR="00BC7DA5" w:rsidRDefault="00BC7DA5" w:rsidP="00BC7DA5">
      <w:pPr>
        <w:shd w:val="clear" w:color="auto" w:fill="FFFFFF"/>
        <w:spacing w:after="150"/>
        <w:jc w:val="both"/>
        <w:rPr>
          <w:sz w:val="28"/>
          <w:szCs w:val="28"/>
          <w:lang w:val="uk-UA"/>
        </w:rPr>
      </w:pPr>
    </w:p>
    <w:p w14:paraId="3945D517" w14:textId="77777777" w:rsidR="00BC7DA5" w:rsidRDefault="00BC7DA5" w:rsidP="00BC7DA5">
      <w:pPr>
        <w:shd w:val="clear" w:color="auto" w:fill="FFFFFF"/>
        <w:spacing w:after="150"/>
        <w:jc w:val="both"/>
        <w:rPr>
          <w:sz w:val="28"/>
          <w:szCs w:val="28"/>
          <w:lang w:val="uk-UA"/>
        </w:rPr>
      </w:pPr>
    </w:p>
    <w:p w14:paraId="470CA8EC" w14:textId="77777777" w:rsidR="00BC7DA5" w:rsidRDefault="00BC7DA5" w:rsidP="00BC7DA5">
      <w:pPr>
        <w:jc w:val="both"/>
        <w:rPr>
          <w:b/>
          <w:sz w:val="28"/>
          <w:szCs w:val="28"/>
          <w:lang w:val="uk-UA" w:eastAsia="uk-UA"/>
        </w:rPr>
      </w:pPr>
      <w:r>
        <w:rPr>
          <w:b/>
          <w:sz w:val="28"/>
          <w:szCs w:val="28"/>
          <w:lang w:val="uk-UA" w:eastAsia="uk-UA"/>
        </w:rPr>
        <w:t>Робота з обдарованими дітьми</w:t>
      </w:r>
    </w:p>
    <w:p w14:paraId="4BB95035" w14:textId="77777777" w:rsidR="00BC7DA5" w:rsidRDefault="00BC7DA5" w:rsidP="00BC7DA5">
      <w:pPr>
        <w:jc w:val="both"/>
        <w:rPr>
          <w:rFonts w:eastAsia="Calibri"/>
          <w:b/>
          <w:sz w:val="28"/>
          <w:szCs w:val="28"/>
          <w:lang w:val="uk-UA"/>
        </w:rPr>
      </w:pPr>
      <w:r>
        <w:rPr>
          <w:sz w:val="28"/>
          <w:szCs w:val="28"/>
          <w:lang w:val="uk-UA" w:eastAsia="uk-UA"/>
        </w:rPr>
        <w:t>Одним з важливих напрямів діяльності вчителя є його робота з учнями, яким властиві підвищені навчальні здібності. Це обдаровані діти. Вони легко запам'ятовують навчальний матеріал, мають сформовані навички самоконтролю, велику працездатність, неординарно мислять, вільно виражають свої думки, а також критично осмислюють різноманітні наукові факти та явища дійсності.</w:t>
      </w:r>
      <w:r>
        <w:rPr>
          <w:rFonts w:eastAsia="Calibri"/>
          <w:b/>
          <w:sz w:val="28"/>
          <w:szCs w:val="28"/>
          <w:lang w:val="uk-UA"/>
        </w:rPr>
        <w:t xml:space="preserve"> </w:t>
      </w:r>
      <w:r>
        <w:rPr>
          <w:rFonts w:eastAsia="Calibri"/>
          <w:sz w:val="28"/>
          <w:szCs w:val="28"/>
          <w:lang w:val="uk-UA"/>
        </w:rPr>
        <w:t xml:space="preserve">Діяльність педагогічного колективу ліцею спрямована на розвиток творчого потенціалу особистості, створення сприятливих умов для навчання і виховання інтелектуальних і творчо обдарованих дітей. </w:t>
      </w:r>
      <w:r>
        <w:rPr>
          <w:rFonts w:eastAsia="Calibri"/>
          <w:sz w:val="28"/>
          <w:szCs w:val="28"/>
        </w:rPr>
        <w:t xml:space="preserve">На </w:t>
      </w:r>
      <w:proofErr w:type="gramStart"/>
      <w:r>
        <w:rPr>
          <w:rFonts w:eastAsia="Calibri"/>
          <w:sz w:val="28"/>
          <w:szCs w:val="28"/>
        </w:rPr>
        <w:t>п</w:t>
      </w:r>
      <w:proofErr w:type="gramEnd"/>
      <w:r>
        <w:rPr>
          <w:rFonts w:eastAsia="Calibri"/>
          <w:sz w:val="28"/>
          <w:szCs w:val="28"/>
        </w:rPr>
        <w:t xml:space="preserve">ідставі річного плану роботи закладу освіти, було сплановано систему заходів щодо роботи з обдарованими дітьми та талановитою молоддю, поновлено банк  даних про обдарованих та здібних учнів </w:t>
      </w:r>
      <w:r>
        <w:rPr>
          <w:rFonts w:eastAsia="Calibri"/>
          <w:sz w:val="28"/>
          <w:szCs w:val="28"/>
          <w:lang w:val="uk-UA"/>
        </w:rPr>
        <w:t>ліцею</w:t>
      </w:r>
      <w:r>
        <w:rPr>
          <w:rFonts w:eastAsia="Calibri"/>
          <w:sz w:val="28"/>
          <w:szCs w:val="28"/>
        </w:rPr>
        <w:t>.</w:t>
      </w:r>
    </w:p>
    <w:p w14:paraId="1F46DF5E" w14:textId="77777777" w:rsidR="00BC7DA5" w:rsidRDefault="00BC7DA5" w:rsidP="00BC7DA5">
      <w:pPr>
        <w:shd w:val="clear" w:color="auto" w:fill="FFFFFF"/>
        <w:spacing w:after="120"/>
        <w:jc w:val="both"/>
        <w:rPr>
          <w:sz w:val="28"/>
          <w:szCs w:val="28"/>
          <w:lang w:val="uk-UA" w:eastAsia="uk-UA"/>
        </w:rPr>
      </w:pPr>
      <w:r>
        <w:rPr>
          <w:sz w:val="28"/>
          <w:szCs w:val="28"/>
          <w:lang w:val="uk-UA" w:eastAsia="uk-UA"/>
        </w:rPr>
        <w:t xml:space="preserve">        </w:t>
      </w:r>
      <w:r>
        <w:rPr>
          <w:sz w:val="28"/>
          <w:szCs w:val="28"/>
          <w:lang w:eastAsia="uk-UA"/>
        </w:rPr>
        <w:t>Формами роботи з такими учнями є групові й індивідуальні заняття на уроках, факультативах і в позаурочний час. Змі</w:t>
      </w:r>
      <w:proofErr w:type="gramStart"/>
      <w:r>
        <w:rPr>
          <w:sz w:val="28"/>
          <w:szCs w:val="28"/>
          <w:lang w:eastAsia="uk-UA"/>
        </w:rPr>
        <w:t>ст</w:t>
      </w:r>
      <w:proofErr w:type="gramEnd"/>
      <w:r>
        <w:rPr>
          <w:sz w:val="28"/>
          <w:szCs w:val="28"/>
          <w:lang w:eastAsia="uk-UA"/>
        </w:rPr>
        <w:t xml:space="preserve"> навчальної інформації </w:t>
      </w:r>
      <w:r>
        <w:rPr>
          <w:sz w:val="28"/>
          <w:szCs w:val="28"/>
          <w:lang w:val="uk-UA" w:eastAsia="uk-UA"/>
        </w:rPr>
        <w:t xml:space="preserve">вчителі </w:t>
      </w:r>
      <w:r>
        <w:rPr>
          <w:sz w:val="28"/>
          <w:szCs w:val="28"/>
          <w:lang w:eastAsia="uk-UA"/>
        </w:rPr>
        <w:t>одночасно доповню</w:t>
      </w:r>
      <w:r>
        <w:rPr>
          <w:sz w:val="28"/>
          <w:szCs w:val="28"/>
          <w:lang w:val="uk-UA" w:eastAsia="uk-UA"/>
        </w:rPr>
        <w:t>ють</w:t>
      </w:r>
      <w:r>
        <w:rPr>
          <w:sz w:val="28"/>
          <w:szCs w:val="28"/>
          <w:lang w:eastAsia="uk-UA"/>
        </w:rPr>
        <w:t xml:space="preserve"> науковими відомостями, які вони можуть одержати в процесі виконання додаткових завдань за рахунок вищого, ніж у інших учнів, темпу оброблення навчальної інформації</w:t>
      </w:r>
      <w:r>
        <w:rPr>
          <w:sz w:val="28"/>
          <w:szCs w:val="28"/>
          <w:lang w:val="uk-UA" w:eastAsia="uk-UA"/>
        </w:rPr>
        <w:t xml:space="preserve">.  Серед методів навчання обдарованих дітей переважають самостійна робота, пошуковий і дослідницький підходи до засвоєння знань, формування умінь і навичок. </w:t>
      </w:r>
      <w:r>
        <w:rPr>
          <w:sz w:val="28"/>
          <w:szCs w:val="28"/>
          <w:lang w:eastAsia="uk-UA"/>
        </w:rPr>
        <w:t>Контроль за їх знанням</w:t>
      </w:r>
      <w:r>
        <w:rPr>
          <w:sz w:val="28"/>
          <w:szCs w:val="28"/>
          <w:lang w:val="uk-UA" w:eastAsia="uk-UA"/>
        </w:rPr>
        <w:t xml:space="preserve">и </w:t>
      </w:r>
      <w:r>
        <w:rPr>
          <w:sz w:val="28"/>
          <w:szCs w:val="28"/>
          <w:lang w:eastAsia="uk-UA"/>
        </w:rPr>
        <w:t>стимулюва</w:t>
      </w:r>
      <w:r>
        <w:rPr>
          <w:sz w:val="28"/>
          <w:szCs w:val="28"/>
          <w:lang w:val="uk-UA" w:eastAsia="uk-UA"/>
        </w:rPr>
        <w:t>є</w:t>
      </w:r>
      <w:r>
        <w:rPr>
          <w:sz w:val="28"/>
          <w:szCs w:val="28"/>
          <w:lang w:eastAsia="uk-UA"/>
        </w:rPr>
        <w:t xml:space="preserve"> поглиблене вивчення матеріалу, його систематизацію, перенесення </w:t>
      </w:r>
      <w:r>
        <w:rPr>
          <w:sz w:val="28"/>
          <w:szCs w:val="28"/>
          <w:lang w:eastAsia="uk-UA"/>
        </w:rPr>
        <w:lastRenderedPageBreak/>
        <w:t xml:space="preserve">знань у нові ситуації. Домашні завдання для </w:t>
      </w:r>
      <w:proofErr w:type="gramStart"/>
      <w:r>
        <w:rPr>
          <w:sz w:val="28"/>
          <w:szCs w:val="28"/>
          <w:lang w:eastAsia="uk-UA"/>
        </w:rPr>
        <w:t>таких</w:t>
      </w:r>
      <w:proofErr w:type="gramEnd"/>
      <w:r>
        <w:rPr>
          <w:sz w:val="28"/>
          <w:szCs w:val="28"/>
          <w:lang w:eastAsia="uk-UA"/>
        </w:rPr>
        <w:t xml:space="preserve"> дітей </w:t>
      </w:r>
      <w:r>
        <w:rPr>
          <w:sz w:val="28"/>
          <w:szCs w:val="28"/>
          <w:lang w:val="uk-UA" w:eastAsia="uk-UA"/>
        </w:rPr>
        <w:t>є</w:t>
      </w:r>
      <w:r>
        <w:rPr>
          <w:sz w:val="28"/>
          <w:szCs w:val="28"/>
          <w:lang w:eastAsia="uk-UA"/>
        </w:rPr>
        <w:t xml:space="preserve"> творчими.</w:t>
      </w:r>
      <w:r>
        <w:rPr>
          <w:sz w:val="28"/>
          <w:szCs w:val="28"/>
          <w:lang w:val="uk-UA" w:eastAsia="uk-UA"/>
        </w:rPr>
        <w:t xml:space="preserve">  Особлива увага до обдарованих учнів на уроках доповнюється системою позакласної та позашкільної роботи, яка передбачає відвідування гуртків (у школі їх діє 7) , участь у тематичних масових заходах.</w:t>
      </w:r>
      <w:r>
        <w:rPr>
          <w:sz w:val="28"/>
          <w:szCs w:val="28"/>
          <w:lang w:val="uk-UA"/>
        </w:rPr>
        <w:t xml:space="preserve"> Враховуючи особливості 2020-2021 н.р. з метою мінімізації ризиків захворювання на </w:t>
      </w:r>
      <w:r>
        <w:rPr>
          <w:sz w:val="28"/>
          <w:szCs w:val="28"/>
        </w:rPr>
        <w:t>COVID</w:t>
      </w:r>
      <w:r>
        <w:rPr>
          <w:sz w:val="28"/>
          <w:szCs w:val="28"/>
          <w:lang w:val="uk-UA"/>
        </w:rPr>
        <w:t xml:space="preserve">-19 багато позакласних заходів проводилося в онлайн режимі. </w:t>
      </w:r>
      <w:r>
        <w:rPr>
          <w:sz w:val="28"/>
          <w:szCs w:val="28"/>
          <w:lang w:val="uk-UA" w:eastAsia="uk-UA"/>
        </w:rPr>
        <w:t xml:space="preserve">Велику роль відіграє участь обдарованих учнів у предметних олімпіадах. </w:t>
      </w:r>
      <w:r>
        <w:rPr>
          <w:rFonts w:eastAsia="Calibri"/>
          <w:sz w:val="28"/>
          <w:szCs w:val="28"/>
          <w:lang w:val="uk-UA" w:eastAsia="en-US"/>
        </w:rPr>
        <w:t xml:space="preserve">Вчителі залучають учнів до предметних міжнародних та всеукраїнських конкурсів. </w:t>
      </w:r>
    </w:p>
    <w:p w14:paraId="7CF3D204" w14:textId="77777777" w:rsidR="00BC7DA5" w:rsidRDefault="00BC7DA5" w:rsidP="00BC7DA5">
      <w:pPr>
        <w:shd w:val="clear" w:color="auto" w:fill="FFFFFF"/>
        <w:spacing w:after="120"/>
        <w:jc w:val="both"/>
        <w:rPr>
          <w:rFonts w:eastAsia="Calibri"/>
          <w:sz w:val="28"/>
          <w:szCs w:val="28"/>
          <w:lang w:val="uk-UA" w:eastAsia="en-US"/>
        </w:rPr>
      </w:pPr>
      <w:r>
        <w:rPr>
          <w:sz w:val="28"/>
          <w:szCs w:val="28"/>
          <w:lang w:val="uk-UA" w:eastAsia="uk-UA"/>
        </w:rPr>
        <w:t xml:space="preserve">     </w:t>
      </w:r>
      <w:r>
        <w:rPr>
          <w:rFonts w:eastAsia="Calibri"/>
          <w:sz w:val="28"/>
          <w:szCs w:val="28"/>
          <w:lang w:val="uk-UA" w:eastAsia="en-US"/>
        </w:rPr>
        <w:t>Та поряд з позитивним у роботі з обдарованими та здібними дітьми є певні недоліки, які слід врахувати і спланувати їх усунення:</w:t>
      </w:r>
      <w:r>
        <w:rPr>
          <w:sz w:val="28"/>
          <w:szCs w:val="28"/>
          <w:lang w:val="uk-UA" w:eastAsia="uk-UA"/>
        </w:rPr>
        <w:t xml:space="preserve">  </w:t>
      </w:r>
      <w:r>
        <w:rPr>
          <w:rFonts w:eastAsia="Calibri"/>
          <w:sz w:val="28"/>
          <w:szCs w:val="28"/>
          <w:lang w:val="uk-UA" w:eastAsia="en-US"/>
        </w:rPr>
        <w:t>більш ефективно та якісно готувати учнів до предметних олімпіад;</w:t>
      </w:r>
      <w:r>
        <w:rPr>
          <w:sz w:val="28"/>
          <w:szCs w:val="28"/>
          <w:lang w:val="uk-UA" w:eastAsia="uk-UA"/>
        </w:rPr>
        <w:t xml:space="preserve"> </w:t>
      </w:r>
      <w:r>
        <w:rPr>
          <w:rFonts w:eastAsia="Calibri"/>
          <w:sz w:val="28"/>
          <w:szCs w:val="28"/>
          <w:lang w:val="uk-UA" w:eastAsia="en-US"/>
        </w:rPr>
        <w:t>не досить ефективно працюють окремі гуртки;</w:t>
      </w:r>
      <w:r>
        <w:rPr>
          <w:sz w:val="28"/>
          <w:szCs w:val="28"/>
          <w:lang w:val="uk-UA" w:eastAsia="uk-UA"/>
        </w:rPr>
        <w:t xml:space="preserve"> </w:t>
      </w:r>
      <w:r>
        <w:rPr>
          <w:rFonts w:eastAsia="Calibri"/>
          <w:sz w:val="28"/>
          <w:szCs w:val="28"/>
          <w:lang w:val="uk-UA" w:eastAsia="en-US"/>
        </w:rPr>
        <w:t>недостатньо проводиться робота вчителів-предметників щодо залучення здібних та обдарованих дітей до участі в науково-дослідницькій роботі Малої академії наук;</w:t>
      </w:r>
      <w:r>
        <w:rPr>
          <w:sz w:val="28"/>
          <w:szCs w:val="28"/>
          <w:lang w:val="uk-UA" w:eastAsia="uk-UA"/>
        </w:rPr>
        <w:t xml:space="preserve"> </w:t>
      </w:r>
      <w:r>
        <w:rPr>
          <w:rFonts w:eastAsia="Calibri"/>
          <w:sz w:val="28"/>
          <w:szCs w:val="28"/>
          <w:lang w:val="uk-UA" w:eastAsia="en-US"/>
        </w:rPr>
        <w:t>несистематично проводиться позакласна робота з предметів: вікторини, конкурси, КВК, інтелектуальні ігри тощо;</w:t>
      </w:r>
      <w:r>
        <w:rPr>
          <w:sz w:val="28"/>
          <w:szCs w:val="28"/>
          <w:lang w:val="uk-UA" w:eastAsia="uk-UA"/>
        </w:rPr>
        <w:t xml:space="preserve"> </w:t>
      </w:r>
      <w:r>
        <w:rPr>
          <w:rFonts w:eastAsia="Calibri"/>
          <w:sz w:val="28"/>
          <w:szCs w:val="28"/>
          <w:lang w:val="uk-UA" w:eastAsia="en-US"/>
        </w:rPr>
        <w:t xml:space="preserve">не досить організовано проводяться предметні тижні методичних об’єднань вчителів-предметників; </w:t>
      </w:r>
      <w:r>
        <w:rPr>
          <w:rFonts w:eastAsia="Calibri"/>
          <w:sz w:val="28"/>
          <w:szCs w:val="28"/>
          <w:lang w:eastAsia="en-US"/>
        </w:rPr>
        <w:t>недостатньо масовою була участь учнів у дистанційних конкурсах під час карантинних обмежень.</w:t>
      </w:r>
    </w:p>
    <w:p w14:paraId="30CCDE7D" w14:textId="77777777" w:rsidR="00BC7DA5" w:rsidRDefault="00BC7DA5" w:rsidP="00BC7DA5">
      <w:pPr>
        <w:shd w:val="clear" w:color="auto" w:fill="FFFFFF"/>
        <w:spacing w:after="120"/>
        <w:jc w:val="both"/>
        <w:rPr>
          <w:rFonts w:eastAsia="Calibri"/>
          <w:sz w:val="28"/>
          <w:szCs w:val="28"/>
          <w:lang w:val="uk-UA" w:eastAsia="en-US"/>
        </w:rPr>
      </w:pPr>
    </w:p>
    <w:p w14:paraId="3E801EC7" w14:textId="77777777" w:rsidR="00BC7DA5" w:rsidRDefault="00BC7DA5" w:rsidP="00BC7DA5">
      <w:pPr>
        <w:shd w:val="clear" w:color="auto" w:fill="FFFFFF"/>
        <w:spacing w:after="120"/>
        <w:jc w:val="both"/>
        <w:rPr>
          <w:rFonts w:eastAsia="Calibri"/>
          <w:sz w:val="28"/>
          <w:szCs w:val="28"/>
          <w:lang w:val="uk-UA" w:eastAsia="en-US"/>
        </w:rPr>
      </w:pPr>
    </w:p>
    <w:p w14:paraId="54298911" w14:textId="77777777" w:rsidR="00BC7DA5" w:rsidRDefault="00BC7DA5" w:rsidP="00BC7DA5">
      <w:pPr>
        <w:shd w:val="clear" w:color="auto" w:fill="FFFFFF"/>
        <w:spacing w:after="120"/>
        <w:jc w:val="both"/>
        <w:rPr>
          <w:rFonts w:eastAsia="Calibri"/>
          <w:sz w:val="28"/>
          <w:szCs w:val="28"/>
          <w:lang w:val="uk-UA" w:eastAsia="en-US"/>
        </w:rPr>
      </w:pPr>
    </w:p>
    <w:p w14:paraId="587C23AC" w14:textId="77777777" w:rsidR="00BC7DA5" w:rsidRDefault="00BC7DA5" w:rsidP="00BC7DA5">
      <w:pPr>
        <w:shd w:val="clear" w:color="auto" w:fill="FFFFFF"/>
        <w:spacing w:after="120"/>
        <w:jc w:val="both"/>
        <w:rPr>
          <w:color w:val="000000"/>
          <w:sz w:val="28"/>
          <w:szCs w:val="28"/>
          <w:lang w:val="uk-UA" w:eastAsia="uk-UA"/>
        </w:rPr>
      </w:pPr>
    </w:p>
    <w:p w14:paraId="2D7156CD" w14:textId="77777777" w:rsidR="00BC7DA5" w:rsidRDefault="00BC7DA5" w:rsidP="00BC7DA5">
      <w:pPr>
        <w:spacing w:after="200" w:line="276" w:lineRule="auto"/>
        <w:ind w:right="43"/>
        <w:jc w:val="both"/>
        <w:rPr>
          <w:rFonts w:eastAsia="Calibri"/>
          <w:sz w:val="28"/>
          <w:szCs w:val="28"/>
          <w:lang w:val="uk-UA" w:eastAsia="en-US"/>
        </w:rPr>
      </w:pPr>
      <w:r>
        <w:rPr>
          <w:rFonts w:eastAsia="Calibri"/>
          <w:sz w:val="28"/>
          <w:szCs w:val="28"/>
          <w:lang w:val="uk-UA" w:eastAsia="en-US"/>
        </w:rPr>
        <w:t xml:space="preserve"> </w:t>
      </w:r>
    </w:p>
    <w:p w14:paraId="701BBDBA" w14:textId="77777777" w:rsidR="00BC7DA5" w:rsidRDefault="00BC7DA5" w:rsidP="00BC7DA5">
      <w:pPr>
        <w:spacing w:after="200" w:line="276" w:lineRule="auto"/>
        <w:ind w:right="43"/>
        <w:jc w:val="both"/>
        <w:rPr>
          <w:rFonts w:eastAsia="Calibri"/>
          <w:sz w:val="28"/>
          <w:szCs w:val="28"/>
          <w:lang w:val="uk-UA" w:eastAsia="en-US"/>
        </w:rPr>
      </w:pPr>
    </w:p>
    <w:p w14:paraId="734A7ECE" w14:textId="77777777" w:rsidR="00BC7DA5" w:rsidRDefault="00BC7DA5" w:rsidP="00BC7DA5">
      <w:pPr>
        <w:spacing w:after="200" w:line="276" w:lineRule="auto"/>
        <w:ind w:right="43"/>
        <w:jc w:val="both"/>
        <w:rPr>
          <w:rFonts w:eastAsia="Calibri"/>
          <w:sz w:val="28"/>
          <w:szCs w:val="28"/>
          <w:lang w:val="uk-UA" w:eastAsia="en-US"/>
        </w:rPr>
      </w:pPr>
      <w:r>
        <w:rPr>
          <w:rFonts w:eastAsia="Calibri"/>
          <w:sz w:val="28"/>
          <w:szCs w:val="28"/>
          <w:lang w:val="uk-UA" w:eastAsia="en-US"/>
        </w:rPr>
        <w:t xml:space="preserve"> </w:t>
      </w:r>
      <w:r>
        <w:rPr>
          <w:rFonts w:eastAsia="Calibri"/>
          <w:b/>
          <w:sz w:val="28"/>
          <w:szCs w:val="28"/>
          <w:lang w:val="uk-UA" w:eastAsia="en-US"/>
        </w:rPr>
        <w:t xml:space="preserve">Робота бібліотеки. Забезпеченість підручниками. </w:t>
      </w:r>
    </w:p>
    <w:p w14:paraId="0BEF96F5" w14:textId="77777777" w:rsidR="00BC7DA5" w:rsidRDefault="00BC7DA5" w:rsidP="00BC7DA5">
      <w:pPr>
        <w:spacing w:after="200"/>
        <w:jc w:val="both"/>
        <w:rPr>
          <w:rFonts w:eastAsia="Calibri"/>
          <w:b/>
          <w:sz w:val="28"/>
          <w:szCs w:val="28"/>
          <w:lang w:val="uk-UA" w:eastAsia="en-US"/>
        </w:rPr>
      </w:pPr>
      <w:r>
        <w:rPr>
          <w:rFonts w:eastAsia="Calibri"/>
          <w:sz w:val="28"/>
          <w:szCs w:val="28"/>
          <w:lang w:val="uk-UA" w:eastAsia="en-US"/>
        </w:rPr>
        <w:t xml:space="preserve">        </w:t>
      </w:r>
      <w:r>
        <w:rPr>
          <w:rFonts w:eastAsia="Calibri"/>
          <w:sz w:val="28"/>
          <w:szCs w:val="28"/>
          <w:lang w:eastAsia="en-US"/>
        </w:rPr>
        <w:t xml:space="preserve">Вся робота  бібліотеки проводиться відповідно </w:t>
      </w:r>
      <w:proofErr w:type="gramStart"/>
      <w:r>
        <w:rPr>
          <w:rFonts w:eastAsia="Calibri"/>
          <w:sz w:val="28"/>
          <w:szCs w:val="28"/>
          <w:lang w:eastAsia="en-US"/>
        </w:rPr>
        <w:t>до</w:t>
      </w:r>
      <w:proofErr w:type="gramEnd"/>
      <w:r>
        <w:rPr>
          <w:rFonts w:eastAsia="Calibri"/>
          <w:sz w:val="28"/>
          <w:szCs w:val="28"/>
          <w:lang w:eastAsia="en-US"/>
        </w:rPr>
        <w:t xml:space="preserve"> плану роботи </w:t>
      </w:r>
      <w:r>
        <w:rPr>
          <w:rFonts w:eastAsia="Calibri"/>
          <w:sz w:val="28"/>
          <w:szCs w:val="28"/>
          <w:lang w:val="uk-UA" w:eastAsia="en-US"/>
        </w:rPr>
        <w:t>ліцею</w:t>
      </w:r>
      <w:r>
        <w:rPr>
          <w:rFonts w:eastAsia="Calibri"/>
          <w:sz w:val="28"/>
          <w:szCs w:val="28"/>
          <w:lang w:eastAsia="en-US"/>
        </w:rPr>
        <w:t xml:space="preserve">, у тісному контакті з педагогічним колективом. </w:t>
      </w:r>
      <w:r>
        <w:rPr>
          <w:rFonts w:eastAsia="Calibri"/>
          <w:sz w:val="28"/>
          <w:szCs w:val="28"/>
          <w:lang w:val="uk-UA" w:eastAsia="en-US"/>
        </w:rPr>
        <w:t xml:space="preserve"> Бібліотекар Ковальчук О.С.  працювала над тим, щоб заохотити учнів до читання, зацікавити книгою, стимулювати вчителів і учнів до використання наявних у бібліотеці інформаційних ресурсів. У бібліотеці практикуються виставки рекомендованої літератури, огляди періодики, тематичні виставки на стелажах, проводяться конкурси на кращого читача.</w:t>
      </w:r>
    </w:p>
    <w:p w14:paraId="017EDAB2" w14:textId="77777777" w:rsidR="00BC7DA5" w:rsidRDefault="00BC7DA5" w:rsidP="00BC7DA5">
      <w:pPr>
        <w:spacing w:after="200"/>
        <w:jc w:val="both"/>
        <w:rPr>
          <w:rFonts w:eastAsia="Calibri"/>
          <w:sz w:val="28"/>
          <w:szCs w:val="28"/>
          <w:lang w:val="uk-UA" w:eastAsia="en-US"/>
        </w:rPr>
      </w:pPr>
      <w:r>
        <w:rPr>
          <w:rFonts w:eastAsia="Calibri"/>
          <w:sz w:val="28"/>
          <w:szCs w:val="28"/>
          <w:lang w:val="uk-UA" w:eastAsia="en-US"/>
        </w:rPr>
        <w:t xml:space="preserve">       Книжковий фонд бібліотеки нараховує 7549 примірників, з них 2583 підручників. За минулий рік бібліотека поповнилася новою методичною літературою для НУШ  та підручниками з математики для  5 класу. </w:t>
      </w:r>
      <w:r>
        <w:rPr>
          <w:rFonts w:eastAsia="Calibri"/>
          <w:sz w:val="28"/>
          <w:szCs w:val="28"/>
          <w:lang w:eastAsia="en-US"/>
        </w:rPr>
        <w:t>Книжковий фонд систематизовано та розкладено по полицях</w:t>
      </w:r>
      <w:r>
        <w:rPr>
          <w:rFonts w:eastAsia="Calibri"/>
          <w:sz w:val="28"/>
          <w:szCs w:val="28"/>
          <w:lang w:val="uk-UA" w:eastAsia="en-US"/>
        </w:rPr>
        <w:t>. Частина підручників, яких не вистачало, були привезені з інших навчальних закладів. Таким чином, учні ліцею були  забезпечені підручниками на 90%. Учні 5 класу НУШ нових підручників не отримали, тому навчалися по-можливості за старими, або користувалися електроними підручниками.</w:t>
      </w:r>
    </w:p>
    <w:p w14:paraId="7A98A026" w14:textId="77777777" w:rsidR="00BC7DA5" w:rsidRDefault="00BC7DA5" w:rsidP="00BC7DA5">
      <w:pPr>
        <w:spacing w:after="200"/>
        <w:jc w:val="both"/>
        <w:rPr>
          <w:rFonts w:eastAsia="Calibri"/>
          <w:sz w:val="28"/>
          <w:szCs w:val="28"/>
          <w:lang w:val="uk-UA" w:eastAsia="en-US"/>
        </w:rPr>
      </w:pPr>
      <w:r>
        <w:rPr>
          <w:rFonts w:eastAsia="Calibri"/>
          <w:sz w:val="28"/>
          <w:szCs w:val="28"/>
          <w:lang w:val="uk-UA" w:eastAsia="en-US"/>
        </w:rPr>
        <w:lastRenderedPageBreak/>
        <w:t xml:space="preserve">          У вік інформації  бібліотека має бути інформаційним центром, але у нас для цього немає відповідного забезпечення. Більш активними читачами є учні початкових класів, старшокласники, в основному, використовують програмову літературу.</w:t>
      </w:r>
    </w:p>
    <w:p w14:paraId="4C44C891" w14:textId="77777777" w:rsidR="00BC7DA5" w:rsidRDefault="00BC7DA5" w:rsidP="00BC7DA5">
      <w:pPr>
        <w:spacing w:after="200"/>
        <w:rPr>
          <w:rFonts w:eastAsia="Calibri"/>
          <w:b/>
          <w:sz w:val="28"/>
          <w:szCs w:val="28"/>
          <w:lang w:val="uk-UA" w:eastAsia="en-US"/>
        </w:rPr>
      </w:pPr>
      <w:r>
        <w:rPr>
          <w:rFonts w:eastAsia="Calibri"/>
          <w:b/>
          <w:sz w:val="28"/>
          <w:szCs w:val="28"/>
          <w:lang w:val="uk-UA" w:eastAsia="en-US"/>
        </w:rPr>
        <w:t xml:space="preserve">Організація харчування учнів.  </w:t>
      </w:r>
    </w:p>
    <w:p w14:paraId="05CF4450" w14:textId="77777777" w:rsidR="00BC7DA5" w:rsidRDefault="00BC7DA5" w:rsidP="00BC7DA5">
      <w:pPr>
        <w:ind w:firstLine="708"/>
        <w:jc w:val="both"/>
        <w:rPr>
          <w:sz w:val="28"/>
          <w:szCs w:val="28"/>
          <w:lang w:val="uk-UA"/>
        </w:rPr>
      </w:pPr>
      <w:r>
        <w:rPr>
          <w:rFonts w:eastAsia="Calibri"/>
          <w:sz w:val="28"/>
          <w:szCs w:val="28"/>
          <w:lang w:val="uk-UA" w:eastAsia="en-US"/>
        </w:rPr>
        <w:t xml:space="preserve">Організація харчування учнів ліцею у 2022/2023 навчальному році здійснювалась відповідно до нормативно-правових актів України, рішень та наказів місцевих органів влади. </w:t>
      </w:r>
      <w:r>
        <w:rPr>
          <w:sz w:val="28"/>
          <w:szCs w:val="28"/>
          <w:lang w:val="uk-UA"/>
        </w:rPr>
        <w:t>Для здійснення організації гарячого харчування  був виданий наказ  по закладу освіти «Про організацію харчування учнів ліцею у 2022/2023 н.р.», призначений відповідальний за організацію харчування учнів, проводилися наради при директорові,  відпрацювали режим і графік харчування дітей, чергування педагогічних працівників, контроль за дотриманням учнями правил особистої гігієни, санітарно-гігієнічним станом харчоблоку,  складання меню-розкладу,  виготовлення страв,  ведення обліку дітей,  які отримують безоплатне гаряче харчування,  а також гаряче харчування за кошти батьків,  контроль за  харчуванням, інформування  батьків про організацію харчування дітей у закладі.</w:t>
      </w:r>
    </w:p>
    <w:p w14:paraId="7B7C582C" w14:textId="77777777" w:rsidR="00BC7DA5" w:rsidRDefault="00BC7DA5" w:rsidP="00BC7DA5">
      <w:pPr>
        <w:spacing w:after="200"/>
        <w:ind w:firstLine="360"/>
        <w:jc w:val="both"/>
        <w:rPr>
          <w:rFonts w:eastAsia="Calibri"/>
          <w:sz w:val="28"/>
          <w:szCs w:val="28"/>
          <w:lang w:val="uk-UA" w:eastAsia="en-US"/>
        </w:rPr>
      </w:pPr>
      <w:r>
        <w:rPr>
          <w:rFonts w:eastAsia="Calibri"/>
          <w:sz w:val="28"/>
          <w:szCs w:val="28"/>
          <w:lang w:val="uk-UA" w:eastAsia="en-US"/>
        </w:rPr>
        <w:t>Харчування учнів здійснювалось на базі їдальні закладу освіти.</w:t>
      </w:r>
      <w:r>
        <w:rPr>
          <w:sz w:val="28"/>
          <w:szCs w:val="28"/>
          <w:lang w:val="uk-UA"/>
        </w:rPr>
        <w:t xml:space="preserve"> Організація харчування учнів закладу була спрямована на створення умов для підтримки та збереження здоров’я, профілактику захворювань, пов’язаних із порушенням режиму прийому їжі. У режимі ліцею велике значення надавалося організації раціонального, збалансованого харчування відповідно до віку і стану здоров’я учнів.     З метою поліпшення роботи щодо організації харчування учнів протягом року здійснювався контроль за організацією та якістю надання послуг  з харчування учнів,  проводився моніторинг харчування, були  розроблені заходи, які передбачали зміцнення матеріально-технічної бази їдальні, удосконалення різноманітності раціону харчування, виховання культури прийому їжі, пропаганда здорового способу життя.  </w:t>
      </w:r>
      <w:r>
        <w:rPr>
          <w:rFonts w:eastAsia="Calibri"/>
          <w:sz w:val="28"/>
          <w:szCs w:val="28"/>
          <w:lang w:val="uk-UA" w:eastAsia="en-US"/>
        </w:rPr>
        <w:t xml:space="preserve"> В приміщеннях їдальні є  необхідне технологічне обладнання.</w:t>
      </w:r>
      <w:r>
        <w:rPr>
          <w:sz w:val="28"/>
          <w:szCs w:val="28"/>
          <w:lang w:val="uk-UA"/>
        </w:rPr>
        <w:t xml:space="preserve"> Приміщення для харчування відповідає санітарно-гігієнічним нормам, харчовий блок має належне обладнання. Технологічне обладнання, система холодного та гарячого водопостачання  перебуває у робочому стані,   встановлено бойлери для нагрівання гарячої води.  Санітарно-гігієнічний стан харчоблоку задовільний.     Харчоблок забезпечений необхідною кількістю посуду, миючими та дезинфікуючими засобами відповідно до санітарних вимог. Їдальня має достатню кількість обідніх столів.  Їдальня  забезпечена необхідною кількістю   кухонного інвентаря, має гарний естетичний вигляд.</w:t>
      </w:r>
    </w:p>
    <w:p w14:paraId="6C4F8924" w14:textId="77777777" w:rsidR="00BC7DA5" w:rsidRDefault="00BC7DA5" w:rsidP="00BC7DA5">
      <w:pPr>
        <w:jc w:val="both"/>
        <w:rPr>
          <w:sz w:val="28"/>
          <w:szCs w:val="28"/>
          <w:lang w:val="uk-UA"/>
        </w:rPr>
      </w:pPr>
      <w:r>
        <w:rPr>
          <w:rFonts w:eastAsia="Calibri"/>
          <w:sz w:val="28"/>
          <w:szCs w:val="28"/>
          <w:lang w:val="uk-UA" w:eastAsia="en-US"/>
        </w:rPr>
        <w:t xml:space="preserve">       Якість харчування контролювалась медичним працівником щоденно. Ведеться бракеражний журнал готової продукції, складається двохнедільне меню, яке підписують кухар, медичний працівник, черговий учитель, директор. </w:t>
      </w:r>
      <w:r>
        <w:rPr>
          <w:sz w:val="28"/>
          <w:szCs w:val="28"/>
          <w:lang w:val="uk-UA"/>
        </w:rPr>
        <w:t xml:space="preserve">Меню складалося єдиним для всіх учнів закладу,   з   виходом страв,  наведених  в  нормах харчування.   Щоденне  меню  враховує  норми  харчування, наявні продукти та продовольчу сировину. Медична сестра постійно контролює закладки. </w:t>
      </w:r>
      <w:r>
        <w:rPr>
          <w:rFonts w:eastAsia="Calibri"/>
          <w:sz w:val="28"/>
          <w:szCs w:val="28"/>
          <w:lang w:val="uk-UA" w:eastAsia="en-US"/>
        </w:rPr>
        <w:t xml:space="preserve">Продукти, що використовувались при приготуванні їжі (велика </w:t>
      </w:r>
      <w:r>
        <w:rPr>
          <w:rFonts w:eastAsia="Calibri"/>
          <w:sz w:val="28"/>
          <w:szCs w:val="28"/>
          <w:lang w:val="uk-UA" w:eastAsia="en-US"/>
        </w:rPr>
        <w:lastRenderedPageBreak/>
        <w:t xml:space="preserve">частка овочів була вирощена працівниками ліцею в «Садах перемоги» , обов’язково мали сертифікати якості. </w:t>
      </w:r>
    </w:p>
    <w:p w14:paraId="424D1F57" w14:textId="77777777" w:rsidR="00BC7DA5" w:rsidRDefault="00BC7DA5" w:rsidP="00BC7DA5">
      <w:pPr>
        <w:spacing w:after="200"/>
        <w:ind w:firstLine="360"/>
        <w:jc w:val="both"/>
        <w:rPr>
          <w:sz w:val="28"/>
          <w:szCs w:val="28"/>
          <w:lang w:val="uk-UA"/>
        </w:rPr>
      </w:pPr>
      <w:r>
        <w:rPr>
          <w:rFonts w:eastAsia="Calibri"/>
          <w:sz w:val="28"/>
          <w:szCs w:val="28"/>
          <w:lang w:val="uk-UA" w:eastAsia="en-US"/>
        </w:rPr>
        <w:t xml:space="preserve"> Було організоване  гаряче харчування учнів з розрахунку 20 грн. на день.  За рахунок коштів Ушомирської сільської ради харчуються учні 1-4 класів в кількості 60 учнів  та пільгові категорії в кількості 38 учнів (діти учасників АТО, з багатодітних сімей,  з сімей з СЖО, з особливими освітніми потребами, сироти).  За кошти батьків харчуються учні 5 - 11 класів. </w:t>
      </w:r>
      <w:r>
        <w:rPr>
          <w:sz w:val="28"/>
          <w:szCs w:val="28"/>
          <w:lang w:val="uk-UA"/>
        </w:rPr>
        <w:t>Таким чином,  створено належні умови для забезпечення учнів якісним гарячим харчуванням. Серед умов, які впливають на активну діяльність дітей, важливе місце займає правильна організація та додержання режиму харчування. Режим харчування учнів тісно пов’язаний із режимом дня. Учні харчуються після 3-го та 4-го уроків (відповідно до затвердженого графіку харчування). Цей час – найбільш оптимальний для прийняття їжі. Харчування учнів було організовано на основі циклічного перспективного меню, яке обов’язково погоджувалося Держпродспоживслужбою. Питний режим  було організовано належним чином. Біля їдальні функціонує  питний фонтанчик. Проводилося дослідження питної води. Контроль за харчуванням розпочинався з моменту складання меню і продовжувався на всіх етапах приготування їжі. Здійснення контролю за харчуванням проводилося щодня, здійснювався контроль за якістю продуктів, дотримання норм закладання продуктів і виходу страв, технології приготування, якість приготованої їжі. Належним чином організовано дотримання технологічних режимів виробництва продукції (сумісність продуктів, їхня взаємозамінність, режим холодної і теплої обробки сировини і т.п.).                  Батьки учнів добре поінформовані щодо питань організації харчування, якості їжі та санітарного стану їдальні, задоволені якістю приготування їжі. У  їдальні оформлено постійно діючий інформаційний стенд, який містить щоденне меню із переліком страв і їх виходом.</w:t>
      </w:r>
    </w:p>
    <w:p w14:paraId="23B830C9" w14:textId="77777777" w:rsidR="00BC7DA5" w:rsidRDefault="00BC7DA5" w:rsidP="00BC7DA5">
      <w:pPr>
        <w:ind w:firstLine="708"/>
        <w:jc w:val="both"/>
        <w:rPr>
          <w:sz w:val="28"/>
          <w:szCs w:val="28"/>
          <w:lang w:val="uk-UA"/>
        </w:rPr>
      </w:pPr>
      <w:r>
        <w:rPr>
          <w:sz w:val="28"/>
          <w:szCs w:val="28"/>
          <w:lang w:val="uk-UA"/>
        </w:rPr>
        <w:t xml:space="preserve">Належним чином проводилася робота з питань гігієни харчування. В наявності умивальники для миття рук, мило, електрорушники. Проводиться  щоденне прибирання: підмітання вологим способом, миття підлоги, видалення пилу, протирання меблів, радіаторів, підвіконь, миття і дезінфекція умивальників, унітазів. </w:t>
      </w:r>
    </w:p>
    <w:p w14:paraId="6C34633D" w14:textId="77777777" w:rsidR="00BC7DA5" w:rsidRDefault="00BC7DA5" w:rsidP="00BC7DA5">
      <w:pPr>
        <w:ind w:firstLine="708"/>
        <w:jc w:val="both"/>
        <w:rPr>
          <w:sz w:val="28"/>
          <w:szCs w:val="28"/>
          <w:lang w:val="uk-UA"/>
        </w:rPr>
      </w:pPr>
    </w:p>
    <w:p w14:paraId="30CFFB4B" w14:textId="77777777" w:rsidR="00BC7DA5" w:rsidRDefault="00BC7DA5" w:rsidP="00BC7DA5">
      <w:pPr>
        <w:pStyle w:val="a5"/>
        <w:shd w:val="clear" w:color="auto" w:fill="FFFFFF"/>
        <w:spacing w:before="0" w:beforeAutospacing="0" w:after="0" w:afterAutospacing="0"/>
        <w:jc w:val="both"/>
        <w:rPr>
          <w:b/>
          <w:bCs/>
          <w:color w:val="000000"/>
          <w:sz w:val="28"/>
          <w:szCs w:val="28"/>
          <w:lang w:val="ru-RU"/>
        </w:rPr>
      </w:pPr>
      <w:r>
        <w:rPr>
          <w:b/>
          <w:bCs/>
          <w:color w:val="000000"/>
          <w:sz w:val="28"/>
          <w:szCs w:val="28"/>
        </w:rPr>
        <w:t>Виховна робота</w:t>
      </w:r>
    </w:p>
    <w:p w14:paraId="35E847E2" w14:textId="77777777" w:rsidR="00BC7DA5" w:rsidRDefault="00BC7DA5" w:rsidP="00BC7DA5">
      <w:pPr>
        <w:shd w:val="clear" w:color="auto" w:fill="FFFFFF"/>
        <w:spacing w:after="150" w:line="384" w:lineRule="atLeast"/>
        <w:jc w:val="both"/>
        <w:rPr>
          <w:color w:val="333333"/>
          <w:sz w:val="28"/>
          <w:szCs w:val="28"/>
          <w:lang w:eastAsia="uk-UA"/>
        </w:rPr>
      </w:pPr>
      <w:r>
        <w:rPr>
          <w:color w:val="333333"/>
          <w:sz w:val="28"/>
          <w:szCs w:val="28"/>
          <w:lang w:eastAsia="uk-UA"/>
        </w:rPr>
        <w:t xml:space="preserve">     Виховна робота завжди була невід’ємною складовою освітнього процесу, а зараз, в умовах війни, її важливість складно переоцінити. Усе, що відбувається зараз – виклик для вчителі</w:t>
      </w:r>
      <w:proofErr w:type="gramStart"/>
      <w:r>
        <w:rPr>
          <w:color w:val="333333"/>
          <w:sz w:val="28"/>
          <w:szCs w:val="28"/>
          <w:lang w:eastAsia="uk-UA"/>
        </w:rPr>
        <w:t>в</w:t>
      </w:r>
      <w:proofErr w:type="gramEnd"/>
      <w:r>
        <w:rPr>
          <w:color w:val="333333"/>
          <w:sz w:val="28"/>
          <w:szCs w:val="28"/>
          <w:lang w:eastAsia="uk-UA"/>
        </w:rPr>
        <w:t xml:space="preserve"> та здобувачів освіти. Звісно, постає питання: як саме працювати просто зараз, як розставити акценти?  Тому найважливішими напрямами виховної роботи протягом року були: </w:t>
      </w:r>
    </w:p>
    <w:p w14:paraId="2B1A8890" w14:textId="77777777" w:rsidR="00BC7DA5" w:rsidRDefault="00BC7DA5" w:rsidP="00BC7DA5">
      <w:pPr>
        <w:numPr>
          <w:ilvl w:val="0"/>
          <w:numId w:val="10"/>
        </w:numPr>
        <w:shd w:val="clear" w:color="auto" w:fill="FFFFFF"/>
        <w:spacing w:before="100" w:beforeAutospacing="1" w:after="100" w:afterAutospacing="1" w:line="384" w:lineRule="atLeast"/>
        <w:ind w:left="570"/>
        <w:jc w:val="both"/>
        <w:rPr>
          <w:color w:val="333333"/>
          <w:sz w:val="28"/>
          <w:szCs w:val="28"/>
          <w:lang w:eastAsia="uk-UA"/>
        </w:rPr>
      </w:pPr>
      <w:r>
        <w:rPr>
          <w:color w:val="333333"/>
          <w:sz w:val="28"/>
          <w:szCs w:val="28"/>
          <w:lang w:eastAsia="uk-UA"/>
        </w:rPr>
        <w:t xml:space="preserve">психологічна та емоційна </w:t>
      </w:r>
      <w:proofErr w:type="gramStart"/>
      <w:r>
        <w:rPr>
          <w:color w:val="333333"/>
          <w:sz w:val="28"/>
          <w:szCs w:val="28"/>
          <w:lang w:eastAsia="uk-UA"/>
        </w:rPr>
        <w:t>п</w:t>
      </w:r>
      <w:proofErr w:type="gramEnd"/>
      <w:r>
        <w:rPr>
          <w:color w:val="333333"/>
          <w:sz w:val="28"/>
          <w:szCs w:val="28"/>
          <w:lang w:eastAsia="uk-UA"/>
        </w:rPr>
        <w:t>ідтримка здобувачів освіти;</w:t>
      </w:r>
    </w:p>
    <w:p w14:paraId="33F5BF86" w14:textId="77777777" w:rsidR="00BC7DA5" w:rsidRDefault="00BC7DA5" w:rsidP="00BC7DA5">
      <w:pPr>
        <w:numPr>
          <w:ilvl w:val="0"/>
          <w:numId w:val="10"/>
        </w:numPr>
        <w:shd w:val="clear" w:color="auto" w:fill="FFFFFF"/>
        <w:spacing w:before="100" w:beforeAutospacing="1" w:after="100" w:afterAutospacing="1" w:line="384" w:lineRule="atLeast"/>
        <w:ind w:left="570"/>
        <w:jc w:val="both"/>
        <w:rPr>
          <w:color w:val="333333"/>
          <w:sz w:val="28"/>
          <w:szCs w:val="28"/>
          <w:lang w:eastAsia="uk-UA"/>
        </w:rPr>
      </w:pPr>
      <w:r>
        <w:rPr>
          <w:color w:val="333333"/>
          <w:sz w:val="28"/>
          <w:szCs w:val="28"/>
          <w:lang w:eastAsia="uk-UA"/>
        </w:rPr>
        <w:t>навчання правил поведінки в умовах воєнного стану (</w:t>
      </w:r>
      <w:proofErr w:type="gramStart"/>
      <w:r>
        <w:rPr>
          <w:color w:val="333333"/>
          <w:sz w:val="28"/>
          <w:szCs w:val="28"/>
          <w:lang w:eastAsia="uk-UA"/>
        </w:rPr>
        <w:t>п</w:t>
      </w:r>
      <w:proofErr w:type="gramEnd"/>
      <w:r>
        <w:rPr>
          <w:color w:val="333333"/>
          <w:sz w:val="28"/>
          <w:szCs w:val="28"/>
          <w:lang w:eastAsia="uk-UA"/>
        </w:rPr>
        <w:t>ід час повітряних тривог, поводження з вибухонебезпечними предметами, перша медична допомога тощо);</w:t>
      </w:r>
    </w:p>
    <w:p w14:paraId="75C14EE5" w14:textId="77777777" w:rsidR="00BC7DA5" w:rsidRDefault="00BC7DA5" w:rsidP="00BC7DA5">
      <w:pPr>
        <w:numPr>
          <w:ilvl w:val="0"/>
          <w:numId w:val="10"/>
        </w:numPr>
        <w:shd w:val="clear" w:color="auto" w:fill="FFFFFF"/>
        <w:spacing w:before="100" w:beforeAutospacing="1" w:after="100" w:afterAutospacing="1" w:line="384" w:lineRule="atLeast"/>
        <w:ind w:left="570"/>
        <w:jc w:val="both"/>
        <w:rPr>
          <w:color w:val="333333"/>
          <w:sz w:val="28"/>
          <w:szCs w:val="28"/>
          <w:lang w:eastAsia="uk-UA"/>
        </w:rPr>
      </w:pPr>
      <w:r>
        <w:rPr>
          <w:color w:val="333333"/>
          <w:sz w:val="28"/>
          <w:szCs w:val="28"/>
          <w:lang w:eastAsia="uk-UA"/>
        </w:rPr>
        <w:lastRenderedPageBreak/>
        <w:t xml:space="preserve">адаптація та </w:t>
      </w:r>
      <w:proofErr w:type="gramStart"/>
      <w:r>
        <w:rPr>
          <w:color w:val="333333"/>
          <w:sz w:val="28"/>
          <w:szCs w:val="28"/>
          <w:lang w:eastAsia="uk-UA"/>
        </w:rPr>
        <w:t>п</w:t>
      </w:r>
      <w:proofErr w:type="gramEnd"/>
      <w:r>
        <w:rPr>
          <w:color w:val="333333"/>
          <w:sz w:val="28"/>
          <w:szCs w:val="28"/>
          <w:lang w:eastAsia="uk-UA"/>
        </w:rPr>
        <w:t>ідтримка учнів-ВПО;</w:t>
      </w:r>
    </w:p>
    <w:p w14:paraId="13FC9185" w14:textId="77777777" w:rsidR="00BC7DA5" w:rsidRDefault="00BC7DA5" w:rsidP="00BC7DA5">
      <w:pPr>
        <w:numPr>
          <w:ilvl w:val="0"/>
          <w:numId w:val="10"/>
        </w:numPr>
        <w:shd w:val="clear" w:color="auto" w:fill="FFFFFF"/>
        <w:spacing w:before="100" w:beforeAutospacing="1" w:after="100" w:afterAutospacing="1" w:line="384" w:lineRule="atLeast"/>
        <w:ind w:left="570"/>
        <w:jc w:val="both"/>
        <w:rPr>
          <w:color w:val="333333"/>
          <w:sz w:val="28"/>
          <w:szCs w:val="28"/>
          <w:lang w:eastAsia="uk-UA"/>
        </w:rPr>
      </w:pPr>
      <w:r>
        <w:rPr>
          <w:color w:val="333333"/>
          <w:sz w:val="28"/>
          <w:szCs w:val="28"/>
          <w:lang w:eastAsia="uk-UA"/>
        </w:rPr>
        <w:t xml:space="preserve">розвиток </w:t>
      </w:r>
      <w:proofErr w:type="gramStart"/>
      <w:r>
        <w:rPr>
          <w:color w:val="333333"/>
          <w:sz w:val="28"/>
          <w:szCs w:val="28"/>
          <w:lang w:eastAsia="uk-UA"/>
        </w:rPr>
        <w:t>критичного</w:t>
      </w:r>
      <w:proofErr w:type="gramEnd"/>
      <w:r>
        <w:rPr>
          <w:color w:val="333333"/>
          <w:sz w:val="28"/>
          <w:szCs w:val="28"/>
          <w:lang w:eastAsia="uk-UA"/>
        </w:rPr>
        <w:t xml:space="preserve"> мислення та медіаграмотності;</w:t>
      </w:r>
    </w:p>
    <w:p w14:paraId="5B674533" w14:textId="77777777" w:rsidR="00BC7DA5" w:rsidRDefault="00BC7DA5" w:rsidP="00BC7DA5">
      <w:pPr>
        <w:numPr>
          <w:ilvl w:val="0"/>
          <w:numId w:val="10"/>
        </w:numPr>
        <w:shd w:val="clear" w:color="auto" w:fill="FFFFFF"/>
        <w:spacing w:before="100" w:beforeAutospacing="1" w:after="100" w:afterAutospacing="1" w:line="384" w:lineRule="atLeast"/>
        <w:ind w:left="570"/>
        <w:jc w:val="both"/>
        <w:rPr>
          <w:color w:val="333333"/>
          <w:sz w:val="28"/>
          <w:szCs w:val="28"/>
          <w:lang w:eastAsia="uk-UA"/>
        </w:rPr>
      </w:pPr>
      <w:r>
        <w:rPr>
          <w:color w:val="333333"/>
          <w:sz w:val="28"/>
          <w:szCs w:val="28"/>
          <w:lang w:eastAsia="uk-UA"/>
        </w:rPr>
        <w:t>національно-патріотичне виховання. </w:t>
      </w:r>
    </w:p>
    <w:p w14:paraId="23D6A3F9" w14:textId="77777777" w:rsidR="00BC7DA5" w:rsidRDefault="00BC7DA5" w:rsidP="00BC7DA5">
      <w:pPr>
        <w:shd w:val="clear" w:color="auto" w:fill="FFFFFF"/>
        <w:spacing w:after="150" w:line="384" w:lineRule="atLeast"/>
        <w:jc w:val="both"/>
        <w:rPr>
          <w:color w:val="333333"/>
          <w:sz w:val="28"/>
          <w:szCs w:val="28"/>
          <w:lang w:eastAsia="uk-UA"/>
        </w:rPr>
      </w:pPr>
      <w:r>
        <w:rPr>
          <w:color w:val="333333"/>
          <w:sz w:val="28"/>
          <w:szCs w:val="28"/>
          <w:lang w:eastAsia="uk-UA"/>
        </w:rPr>
        <w:t xml:space="preserve">     Зараз діти найбільше потребують </w:t>
      </w:r>
      <w:proofErr w:type="gramStart"/>
      <w:r>
        <w:rPr>
          <w:color w:val="333333"/>
          <w:sz w:val="28"/>
          <w:szCs w:val="28"/>
          <w:lang w:eastAsia="uk-UA"/>
        </w:rPr>
        <w:t>п</w:t>
      </w:r>
      <w:proofErr w:type="gramEnd"/>
      <w:r>
        <w:rPr>
          <w:color w:val="333333"/>
          <w:sz w:val="28"/>
          <w:szCs w:val="28"/>
          <w:lang w:eastAsia="uk-UA"/>
        </w:rPr>
        <w:t>ідтримки та розуміння, академічні успіхи та оцінки відходять на другий план. Той факт, що діти, на жаль, поступово вимушено звикають до нових реалій, не означа</w:t>
      </w:r>
      <w:proofErr w:type="gramStart"/>
      <w:r>
        <w:rPr>
          <w:color w:val="333333"/>
          <w:sz w:val="28"/>
          <w:szCs w:val="28"/>
          <w:lang w:eastAsia="uk-UA"/>
        </w:rPr>
        <w:t>є,</w:t>
      </w:r>
      <w:proofErr w:type="gramEnd"/>
      <w:r>
        <w:rPr>
          <w:color w:val="333333"/>
          <w:sz w:val="28"/>
          <w:szCs w:val="28"/>
          <w:lang w:eastAsia="uk-UA"/>
        </w:rPr>
        <w:t xml:space="preserve"> що вони можуть обійтися без підтримки дорослих. Вони, як ніколи, її потребують. Їм потрібна наша впевненість у тому, що все буде добре, наша </w:t>
      </w:r>
      <w:proofErr w:type="gramStart"/>
      <w:r>
        <w:rPr>
          <w:color w:val="333333"/>
          <w:sz w:val="28"/>
          <w:szCs w:val="28"/>
          <w:lang w:eastAsia="uk-UA"/>
        </w:rPr>
        <w:t>ст</w:t>
      </w:r>
      <w:proofErr w:type="gramEnd"/>
      <w:r>
        <w:rPr>
          <w:color w:val="333333"/>
          <w:sz w:val="28"/>
          <w:szCs w:val="28"/>
          <w:lang w:eastAsia="uk-UA"/>
        </w:rPr>
        <w:t>ійкість та віра в перемогу навіть у важкі часи невизначеності. До того ж тепер учитель додатково стає ще й справжнім психологом.</w:t>
      </w:r>
    </w:p>
    <w:p w14:paraId="7C5D5741" w14:textId="77777777" w:rsidR="00BC7DA5" w:rsidRDefault="00BC7DA5" w:rsidP="00BC7DA5">
      <w:pPr>
        <w:shd w:val="clear" w:color="auto" w:fill="FFFFFF"/>
        <w:spacing w:after="150" w:line="384" w:lineRule="atLeast"/>
        <w:jc w:val="both"/>
        <w:rPr>
          <w:color w:val="333333"/>
          <w:sz w:val="28"/>
          <w:szCs w:val="28"/>
          <w:lang w:eastAsia="uk-UA"/>
        </w:rPr>
      </w:pPr>
      <w:r>
        <w:rPr>
          <w:color w:val="333333"/>
          <w:sz w:val="28"/>
          <w:szCs w:val="28"/>
          <w:lang w:eastAsia="uk-UA"/>
        </w:rPr>
        <w:t xml:space="preserve">     Протягом року проводилися години спілкування </w:t>
      </w:r>
      <w:proofErr w:type="gramStart"/>
      <w:r>
        <w:rPr>
          <w:color w:val="333333"/>
          <w:sz w:val="28"/>
          <w:szCs w:val="28"/>
          <w:lang w:eastAsia="uk-UA"/>
        </w:rPr>
        <w:t>у</w:t>
      </w:r>
      <w:proofErr w:type="gramEnd"/>
      <w:r>
        <w:rPr>
          <w:color w:val="333333"/>
          <w:sz w:val="28"/>
          <w:szCs w:val="28"/>
          <w:lang w:eastAsia="uk-UA"/>
        </w:rPr>
        <w:t xml:space="preserve"> форматі тренінгів, спрямованих на стабілізацію психологічного та емоційного стану дітей, учнів навчали прийомам, які допоможуть їм швидко опанувати себе у критичних ситуаціях.   </w:t>
      </w:r>
    </w:p>
    <w:p w14:paraId="23E9439D" w14:textId="77777777" w:rsidR="00BC7DA5" w:rsidRDefault="00BC7DA5" w:rsidP="00BC7DA5">
      <w:pPr>
        <w:pStyle w:val="a5"/>
        <w:shd w:val="clear" w:color="auto" w:fill="FFFFFF"/>
        <w:spacing w:before="0" w:beforeAutospacing="0" w:after="0" w:afterAutospacing="0"/>
        <w:jc w:val="both"/>
        <w:rPr>
          <w:sz w:val="28"/>
          <w:szCs w:val="28"/>
        </w:rPr>
      </w:pPr>
      <w:r>
        <w:rPr>
          <w:color w:val="333333"/>
          <w:sz w:val="28"/>
          <w:szCs w:val="28"/>
        </w:rPr>
        <w:t xml:space="preserve">     Частина наших учнів знаходиться за кордоном, хтось працює лише дистанційно, хтось знаходиться на сімейному навчанні, хтось приїхав із регіонів, де ведуться активні бойові дії... У будь-якому випадку зрозуміло одне: підходи до освітнього і виховного процесу змінилися.</w:t>
      </w:r>
    </w:p>
    <w:p w14:paraId="46D3A032" w14:textId="77777777" w:rsidR="00BC7DA5" w:rsidRDefault="00BC7DA5" w:rsidP="00BC7DA5">
      <w:pPr>
        <w:pStyle w:val="a5"/>
        <w:shd w:val="clear" w:color="auto" w:fill="FFFFFF"/>
        <w:spacing w:before="0" w:beforeAutospacing="0" w:after="0" w:afterAutospacing="0"/>
        <w:jc w:val="both"/>
        <w:rPr>
          <w:sz w:val="28"/>
          <w:szCs w:val="28"/>
        </w:rPr>
      </w:pPr>
      <w:r>
        <w:rPr>
          <w:sz w:val="28"/>
          <w:szCs w:val="28"/>
        </w:rPr>
        <w:t xml:space="preserve">       Проблема, над якою працювало методичне об'єднання класних керівників: "Майстерність педагога: його творча ініціатива, удосконалення методів, форм роботи зі здобувачами освіти".</w:t>
      </w:r>
    </w:p>
    <w:p w14:paraId="3FB586EA" w14:textId="77777777" w:rsidR="00BC7DA5" w:rsidRDefault="00BC7DA5" w:rsidP="00BC7DA5">
      <w:pPr>
        <w:pStyle w:val="a5"/>
        <w:shd w:val="clear" w:color="auto" w:fill="FFFFFF"/>
        <w:spacing w:before="0" w:beforeAutospacing="0" w:after="0" w:afterAutospacing="0"/>
        <w:jc w:val="both"/>
        <w:rPr>
          <w:sz w:val="28"/>
          <w:szCs w:val="28"/>
        </w:rPr>
      </w:pPr>
      <w:r>
        <w:rPr>
          <w:sz w:val="28"/>
          <w:szCs w:val="28"/>
        </w:rPr>
        <w:t xml:space="preserve">     Протягом року було проведено 4 засідання МО, на яких було розглянуто питання планування виховної роботи в класах, опрацьовані основні нормативні документи з виховної роботи, розглядались питання формування у здобувачів освіти високої громадянської активності та національної свідомості, вивчалася робота, яку проводили класні керівники з профілактики правопорушень серед підлітків, вивчалися новинки педагогічної літератури та передовий педагогічний досвід. У роботі МО брали участь класні керівники усіх класів.</w:t>
      </w:r>
    </w:p>
    <w:p w14:paraId="3205964D" w14:textId="77777777" w:rsidR="00BC7DA5" w:rsidRDefault="00BC7DA5" w:rsidP="00BC7DA5">
      <w:pPr>
        <w:pStyle w:val="a5"/>
        <w:shd w:val="clear" w:color="auto" w:fill="FFFFFF"/>
        <w:spacing w:before="0" w:beforeAutospacing="0" w:after="0" w:afterAutospacing="0"/>
        <w:jc w:val="both"/>
        <w:rPr>
          <w:sz w:val="28"/>
          <w:szCs w:val="28"/>
        </w:rPr>
      </w:pPr>
      <w:r>
        <w:rPr>
          <w:sz w:val="28"/>
          <w:szCs w:val="28"/>
        </w:rPr>
        <w:t xml:space="preserve">     В якості основних форм роботи визначені тематичні засідання методичного об’єднання; участь в роботі педагогічної ради й нарадах при директорові; звіти про роботу; співбесіди, знайомство з новинками методичної літератури тощо.</w:t>
      </w:r>
    </w:p>
    <w:p w14:paraId="1B63D2E7" w14:textId="77777777" w:rsidR="00BC7DA5" w:rsidRDefault="00BC7DA5" w:rsidP="00BC7DA5">
      <w:pPr>
        <w:pStyle w:val="a5"/>
        <w:shd w:val="clear" w:color="auto" w:fill="FFFFFF"/>
        <w:spacing w:before="0" w:beforeAutospacing="0" w:after="0" w:afterAutospacing="0"/>
        <w:jc w:val="both"/>
        <w:rPr>
          <w:sz w:val="28"/>
          <w:szCs w:val="28"/>
        </w:rPr>
      </w:pPr>
      <w:r>
        <w:rPr>
          <w:sz w:val="28"/>
          <w:szCs w:val="28"/>
        </w:rPr>
        <w:t xml:space="preserve">     Протягом року всі класні керівники залучали  класні колективи до участі у святах, конкурсах та акціях.</w:t>
      </w:r>
    </w:p>
    <w:p w14:paraId="5F9EB3F8" w14:textId="77777777" w:rsidR="00BC7DA5" w:rsidRDefault="00BC7DA5" w:rsidP="00BC7DA5">
      <w:pPr>
        <w:pStyle w:val="a7"/>
        <w:jc w:val="both"/>
        <w:rPr>
          <w:rFonts w:ascii="Times New Roman" w:hAnsi="Times New Roman"/>
          <w:sz w:val="28"/>
          <w:szCs w:val="28"/>
          <w:lang w:val="uk-UA"/>
        </w:rPr>
      </w:pPr>
      <w:r>
        <w:rPr>
          <w:rFonts w:ascii="Times New Roman" w:hAnsi="Times New Roman"/>
          <w:sz w:val="28"/>
          <w:szCs w:val="28"/>
          <w:lang w:val="uk-UA"/>
        </w:rPr>
        <w:t xml:space="preserve">     Проведено місячники: </w:t>
      </w:r>
      <w:r>
        <w:rPr>
          <w:rFonts w:ascii="Times New Roman" w:hAnsi="Times New Roman"/>
          <w:sz w:val="28"/>
          <w:szCs w:val="28"/>
          <w:lang w:val="ru-RU"/>
        </w:rPr>
        <w:t>основ безпеки життєдіяльності та формування здорового способу життя</w:t>
      </w:r>
      <w:r>
        <w:rPr>
          <w:rFonts w:ascii="Times New Roman" w:hAnsi="Times New Roman"/>
          <w:sz w:val="28"/>
          <w:szCs w:val="28"/>
          <w:lang w:val="uk-UA"/>
        </w:rPr>
        <w:t xml:space="preserve">, </w:t>
      </w:r>
      <w:r>
        <w:rPr>
          <w:rFonts w:ascii="Times New Roman" w:hAnsi="Times New Roman"/>
          <w:sz w:val="28"/>
          <w:szCs w:val="28"/>
          <w:lang w:val="ru-RU"/>
        </w:rPr>
        <w:t>морально-етичного виховання «Людина починається з добра»</w:t>
      </w:r>
      <w:r>
        <w:rPr>
          <w:rFonts w:ascii="Times New Roman" w:hAnsi="Times New Roman"/>
          <w:sz w:val="28"/>
          <w:szCs w:val="28"/>
          <w:lang w:val="uk-UA"/>
        </w:rPr>
        <w:t xml:space="preserve">, правових знань і превентивного виховання «Права свої знай та про правила й обов'язки не забувай», родинного виховання «Я родом, де батьківська хата, я родом, де спів солов'я», громадянського виховання «Українцями ми народилися», національно-патріотичного виховання «Ми, українці, - велика родина», сприяння творчому та індивідуальному розвитку особистості «Творча молодь – майбутнє країни», екологічного виховання </w:t>
      </w:r>
      <w:r>
        <w:rPr>
          <w:rFonts w:ascii="Times New Roman" w:hAnsi="Times New Roman"/>
          <w:sz w:val="28"/>
          <w:szCs w:val="28"/>
          <w:lang w:val="uk-UA"/>
        </w:rPr>
        <w:lastRenderedPageBreak/>
        <w:t>«Зігріємо Землю красою й любов'ю, для наших нащадків її збережемо», військово-патріотичного виховання «Я – патріот Батьківщини»</w:t>
      </w:r>
    </w:p>
    <w:p w14:paraId="666B18F1" w14:textId="77777777" w:rsidR="00BC7DA5" w:rsidRDefault="00BC7DA5" w:rsidP="00BC7DA5">
      <w:pPr>
        <w:pStyle w:val="a7"/>
        <w:jc w:val="both"/>
        <w:rPr>
          <w:rFonts w:ascii="Times New Roman" w:hAnsi="Times New Roman"/>
          <w:sz w:val="28"/>
          <w:szCs w:val="28"/>
          <w:lang w:val="uk-UA"/>
        </w:rPr>
      </w:pPr>
    </w:p>
    <w:p w14:paraId="35A8CC50" w14:textId="77777777" w:rsidR="00BC7DA5" w:rsidRDefault="00BC7DA5" w:rsidP="00BC7DA5">
      <w:pPr>
        <w:pStyle w:val="a7"/>
        <w:jc w:val="both"/>
        <w:rPr>
          <w:rFonts w:ascii="Times New Roman" w:hAnsi="Times New Roman"/>
          <w:sz w:val="28"/>
          <w:szCs w:val="28"/>
          <w:lang w:val="uk-UA"/>
        </w:rPr>
      </w:pPr>
      <w:r>
        <w:rPr>
          <w:rFonts w:ascii="Times New Roman" w:hAnsi="Times New Roman"/>
          <w:sz w:val="28"/>
          <w:szCs w:val="28"/>
          <w:lang w:val="uk-UA"/>
        </w:rPr>
        <w:t xml:space="preserve">     Тижні: олімпійський, </w:t>
      </w:r>
      <w:r>
        <w:rPr>
          <w:rFonts w:ascii="Times New Roman" w:hAnsi="Times New Roman"/>
          <w:sz w:val="28"/>
          <w:szCs w:val="28"/>
          <w:lang w:val="uk-UA" w:eastAsia="uk-UA"/>
        </w:rPr>
        <w:t xml:space="preserve">правових знань, </w:t>
      </w:r>
      <w:r>
        <w:rPr>
          <w:rFonts w:ascii="Times New Roman" w:hAnsi="Times New Roman"/>
          <w:sz w:val="28"/>
          <w:szCs w:val="28"/>
          <w:lang w:val="uk-UA"/>
        </w:rPr>
        <w:t>безпеки життєдіяльності.</w:t>
      </w:r>
    </w:p>
    <w:p w14:paraId="27B2EF15" w14:textId="77777777" w:rsidR="00BC7DA5" w:rsidRDefault="00BC7DA5" w:rsidP="00BC7DA5">
      <w:pPr>
        <w:pStyle w:val="a7"/>
        <w:jc w:val="both"/>
        <w:rPr>
          <w:rFonts w:ascii="Times New Roman" w:hAnsi="Times New Roman"/>
          <w:sz w:val="28"/>
          <w:szCs w:val="28"/>
          <w:lang w:val="uk-UA"/>
        </w:rPr>
      </w:pPr>
      <w:r>
        <w:rPr>
          <w:rFonts w:ascii="Times New Roman" w:hAnsi="Times New Roman"/>
          <w:sz w:val="28"/>
          <w:szCs w:val="28"/>
          <w:lang w:val="uk-UA"/>
        </w:rPr>
        <w:t xml:space="preserve">     Дні: учителя (відкритий виховний захід 11 класу, класний керівник – Федішина М.О.), грамотності ( писали диктанти, проводили конкурси), Миру (малюнок на асфальті), бібліотек, слов'янської писемності (</w:t>
      </w:r>
      <w:r>
        <w:rPr>
          <w:rFonts w:ascii="Times New Roman" w:hAnsi="Times New Roman"/>
          <w:sz w:val="28"/>
          <w:szCs w:val="28"/>
          <w:lang w:val="uk-UA" w:eastAsia="uk-UA"/>
        </w:rPr>
        <w:t>конкурсні програми)</w:t>
      </w:r>
      <w:r>
        <w:rPr>
          <w:rFonts w:ascii="Times New Roman" w:hAnsi="Times New Roman"/>
          <w:sz w:val="28"/>
          <w:szCs w:val="28"/>
          <w:lang w:val="uk-UA"/>
        </w:rPr>
        <w:t xml:space="preserve">, українського козацтва (по класах пройшли конкурсні програми), української хустки, </w:t>
      </w:r>
      <w:r>
        <w:rPr>
          <w:rFonts w:ascii="Times New Roman" w:hAnsi="Times New Roman"/>
          <w:sz w:val="28"/>
          <w:szCs w:val="28"/>
          <w:lang w:val="uk-UA" w:eastAsia="uk-UA"/>
        </w:rPr>
        <w:t>Святого Миколая та Новорічні розваги по класах</w:t>
      </w:r>
      <w:r>
        <w:rPr>
          <w:rFonts w:ascii="Times New Roman" w:hAnsi="Times New Roman"/>
          <w:sz w:val="28"/>
          <w:szCs w:val="28"/>
          <w:lang w:val="uk-UA"/>
        </w:rPr>
        <w:t>, безпечного Інтернету, вшанування учасників бойових дій на території інших держав, рідної мови, Шевченківські дні, цивільного захисту, пам'яті та примирення, день вишиванки.</w:t>
      </w:r>
    </w:p>
    <w:p w14:paraId="168AC030" w14:textId="77777777" w:rsidR="00BC7DA5" w:rsidRDefault="00BC7DA5" w:rsidP="00BC7DA5">
      <w:pPr>
        <w:pStyle w:val="a7"/>
        <w:jc w:val="both"/>
        <w:rPr>
          <w:rFonts w:ascii="Times New Roman" w:hAnsi="Times New Roman"/>
          <w:sz w:val="28"/>
          <w:szCs w:val="28"/>
          <w:lang w:val="uk-UA"/>
        </w:rPr>
      </w:pPr>
      <w:r>
        <w:rPr>
          <w:rFonts w:ascii="Times New Roman" w:hAnsi="Times New Roman"/>
          <w:sz w:val="28"/>
          <w:szCs w:val="28"/>
          <w:lang w:val="uk-UA"/>
        </w:rPr>
        <w:t xml:space="preserve">     Акції: «Милосердя», «Українці за здоровий спосіб життя», «Запали свічку пам</w:t>
      </w:r>
      <w:r>
        <w:rPr>
          <w:rFonts w:asciiTheme="minorEastAsia" w:hAnsiTheme="minorEastAsia" w:cstheme="minorEastAsia"/>
          <w:sz w:val="28"/>
          <w:szCs w:val="28"/>
          <w:lang w:val="uk-UA"/>
        </w:rPr>
        <w:t>'</w:t>
      </w:r>
      <w:r>
        <w:rPr>
          <w:rFonts w:ascii="Times New Roman" w:hAnsi="Times New Roman"/>
          <w:sz w:val="28"/>
          <w:szCs w:val="28"/>
          <w:lang w:val="uk-UA"/>
        </w:rPr>
        <w:t>яті», «Допоможи птахам узимку», ярмарок «Подарунок воїнові».</w:t>
      </w:r>
    </w:p>
    <w:p w14:paraId="63FBB6D2" w14:textId="77777777" w:rsidR="00BC7DA5" w:rsidRDefault="00BC7DA5" w:rsidP="00BC7DA5">
      <w:pPr>
        <w:shd w:val="clear" w:color="auto" w:fill="FFFFFF"/>
        <w:spacing w:after="150" w:line="384" w:lineRule="atLeast"/>
        <w:jc w:val="both"/>
        <w:rPr>
          <w:color w:val="333333"/>
          <w:sz w:val="28"/>
          <w:szCs w:val="28"/>
          <w:lang w:val="uk-UA" w:eastAsia="uk-UA"/>
        </w:rPr>
      </w:pPr>
      <w:r>
        <w:rPr>
          <w:sz w:val="28"/>
          <w:szCs w:val="28"/>
          <w:lang w:val="uk-UA"/>
        </w:rPr>
        <w:t xml:space="preserve">     Виставки-конкурси: «Осінні фантазії» (ІІ місце – Косинський Нікалай 2 клас, Корнійчук Артьом 4 клас, Остапчук Анна 11 клас); «Декоративний розмай» (ІІ місце – Ільїнський Євгеній 2 клас, Ковальчук Уляна 3 клас, ІІІ місце – Ярошенко Олександр 5 клас); «Паперовий світ» (І місце – Іванченко Олексій 4 клас, ІІ місце – Яценко Максим 5 клас, Шевченко Тетяна 5 клас, Кучер Ангеліна 5 клас); </w:t>
      </w:r>
      <w:r>
        <w:rPr>
          <w:sz w:val="28"/>
          <w:szCs w:val="28"/>
          <w:lang w:val="uk-UA" w:eastAsia="uk-UA"/>
        </w:rPr>
        <w:t>фотоконкурс «Рідний край – моє Полісся» (І місце – Левченко Лілія 6 клас, Хмелюк Богдан 7 клас, Корнійчук Артьом 4 клас, ІІ місце – Остапчук Анна 11 клас, Семерна Софія 9 клас, ІІІ місце – Пітя Евеліна 8 клас, Яценко Віра 10 клас)</w:t>
      </w:r>
      <w:r>
        <w:rPr>
          <w:sz w:val="28"/>
          <w:szCs w:val="28"/>
          <w:lang w:val="uk-UA"/>
        </w:rPr>
        <w:t>; «Зимова казка» (І місце – Ющенко Кирил 6 клас, Беляк Богдан 7 клас, ІІ місце – Шевченко Тетяна 5 клас);</w:t>
      </w:r>
      <w:r>
        <w:rPr>
          <w:color w:val="333333"/>
          <w:sz w:val="28"/>
          <w:szCs w:val="28"/>
          <w:lang w:val="uk-UA" w:eastAsia="uk-UA"/>
        </w:rPr>
        <w:t xml:space="preserve"> «Космічні фантазії» (ІІ місце – Данилюк Микола 2 клас, Ільїнський Олександр 4 клас, Павленко Артем 4 клас, Яценко Максим 5 клас); «Великодні писанки» (І місце – Данилюк Микола 2 клас, Козакевич Даніїл 2 клас, Фоменко Марія 5 клас, Яценко Максим 5 клас)</w:t>
      </w:r>
    </w:p>
    <w:p w14:paraId="4AA177C5" w14:textId="77777777" w:rsidR="00BC7DA5" w:rsidRDefault="00BC7DA5" w:rsidP="00BC7DA5">
      <w:pPr>
        <w:shd w:val="clear" w:color="auto" w:fill="FFFFFF"/>
        <w:spacing w:after="150" w:line="384" w:lineRule="atLeast"/>
        <w:jc w:val="both"/>
        <w:rPr>
          <w:color w:val="333333"/>
          <w:sz w:val="28"/>
          <w:szCs w:val="28"/>
          <w:lang w:val="uk-UA" w:eastAsia="uk-UA"/>
        </w:rPr>
      </w:pPr>
      <w:r>
        <w:rPr>
          <w:color w:val="333333"/>
          <w:sz w:val="28"/>
          <w:szCs w:val="28"/>
          <w:lang w:val="uk-UA" w:eastAsia="uk-UA"/>
        </w:rPr>
        <w:t xml:space="preserve">     Проведено заходи патріотичного спрямування: літературна композиція «Україна – соборна держава», виховні заходи – «Голокост нам треба пам'ятати», день безпечного інтернету, день єднання України; уроки мужності до дня пам'яті Небесної Сотні; година спілкування «Незабутній Тарас» та виставка ілюстрацій до творів Шевченка (Остапчук М.Й., класні керівники) До Шевченківських днів було проведено уроки пам'яті та флешмоб «Від серця до серця лунає Шевченкове слово» (Ярошенко Т.В.) ,  та літературне чаювання до дня поезії (Шарло Л.С.)</w:t>
      </w:r>
    </w:p>
    <w:p w14:paraId="2F7CA678" w14:textId="77777777" w:rsidR="00BC7DA5" w:rsidRDefault="00BC7DA5" w:rsidP="00BC7DA5">
      <w:pPr>
        <w:shd w:val="clear" w:color="auto" w:fill="FFFFFF"/>
        <w:spacing w:after="150" w:line="384" w:lineRule="atLeast"/>
        <w:jc w:val="both"/>
        <w:rPr>
          <w:color w:val="333333"/>
          <w:sz w:val="28"/>
          <w:szCs w:val="28"/>
          <w:lang w:eastAsia="uk-UA"/>
        </w:rPr>
      </w:pPr>
      <w:r>
        <w:rPr>
          <w:color w:val="333333"/>
          <w:sz w:val="28"/>
          <w:szCs w:val="28"/>
          <w:lang w:val="uk-UA" w:eastAsia="uk-UA"/>
        </w:rPr>
        <w:t xml:space="preserve">     </w:t>
      </w:r>
      <w:r>
        <w:rPr>
          <w:color w:val="333333"/>
          <w:sz w:val="28"/>
          <w:szCs w:val="28"/>
          <w:lang w:eastAsia="uk-UA"/>
        </w:rPr>
        <w:t xml:space="preserve">До дня </w:t>
      </w:r>
      <w:proofErr w:type="gramStart"/>
      <w:r>
        <w:rPr>
          <w:color w:val="333333"/>
          <w:sz w:val="28"/>
          <w:szCs w:val="28"/>
          <w:lang w:eastAsia="uk-UA"/>
        </w:rPr>
        <w:t>р</w:t>
      </w:r>
      <w:proofErr w:type="gramEnd"/>
      <w:r>
        <w:rPr>
          <w:color w:val="333333"/>
          <w:sz w:val="28"/>
          <w:szCs w:val="28"/>
          <w:lang w:eastAsia="uk-UA"/>
        </w:rPr>
        <w:t xml:space="preserve">ідної мови проведено флешмоб «Я подолаю тебе, враже, рідним словом» (Шарло Л.С.), «Мовознавчі перегони» (Ярошенко Т.В.), проведено інтегрований відкритий урок у 3 класі (Зарицька Т.М.). </w:t>
      </w:r>
    </w:p>
    <w:p w14:paraId="5C0B24A1" w14:textId="77777777" w:rsidR="00BC7DA5" w:rsidRDefault="00BC7DA5" w:rsidP="00BC7DA5">
      <w:pPr>
        <w:shd w:val="clear" w:color="auto" w:fill="FFFFFF"/>
        <w:spacing w:after="150" w:line="384" w:lineRule="atLeast"/>
        <w:jc w:val="both"/>
        <w:rPr>
          <w:color w:val="333333"/>
          <w:sz w:val="28"/>
          <w:szCs w:val="28"/>
          <w:lang w:eastAsia="uk-UA"/>
        </w:rPr>
      </w:pPr>
      <w:r>
        <w:rPr>
          <w:color w:val="333333"/>
          <w:sz w:val="28"/>
          <w:szCs w:val="28"/>
          <w:lang w:eastAsia="uk-UA"/>
        </w:rPr>
        <w:t xml:space="preserve">     Постійно випускалися тематичні </w:t>
      </w:r>
      <w:proofErr w:type="gramStart"/>
      <w:r>
        <w:rPr>
          <w:color w:val="333333"/>
          <w:sz w:val="28"/>
          <w:szCs w:val="28"/>
          <w:lang w:eastAsia="uk-UA"/>
        </w:rPr>
        <w:t>ст</w:t>
      </w:r>
      <w:proofErr w:type="gramEnd"/>
      <w:r>
        <w:rPr>
          <w:color w:val="333333"/>
          <w:sz w:val="28"/>
          <w:szCs w:val="28"/>
          <w:lang w:eastAsia="uk-UA"/>
        </w:rPr>
        <w:t xml:space="preserve">іннівки до усіх свят. Проведено виховну годину в 6 класі «Україна – моя </w:t>
      </w:r>
      <w:proofErr w:type="gramStart"/>
      <w:r>
        <w:rPr>
          <w:color w:val="333333"/>
          <w:sz w:val="28"/>
          <w:szCs w:val="28"/>
          <w:lang w:eastAsia="uk-UA"/>
        </w:rPr>
        <w:t>р</w:t>
      </w:r>
      <w:proofErr w:type="gramEnd"/>
      <w:r>
        <w:rPr>
          <w:color w:val="333333"/>
          <w:sz w:val="28"/>
          <w:szCs w:val="28"/>
          <w:lang w:eastAsia="uk-UA"/>
        </w:rPr>
        <w:t xml:space="preserve">ідна Батьківщина» (Башкир В.В.). Брали </w:t>
      </w:r>
      <w:r>
        <w:rPr>
          <w:color w:val="333333"/>
          <w:sz w:val="28"/>
          <w:szCs w:val="28"/>
          <w:lang w:eastAsia="uk-UA"/>
        </w:rPr>
        <w:lastRenderedPageBreak/>
        <w:t>участь у природоохоронній акції «Допоможи птахам узимку», долучилися до проведення місячника благоустрою території.</w:t>
      </w:r>
    </w:p>
    <w:p w14:paraId="328928EE" w14:textId="77777777" w:rsidR="00BC7DA5" w:rsidRDefault="00BC7DA5" w:rsidP="00BC7DA5">
      <w:pPr>
        <w:pStyle w:val="a7"/>
        <w:jc w:val="both"/>
        <w:rPr>
          <w:rFonts w:ascii="Times New Roman" w:hAnsi="Times New Roman"/>
          <w:sz w:val="28"/>
          <w:szCs w:val="28"/>
          <w:lang w:val="uk-UA"/>
        </w:rPr>
      </w:pPr>
      <w:r>
        <w:rPr>
          <w:rFonts w:ascii="Times New Roman" w:hAnsi="Times New Roman"/>
          <w:color w:val="333333"/>
          <w:sz w:val="28"/>
          <w:szCs w:val="28"/>
          <w:lang w:val="ru-RU" w:eastAsia="uk-UA"/>
        </w:rPr>
        <w:t>До дня закоханих виготовляли листівки та плакати.</w:t>
      </w:r>
    </w:p>
    <w:p w14:paraId="52F3F047" w14:textId="77777777" w:rsidR="00BC7DA5" w:rsidRDefault="00BC7DA5" w:rsidP="00BC7DA5">
      <w:pPr>
        <w:spacing w:after="150" w:line="384" w:lineRule="atLeast"/>
        <w:jc w:val="both"/>
        <w:rPr>
          <w:color w:val="333333"/>
          <w:sz w:val="28"/>
          <w:szCs w:val="28"/>
          <w:lang w:eastAsia="uk-UA"/>
        </w:rPr>
      </w:pPr>
      <w:r>
        <w:rPr>
          <w:color w:val="333333"/>
          <w:sz w:val="28"/>
          <w:szCs w:val="28"/>
          <w:lang w:eastAsia="uk-UA"/>
        </w:rPr>
        <w:t xml:space="preserve">    </w:t>
      </w:r>
      <w:proofErr w:type="gramStart"/>
      <w:r>
        <w:rPr>
          <w:color w:val="333333"/>
          <w:sz w:val="28"/>
          <w:szCs w:val="28"/>
          <w:lang w:eastAsia="uk-UA"/>
        </w:rPr>
        <w:t>Стар</w:t>
      </w:r>
      <w:proofErr w:type="gramEnd"/>
      <w:r>
        <w:rPr>
          <w:color w:val="333333"/>
          <w:sz w:val="28"/>
          <w:szCs w:val="28"/>
          <w:lang w:eastAsia="uk-UA"/>
        </w:rPr>
        <w:t xml:space="preserve">і методи та прийоми діють обмежено. Ми шукали нові ідеї та </w:t>
      </w:r>
      <w:proofErr w:type="gramStart"/>
      <w:r>
        <w:rPr>
          <w:color w:val="333333"/>
          <w:sz w:val="28"/>
          <w:szCs w:val="28"/>
          <w:lang w:eastAsia="uk-UA"/>
        </w:rPr>
        <w:t>р</w:t>
      </w:r>
      <w:proofErr w:type="gramEnd"/>
      <w:r>
        <w:rPr>
          <w:color w:val="333333"/>
          <w:sz w:val="28"/>
          <w:szCs w:val="28"/>
          <w:lang w:eastAsia="uk-UA"/>
        </w:rPr>
        <w:t>ішення. І здобувачі освіти, і вчителі долучалися до перегляду вебінарів:</w:t>
      </w:r>
    </w:p>
    <w:p w14:paraId="7355A802" w14:textId="77777777" w:rsidR="00BC7DA5" w:rsidRDefault="00BC7DA5" w:rsidP="00BC7DA5">
      <w:pPr>
        <w:shd w:val="clear" w:color="auto" w:fill="FFFFFF"/>
        <w:jc w:val="both"/>
        <w:rPr>
          <w:color w:val="333333"/>
          <w:sz w:val="28"/>
          <w:szCs w:val="28"/>
          <w:lang w:eastAsia="uk-UA"/>
        </w:rPr>
      </w:pPr>
      <w:r>
        <w:rPr>
          <w:color w:val="333333"/>
          <w:sz w:val="28"/>
          <w:szCs w:val="28"/>
          <w:lang w:eastAsia="uk-UA"/>
        </w:rPr>
        <w:t xml:space="preserve">20 </w:t>
      </w:r>
      <w:proofErr w:type="gramStart"/>
      <w:r>
        <w:rPr>
          <w:color w:val="333333"/>
          <w:sz w:val="28"/>
          <w:szCs w:val="28"/>
          <w:lang w:eastAsia="uk-UA"/>
        </w:rPr>
        <w:t>лютого</w:t>
      </w:r>
      <w:proofErr w:type="gramEnd"/>
      <w:r>
        <w:rPr>
          <w:color w:val="333333"/>
          <w:sz w:val="28"/>
          <w:szCs w:val="28"/>
          <w:lang w:eastAsia="uk-UA"/>
        </w:rPr>
        <w:t xml:space="preserve">  - «Небесна сотня: Герої Майдану – Герої війни»</w:t>
      </w:r>
    </w:p>
    <w:p w14:paraId="381B5B39" w14:textId="77777777" w:rsidR="00BC7DA5" w:rsidRDefault="00BC7DA5" w:rsidP="00BC7DA5">
      <w:pPr>
        <w:shd w:val="clear" w:color="auto" w:fill="FFFFFF"/>
        <w:jc w:val="both"/>
        <w:rPr>
          <w:color w:val="333333"/>
          <w:sz w:val="28"/>
          <w:szCs w:val="28"/>
          <w:lang w:eastAsia="uk-UA"/>
        </w:rPr>
      </w:pPr>
      <w:r>
        <w:rPr>
          <w:color w:val="333333"/>
          <w:sz w:val="28"/>
          <w:szCs w:val="28"/>
          <w:lang w:eastAsia="uk-UA"/>
        </w:rPr>
        <w:t>03 березня – відеолекторій «Леся Українка – незламна геніальність європейки і витончена українська душа»</w:t>
      </w:r>
    </w:p>
    <w:p w14:paraId="0C877559" w14:textId="77777777" w:rsidR="00BC7DA5" w:rsidRDefault="00BC7DA5" w:rsidP="00BC7DA5">
      <w:pPr>
        <w:shd w:val="clear" w:color="auto" w:fill="FFFFFF"/>
        <w:jc w:val="both"/>
        <w:rPr>
          <w:color w:val="333333"/>
          <w:sz w:val="28"/>
          <w:szCs w:val="28"/>
          <w:lang w:eastAsia="uk-UA"/>
        </w:rPr>
      </w:pPr>
      <w:r>
        <w:rPr>
          <w:color w:val="333333"/>
          <w:sz w:val="28"/>
          <w:szCs w:val="28"/>
          <w:lang w:eastAsia="uk-UA"/>
        </w:rPr>
        <w:t xml:space="preserve">17 березня – Всеукраїнський урок профорієнтації та побудови </w:t>
      </w:r>
      <w:proofErr w:type="gramStart"/>
      <w:r>
        <w:rPr>
          <w:color w:val="333333"/>
          <w:sz w:val="28"/>
          <w:szCs w:val="28"/>
          <w:lang w:eastAsia="uk-UA"/>
        </w:rPr>
        <w:t>кар'єри</w:t>
      </w:r>
      <w:proofErr w:type="gramEnd"/>
      <w:r>
        <w:rPr>
          <w:color w:val="333333"/>
          <w:sz w:val="28"/>
          <w:szCs w:val="28"/>
          <w:lang w:eastAsia="uk-UA"/>
        </w:rPr>
        <w:t xml:space="preserve"> «Обери професію своєї мрії»</w:t>
      </w:r>
    </w:p>
    <w:p w14:paraId="43AD906D" w14:textId="77777777" w:rsidR="00BC7DA5" w:rsidRDefault="00BC7DA5" w:rsidP="00BC7DA5">
      <w:pPr>
        <w:shd w:val="clear" w:color="auto" w:fill="FFFFFF"/>
        <w:jc w:val="both"/>
        <w:rPr>
          <w:color w:val="333333"/>
          <w:sz w:val="28"/>
          <w:szCs w:val="28"/>
          <w:lang w:eastAsia="uk-UA"/>
        </w:rPr>
      </w:pPr>
      <w:r>
        <w:rPr>
          <w:color w:val="333333"/>
          <w:sz w:val="28"/>
          <w:szCs w:val="28"/>
          <w:lang w:eastAsia="uk-UA"/>
        </w:rPr>
        <w:t>13 березня - вебінар для ЗВР та класних керівників «Класний керівник: нові формати діяльності (субкультура – норма чи виключення)»</w:t>
      </w:r>
    </w:p>
    <w:p w14:paraId="748A8F2B" w14:textId="77777777" w:rsidR="00BC7DA5" w:rsidRDefault="00BC7DA5" w:rsidP="00BC7DA5">
      <w:pPr>
        <w:pStyle w:val="a7"/>
        <w:jc w:val="both"/>
        <w:rPr>
          <w:rFonts w:ascii="Times New Roman" w:hAnsi="Times New Roman"/>
          <w:sz w:val="28"/>
          <w:szCs w:val="28"/>
          <w:lang w:val="uk-UA"/>
        </w:rPr>
      </w:pPr>
    </w:p>
    <w:p w14:paraId="02A36234" w14:textId="77777777" w:rsidR="00BC7DA5" w:rsidRDefault="00BC7DA5" w:rsidP="00BC7DA5">
      <w:pPr>
        <w:pStyle w:val="a7"/>
        <w:jc w:val="both"/>
        <w:rPr>
          <w:rFonts w:ascii="Times New Roman" w:hAnsi="Times New Roman"/>
          <w:sz w:val="28"/>
          <w:szCs w:val="28"/>
          <w:lang w:val="uk-UA" w:eastAsia="uk-UA"/>
        </w:rPr>
      </w:pPr>
      <w:r>
        <w:rPr>
          <w:rFonts w:ascii="Times New Roman" w:hAnsi="Times New Roman"/>
          <w:sz w:val="28"/>
          <w:szCs w:val="28"/>
          <w:lang w:val="uk-UA"/>
        </w:rPr>
        <w:t xml:space="preserve">     </w:t>
      </w:r>
      <w:r>
        <w:rPr>
          <w:rFonts w:ascii="Times New Roman" w:hAnsi="Times New Roman"/>
          <w:sz w:val="28"/>
          <w:szCs w:val="28"/>
          <w:lang w:val="ru-RU"/>
        </w:rPr>
        <w:t>Малюнок на асфальті</w:t>
      </w:r>
      <w:r>
        <w:rPr>
          <w:rFonts w:ascii="Times New Roman" w:hAnsi="Times New Roman"/>
          <w:sz w:val="28"/>
          <w:szCs w:val="28"/>
          <w:lang w:val="uk-UA"/>
        </w:rPr>
        <w:t>:</w:t>
      </w:r>
      <w:r>
        <w:rPr>
          <w:rFonts w:ascii="Times New Roman" w:hAnsi="Times New Roman"/>
          <w:sz w:val="28"/>
          <w:szCs w:val="28"/>
          <w:lang w:val="ru-RU"/>
        </w:rPr>
        <w:t xml:space="preserve"> «Об’єднуємось заради миру»</w:t>
      </w:r>
      <w:r>
        <w:rPr>
          <w:rFonts w:ascii="Times New Roman" w:hAnsi="Times New Roman"/>
          <w:sz w:val="28"/>
          <w:szCs w:val="28"/>
          <w:lang w:val="uk-UA"/>
        </w:rPr>
        <w:t>,</w:t>
      </w:r>
      <w:r>
        <w:rPr>
          <w:rFonts w:ascii="Times New Roman" w:hAnsi="Times New Roman"/>
          <w:sz w:val="28"/>
          <w:szCs w:val="28"/>
          <w:lang w:val="ru-RU" w:eastAsia="uk-UA"/>
        </w:rPr>
        <w:t xml:space="preserve"> </w:t>
      </w:r>
      <w:r>
        <w:rPr>
          <w:rFonts w:ascii="Times New Roman" w:hAnsi="Times New Roman"/>
          <w:sz w:val="28"/>
          <w:szCs w:val="28"/>
          <w:lang w:val="uk-UA" w:eastAsia="uk-UA"/>
        </w:rPr>
        <w:t>«Портрет мами», в</w:t>
      </w:r>
      <w:r>
        <w:rPr>
          <w:rFonts w:ascii="Times New Roman" w:hAnsi="Times New Roman"/>
          <w:sz w:val="28"/>
          <w:szCs w:val="28"/>
          <w:lang w:val="ru-RU" w:eastAsia="uk-UA"/>
        </w:rPr>
        <w:t>иставка малюнків «</w:t>
      </w:r>
      <w:proofErr w:type="gramStart"/>
      <w:r>
        <w:rPr>
          <w:rFonts w:ascii="Times New Roman" w:hAnsi="Times New Roman"/>
          <w:sz w:val="28"/>
          <w:szCs w:val="28"/>
          <w:lang w:val="ru-RU" w:eastAsia="uk-UA"/>
        </w:rPr>
        <w:t>Св</w:t>
      </w:r>
      <w:proofErr w:type="gramEnd"/>
      <w:r>
        <w:rPr>
          <w:rFonts w:ascii="Times New Roman" w:hAnsi="Times New Roman"/>
          <w:sz w:val="28"/>
          <w:szCs w:val="28"/>
          <w:lang w:val="ru-RU" w:eastAsia="uk-UA"/>
        </w:rPr>
        <w:t>іт без насильства очима дітей</w:t>
      </w:r>
      <w:r>
        <w:rPr>
          <w:rFonts w:ascii="Times New Roman" w:hAnsi="Times New Roman"/>
          <w:sz w:val="28"/>
          <w:szCs w:val="28"/>
          <w:lang w:val="uk-UA" w:eastAsia="uk-UA"/>
        </w:rPr>
        <w:t xml:space="preserve">», </w:t>
      </w:r>
      <w:r>
        <w:rPr>
          <w:rFonts w:ascii="Times New Roman" w:hAnsi="Times New Roman"/>
          <w:sz w:val="28"/>
          <w:szCs w:val="28"/>
          <w:lang w:val="ru-RU"/>
        </w:rPr>
        <w:t xml:space="preserve"> на протипожежну тематику</w:t>
      </w:r>
      <w:r>
        <w:rPr>
          <w:rFonts w:ascii="Times New Roman" w:hAnsi="Times New Roman"/>
          <w:sz w:val="28"/>
          <w:szCs w:val="28"/>
          <w:lang w:val="uk-UA"/>
        </w:rPr>
        <w:t>.</w:t>
      </w:r>
    </w:p>
    <w:p w14:paraId="50FB28DA" w14:textId="77777777" w:rsidR="00BC7DA5" w:rsidRDefault="00BC7DA5" w:rsidP="00BC7DA5">
      <w:pPr>
        <w:pStyle w:val="a7"/>
        <w:jc w:val="both"/>
        <w:rPr>
          <w:rFonts w:ascii="Times New Roman" w:hAnsi="Times New Roman"/>
          <w:sz w:val="28"/>
          <w:szCs w:val="28"/>
          <w:lang w:val="ru-RU"/>
        </w:rPr>
      </w:pPr>
      <w:r>
        <w:rPr>
          <w:rFonts w:ascii="Times New Roman" w:hAnsi="Times New Roman"/>
          <w:sz w:val="28"/>
          <w:szCs w:val="28"/>
          <w:lang w:val="uk-UA" w:eastAsia="uk-UA"/>
        </w:rPr>
        <w:t xml:space="preserve">     </w:t>
      </w:r>
      <w:r>
        <w:rPr>
          <w:rFonts w:ascii="Times New Roman" w:hAnsi="Times New Roman"/>
          <w:sz w:val="28"/>
          <w:szCs w:val="28"/>
          <w:lang w:val="ru-RU" w:eastAsia="uk-UA"/>
        </w:rPr>
        <w:t>Флешмоб</w:t>
      </w:r>
      <w:r>
        <w:rPr>
          <w:rFonts w:ascii="Times New Roman" w:hAnsi="Times New Roman"/>
          <w:sz w:val="28"/>
          <w:szCs w:val="28"/>
          <w:lang w:val="uk-UA" w:eastAsia="uk-UA"/>
        </w:rPr>
        <w:t>и: «Моя рука миру»,</w:t>
      </w:r>
      <w:r>
        <w:rPr>
          <w:rFonts w:ascii="Times New Roman" w:hAnsi="Times New Roman"/>
          <w:sz w:val="28"/>
          <w:szCs w:val="28"/>
          <w:lang w:val="ru-RU" w:eastAsia="uk-UA"/>
        </w:rPr>
        <w:t xml:space="preserve"> «</w:t>
      </w:r>
      <w:r>
        <w:rPr>
          <w:rFonts w:ascii="Times New Roman" w:hAnsi="Times New Roman"/>
          <w:sz w:val="28"/>
          <w:szCs w:val="28"/>
          <w:lang w:val="uk-UA" w:eastAsia="uk-UA"/>
        </w:rPr>
        <w:t>Ми</w:t>
      </w:r>
      <w:r>
        <w:rPr>
          <w:rFonts w:ascii="Times New Roman" w:hAnsi="Times New Roman"/>
          <w:sz w:val="28"/>
          <w:szCs w:val="28"/>
          <w:lang w:val="ru-RU" w:eastAsia="uk-UA"/>
        </w:rPr>
        <w:t xml:space="preserve"> проти насильства»</w:t>
      </w:r>
      <w:r>
        <w:rPr>
          <w:rFonts w:ascii="Times New Roman" w:hAnsi="Times New Roman"/>
          <w:sz w:val="28"/>
          <w:szCs w:val="28"/>
          <w:lang w:val="uk-UA" w:eastAsia="uk-UA"/>
        </w:rPr>
        <w:t>,</w:t>
      </w:r>
      <w:r>
        <w:rPr>
          <w:rFonts w:ascii="Times New Roman" w:hAnsi="Times New Roman"/>
          <w:sz w:val="28"/>
          <w:szCs w:val="28"/>
          <w:lang w:val="ru-RU"/>
        </w:rPr>
        <w:t xml:space="preserve"> «Зроби фото з хусткою»</w:t>
      </w:r>
      <w:r>
        <w:rPr>
          <w:rFonts w:ascii="Times New Roman" w:hAnsi="Times New Roman"/>
          <w:sz w:val="28"/>
          <w:szCs w:val="28"/>
          <w:lang w:val="uk-UA"/>
        </w:rPr>
        <w:t xml:space="preserve">, </w:t>
      </w:r>
      <w:r>
        <w:rPr>
          <w:rFonts w:ascii="Times New Roman" w:hAnsi="Times New Roman"/>
          <w:sz w:val="28"/>
          <w:szCs w:val="28"/>
          <w:lang w:val="ru-RU"/>
        </w:rPr>
        <w:t>Всеукраїнська акція «16 днів проти насильства»</w:t>
      </w:r>
      <w:r>
        <w:rPr>
          <w:rFonts w:ascii="Times New Roman" w:hAnsi="Times New Roman"/>
          <w:sz w:val="28"/>
          <w:szCs w:val="28"/>
          <w:lang w:val="uk-UA"/>
        </w:rPr>
        <w:t>, до Дня вишиванки, акція «Шоколад для ЗСУ»</w:t>
      </w:r>
    </w:p>
    <w:p w14:paraId="4E5B035F" w14:textId="77777777" w:rsidR="00BC7DA5" w:rsidRDefault="00BC7DA5" w:rsidP="00BC7DA5">
      <w:pPr>
        <w:widowControl w:val="0"/>
        <w:jc w:val="both"/>
        <w:rPr>
          <w:sz w:val="28"/>
          <w:szCs w:val="28"/>
          <w:lang w:eastAsia="uk-UA"/>
        </w:rPr>
      </w:pPr>
      <w:r>
        <w:rPr>
          <w:sz w:val="28"/>
          <w:szCs w:val="28"/>
        </w:rPr>
        <w:t xml:space="preserve">     Активно пройшов місячник екологічного виховання. Початкові класи  долучилися до Міжнародного дня дитячої книги, усі здобувачі освіти були задіяні в </w:t>
      </w:r>
      <w:r>
        <w:rPr>
          <w:sz w:val="28"/>
          <w:szCs w:val="28"/>
          <w:lang w:eastAsia="uk-UA"/>
        </w:rPr>
        <w:t xml:space="preserve">озелененні класних кімнат, упорядкуванні </w:t>
      </w:r>
      <w:proofErr w:type="gramStart"/>
      <w:r>
        <w:rPr>
          <w:sz w:val="28"/>
          <w:szCs w:val="28"/>
          <w:lang w:eastAsia="uk-UA"/>
        </w:rPr>
        <w:t>клумб б</w:t>
      </w:r>
      <w:proofErr w:type="gramEnd"/>
      <w:r>
        <w:rPr>
          <w:sz w:val="28"/>
          <w:szCs w:val="28"/>
          <w:lang w:eastAsia="uk-UA"/>
        </w:rPr>
        <w:t>іля ліцею, Братської могили, висіяли квіти, насадили дерева. Було проведено заходи: Космічний квест (Ковальчук М.П. 1 клас), вих</w:t>
      </w:r>
      <w:proofErr w:type="gramStart"/>
      <w:r>
        <w:rPr>
          <w:sz w:val="28"/>
          <w:szCs w:val="28"/>
          <w:lang w:eastAsia="uk-UA"/>
        </w:rPr>
        <w:t>.г</w:t>
      </w:r>
      <w:proofErr w:type="gramEnd"/>
      <w:r>
        <w:rPr>
          <w:sz w:val="28"/>
          <w:szCs w:val="28"/>
          <w:lang w:eastAsia="uk-UA"/>
        </w:rPr>
        <w:t>од. «Великодня мандрівка»</w:t>
      </w:r>
      <w:r>
        <w:rPr>
          <w:sz w:val="28"/>
          <w:szCs w:val="28"/>
        </w:rPr>
        <w:t xml:space="preserve"> (Козаренко С.А. 2 клас), </w:t>
      </w:r>
      <w:r>
        <w:rPr>
          <w:sz w:val="28"/>
          <w:szCs w:val="28"/>
          <w:lang w:eastAsia="uk-UA"/>
        </w:rPr>
        <w:t>свято зустрічі птахів</w:t>
      </w:r>
      <w:r>
        <w:rPr>
          <w:sz w:val="28"/>
          <w:szCs w:val="28"/>
        </w:rPr>
        <w:t xml:space="preserve"> (Зарицька Т.М. 3 клас), </w:t>
      </w:r>
      <w:r>
        <w:rPr>
          <w:sz w:val="28"/>
          <w:szCs w:val="28"/>
          <w:lang w:eastAsia="uk-UA"/>
        </w:rPr>
        <w:t>вих</w:t>
      </w:r>
      <w:proofErr w:type="gramStart"/>
      <w:r>
        <w:rPr>
          <w:sz w:val="28"/>
          <w:szCs w:val="28"/>
          <w:lang w:eastAsia="uk-UA"/>
        </w:rPr>
        <w:t>.г</w:t>
      </w:r>
      <w:proofErr w:type="gramEnd"/>
      <w:r>
        <w:rPr>
          <w:sz w:val="28"/>
          <w:szCs w:val="28"/>
          <w:lang w:eastAsia="uk-UA"/>
        </w:rPr>
        <w:t>од. «Екологічна безпека»</w:t>
      </w:r>
      <w:r>
        <w:rPr>
          <w:sz w:val="28"/>
          <w:szCs w:val="28"/>
        </w:rPr>
        <w:t xml:space="preserve"> (Шпачук М.В. 8 клас ),</w:t>
      </w:r>
      <w:r>
        <w:rPr>
          <w:sz w:val="28"/>
          <w:szCs w:val="28"/>
          <w:lang w:eastAsia="uk-UA"/>
        </w:rPr>
        <w:t xml:space="preserve"> вих</w:t>
      </w:r>
      <w:proofErr w:type="gramStart"/>
      <w:r>
        <w:rPr>
          <w:sz w:val="28"/>
          <w:szCs w:val="28"/>
          <w:lang w:eastAsia="uk-UA"/>
        </w:rPr>
        <w:t>.г</w:t>
      </w:r>
      <w:proofErr w:type="gramEnd"/>
      <w:r>
        <w:rPr>
          <w:sz w:val="28"/>
          <w:szCs w:val="28"/>
          <w:lang w:eastAsia="uk-UA"/>
        </w:rPr>
        <w:t>од. «Від екології природи до екології душі»</w:t>
      </w:r>
      <w:r>
        <w:rPr>
          <w:sz w:val="28"/>
          <w:szCs w:val="28"/>
        </w:rPr>
        <w:t xml:space="preserve"> (Пироженко Г.Ф. 9 клас)</w:t>
      </w:r>
      <w:r>
        <w:rPr>
          <w:sz w:val="28"/>
          <w:szCs w:val="28"/>
          <w:lang w:eastAsia="uk-UA"/>
        </w:rPr>
        <w:t>, вебінари «Комунікативні навички»</w:t>
      </w:r>
      <w:r>
        <w:rPr>
          <w:sz w:val="28"/>
          <w:szCs w:val="28"/>
        </w:rPr>
        <w:t>, «Визначні історичні події квітня» (Федішина М.О. 11 клас),</w:t>
      </w:r>
      <w:r>
        <w:rPr>
          <w:sz w:val="28"/>
          <w:szCs w:val="28"/>
          <w:lang w:eastAsia="uk-UA"/>
        </w:rPr>
        <w:t xml:space="preserve"> Лепбук « Червона книга України» (Ярошенко Т.В. 2-9 класи). Працювала мобільна освітня команда «Спільно до навчання». Ментори провели освітньо-тренінгові заняття за напрямами: мінна безпека, освітній та творчо-психологічний (протидія </w:t>
      </w:r>
      <w:proofErr w:type="gramStart"/>
      <w:r>
        <w:rPr>
          <w:sz w:val="28"/>
          <w:szCs w:val="28"/>
          <w:lang w:eastAsia="uk-UA"/>
        </w:rPr>
        <w:t>бул</w:t>
      </w:r>
      <w:proofErr w:type="gramEnd"/>
      <w:r>
        <w:rPr>
          <w:sz w:val="28"/>
          <w:szCs w:val="28"/>
          <w:lang w:eastAsia="uk-UA"/>
        </w:rPr>
        <w:t xml:space="preserve">інгу, захист від онлайн-шахрайства та кібербулінгу).  </w:t>
      </w:r>
    </w:p>
    <w:p w14:paraId="149D2BA1" w14:textId="77777777" w:rsidR="00BC7DA5" w:rsidRDefault="00BC7DA5" w:rsidP="00BC7DA5">
      <w:pPr>
        <w:widowControl w:val="0"/>
        <w:jc w:val="both"/>
        <w:rPr>
          <w:sz w:val="28"/>
          <w:szCs w:val="28"/>
        </w:rPr>
      </w:pPr>
      <w:r>
        <w:rPr>
          <w:sz w:val="28"/>
          <w:szCs w:val="28"/>
          <w:lang w:eastAsia="uk-UA"/>
        </w:rPr>
        <w:t xml:space="preserve">      До Дня </w:t>
      </w:r>
      <w:proofErr w:type="gramStart"/>
      <w:r>
        <w:rPr>
          <w:sz w:val="28"/>
          <w:szCs w:val="28"/>
          <w:lang w:eastAsia="uk-UA"/>
        </w:rPr>
        <w:t>матер</w:t>
      </w:r>
      <w:proofErr w:type="gramEnd"/>
      <w:r>
        <w:rPr>
          <w:sz w:val="28"/>
          <w:szCs w:val="28"/>
          <w:lang w:eastAsia="uk-UA"/>
        </w:rPr>
        <w:t>і створено ролик-привітання (Ярошенко Т.В.). Свято Букварика (Ковальчук М.П. 1 клас), прощання з початковою школою (Хрипта Г.В. 4 клас), свято Останнього дзвоника (Ярошенко Т.В.), квест «Щасливе дитинство» до Дня захисту дітей (1-11 класи), випуск (Ярошенко Т.В.)</w:t>
      </w:r>
    </w:p>
    <w:p w14:paraId="6C9F8A57" w14:textId="77777777" w:rsidR="00BC7DA5" w:rsidRDefault="00BC7DA5" w:rsidP="00BC7DA5">
      <w:pPr>
        <w:widowControl w:val="0"/>
        <w:jc w:val="both"/>
        <w:rPr>
          <w:sz w:val="28"/>
          <w:szCs w:val="28"/>
        </w:rPr>
      </w:pPr>
    </w:p>
    <w:p w14:paraId="3F8B170E" w14:textId="77777777" w:rsidR="00BC7DA5" w:rsidRDefault="00BC7DA5" w:rsidP="00BC7DA5">
      <w:pPr>
        <w:spacing w:line="240" w:lineRule="atLeast"/>
        <w:jc w:val="both"/>
        <w:rPr>
          <w:b/>
          <w:sz w:val="28"/>
          <w:szCs w:val="28"/>
        </w:rPr>
      </w:pPr>
      <w:r>
        <w:rPr>
          <w:b/>
          <w:sz w:val="28"/>
          <w:szCs w:val="28"/>
        </w:rPr>
        <w:t>Робота з батьками</w:t>
      </w:r>
    </w:p>
    <w:p w14:paraId="560039D8" w14:textId="77777777" w:rsidR="00BC7DA5" w:rsidRDefault="00BC7DA5" w:rsidP="00BC7DA5">
      <w:pPr>
        <w:spacing w:line="240" w:lineRule="atLeast"/>
        <w:jc w:val="both"/>
        <w:rPr>
          <w:sz w:val="28"/>
          <w:szCs w:val="28"/>
          <w:lang w:eastAsia="uk-UA"/>
        </w:rPr>
      </w:pPr>
      <w:r>
        <w:rPr>
          <w:sz w:val="28"/>
          <w:szCs w:val="28"/>
        </w:rPr>
        <w:t xml:space="preserve">        У ліцеї пройшли батьківські збори щодо вирішення питання навчання в </w:t>
      </w:r>
      <w:proofErr w:type="gramStart"/>
      <w:r>
        <w:rPr>
          <w:sz w:val="28"/>
          <w:szCs w:val="28"/>
        </w:rPr>
        <w:t>очному</w:t>
      </w:r>
      <w:proofErr w:type="gramEnd"/>
      <w:r>
        <w:rPr>
          <w:sz w:val="28"/>
          <w:szCs w:val="28"/>
        </w:rPr>
        <w:t xml:space="preserve"> режимі, відбувалося спілкування з батьками  онлайн та в телефонному режимі, де вирішувалися і обговорювалися питання навчання, поведінки тощо. У </w:t>
      </w:r>
      <w:proofErr w:type="gramStart"/>
      <w:r>
        <w:rPr>
          <w:sz w:val="28"/>
          <w:szCs w:val="28"/>
        </w:rPr>
        <w:t>кожного</w:t>
      </w:r>
      <w:proofErr w:type="gramEnd"/>
      <w:r>
        <w:rPr>
          <w:sz w:val="28"/>
          <w:szCs w:val="28"/>
        </w:rPr>
        <w:t xml:space="preserve"> класного керівника створена група з батьками у вайбері, де вони ділилися потрібною інформацією з батьками. </w:t>
      </w:r>
    </w:p>
    <w:p w14:paraId="61B7F16D" w14:textId="77777777" w:rsidR="00BC7DA5" w:rsidRDefault="00BC7DA5" w:rsidP="00BC7DA5">
      <w:pPr>
        <w:spacing w:line="240" w:lineRule="atLeast"/>
        <w:jc w:val="both"/>
        <w:rPr>
          <w:sz w:val="28"/>
          <w:szCs w:val="28"/>
        </w:rPr>
      </w:pPr>
      <w:r>
        <w:rPr>
          <w:sz w:val="28"/>
          <w:szCs w:val="28"/>
        </w:rPr>
        <w:t xml:space="preserve">      Проводилася робота з батьками дітей </w:t>
      </w:r>
      <w:proofErr w:type="gramStart"/>
      <w:r>
        <w:rPr>
          <w:sz w:val="28"/>
          <w:szCs w:val="28"/>
        </w:rPr>
        <w:t>п</w:t>
      </w:r>
      <w:proofErr w:type="gramEnd"/>
      <w:r>
        <w:rPr>
          <w:sz w:val="28"/>
          <w:szCs w:val="28"/>
        </w:rPr>
        <w:t xml:space="preserve">ільгових категорій. Це  </w:t>
      </w:r>
      <w:proofErr w:type="gramStart"/>
      <w:r>
        <w:rPr>
          <w:sz w:val="28"/>
          <w:szCs w:val="28"/>
        </w:rPr>
        <w:t>проф</w:t>
      </w:r>
      <w:proofErr w:type="gramEnd"/>
      <w:r>
        <w:rPr>
          <w:sz w:val="28"/>
          <w:szCs w:val="28"/>
        </w:rPr>
        <w:t xml:space="preserve">ілактичні бесіди та, за необхідності,  допомога у питаннях навчання та </w:t>
      </w:r>
      <w:r>
        <w:rPr>
          <w:sz w:val="28"/>
          <w:szCs w:val="28"/>
        </w:rPr>
        <w:lastRenderedPageBreak/>
        <w:t xml:space="preserve">виховання дітей. Організовувалися індивідуальні зустрічі з батьками з обміну досвідом у вихованні дітей, бесіди з метою вирішення конфліктних ситуацій між дітьми, відвідування вдома з представниками </w:t>
      </w:r>
      <w:proofErr w:type="gramStart"/>
      <w:r>
        <w:rPr>
          <w:sz w:val="28"/>
          <w:szCs w:val="28"/>
        </w:rPr>
        <w:t>соц</w:t>
      </w:r>
      <w:proofErr w:type="gramEnd"/>
      <w:r>
        <w:rPr>
          <w:sz w:val="28"/>
          <w:szCs w:val="28"/>
        </w:rPr>
        <w:t>іальної служби та поліції. Постійно здійснюються індивідуальні консультації для батьків.</w:t>
      </w:r>
    </w:p>
    <w:p w14:paraId="68B5DA42" w14:textId="77777777" w:rsidR="00BC7DA5" w:rsidRDefault="00BC7DA5" w:rsidP="00BC7DA5">
      <w:pPr>
        <w:shd w:val="clear" w:color="auto" w:fill="FFFFFF"/>
        <w:spacing w:line="274" w:lineRule="exact"/>
        <w:ind w:right="58" w:firstLine="540"/>
        <w:jc w:val="both"/>
        <w:rPr>
          <w:sz w:val="28"/>
          <w:szCs w:val="28"/>
        </w:rPr>
      </w:pPr>
      <w:r>
        <w:rPr>
          <w:sz w:val="28"/>
          <w:szCs w:val="28"/>
        </w:rPr>
        <w:t xml:space="preserve">Продовжувалась робота щодо удосконалення </w:t>
      </w:r>
      <w:proofErr w:type="gramStart"/>
      <w:r>
        <w:rPr>
          <w:sz w:val="28"/>
          <w:szCs w:val="28"/>
        </w:rPr>
        <w:t>соц</w:t>
      </w:r>
      <w:proofErr w:type="gramEnd"/>
      <w:r>
        <w:rPr>
          <w:sz w:val="28"/>
          <w:szCs w:val="28"/>
        </w:rPr>
        <w:t xml:space="preserve">іального захисту дітей пільгового контингенту. Зверталась увага на відповідальність батьків за життя і виховання неповнолітніх. </w:t>
      </w:r>
    </w:p>
    <w:p w14:paraId="2382F2E4" w14:textId="77777777" w:rsidR="00BC7DA5" w:rsidRDefault="00BC7DA5" w:rsidP="00BC7DA5">
      <w:pPr>
        <w:widowControl w:val="0"/>
        <w:ind w:firstLine="360"/>
        <w:jc w:val="both"/>
        <w:rPr>
          <w:sz w:val="28"/>
          <w:szCs w:val="28"/>
        </w:rPr>
      </w:pPr>
      <w:r>
        <w:rPr>
          <w:sz w:val="28"/>
          <w:szCs w:val="28"/>
        </w:rPr>
        <w:t xml:space="preserve">Систематичною була робота класних керівників з батьками (або особами, які їх замінюють) з питань родинного виховання, </w:t>
      </w:r>
      <w:proofErr w:type="gramStart"/>
      <w:r>
        <w:rPr>
          <w:sz w:val="28"/>
          <w:szCs w:val="28"/>
        </w:rPr>
        <w:t>проф</w:t>
      </w:r>
      <w:proofErr w:type="gramEnd"/>
      <w:r>
        <w:rPr>
          <w:sz w:val="28"/>
          <w:szCs w:val="28"/>
        </w:rPr>
        <w:t xml:space="preserve">ілактики шкідливих звичок та правопорушень. </w:t>
      </w:r>
      <w:proofErr w:type="gramStart"/>
      <w:r>
        <w:rPr>
          <w:sz w:val="28"/>
          <w:szCs w:val="28"/>
        </w:rPr>
        <w:t>З</w:t>
      </w:r>
      <w:proofErr w:type="gramEnd"/>
      <w:r>
        <w:rPr>
          <w:sz w:val="28"/>
          <w:szCs w:val="28"/>
        </w:rPr>
        <w:t xml:space="preserve"> метою просвітницької роботи серед батьків у вайбері для обговорення пропонувались матеріали</w:t>
      </w:r>
    </w:p>
    <w:p w14:paraId="71ACD14B" w14:textId="77777777" w:rsidR="00BC7DA5" w:rsidRDefault="00BC7DA5" w:rsidP="00BC7DA5">
      <w:pPr>
        <w:jc w:val="both"/>
        <w:rPr>
          <w:b/>
          <w:sz w:val="28"/>
          <w:szCs w:val="28"/>
        </w:rPr>
      </w:pPr>
    </w:p>
    <w:p w14:paraId="0DE61A7E" w14:textId="77777777" w:rsidR="00BC7DA5" w:rsidRDefault="00BC7DA5" w:rsidP="00BC7DA5">
      <w:pPr>
        <w:jc w:val="both"/>
        <w:rPr>
          <w:b/>
          <w:sz w:val="28"/>
          <w:szCs w:val="28"/>
        </w:rPr>
      </w:pPr>
      <w:proofErr w:type="gramStart"/>
      <w:r>
        <w:rPr>
          <w:b/>
          <w:sz w:val="28"/>
          <w:szCs w:val="28"/>
        </w:rPr>
        <w:t>Соц</w:t>
      </w:r>
      <w:proofErr w:type="gramEnd"/>
      <w:r>
        <w:rPr>
          <w:b/>
          <w:sz w:val="28"/>
          <w:szCs w:val="28"/>
        </w:rPr>
        <w:t>іальний захист учнів</w:t>
      </w:r>
    </w:p>
    <w:p w14:paraId="4F930B25" w14:textId="77777777" w:rsidR="00BC7DA5" w:rsidRDefault="00BC7DA5" w:rsidP="00BC7DA5">
      <w:pPr>
        <w:ind w:firstLine="540"/>
        <w:jc w:val="both"/>
        <w:rPr>
          <w:spacing w:val="-1"/>
          <w:sz w:val="28"/>
          <w:szCs w:val="28"/>
        </w:rPr>
      </w:pPr>
      <w:proofErr w:type="gramStart"/>
      <w:r>
        <w:rPr>
          <w:sz w:val="28"/>
          <w:szCs w:val="28"/>
        </w:rPr>
        <w:t>Соц</w:t>
      </w:r>
      <w:proofErr w:type="gramEnd"/>
      <w:r>
        <w:rPr>
          <w:sz w:val="28"/>
          <w:szCs w:val="28"/>
        </w:rPr>
        <w:t xml:space="preserve">іальна робота в ліцеї організовувалась та проводилась з метою </w:t>
      </w:r>
      <w:r>
        <w:rPr>
          <w:spacing w:val="-1"/>
          <w:sz w:val="28"/>
          <w:szCs w:val="28"/>
        </w:rPr>
        <w:t xml:space="preserve">забезпечення процесу соціалізації дітей в навчально – виховній діяльності, захисту їхнього психічного, фізичного і духовного здоров’я, попередження вад та відхилень соціально – психологічного розвитку особистості, надання соціально – педагогічної допомоги дітям та їх батькам. </w:t>
      </w:r>
    </w:p>
    <w:p w14:paraId="571F6D32" w14:textId="77777777" w:rsidR="00BC7DA5" w:rsidRDefault="00BC7DA5" w:rsidP="00BC7DA5">
      <w:pPr>
        <w:ind w:firstLine="540"/>
        <w:jc w:val="both"/>
        <w:rPr>
          <w:sz w:val="28"/>
          <w:szCs w:val="28"/>
        </w:rPr>
      </w:pPr>
      <w:r>
        <w:rPr>
          <w:sz w:val="28"/>
          <w:szCs w:val="28"/>
        </w:rPr>
        <w:t xml:space="preserve">У </w:t>
      </w:r>
      <w:proofErr w:type="gramStart"/>
      <w:r>
        <w:rPr>
          <w:sz w:val="28"/>
          <w:szCs w:val="28"/>
        </w:rPr>
        <w:t>л</w:t>
      </w:r>
      <w:proofErr w:type="gramEnd"/>
      <w:r>
        <w:rPr>
          <w:sz w:val="28"/>
          <w:szCs w:val="28"/>
        </w:rPr>
        <w:t xml:space="preserve">іцеї є діти, що живуть у </w:t>
      </w:r>
      <w:r>
        <w:rPr>
          <w:sz w:val="28"/>
          <w:szCs w:val="28"/>
          <w:lang w:val="en-US"/>
        </w:rPr>
        <w:t>c</w:t>
      </w:r>
      <w:r>
        <w:rPr>
          <w:sz w:val="28"/>
          <w:szCs w:val="28"/>
        </w:rPr>
        <w:t xml:space="preserve">ім'ях, які потрапили в складні життєві обставини. Такі проблеми існують у сім’ях з низьким </w:t>
      </w:r>
      <w:proofErr w:type="gramStart"/>
      <w:r>
        <w:rPr>
          <w:sz w:val="28"/>
          <w:szCs w:val="28"/>
        </w:rPr>
        <w:t>матер</w:t>
      </w:r>
      <w:proofErr w:type="gramEnd"/>
      <w:r>
        <w:rPr>
          <w:sz w:val="28"/>
          <w:szCs w:val="28"/>
        </w:rPr>
        <w:t xml:space="preserve">іальним становищем, причиною чого є бездоглядність. До таких учнів за допомогою психолога та працівників служби у справах дітей ми намагалися знайти особистісний диференційований </w:t>
      </w:r>
      <w:proofErr w:type="gramStart"/>
      <w:r>
        <w:rPr>
          <w:sz w:val="28"/>
          <w:szCs w:val="28"/>
        </w:rPr>
        <w:t>п</w:t>
      </w:r>
      <w:proofErr w:type="gramEnd"/>
      <w:r>
        <w:rPr>
          <w:sz w:val="28"/>
          <w:szCs w:val="28"/>
        </w:rPr>
        <w:t xml:space="preserve">ідхід, проявити якнайбільше педагогічного такту, тримати під постійним контролем відвідування занять та місцезнаходження їх у позаурочний час . Рада з профілактики правопорушень попереджала  батьків таких дітей </w:t>
      </w:r>
      <w:proofErr w:type="gramStart"/>
      <w:r>
        <w:rPr>
          <w:sz w:val="28"/>
          <w:szCs w:val="28"/>
        </w:rPr>
        <w:t>про</w:t>
      </w:r>
      <w:proofErr w:type="gramEnd"/>
      <w:r>
        <w:rPr>
          <w:sz w:val="28"/>
          <w:szCs w:val="28"/>
        </w:rPr>
        <w:t xml:space="preserve"> відповідальність перед Законом за безвідповідальне ставлення до своїх обов’язків. </w:t>
      </w:r>
    </w:p>
    <w:p w14:paraId="6BAD0070" w14:textId="77777777" w:rsidR="00BC7DA5" w:rsidRDefault="00BC7DA5" w:rsidP="00BC7DA5">
      <w:pPr>
        <w:ind w:firstLine="540"/>
        <w:jc w:val="both"/>
        <w:rPr>
          <w:sz w:val="28"/>
          <w:szCs w:val="28"/>
        </w:rPr>
      </w:pPr>
      <w:proofErr w:type="gramStart"/>
      <w:r>
        <w:rPr>
          <w:sz w:val="28"/>
          <w:szCs w:val="28"/>
        </w:rPr>
        <w:t>З</w:t>
      </w:r>
      <w:proofErr w:type="gramEnd"/>
      <w:r>
        <w:rPr>
          <w:sz w:val="28"/>
          <w:szCs w:val="28"/>
        </w:rPr>
        <w:t xml:space="preserve"> метою пропаганди здорового способу життя та правової пропаганди проводилися бесіди, випускалися стіннівки, в чому допомагало учнівське самоврядування. До роботи залучався психолог.      </w:t>
      </w:r>
    </w:p>
    <w:p w14:paraId="66F6AA64" w14:textId="77777777" w:rsidR="00BC7DA5" w:rsidRDefault="00BC7DA5" w:rsidP="00BC7DA5">
      <w:pPr>
        <w:ind w:firstLine="540"/>
        <w:jc w:val="both"/>
        <w:rPr>
          <w:sz w:val="28"/>
          <w:szCs w:val="28"/>
        </w:rPr>
      </w:pPr>
      <w:r>
        <w:rPr>
          <w:sz w:val="28"/>
          <w:szCs w:val="28"/>
        </w:rPr>
        <w:t xml:space="preserve"> </w:t>
      </w:r>
      <w:r>
        <w:rPr>
          <w:sz w:val="28"/>
          <w:szCs w:val="28"/>
        </w:rPr>
        <w:tab/>
      </w:r>
      <w:r>
        <w:rPr>
          <w:b/>
          <w:sz w:val="28"/>
          <w:szCs w:val="28"/>
        </w:rPr>
        <w:t xml:space="preserve">Заходи щодо попередження  та профілактики злочинів </w:t>
      </w:r>
      <w:proofErr w:type="gramStart"/>
      <w:r>
        <w:rPr>
          <w:b/>
          <w:sz w:val="28"/>
          <w:szCs w:val="28"/>
        </w:rPr>
        <w:t>в</w:t>
      </w:r>
      <w:proofErr w:type="gramEnd"/>
      <w:r>
        <w:rPr>
          <w:b/>
          <w:sz w:val="28"/>
          <w:szCs w:val="28"/>
        </w:rPr>
        <w:t xml:space="preserve"> учнівському середовищі.</w:t>
      </w:r>
    </w:p>
    <w:p w14:paraId="1FF3B923" w14:textId="77777777" w:rsidR="00BC7DA5" w:rsidRDefault="00BC7DA5" w:rsidP="00BC7DA5">
      <w:pPr>
        <w:shd w:val="clear" w:color="auto" w:fill="FFFFFF"/>
        <w:spacing w:before="2" w:line="319" w:lineRule="atLeast"/>
        <w:ind w:left="7" w:right="14" w:firstLine="523"/>
        <w:jc w:val="both"/>
        <w:rPr>
          <w:sz w:val="28"/>
          <w:szCs w:val="28"/>
          <w:lang w:eastAsia="uk-UA"/>
        </w:rPr>
      </w:pPr>
      <w:r>
        <w:rPr>
          <w:sz w:val="28"/>
          <w:szCs w:val="28"/>
          <w:lang w:eastAsia="uk-UA"/>
        </w:rPr>
        <w:t xml:space="preserve">Одним з найважливіших напрямків виховної роботи з дітьми є превентивне виховання та </w:t>
      </w:r>
      <w:proofErr w:type="gramStart"/>
      <w:r>
        <w:rPr>
          <w:sz w:val="28"/>
          <w:szCs w:val="28"/>
          <w:lang w:eastAsia="uk-UA"/>
        </w:rPr>
        <w:t>проф</w:t>
      </w:r>
      <w:proofErr w:type="gramEnd"/>
      <w:r>
        <w:rPr>
          <w:sz w:val="28"/>
          <w:szCs w:val="28"/>
          <w:lang w:eastAsia="uk-UA"/>
        </w:rPr>
        <w:t>ілактична робота з подолання злочинності серед неповнолітніх. Це питання</w:t>
      </w:r>
      <w:r>
        <w:rPr>
          <w:spacing w:val="15"/>
          <w:sz w:val="28"/>
          <w:szCs w:val="28"/>
        </w:rPr>
        <w:t xml:space="preserve"> знаходиться під постійним контролем адміністрації</w:t>
      </w:r>
      <w:r>
        <w:rPr>
          <w:spacing w:val="5"/>
          <w:sz w:val="28"/>
          <w:szCs w:val="28"/>
        </w:rPr>
        <w:t xml:space="preserve">. Наказом по ліцею створена </w:t>
      </w:r>
      <w:r>
        <w:rPr>
          <w:sz w:val="28"/>
          <w:szCs w:val="28"/>
        </w:rPr>
        <w:t>Рада профілактики правопорушень, на засіданнях якої р</w:t>
      </w:r>
      <w:r>
        <w:rPr>
          <w:spacing w:val="3"/>
          <w:sz w:val="28"/>
          <w:szCs w:val="28"/>
          <w:lang w:eastAsia="uk-UA"/>
        </w:rPr>
        <w:t>озглядаються питання: ведення обліку відвіду</w:t>
      </w:r>
      <w:r>
        <w:rPr>
          <w:spacing w:val="3"/>
          <w:sz w:val="28"/>
          <w:szCs w:val="28"/>
          <w:lang w:eastAsia="uk-UA"/>
        </w:rPr>
        <w:softHyphen/>
      </w:r>
      <w:r>
        <w:rPr>
          <w:spacing w:val="5"/>
          <w:sz w:val="28"/>
          <w:szCs w:val="28"/>
          <w:lang w:eastAsia="uk-UA"/>
        </w:rPr>
        <w:t>вання здобувачами освіти ліцею (</w:t>
      </w:r>
      <w:r>
        <w:rPr>
          <w:sz w:val="28"/>
          <w:szCs w:val="28"/>
        </w:rPr>
        <w:t>інформація надається до відділу освіти Ушомирської сільської ради)</w:t>
      </w:r>
      <w:r>
        <w:rPr>
          <w:spacing w:val="5"/>
          <w:sz w:val="28"/>
          <w:szCs w:val="28"/>
          <w:lang w:eastAsia="uk-UA"/>
        </w:rPr>
        <w:t xml:space="preserve">, взяття на </w:t>
      </w:r>
      <w:proofErr w:type="gramStart"/>
      <w:r>
        <w:rPr>
          <w:spacing w:val="5"/>
          <w:sz w:val="28"/>
          <w:szCs w:val="28"/>
          <w:lang w:eastAsia="uk-UA"/>
        </w:rPr>
        <w:t>обл</w:t>
      </w:r>
      <w:proofErr w:type="gramEnd"/>
      <w:r>
        <w:rPr>
          <w:spacing w:val="5"/>
          <w:sz w:val="28"/>
          <w:szCs w:val="28"/>
          <w:lang w:eastAsia="uk-UA"/>
        </w:rPr>
        <w:t>ік сімей, які потрапили в складні життєві обставини</w:t>
      </w:r>
      <w:r>
        <w:rPr>
          <w:spacing w:val="1"/>
          <w:sz w:val="28"/>
          <w:szCs w:val="28"/>
          <w:lang w:eastAsia="uk-UA"/>
        </w:rPr>
        <w:t>, проблеми правильного використання учнями вільного часу,</w:t>
      </w:r>
      <w:r>
        <w:rPr>
          <w:sz w:val="28"/>
          <w:szCs w:val="28"/>
        </w:rPr>
        <w:t xml:space="preserve"> проводилася постійна індивідуальна корекційна робота - учні відвідувалися вдома</w:t>
      </w:r>
      <w:r>
        <w:rPr>
          <w:spacing w:val="1"/>
          <w:sz w:val="28"/>
          <w:szCs w:val="28"/>
          <w:lang w:eastAsia="uk-UA"/>
        </w:rPr>
        <w:t xml:space="preserve">. </w:t>
      </w:r>
    </w:p>
    <w:p w14:paraId="64124263" w14:textId="77777777" w:rsidR="00BC7DA5" w:rsidRDefault="00BC7DA5" w:rsidP="00BC7DA5">
      <w:pPr>
        <w:shd w:val="clear" w:color="auto" w:fill="FFFFFF"/>
        <w:spacing w:line="319" w:lineRule="atLeast"/>
        <w:ind w:firstLine="533"/>
        <w:jc w:val="both"/>
        <w:rPr>
          <w:spacing w:val="5"/>
          <w:sz w:val="28"/>
          <w:szCs w:val="28"/>
        </w:rPr>
      </w:pPr>
      <w:r>
        <w:rPr>
          <w:spacing w:val="-3"/>
          <w:sz w:val="28"/>
          <w:szCs w:val="28"/>
          <w:lang w:eastAsia="uk-UA"/>
        </w:rPr>
        <w:t>Педагогічний колектив ліцею приділяє велику увагу зв'я</w:t>
      </w:r>
      <w:r>
        <w:rPr>
          <w:spacing w:val="-3"/>
          <w:sz w:val="28"/>
          <w:szCs w:val="28"/>
          <w:lang w:eastAsia="uk-UA"/>
        </w:rPr>
        <w:softHyphen/>
      </w:r>
      <w:r>
        <w:rPr>
          <w:sz w:val="28"/>
          <w:szCs w:val="28"/>
          <w:lang w:eastAsia="uk-UA"/>
        </w:rPr>
        <w:t xml:space="preserve">зкам ліцею з працівниками ювенальної превенції, службою </w:t>
      </w:r>
      <w:proofErr w:type="gramStart"/>
      <w:r>
        <w:rPr>
          <w:sz w:val="28"/>
          <w:szCs w:val="28"/>
          <w:lang w:eastAsia="uk-UA"/>
        </w:rPr>
        <w:t>у</w:t>
      </w:r>
      <w:proofErr w:type="gramEnd"/>
      <w:r>
        <w:rPr>
          <w:sz w:val="28"/>
          <w:szCs w:val="28"/>
          <w:lang w:eastAsia="uk-UA"/>
        </w:rPr>
        <w:t> </w:t>
      </w:r>
      <w:r>
        <w:rPr>
          <w:spacing w:val="-4"/>
          <w:sz w:val="28"/>
          <w:szCs w:val="28"/>
          <w:lang w:eastAsia="uk-UA"/>
        </w:rPr>
        <w:t xml:space="preserve">справах сім'ї та молоді Ушомирської ОТГ. Було організовано зустріч з представниками поліції, які провели  індивідуальні бесіди з дітьми та їх батьками.  </w:t>
      </w:r>
    </w:p>
    <w:p w14:paraId="2B89C587" w14:textId="77777777" w:rsidR="00BC7DA5" w:rsidRDefault="00BC7DA5" w:rsidP="00BC7DA5">
      <w:pPr>
        <w:shd w:val="clear" w:color="auto" w:fill="FFFFFF"/>
        <w:jc w:val="both"/>
        <w:rPr>
          <w:b/>
          <w:sz w:val="28"/>
          <w:szCs w:val="28"/>
          <w:lang w:eastAsia="uk-UA"/>
        </w:rPr>
      </w:pPr>
      <w:r>
        <w:rPr>
          <w:b/>
          <w:sz w:val="28"/>
          <w:szCs w:val="28"/>
        </w:rPr>
        <w:t xml:space="preserve">Протидія </w:t>
      </w:r>
      <w:proofErr w:type="gramStart"/>
      <w:r>
        <w:rPr>
          <w:b/>
          <w:sz w:val="28"/>
          <w:szCs w:val="28"/>
        </w:rPr>
        <w:t>бул</w:t>
      </w:r>
      <w:proofErr w:type="gramEnd"/>
      <w:r>
        <w:rPr>
          <w:b/>
          <w:sz w:val="28"/>
          <w:szCs w:val="28"/>
        </w:rPr>
        <w:t>інгу</w:t>
      </w:r>
    </w:p>
    <w:p w14:paraId="5F6BA5A8" w14:textId="77777777" w:rsidR="00BC7DA5" w:rsidRDefault="00BC7DA5" w:rsidP="00BC7DA5">
      <w:pPr>
        <w:jc w:val="both"/>
        <w:rPr>
          <w:sz w:val="28"/>
          <w:szCs w:val="28"/>
          <w:lang w:eastAsia="uk-UA"/>
        </w:rPr>
      </w:pPr>
      <w:r>
        <w:rPr>
          <w:sz w:val="28"/>
          <w:szCs w:val="28"/>
          <w:lang w:eastAsia="uk-UA"/>
        </w:rPr>
        <w:lastRenderedPageBreak/>
        <w:t xml:space="preserve">     Для успішної боротьби з насильством у </w:t>
      </w:r>
      <w:proofErr w:type="gramStart"/>
      <w:r>
        <w:rPr>
          <w:sz w:val="28"/>
          <w:szCs w:val="28"/>
          <w:lang w:eastAsia="uk-UA"/>
        </w:rPr>
        <w:t>л</w:t>
      </w:r>
      <w:proofErr w:type="gramEnd"/>
      <w:r>
        <w:rPr>
          <w:sz w:val="28"/>
          <w:szCs w:val="28"/>
          <w:lang w:eastAsia="uk-UA"/>
        </w:rPr>
        <w:t xml:space="preserve">іцеї важливо дійти єдиної думки, що насильство, цькування, дискримінація за будь-якою ознакою  є неприйнятними. Кожен має знати про те, в яких формах може виявлятися насильство й цькування і як від нього страждають люди. </w:t>
      </w:r>
      <w:proofErr w:type="gramStart"/>
      <w:r>
        <w:rPr>
          <w:sz w:val="28"/>
          <w:szCs w:val="28"/>
          <w:lang w:eastAsia="uk-UA"/>
        </w:rPr>
        <w:t>З</w:t>
      </w:r>
      <w:proofErr w:type="gramEnd"/>
      <w:r>
        <w:rPr>
          <w:sz w:val="28"/>
          <w:szCs w:val="28"/>
          <w:lang w:eastAsia="uk-UA"/>
        </w:rPr>
        <w:t xml:space="preserve">і здобувачами освіти проводилися бесіди, що будь-які насильницькі дії, образливі слова є неприпустимими. Аналізуючи ситуацію, з’ясовували, що трапилося, вислуховували обидві сторони, </w:t>
      </w:r>
      <w:proofErr w:type="gramStart"/>
      <w:r>
        <w:rPr>
          <w:sz w:val="28"/>
          <w:szCs w:val="28"/>
          <w:lang w:eastAsia="uk-UA"/>
        </w:rPr>
        <w:t>п</w:t>
      </w:r>
      <w:proofErr w:type="gramEnd"/>
      <w:r>
        <w:rPr>
          <w:sz w:val="28"/>
          <w:szCs w:val="28"/>
          <w:lang w:eastAsia="uk-UA"/>
        </w:rPr>
        <w:t xml:space="preserve">ідтримували потерпілого та обов'язково проводили бесіду із кривдником, щоб зрозуміти, чому він або вона так вчинили, що можна зробити, щоб таке не повторилося. До такої розмови залучався психолог. Пояснюється, що навіть пасивне спостереження за знущаннями і бійкою надихає кривдника продовжувати </w:t>
      </w:r>
      <w:proofErr w:type="gramStart"/>
      <w:r>
        <w:rPr>
          <w:sz w:val="28"/>
          <w:szCs w:val="28"/>
          <w:lang w:eastAsia="uk-UA"/>
        </w:rPr>
        <w:t>свої д</w:t>
      </w:r>
      <w:proofErr w:type="gramEnd"/>
      <w:r>
        <w:rPr>
          <w:sz w:val="28"/>
          <w:szCs w:val="28"/>
          <w:lang w:eastAsia="uk-UA"/>
        </w:rPr>
        <w:t xml:space="preserve">ії. Для успішного попередження та протидії насильству класними керівниками проводилися заняття з навчання навичок ефективного спілкування та мирного розв’язання конфліктів. На сайті ліцею та у групах для батьків у вайбері висвітлюється інформація щодо протидії </w:t>
      </w:r>
      <w:proofErr w:type="gramStart"/>
      <w:r>
        <w:rPr>
          <w:sz w:val="28"/>
          <w:szCs w:val="28"/>
          <w:lang w:eastAsia="uk-UA"/>
        </w:rPr>
        <w:t>бул</w:t>
      </w:r>
      <w:proofErr w:type="gramEnd"/>
      <w:r>
        <w:rPr>
          <w:sz w:val="28"/>
          <w:szCs w:val="28"/>
          <w:lang w:eastAsia="uk-UA"/>
        </w:rPr>
        <w:t>інгу.</w:t>
      </w:r>
    </w:p>
    <w:p w14:paraId="3FBF0129" w14:textId="77777777" w:rsidR="00BC7DA5" w:rsidRDefault="00BC7DA5" w:rsidP="00BC7DA5">
      <w:pPr>
        <w:spacing w:line="240" w:lineRule="atLeast"/>
        <w:jc w:val="both"/>
        <w:rPr>
          <w:b/>
          <w:sz w:val="28"/>
          <w:szCs w:val="28"/>
        </w:rPr>
      </w:pPr>
    </w:p>
    <w:p w14:paraId="1D9C67A6" w14:textId="77777777" w:rsidR="00BC7DA5" w:rsidRDefault="00BC7DA5" w:rsidP="00BC7DA5">
      <w:pPr>
        <w:pStyle w:val="a5"/>
        <w:shd w:val="clear" w:color="auto" w:fill="FFFFFF"/>
        <w:spacing w:before="0" w:beforeAutospacing="0" w:after="0" w:afterAutospacing="0"/>
        <w:jc w:val="both"/>
        <w:rPr>
          <w:sz w:val="28"/>
          <w:szCs w:val="28"/>
        </w:rPr>
      </w:pPr>
      <w:r>
        <w:rPr>
          <w:sz w:val="28"/>
          <w:szCs w:val="28"/>
        </w:rPr>
        <w:t xml:space="preserve">     Отже, для подолання та вирішення деяких питань у наступному навчальному році перед членами МО поставлено завдання:</w:t>
      </w:r>
    </w:p>
    <w:p w14:paraId="14411869" w14:textId="77777777" w:rsidR="00BC7DA5" w:rsidRDefault="00BC7DA5" w:rsidP="00BC7DA5">
      <w:pPr>
        <w:pStyle w:val="a5"/>
        <w:shd w:val="clear" w:color="auto" w:fill="FFFFFF"/>
        <w:spacing w:before="0" w:beforeAutospacing="0" w:after="0" w:afterAutospacing="0"/>
        <w:jc w:val="both"/>
        <w:rPr>
          <w:sz w:val="28"/>
          <w:szCs w:val="28"/>
        </w:rPr>
      </w:pPr>
      <w:r>
        <w:rPr>
          <w:sz w:val="28"/>
          <w:szCs w:val="28"/>
        </w:rPr>
        <w:t>1. Класним керівникам:</w:t>
      </w:r>
    </w:p>
    <w:p w14:paraId="2052241A" w14:textId="77777777" w:rsidR="00BC7DA5" w:rsidRDefault="00BC7DA5" w:rsidP="00BC7DA5">
      <w:pPr>
        <w:pStyle w:val="a5"/>
        <w:shd w:val="clear" w:color="auto" w:fill="FFFFFF"/>
        <w:spacing w:before="0" w:beforeAutospacing="0" w:after="0" w:afterAutospacing="0"/>
        <w:jc w:val="both"/>
        <w:rPr>
          <w:sz w:val="28"/>
          <w:szCs w:val="28"/>
        </w:rPr>
      </w:pPr>
      <w:r>
        <w:rPr>
          <w:sz w:val="28"/>
          <w:szCs w:val="28"/>
        </w:rPr>
        <w:t>1.1. Вдосконалювати роботу за пріоритетними напрямами виховної діяльності.</w:t>
      </w:r>
    </w:p>
    <w:p w14:paraId="0A3FB684" w14:textId="77777777" w:rsidR="00BC7DA5" w:rsidRDefault="00BC7DA5" w:rsidP="00BC7DA5">
      <w:pPr>
        <w:pStyle w:val="a5"/>
        <w:shd w:val="clear" w:color="auto" w:fill="FFFFFF"/>
        <w:spacing w:before="0" w:beforeAutospacing="0" w:after="0" w:afterAutospacing="0"/>
        <w:jc w:val="both"/>
        <w:rPr>
          <w:sz w:val="28"/>
          <w:szCs w:val="28"/>
        </w:rPr>
      </w:pPr>
      <w:r>
        <w:rPr>
          <w:sz w:val="28"/>
          <w:szCs w:val="28"/>
        </w:rPr>
        <w:t>1.2. Індивідуальну роботу з батьками зробити основним способом взаємодії ліцею і сім’ї.</w:t>
      </w:r>
    </w:p>
    <w:p w14:paraId="49499ADA" w14:textId="77777777" w:rsidR="00BC7DA5" w:rsidRDefault="00BC7DA5" w:rsidP="00BC7DA5">
      <w:pPr>
        <w:pStyle w:val="a5"/>
        <w:shd w:val="clear" w:color="auto" w:fill="FFFFFF"/>
        <w:spacing w:before="0" w:beforeAutospacing="0" w:after="0" w:afterAutospacing="0"/>
        <w:jc w:val="both"/>
        <w:rPr>
          <w:sz w:val="28"/>
          <w:szCs w:val="28"/>
        </w:rPr>
      </w:pPr>
      <w:r>
        <w:rPr>
          <w:sz w:val="28"/>
          <w:szCs w:val="28"/>
        </w:rPr>
        <w:t>1.3. Висвітлювати свої досягнення з виховної роботи на сайті ліцею та сторінці у фейсбуці.</w:t>
      </w:r>
    </w:p>
    <w:p w14:paraId="27C6802D" w14:textId="77777777" w:rsidR="00BC7DA5" w:rsidRPr="00BC7DA5" w:rsidRDefault="00BC7DA5" w:rsidP="00BC7DA5">
      <w:pPr>
        <w:jc w:val="both"/>
        <w:rPr>
          <w:b/>
          <w:sz w:val="28"/>
          <w:szCs w:val="28"/>
          <w:lang w:val="uk-UA"/>
        </w:rPr>
      </w:pPr>
    </w:p>
    <w:p w14:paraId="0530162B" w14:textId="77777777" w:rsidR="00BC7DA5" w:rsidRDefault="00BC7DA5" w:rsidP="00BC7DA5">
      <w:pPr>
        <w:rPr>
          <w:b/>
          <w:sz w:val="28"/>
          <w:szCs w:val="28"/>
          <w:lang w:val="uk-UA"/>
        </w:rPr>
      </w:pPr>
      <w:r>
        <w:rPr>
          <w:b/>
          <w:sz w:val="28"/>
          <w:szCs w:val="28"/>
          <w:lang w:val="uk-UA"/>
        </w:rPr>
        <w:t xml:space="preserve">Медичне обслуговування учнів та формування здорового способу життя </w:t>
      </w:r>
    </w:p>
    <w:p w14:paraId="20CF1E9A" w14:textId="77777777" w:rsidR="00BC7DA5" w:rsidRDefault="00BC7DA5" w:rsidP="00BC7DA5">
      <w:pPr>
        <w:rPr>
          <w:b/>
          <w:sz w:val="28"/>
          <w:szCs w:val="28"/>
          <w:lang w:val="uk-UA"/>
        </w:rPr>
      </w:pPr>
    </w:p>
    <w:p w14:paraId="44D5CF83" w14:textId="77777777" w:rsidR="00BC7DA5" w:rsidRDefault="00BC7DA5" w:rsidP="00BC7DA5">
      <w:pPr>
        <w:ind w:firstLine="567"/>
        <w:jc w:val="both"/>
        <w:rPr>
          <w:rFonts w:eastAsia="Calibri"/>
          <w:sz w:val="28"/>
          <w:szCs w:val="28"/>
          <w:lang w:val="uk-UA" w:eastAsia="en-US"/>
        </w:rPr>
      </w:pPr>
      <w:r>
        <w:rPr>
          <w:rFonts w:eastAsia="Calibri"/>
          <w:sz w:val="28"/>
          <w:szCs w:val="28"/>
          <w:lang w:val="uk-UA" w:eastAsia="en-US"/>
        </w:rPr>
        <w:t xml:space="preserve">  В ліцеї створені оптимальні умови для медичного обслуговування учнів. Є  обладнаний медичний кабінет. Медичне обслуговування учнів здійснювали медична сестра Павленко О.В. Протягом 2022-2023 навчального року для потреб медичного кабінету було закуплено самих необхідних для першої медичної допомоги ліків на суму 2000 грн. Щорічно учні 2-11-х класів  проходять поглиблений профілактичний медичний огляд. Цей огляд забезпечують лікарі сільської амбулаторії (2-9 кл.) та центральної районної поліклініки (10-11 кл.). Обстеженню підлягають всі учні.</w:t>
      </w:r>
      <w:r>
        <w:rPr>
          <w:rFonts w:eastAsia="Calibri"/>
          <w:sz w:val="28"/>
          <w:szCs w:val="28"/>
          <w:lang w:eastAsia="en-US"/>
        </w:rPr>
        <w:t xml:space="preserve"> Періодично учні проходять </w:t>
      </w:r>
      <w:proofErr w:type="gramStart"/>
      <w:r>
        <w:rPr>
          <w:rFonts w:eastAsia="Calibri"/>
          <w:sz w:val="28"/>
          <w:szCs w:val="28"/>
          <w:lang w:eastAsia="en-US"/>
        </w:rPr>
        <w:t>перев</w:t>
      </w:r>
      <w:proofErr w:type="gramEnd"/>
      <w:r>
        <w:rPr>
          <w:rFonts w:eastAsia="Calibri"/>
          <w:sz w:val="28"/>
          <w:szCs w:val="28"/>
          <w:lang w:eastAsia="en-US"/>
        </w:rPr>
        <w:t xml:space="preserve">ірку на педикульоз. </w:t>
      </w:r>
      <w:r>
        <w:rPr>
          <w:rFonts w:eastAsia="Calibri"/>
          <w:sz w:val="28"/>
          <w:szCs w:val="28"/>
          <w:lang w:val="uk-UA" w:eastAsia="en-US"/>
        </w:rPr>
        <w:t xml:space="preserve"> Результати медичного огляду учнів доводяться до відома батьків та враховуються при проведенні уроків фізичної культури, трудового навчання, Захисту України. Спортивні заходи, що проводяться в ліцеї, тільки з обов’язковою присутністю медичної сестри. На кожний клас складено листи здоров’я.</w:t>
      </w:r>
    </w:p>
    <w:p w14:paraId="5986BF10" w14:textId="77777777" w:rsidR="00BC7DA5" w:rsidRDefault="00BC7DA5" w:rsidP="00BC7DA5">
      <w:pPr>
        <w:ind w:firstLine="567"/>
        <w:jc w:val="both"/>
        <w:rPr>
          <w:sz w:val="28"/>
          <w:szCs w:val="28"/>
          <w:lang w:val="uk-UA"/>
        </w:rPr>
      </w:pPr>
      <w:r>
        <w:rPr>
          <w:rFonts w:eastAsia="Calibri"/>
          <w:sz w:val="28"/>
          <w:szCs w:val="28"/>
          <w:lang w:val="uk-UA" w:eastAsia="en-US"/>
        </w:rPr>
        <w:t xml:space="preserve"> </w:t>
      </w:r>
      <w:r>
        <w:rPr>
          <w:sz w:val="28"/>
          <w:szCs w:val="28"/>
          <w:lang w:val="uk-UA"/>
        </w:rPr>
        <w:t>При організації роботи з медичного обслуговування учнів необхідно звернути більше уваги на медичний контроль за проведенням уроків фізичної культури, особливо на дітей з вадами в здоров</w:t>
      </w:r>
      <w:r>
        <w:rPr>
          <w:sz w:val="28"/>
          <w:szCs w:val="28"/>
        </w:rPr>
        <w:t>’</w:t>
      </w:r>
      <w:r>
        <w:rPr>
          <w:sz w:val="28"/>
          <w:szCs w:val="28"/>
          <w:lang w:val="uk-UA"/>
        </w:rPr>
        <w:t>ї.</w:t>
      </w:r>
    </w:p>
    <w:p w14:paraId="215CA6ED" w14:textId="77777777" w:rsidR="00BC7DA5" w:rsidRDefault="00BC7DA5" w:rsidP="00BC7DA5">
      <w:pPr>
        <w:spacing w:after="200"/>
        <w:ind w:firstLine="567"/>
        <w:jc w:val="both"/>
        <w:rPr>
          <w:rFonts w:eastAsia="Calibri"/>
          <w:sz w:val="28"/>
          <w:szCs w:val="28"/>
          <w:lang w:val="uk-UA" w:eastAsia="en-US"/>
        </w:rPr>
      </w:pPr>
      <w:r>
        <w:rPr>
          <w:rFonts w:eastAsia="Calibri"/>
          <w:sz w:val="28"/>
          <w:szCs w:val="28"/>
          <w:lang w:val="uk-UA" w:eastAsia="en-US"/>
        </w:rPr>
        <w:t xml:space="preserve">Протягом навчального року проводилась змістовна санітарно-профілактична робота. Для учнів організовувались і проводились заходи з профілактики шкідливих звичок, бесіди, дні здоров’я, спортивно-масові заходи. </w:t>
      </w:r>
      <w:r>
        <w:rPr>
          <w:rFonts w:eastAsia="Calibri"/>
          <w:sz w:val="28"/>
          <w:szCs w:val="28"/>
          <w:lang w:val="uk-UA" w:eastAsia="en-US"/>
        </w:rPr>
        <w:lastRenderedPageBreak/>
        <w:t xml:space="preserve">В ліцеї оформлено інформаційний куточок з основ здоров*я ( вчитель Башкир В.В.), випускаються санітарні бюлетені (Павленко О.В.). </w:t>
      </w:r>
    </w:p>
    <w:p w14:paraId="7A7C8AF7" w14:textId="77777777" w:rsidR="00BC7DA5" w:rsidRDefault="00BC7DA5" w:rsidP="00BC7DA5">
      <w:pPr>
        <w:spacing w:after="200"/>
        <w:jc w:val="both"/>
        <w:rPr>
          <w:rFonts w:eastAsia="Calibri"/>
          <w:bCs/>
          <w:sz w:val="28"/>
          <w:szCs w:val="28"/>
          <w:lang w:val="uk-UA" w:eastAsia="en-US"/>
        </w:rPr>
      </w:pPr>
      <w:r>
        <w:rPr>
          <w:rFonts w:eastAsia="Calibri"/>
          <w:sz w:val="28"/>
          <w:szCs w:val="28"/>
          <w:lang w:val="uk-UA" w:eastAsia="en-US"/>
        </w:rPr>
        <w:t xml:space="preserve">         Педагогічним колективом ліцею ведеться постійна планомірна робота на виконання закону України «Про заходи з попередження та зменшення вживання тютюнових виробів і їх шкідливого впливу на здоров’я населення». Розроблені та затверджені заходи щодо проведення антинікотинової інформаційно-освітньої та профілактичної роботи серед дітей та підлітків. Всі учні, схильні до тютюнопаління, поставлені на внутрішкільний облік. В планах виховної роботи класних керівників передбачені індивідуальні бесіди з профілактики тютюнопаління з дітьми, схильними до правопорушень.</w:t>
      </w:r>
      <w:r>
        <w:rPr>
          <w:rFonts w:eastAsia="Calibri"/>
          <w:b/>
          <w:sz w:val="28"/>
          <w:szCs w:val="28"/>
          <w:lang w:val="uk-UA" w:eastAsia="en-US"/>
        </w:rPr>
        <w:t xml:space="preserve"> </w:t>
      </w:r>
      <w:r>
        <w:rPr>
          <w:rFonts w:eastAsia="Calibri"/>
          <w:bCs/>
          <w:sz w:val="28"/>
          <w:szCs w:val="28"/>
          <w:lang w:val="uk-UA" w:eastAsia="en-US"/>
        </w:rPr>
        <w:t xml:space="preserve">Класні керівники проводять цикл обов’язкових годин спілкування з даної тематики. </w:t>
      </w:r>
      <w:r>
        <w:rPr>
          <w:rFonts w:eastAsia="Calibri"/>
          <w:bCs/>
          <w:sz w:val="28"/>
          <w:szCs w:val="28"/>
          <w:lang w:eastAsia="en-US"/>
        </w:rPr>
        <w:t>На класних годинах 5-9 класів класними керівниками порушуються питання протидії незаконному обігу наркотичних засобів, психотропних речовин і прекурсорів та поширенню наркоманії.</w:t>
      </w:r>
      <w:r>
        <w:rPr>
          <w:rFonts w:eastAsia="Calibri"/>
          <w:b/>
          <w:sz w:val="28"/>
          <w:szCs w:val="28"/>
          <w:lang w:val="uk-UA" w:eastAsia="en-US"/>
        </w:rPr>
        <w:t xml:space="preserve"> </w:t>
      </w:r>
      <w:r>
        <w:rPr>
          <w:rFonts w:eastAsia="Calibri"/>
          <w:bCs/>
          <w:sz w:val="28"/>
          <w:szCs w:val="28"/>
          <w:lang w:eastAsia="en-US"/>
        </w:rPr>
        <w:t>Питанн</w:t>
      </w:r>
      <w:r>
        <w:rPr>
          <w:rFonts w:eastAsia="Calibri"/>
          <w:bCs/>
          <w:sz w:val="28"/>
          <w:szCs w:val="28"/>
          <w:lang w:val="uk-UA" w:eastAsia="en-US"/>
        </w:rPr>
        <w:t>ю</w:t>
      </w:r>
      <w:r>
        <w:rPr>
          <w:rFonts w:eastAsia="Calibri"/>
          <w:bCs/>
          <w:sz w:val="28"/>
          <w:szCs w:val="28"/>
          <w:lang w:eastAsia="en-US"/>
        </w:rPr>
        <w:t xml:space="preserve"> </w:t>
      </w:r>
      <w:proofErr w:type="gramStart"/>
      <w:r>
        <w:rPr>
          <w:rFonts w:eastAsia="Calibri"/>
          <w:bCs/>
          <w:sz w:val="28"/>
          <w:szCs w:val="28"/>
          <w:lang w:eastAsia="en-US"/>
        </w:rPr>
        <w:t>проф</w:t>
      </w:r>
      <w:proofErr w:type="gramEnd"/>
      <w:r>
        <w:rPr>
          <w:rFonts w:eastAsia="Calibri"/>
          <w:bCs/>
          <w:sz w:val="28"/>
          <w:szCs w:val="28"/>
          <w:lang w:eastAsia="en-US"/>
        </w:rPr>
        <w:t xml:space="preserve">ілактики наркоманії та СНІДу приділяється належна увага і у позакласній роботі </w:t>
      </w:r>
      <w:r>
        <w:rPr>
          <w:rFonts w:eastAsia="Calibri"/>
          <w:bCs/>
          <w:sz w:val="28"/>
          <w:szCs w:val="28"/>
          <w:lang w:val="uk-UA" w:eastAsia="en-US"/>
        </w:rPr>
        <w:t>ліцею</w:t>
      </w:r>
      <w:r>
        <w:rPr>
          <w:rFonts w:eastAsia="Calibri"/>
          <w:bCs/>
          <w:sz w:val="28"/>
          <w:szCs w:val="28"/>
          <w:lang w:eastAsia="en-US"/>
        </w:rPr>
        <w:t xml:space="preserve">. Постійно проводяться заходи, спрямовані на виховання </w:t>
      </w:r>
      <w:proofErr w:type="gramStart"/>
      <w:r>
        <w:rPr>
          <w:rFonts w:eastAsia="Calibri"/>
          <w:bCs/>
          <w:sz w:val="28"/>
          <w:szCs w:val="28"/>
          <w:lang w:eastAsia="en-US"/>
        </w:rPr>
        <w:t>здорового</w:t>
      </w:r>
      <w:proofErr w:type="gramEnd"/>
      <w:r>
        <w:rPr>
          <w:rFonts w:eastAsia="Calibri"/>
          <w:bCs/>
          <w:sz w:val="28"/>
          <w:szCs w:val="28"/>
          <w:lang w:eastAsia="en-US"/>
        </w:rPr>
        <w:t xml:space="preserve"> способу життя. </w:t>
      </w:r>
    </w:p>
    <w:p w14:paraId="16EC20C4" w14:textId="77777777" w:rsidR="00BC7DA5" w:rsidRDefault="00BC7DA5" w:rsidP="00BC7DA5">
      <w:pPr>
        <w:widowControl w:val="0"/>
        <w:spacing w:after="200"/>
        <w:ind w:firstLine="360"/>
        <w:jc w:val="both"/>
        <w:rPr>
          <w:rFonts w:eastAsia="Calibri"/>
          <w:sz w:val="28"/>
          <w:szCs w:val="28"/>
          <w:lang w:val="uk-UA" w:eastAsia="en-US"/>
        </w:rPr>
      </w:pPr>
      <w:r>
        <w:rPr>
          <w:b/>
          <w:sz w:val="28"/>
          <w:szCs w:val="28"/>
          <w:lang w:val="uk-UA"/>
        </w:rPr>
        <w:t>Робота самоврядування в ліцеї</w:t>
      </w:r>
    </w:p>
    <w:p w14:paraId="7BB1BC91" w14:textId="77777777" w:rsidR="00BC7DA5" w:rsidRDefault="00BC7DA5" w:rsidP="00BC7DA5">
      <w:pPr>
        <w:shd w:val="clear" w:color="auto" w:fill="FFFFFF"/>
        <w:ind w:firstLine="540"/>
        <w:jc w:val="both"/>
        <w:rPr>
          <w:rFonts w:eastAsia="Calibri"/>
          <w:sz w:val="28"/>
          <w:szCs w:val="28"/>
          <w:lang w:val="uk-UA" w:eastAsia="uk-UA"/>
        </w:rPr>
      </w:pPr>
      <w:r>
        <w:rPr>
          <w:sz w:val="28"/>
          <w:szCs w:val="28"/>
          <w:lang w:val="uk-UA"/>
        </w:rPr>
        <w:t>Сучасна школа – складна соціально-педагогічна освіта, що включає в себе педагогічний, учнівський, батьківський колективи, різні об'єднання та організації дітей і дорослих. Шкільне учнівське самоврядування в  працює вже багато років.</w:t>
      </w:r>
      <w:r>
        <w:rPr>
          <w:sz w:val="28"/>
          <w:szCs w:val="28"/>
          <w:lang w:val="uk-UA" w:eastAsia="uk-UA"/>
        </w:rPr>
        <w:t xml:space="preserve"> . Воно здійснювалося через роботу учнівської  організації - "КРОК", яка покликана допомагати керівництву ліцею у вихованні творчої, соціально - активної особистості учнів, здатної до саморозвитку й самореалізації.</w:t>
      </w:r>
    </w:p>
    <w:p w14:paraId="6C9BFDCF" w14:textId="77777777" w:rsidR="00BC7DA5" w:rsidRDefault="00BC7DA5" w:rsidP="00BC7DA5">
      <w:pPr>
        <w:spacing w:after="120"/>
        <w:jc w:val="both"/>
        <w:rPr>
          <w:sz w:val="28"/>
          <w:szCs w:val="28"/>
        </w:rPr>
      </w:pPr>
      <w:r>
        <w:rPr>
          <w:sz w:val="28"/>
          <w:szCs w:val="28"/>
          <w:lang w:val="uk-UA"/>
        </w:rPr>
        <w:t xml:space="preserve">          Учнівське самоврядування як громадське об'єднання учнів втілене в ефективні організаційні рішення і націлене на системну організацію учнівського життя ліцею при конструктивній взаємодії з адміністрацією на всіх рівнях управління, перш за все, на розвиток всебічно цікавого і корисного учнівського життя.  Самоврядування дає можливість підліткам спробувати себе в різних соціальних ролях, накопичити досвід спілкування, подолання труднощів, випробувати відповідальність за свої вчинки. </w:t>
      </w:r>
      <w:r>
        <w:rPr>
          <w:sz w:val="28"/>
          <w:szCs w:val="28"/>
        </w:rPr>
        <w:t xml:space="preserve">Учнівське самоврядування – школа отримання навичок </w:t>
      </w:r>
      <w:proofErr w:type="gramStart"/>
      <w:r>
        <w:rPr>
          <w:sz w:val="28"/>
          <w:szCs w:val="28"/>
        </w:rPr>
        <w:t>соц</w:t>
      </w:r>
      <w:proofErr w:type="gramEnd"/>
      <w:r>
        <w:rPr>
          <w:sz w:val="28"/>
          <w:szCs w:val="28"/>
        </w:rPr>
        <w:t>іальних взаємовідносин, модель соціальної діяльності, заснованої на цінностях громадянського суспільства: демократії, свободи,  поваги до закону.</w:t>
      </w:r>
    </w:p>
    <w:p w14:paraId="3764E736" w14:textId="77777777" w:rsidR="00BC7DA5" w:rsidRDefault="00BC7DA5" w:rsidP="00BC7DA5">
      <w:pPr>
        <w:spacing w:after="120"/>
        <w:jc w:val="both"/>
        <w:rPr>
          <w:sz w:val="28"/>
          <w:szCs w:val="28"/>
        </w:rPr>
      </w:pPr>
      <w:r>
        <w:rPr>
          <w:sz w:val="28"/>
          <w:szCs w:val="28"/>
        </w:rPr>
        <w:t xml:space="preserve">Учнівське самоврядування забезпечує можливість </w:t>
      </w:r>
      <w:proofErr w:type="gramStart"/>
      <w:r>
        <w:rPr>
          <w:sz w:val="28"/>
          <w:szCs w:val="28"/>
        </w:rPr>
        <w:t>кожному</w:t>
      </w:r>
      <w:proofErr w:type="gramEnd"/>
      <w:r>
        <w:rPr>
          <w:sz w:val="28"/>
          <w:szCs w:val="28"/>
        </w:rPr>
        <w:t xml:space="preserve"> вихованцю брати участь в організаторській діяльності. Це допомагає зробити процес виховання в </w:t>
      </w:r>
      <w:r>
        <w:rPr>
          <w:sz w:val="28"/>
          <w:szCs w:val="28"/>
          <w:lang w:val="uk-UA"/>
        </w:rPr>
        <w:t xml:space="preserve">ліцеї </w:t>
      </w:r>
      <w:r>
        <w:rPr>
          <w:sz w:val="28"/>
          <w:szCs w:val="28"/>
        </w:rPr>
        <w:t>дійсно демократичним, відкритим і гуманістичним.</w:t>
      </w:r>
    </w:p>
    <w:p w14:paraId="3506C395" w14:textId="77777777" w:rsidR="00BC7DA5" w:rsidRDefault="00BC7DA5" w:rsidP="00BC7DA5">
      <w:pPr>
        <w:spacing w:after="120"/>
        <w:jc w:val="both"/>
        <w:rPr>
          <w:sz w:val="28"/>
          <w:szCs w:val="28"/>
        </w:rPr>
      </w:pPr>
      <w:r>
        <w:rPr>
          <w:sz w:val="28"/>
          <w:szCs w:val="28"/>
        </w:rPr>
        <w:t>Спираючись на мету були виділені такі завдання:</w:t>
      </w:r>
    </w:p>
    <w:p w14:paraId="5F89F11C" w14:textId="77777777" w:rsidR="00BC7DA5" w:rsidRDefault="00BC7DA5" w:rsidP="00BC7DA5">
      <w:pPr>
        <w:numPr>
          <w:ilvl w:val="0"/>
          <w:numId w:val="11"/>
        </w:numPr>
        <w:spacing w:before="100" w:beforeAutospacing="1" w:after="100" w:afterAutospacing="1" w:line="276" w:lineRule="auto"/>
        <w:ind w:left="495"/>
        <w:rPr>
          <w:sz w:val="28"/>
          <w:szCs w:val="28"/>
        </w:rPr>
      </w:pPr>
      <w:r>
        <w:rPr>
          <w:sz w:val="28"/>
          <w:szCs w:val="28"/>
        </w:rPr>
        <w:t>залучення учнів до активн</w:t>
      </w:r>
      <w:r>
        <w:rPr>
          <w:sz w:val="28"/>
          <w:szCs w:val="28"/>
          <w:lang w:val="uk-UA"/>
        </w:rPr>
        <w:t>ого</w:t>
      </w:r>
      <w:r>
        <w:rPr>
          <w:sz w:val="28"/>
          <w:szCs w:val="28"/>
        </w:rPr>
        <w:t xml:space="preserve"> шкільн</w:t>
      </w:r>
      <w:r>
        <w:rPr>
          <w:sz w:val="28"/>
          <w:szCs w:val="28"/>
          <w:lang w:val="uk-UA"/>
        </w:rPr>
        <w:t>ого</w:t>
      </w:r>
      <w:r>
        <w:rPr>
          <w:sz w:val="28"/>
          <w:szCs w:val="28"/>
        </w:rPr>
        <w:t xml:space="preserve"> життя через організацію </w:t>
      </w:r>
      <w:proofErr w:type="gramStart"/>
      <w:r>
        <w:rPr>
          <w:sz w:val="28"/>
          <w:szCs w:val="28"/>
        </w:rPr>
        <w:t>р</w:t>
      </w:r>
      <w:proofErr w:type="gramEnd"/>
      <w:r>
        <w:rPr>
          <w:sz w:val="28"/>
          <w:szCs w:val="28"/>
        </w:rPr>
        <w:t>ізних видів діяльності;</w:t>
      </w:r>
    </w:p>
    <w:p w14:paraId="49F3B209" w14:textId="77777777" w:rsidR="00BC7DA5" w:rsidRDefault="00BC7DA5" w:rsidP="00BC7DA5">
      <w:pPr>
        <w:numPr>
          <w:ilvl w:val="0"/>
          <w:numId w:val="11"/>
        </w:numPr>
        <w:spacing w:before="100" w:beforeAutospacing="1" w:after="100" w:afterAutospacing="1" w:line="276" w:lineRule="auto"/>
        <w:ind w:left="495"/>
        <w:rPr>
          <w:sz w:val="28"/>
          <w:szCs w:val="28"/>
        </w:rPr>
      </w:pPr>
      <w:r>
        <w:rPr>
          <w:sz w:val="28"/>
          <w:szCs w:val="28"/>
        </w:rPr>
        <w:t>розвиток творчої індивідуальності учнів;</w:t>
      </w:r>
    </w:p>
    <w:p w14:paraId="2501EE92" w14:textId="77777777" w:rsidR="00BC7DA5" w:rsidRDefault="00BC7DA5" w:rsidP="00BC7DA5">
      <w:pPr>
        <w:numPr>
          <w:ilvl w:val="0"/>
          <w:numId w:val="11"/>
        </w:numPr>
        <w:spacing w:before="100" w:beforeAutospacing="1" w:after="100" w:afterAutospacing="1" w:line="276" w:lineRule="auto"/>
        <w:ind w:left="495"/>
        <w:rPr>
          <w:sz w:val="28"/>
          <w:szCs w:val="28"/>
          <w:lang w:val="uk-UA"/>
        </w:rPr>
      </w:pPr>
      <w:r>
        <w:rPr>
          <w:sz w:val="28"/>
          <w:szCs w:val="28"/>
        </w:rPr>
        <w:lastRenderedPageBreak/>
        <w:t>виховання в учнів шанобливого ставлення до членів колективу, зміцнення сфери дружніх відносин.</w:t>
      </w:r>
      <w:proofErr w:type="gramStart"/>
      <w:r>
        <w:rPr>
          <w:sz w:val="28"/>
          <w:szCs w:val="28"/>
          <w:lang w:val="uk-UA"/>
        </w:rPr>
        <w:t xml:space="preserve">                                                                                                                                              .</w:t>
      </w:r>
      <w:proofErr w:type="gramEnd"/>
      <w:r>
        <w:rPr>
          <w:sz w:val="28"/>
          <w:szCs w:val="28"/>
          <w:lang w:val="uk-UA"/>
        </w:rPr>
        <w:t xml:space="preserve"> У ліцеї були</w:t>
      </w:r>
      <w:r>
        <w:rPr>
          <w:sz w:val="28"/>
          <w:szCs w:val="28"/>
          <w:lang w:val="uk-UA" w:eastAsia="uk-UA"/>
        </w:rPr>
        <w:t xml:space="preserve"> проведенні різноманітні заходи, шкільна організація учнівського самоврядування</w:t>
      </w:r>
      <w:r>
        <w:rPr>
          <w:sz w:val="28"/>
          <w:szCs w:val="28"/>
          <w:lang w:eastAsia="uk-UA"/>
        </w:rPr>
        <w:t> </w:t>
      </w:r>
      <w:r>
        <w:rPr>
          <w:bCs/>
          <w:sz w:val="28"/>
          <w:szCs w:val="28"/>
          <w:lang w:val="uk-UA" w:eastAsia="uk-UA"/>
        </w:rPr>
        <w:t>«КРОК»</w:t>
      </w:r>
      <w:r>
        <w:rPr>
          <w:sz w:val="28"/>
          <w:szCs w:val="28"/>
          <w:lang w:eastAsia="uk-UA"/>
        </w:rPr>
        <w:t> </w:t>
      </w:r>
      <w:r>
        <w:rPr>
          <w:sz w:val="28"/>
          <w:szCs w:val="28"/>
          <w:lang w:val="uk-UA" w:eastAsia="uk-UA"/>
        </w:rPr>
        <w:t>допомагає організовувати та контролювати чергування по закладуі, розв’язувати конфліктні ситуації, проводити профілактичну роботу з порушниками загальношкільних правил, допомагає здійснювати контроль за відвідуванням учнями ліцею, проводить систематичні рейди – перевірки класів.</w:t>
      </w:r>
      <w:r>
        <w:rPr>
          <w:sz w:val="28"/>
          <w:szCs w:val="28"/>
          <w:lang w:val="uk-UA"/>
        </w:rPr>
        <w:t xml:space="preserve">   </w:t>
      </w:r>
    </w:p>
    <w:p w14:paraId="562A0EB6" w14:textId="77777777" w:rsidR="00BC7DA5" w:rsidRDefault="00BC7DA5" w:rsidP="00BC7DA5">
      <w:pPr>
        <w:tabs>
          <w:tab w:val="left" w:pos="1005"/>
        </w:tabs>
        <w:jc w:val="both"/>
        <w:rPr>
          <w:sz w:val="28"/>
          <w:szCs w:val="28"/>
          <w:lang w:val="uk-UA"/>
        </w:rPr>
      </w:pPr>
      <w:r>
        <w:rPr>
          <w:sz w:val="28"/>
          <w:szCs w:val="28"/>
          <w:lang w:val="uk-UA"/>
        </w:rPr>
        <w:t xml:space="preserve">         </w:t>
      </w:r>
      <w:r>
        <w:rPr>
          <w:sz w:val="28"/>
          <w:szCs w:val="28"/>
        </w:rPr>
        <w:t xml:space="preserve">Відповідно до </w:t>
      </w:r>
      <w:proofErr w:type="gramStart"/>
      <w:r>
        <w:rPr>
          <w:sz w:val="28"/>
          <w:szCs w:val="28"/>
        </w:rPr>
        <w:t>р</w:t>
      </w:r>
      <w:proofErr w:type="gramEnd"/>
      <w:r>
        <w:rPr>
          <w:sz w:val="28"/>
          <w:szCs w:val="28"/>
        </w:rPr>
        <w:t xml:space="preserve">ічного плану роботи </w:t>
      </w:r>
      <w:r>
        <w:rPr>
          <w:sz w:val="28"/>
          <w:szCs w:val="28"/>
          <w:lang w:val="uk-UA"/>
        </w:rPr>
        <w:t>ліцею</w:t>
      </w:r>
      <w:r>
        <w:rPr>
          <w:sz w:val="28"/>
          <w:szCs w:val="28"/>
        </w:rPr>
        <w:t xml:space="preserve"> протягом року проводились загальношкільні виховні заходи. </w:t>
      </w:r>
    </w:p>
    <w:p w14:paraId="26833462" w14:textId="77777777" w:rsidR="00BC7DA5" w:rsidRDefault="00BC7DA5" w:rsidP="00BC7DA5">
      <w:pPr>
        <w:jc w:val="both"/>
        <w:rPr>
          <w:sz w:val="28"/>
          <w:szCs w:val="28"/>
          <w:lang w:val="uk-UA"/>
        </w:rPr>
      </w:pPr>
      <w:r>
        <w:rPr>
          <w:sz w:val="28"/>
          <w:szCs w:val="28"/>
          <w:lang w:val="uk-UA"/>
        </w:rPr>
        <w:t xml:space="preserve">         Патріотичне виховання відображається у проведені заходів, приурочених Дню партизанської слави, Міжнародного дня людей похилого віку, Міжнародного Дня миру, Дня Гідності та Свободи, Дня Захисника України, Дня Збройних сил України, Дня Соборності, Дня Гідності та Свободи, Дня пам’яті жертв Голокосту, Дня Героїв Небесної Сотні, вшанування пам’яті жертв Голодомору 1932-1933 років в Україні, відзначення подвигу героїв бою під Крутами, </w:t>
      </w:r>
    </w:p>
    <w:p w14:paraId="127D6C65" w14:textId="77777777" w:rsidR="00BC7DA5" w:rsidRDefault="00BC7DA5" w:rsidP="00BC7DA5">
      <w:pPr>
        <w:shd w:val="clear" w:color="auto" w:fill="FFFFFF"/>
        <w:ind w:firstLine="540"/>
        <w:jc w:val="both"/>
        <w:rPr>
          <w:color w:val="FF0000"/>
          <w:lang w:val="uk-UA" w:eastAsia="uk-UA"/>
        </w:rPr>
      </w:pPr>
    </w:p>
    <w:p w14:paraId="70B41B88" w14:textId="77777777" w:rsidR="00BC7DA5" w:rsidRDefault="00BC7DA5" w:rsidP="00BC7DA5">
      <w:pPr>
        <w:jc w:val="both"/>
        <w:rPr>
          <w:color w:val="FF0000"/>
          <w:lang w:val="uk-UA"/>
        </w:rPr>
      </w:pPr>
      <w:r>
        <w:rPr>
          <w:color w:val="FF0000"/>
          <w:lang w:val="uk-UA"/>
        </w:rPr>
        <w:t xml:space="preserve">   </w:t>
      </w:r>
      <w:r>
        <w:rPr>
          <w:rFonts w:eastAsia="Calibri"/>
          <w:b/>
          <w:sz w:val="28"/>
          <w:szCs w:val="28"/>
          <w:lang w:val="uk-UA" w:eastAsia="en-US"/>
        </w:rPr>
        <w:t>Охорона праці</w:t>
      </w:r>
      <w:r>
        <w:rPr>
          <w:b/>
          <w:sz w:val="28"/>
          <w:szCs w:val="28"/>
          <w:lang w:val="uk-UA"/>
        </w:rPr>
        <w:t xml:space="preserve"> та безпека  життєдіяльності учнів</w:t>
      </w:r>
    </w:p>
    <w:p w14:paraId="48911D21" w14:textId="77777777" w:rsidR="00BC7DA5" w:rsidRDefault="00BC7DA5" w:rsidP="00BC7DA5">
      <w:pPr>
        <w:shd w:val="clear" w:color="auto" w:fill="FFFFFF"/>
        <w:spacing w:after="200"/>
        <w:jc w:val="both"/>
        <w:rPr>
          <w:b/>
          <w:sz w:val="28"/>
          <w:szCs w:val="28"/>
          <w:lang w:val="uk-UA"/>
        </w:rPr>
      </w:pPr>
      <w:r>
        <w:rPr>
          <w:b/>
          <w:sz w:val="28"/>
          <w:szCs w:val="28"/>
          <w:lang w:val="uk-UA"/>
        </w:rPr>
        <w:t>Цивільний захист</w:t>
      </w:r>
    </w:p>
    <w:p w14:paraId="0217440C" w14:textId="77777777" w:rsidR="00BC7DA5" w:rsidRDefault="00BC7DA5" w:rsidP="00BC7DA5">
      <w:pPr>
        <w:jc w:val="both"/>
        <w:rPr>
          <w:rFonts w:eastAsia="Calibri"/>
          <w:sz w:val="28"/>
          <w:szCs w:val="28"/>
          <w:lang w:val="uk-UA" w:eastAsia="en-US"/>
        </w:rPr>
      </w:pPr>
      <w:r>
        <w:rPr>
          <w:rFonts w:eastAsia="Calibri"/>
          <w:sz w:val="28"/>
          <w:szCs w:val="28"/>
          <w:lang w:val="uk-UA" w:eastAsia="en-US"/>
        </w:rPr>
        <w:tab/>
        <w:t>Робота педагогічного колективу ліцею з охорони праці організована згідно із Законом України «Про охорону праці» та Положенням «Про організацію роботи з охорони праці учасників навчально-виховного процесу в установах і закладах освіти», затверджених наказом Міністерства освіти і науки України № 340 від 18.04.2006 року. Стан роботи з охорони праці, виробничої санітарії під час освітнього процесу знаходиться під щоденним контролем адміністрації ліцею.</w:t>
      </w:r>
    </w:p>
    <w:p w14:paraId="519A37A8" w14:textId="77777777" w:rsidR="00BC7DA5" w:rsidRDefault="00BC7DA5" w:rsidP="00BC7DA5">
      <w:pPr>
        <w:jc w:val="both"/>
        <w:rPr>
          <w:rFonts w:eastAsia="Calibri"/>
          <w:sz w:val="28"/>
          <w:szCs w:val="28"/>
          <w:lang w:val="uk-UA" w:eastAsia="en-US"/>
        </w:rPr>
      </w:pPr>
      <w:r>
        <w:rPr>
          <w:rFonts w:eastAsia="Calibri"/>
          <w:sz w:val="28"/>
          <w:szCs w:val="28"/>
          <w:lang w:val="uk-UA" w:eastAsia="en-US"/>
        </w:rPr>
        <w:t xml:space="preserve">          На початок навчального року були оформлені всі необхідні акти-дозволи на проведення навчальних занять у кабінетах і навчальних приміщеннях підвищеної небезпеки, дозвіл  на експлуатацію харчоблоку, акт санітарно-технічного стану ліцею. </w:t>
      </w:r>
      <w:r>
        <w:rPr>
          <w:rFonts w:eastAsia="Calibri"/>
          <w:sz w:val="28"/>
          <w:szCs w:val="28"/>
          <w:lang w:eastAsia="en-US"/>
        </w:rPr>
        <w:t>На засіданні пед</w:t>
      </w:r>
      <w:r>
        <w:rPr>
          <w:rFonts w:eastAsia="Calibri"/>
          <w:sz w:val="28"/>
          <w:szCs w:val="28"/>
          <w:lang w:val="uk-UA" w:eastAsia="en-US"/>
        </w:rPr>
        <w:t xml:space="preserve">агогічної </w:t>
      </w:r>
      <w:r>
        <w:rPr>
          <w:rFonts w:eastAsia="Calibri"/>
          <w:sz w:val="28"/>
          <w:szCs w:val="28"/>
          <w:lang w:eastAsia="en-US"/>
        </w:rPr>
        <w:t xml:space="preserve">ради затверджено </w:t>
      </w:r>
      <w:proofErr w:type="gramStart"/>
      <w:r>
        <w:rPr>
          <w:rFonts w:eastAsia="Calibri"/>
          <w:sz w:val="28"/>
          <w:szCs w:val="28"/>
          <w:lang w:eastAsia="en-US"/>
        </w:rPr>
        <w:t>р</w:t>
      </w:r>
      <w:proofErr w:type="gramEnd"/>
      <w:r>
        <w:rPr>
          <w:rFonts w:eastAsia="Calibri"/>
          <w:sz w:val="28"/>
          <w:szCs w:val="28"/>
          <w:lang w:eastAsia="en-US"/>
        </w:rPr>
        <w:t xml:space="preserve">ічний план роботи </w:t>
      </w:r>
      <w:r>
        <w:rPr>
          <w:rFonts w:eastAsia="Calibri"/>
          <w:sz w:val="28"/>
          <w:szCs w:val="28"/>
          <w:lang w:val="uk-UA" w:eastAsia="en-US"/>
        </w:rPr>
        <w:t>ліцею</w:t>
      </w:r>
      <w:r>
        <w:rPr>
          <w:rFonts w:eastAsia="Calibri"/>
          <w:sz w:val="28"/>
          <w:szCs w:val="28"/>
          <w:lang w:eastAsia="en-US"/>
        </w:rPr>
        <w:t xml:space="preserve"> на навчальний рік, де передбачено розділ «Заходи з охорони праці». Посадові обов’язки працівників, інструкції з </w:t>
      </w:r>
      <w:proofErr w:type="gramStart"/>
      <w:r>
        <w:rPr>
          <w:rFonts w:eastAsia="Calibri"/>
          <w:sz w:val="28"/>
          <w:szCs w:val="28"/>
          <w:lang w:eastAsia="en-US"/>
        </w:rPr>
        <w:t>техн</w:t>
      </w:r>
      <w:proofErr w:type="gramEnd"/>
      <w:r>
        <w:rPr>
          <w:rFonts w:eastAsia="Calibri"/>
          <w:sz w:val="28"/>
          <w:szCs w:val="28"/>
          <w:lang w:eastAsia="en-US"/>
        </w:rPr>
        <w:t>іки безпеки з блоком питань з охорони праці й безпеки життєдіяльності є в наявності. Інструкції складено згідно з Положенням про розробку інструкцій з охорони праці.</w:t>
      </w:r>
      <w:r>
        <w:rPr>
          <w:rFonts w:eastAsia="Calibri"/>
          <w:sz w:val="28"/>
          <w:szCs w:val="28"/>
          <w:lang w:val="uk-UA" w:eastAsia="en-US"/>
        </w:rPr>
        <w:t xml:space="preserve">  Є необхідні журнали реєстрації всіх видів інструктажів із питань охорони праці працівників і учнів. </w:t>
      </w:r>
      <w:r>
        <w:rPr>
          <w:rFonts w:eastAsia="Calibri"/>
          <w:sz w:val="28"/>
          <w:szCs w:val="28"/>
          <w:lang w:eastAsia="en-US"/>
        </w:rPr>
        <w:t xml:space="preserve">Відпрацьована програма вступного інструктажу з охорони праці для працівників  </w:t>
      </w:r>
      <w:proofErr w:type="gramStart"/>
      <w:r>
        <w:rPr>
          <w:rFonts w:eastAsia="Calibri"/>
          <w:sz w:val="28"/>
          <w:szCs w:val="28"/>
          <w:lang w:val="uk-UA" w:eastAsia="en-US"/>
        </w:rPr>
        <w:t>л</w:t>
      </w:r>
      <w:proofErr w:type="gramEnd"/>
      <w:r>
        <w:rPr>
          <w:rFonts w:eastAsia="Calibri"/>
          <w:sz w:val="28"/>
          <w:szCs w:val="28"/>
          <w:lang w:val="uk-UA" w:eastAsia="en-US"/>
        </w:rPr>
        <w:t>іцею</w:t>
      </w:r>
      <w:r>
        <w:rPr>
          <w:rFonts w:eastAsia="Calibri"/>
          <w:sz w:val="28"/>
          <w:szCs w:val="28"/>
          <w:lang w:eastAsia="en-US"/>
        </w:rPr>
        <w:t>.</w:t>
      </w:r>
    </w:p>
    <w:p w14:paraId="245603D3" w14:textId="77777777" w:rsidR="00BC7DA5" w:rsidRDefault="00BC7DA5" w:rsidP="00BC7DA5">
      <w:pPr>
        <w:jc w:val="both"/>
        <w:rPr>
          <w:rFonts w:eastAsia="Calibri"/>
          <w:sz w:val="28"/>
          <w:szCs w:val="28"/>
          <w:lang w:eastAsia="en-US"/>
        </w:rPr>
      </w:pPr>
      <w:r>
        <w:rPr>
          <w:rFonts w:eastAsia="Calibri"/>
          <w:sz w:val="28"/>
          <w:szCs w:val="28"/>
          <w:lang w:val="uk-UA" w:eastAsia="en-US"/>
        </w:rPr>
        <w:t xml:space="preserve">         </w:t>
      </w:r>
      <w:r>
        <w:rPr>
          <w:rFonts w:eastAsia="Calibri"/>
          <w:sz w:val="28"/>
          <w:szCs w:val="28"/>
          <w:lang w:eastAsia="en-US"/>
        </w:rPr>
        <w:t xml:space="preserve">Організація роботи з охорони праці контролюється директором </w:t>
      </w:r>
      <w:proofErr w:type="gramStart"/>
      <w:r>
        <w:rPr>
          <w:rFonts w:eastAsia="Calibri"/>
          <w:sz w:val="28"/>
          <w:szCs w:val="28"/>
          <w:lang w:val="uk-UA" w:eastAsia="en-US"/>
        </w:rPr>
        <w:t>л</w:t>
      </w:r>
      <w:proofErr w:type="gramEnd"/>
      <w:r>
        <w:rPr>
          <w:rFonts w:eastAsia="Calibri"/>
          <w:sz w:val="28"/>
          <w:szCs w:val="28"/>
          <w:lang w:val="uk-UA" w:eastAsia="en-US"/>
        </w:rPr>
        <w:t>іцею</w:t>
      </w:r>
      <w:r>
        <w:rPr>
          <w:rFonts w:eastAsia="Calibri"/>
          <w:sz w:val="28"/>
          <w:szCs w:val="28"/>
          <w:lang w:eastAsia="en-US"/>
        </w:rPr>
        <w:t xml:space="preserve">. Вона включає: постійний контроль за навчанням з охорони праці; перевірку знань педагогів </w:t>
      </w:r>
      <w:proofErr w:type="gramStart"/>
      <w:r>
        <w:rPr>
          <w:rFonts w:eastAsia="Calibri"/>
          <w:sz w:val="28"/>
          <w:szCs w:val="28"/>
          <w:lang w:eastAsia="en-US"/>
        </w:rPr>
        <w:t>в</w:t>
      </w:r>
      <w:proofErr w:type="gramEnd"/>
      <w:r>
        <w:rPr>
          <w:rFonts w:eastAsia="Calibri"/>
          <w:sz w:val="28"/>
          <w:szCs w:val="28"/>
          <w:lang w:eastAsia="en-US"/>
        </w:rPr>
        <w:t xml:space="preserve">ідповідно до інструкції та листа МОН України «Про вивчення правил охорони праці працівниками </w:t>
      </w:r>
      <w:r>
        <w:rPr>
          <w:rFonts w:eastAsia="Calibri"/>
          <w:sz w:val="28"/>
          <w:szCs w:val="28"/>
          <w:lang w:val="uk-UA" w:eastAsia="en-US"/>
        </w:rPr>
        <w:t>освіти</w:t>
      </w:r>
      <w:r>
        <w:rPr>
          <w:rFonts w:eastAsia="Calibri"/>
          <w:sz w:val="28"/>
          <w:szCs w:val="28"/>
          <w:lang w:eastAsia="en-US"/>
        </w:rPr>
        <w:t>»</w:t>
      </w:r>
      <w:r>
        <w:rPr>
          <w:rFonts w:eastAsia="Calibri"/>
          <w:sz w:val="28"/>
          <w:szCs w:val="28"/>
          <w:lang w:val="uk-UA" w:eastAsia="en-US"/>
        </w:rPr>
        <w:t xml:space="preserve">; </w:t>
      </w:r>
      <w:r>
        <w:rPr>
          <w:rFonts w:eastAsia="Calibri"/>
          <w:sz w:val="28"/>
          <w:szCs w:val="28"/>
          <w:lang w:eastAsia="en-US"/>
        </w:rPr>
        <w:t xml:space="preserve">контроль за організацією й періодичним проведенням занять з охорони праці з усіма категоріями працівників </w:t>
      </w:r>
      <w:r>
        <w:rPr>
          <w:rFonts w:eastAsia="Calibri"/>
          <w:sz w:val="28"/>
          <w:szCs w:val="28"/>
          <w:lang w:val="uk-UA" w:eastAsia="en-US"/>
        </w:rPr>
        <w:t>ліцею</w:t>
      </w:r>
      <w:r>
        <w:rPr>
          <w:rFonts w:eastAsia="Calibri"/>
          <w:sz w:val="28"/>
          <w:szCs w:val="28"/>
          <w:lang w:eastAsia="en-US"/>
        </w:rPr>
        <w:t xml:space="preserve"> та учнями; систематичний контроль за проведенням різного </w:t>
      </w:r>
      <w:r>
        <w:rPr>
          <w:rFonts w:eastAsia="Calibri"/>
          <w:sz w:val="28"/>
          <w:szCs w:val="28"/>
          <w:lang w:eastAsia="en-US"/>
        </w:rPr>
        <w:lastRenderedPageBreak/>
        <w:t xml:space="preserve">роду інструктажів; контроль за виконанням наказів </w:t>
      </w:r>
      <w:proofErr w:type="gramStart"/>
      <w:r>
        <w:rPr>
          <w:rFonts w:eastAsia="Calibri"/>
          <w:sz w:val="28"/>
          <w:szCs w:val="28"/>
          <w:lang w:eastAsia="en-US"/>
        </w:rPr>
        <w:t>в</w:t>
      </w:r>
      <w:proofErr w:type="gramEnd"/>
      <w:r>
        <w:rPr>
          <w:rFonts w:eastAsia="Calibri"/>
          <w:sz w:val="28"/>
          <w:szCs w:val="28"/>
          <w:lang w:eastAsia="en-US"/>
        </w:rPr>
        <w:t>ідповідно до Закону України «Про охорону праці»</w:t>
      </w:r>
      <w:r>
        <w:rPr>
          <w:rFonts w:eastAsia="Calibri"/>
          <w:sz w:val="28"/>
          <w:szCs w:val="28"/>
          <w:lang w:val="uk-UA" w:eastAsia="en-US"/>
        </w:rPr>
        <w:t xml:space="preserve">; </w:t>
      </w:r>
      <w:r>
        <w:rPr>
          <w:sz w:val="28"/>
          <w:szCs w:val="28"/>
        </w:rPr>
        <w:t>контроль за розробкою й правильним оформленням інструкцій із техніки безпеки; організацію роботи комісії для оформлення актів-дозволів на використання спортивних залів, майданчиків, майстерень і контроль за її діяльністю</w:t>
      </w:r>
      <w:r>
        <w:rPr>
          <w:sz w:val="28"/>
          <w:szCs w:val="28"/>
          <w:lang w:val="uk-UA"/>
        </w:rPr>
        <w:t xml:space="preserve">. </w:t>
      </w:r>
      <w:r>
        <w:rPr>
          <w:rFonts w:eastAsia="Calibri"/>
          <w:sz w:val="28"/>
          <w:szCs w:val="28"/>
          <w:lang w:val="uk-UA" w:eastAsia="en-US"/>
        </w:rPr>
        <w:t>У ліцеї</w:t>
      </w:r>
      <w:r>
        <w:rPr>
          <w:rFonts w:eastAsia="Calibri"/>
          <w:sz w:val="28"/>
          <w:szCs w:val="28"/>
          <w:lang w:eastAsia="en-US"/>
        </w:rPr>
        <w:t xml:space="preserve"> створена й постійно діє комісія з питань охорони праці та з трудових спорів. Така система контролю </w:t>
      </w:r>
      <w:proofErr w:type="gramStart"/>
      <w:r>
        <w:rPr>
          <w:rFonts w:eastAsia="Calibri"/>
          <w:sz w:val="28"/>
          <w:szCs w:val="28"/>
          <w:lang w:eastAsia="en-US"/>
        </w:rPr>
        <w:t>адм</w:t>
      </w:r>
      <w:proofErr w:type="gramEnd"/>
      <w:r>
        <w:rPr>
          <w:rFonts w:eastAsia="Calibri"/>
          <w:sz w:val="28"/>
          <w:szCs w:val="28"/>
          <w:lang w:eastAsia="en-US"/>
        </w:rPr>
        <w:t xml:space="preserve">іністрації </w:t>
      </w:r>
      <w:r>
        <w:rPr>
          <w:rFonts w:eastAsia="Calibri"/>
          <w:sz w:val="28"/>
          <w:szCs w:val="28"/>
          <w:lang w:val="uk-UA" w:eastAsia="en-US"/>
        </w:rPr>
        <w:t>ліцею</w:t>
      </w:r>
      <w:r>
        <w:rPr>
          <w:rFonts w:eastAsia="Calibri"/>
          <w:sz w:val="28"/>
          <w:szCs w:val="28"/>
          <w:lang w:eastAsia="en-US"/>
        </w:rPr>
        <w:t xml:space="preserve"> у співпраці з профспілковим комітетом дає можливість цілеспрямовано вирішувати питання безпеки й життєдіяльності колективу.</w:t>
      </w:r>
    </w:p>
    <w:p w14:paraId="12DD6D54" w14:textId="77777777" w:rsidR="00BC7DA5" w:rsidRDefault="00BC7DA5" w:rsidP="00BC7DA5">
      <w:pPr>
        <w:jc w:val="both"/>
        <w:rPr>
          <w:rFonts w:eastAsia="Calibri"/>
          <w:sz w:val="28"/>
          <w:szCs w:val="28"/>
          <w:lang w:val="uk-UA" w:eastAsia="en-US"/>
        </w:rPr>
      </w:pPr>
      <w:r>
        <w:rPr>
          <w:rFonts w:eastAsia="Calibri"/>
          <w:sz w:val="28"/>
          <w:szCs w:val="28"/>
          <w:lang w:val="uk-UA" w:eastAsia="en-US"/>
        </w:rPr>
        <w:t xml:space="preserve">            Відповідно до Законів України «Про охорону праці» та «Про колективні договори й угоди» між дирекцією ліцею й профспілковим комітетом підписаний Колективний договір, у якому визначені обов’язки сторін щодо організації безпечних і нешкідливих умов праці, а також умови реалізації працівниками закладу своїх прав і соціальних гарантій на охорону праці. Питання охорони праці обговорювалися на  нарадах при директорові.</w:t>
      </w:r>
      <w:r>
        <w:rPr>
          <w:sz w:val="28"/>
          <w:szCs w:val="28"/>
          <w:lang w:val="uk-UA"/>
        </w:rPr>
        <w:t xml:space="preserve"> Ведуться журнали реєстрації первинного, позапланового, цільового інструктажів з БЖД у навчальних кабінетах і класних кімнатах та кабінетах хімії, фізики, інформатики, майстернях, спортзалі. У вище зазначених приміщеннях розміщені правила техніки безпеки, затверджені директором ліцею, </w:t>
      </w:r>
      <w:r>
        <w:rPr>
          <w:rFonts w:eastAsia="Calibri"/>
          <w:sz w:val="28"/>
          <w:szCs w:val="28"/>
          <w:lang w:val="uk-UA" w:eastAsia="en-US"/>
        </w:rPr>
        <w:t>передбачено проведення інструктажів – вступного та перед початком лабораторних і практичних робіт. Закуплені вогнегасникиі розташовані в доступних місцях.</w:t>
      </w:r>
      <w:r>
        <w:rPr>
          <w:sz w:val="28"/>
          <w:szCs w:val="28"/>
          <w:lang w:val="uk-UA"/>
        </w:rPr>
        <w:t xml:space="preserve"> </w:t>
      </w:r>
      <w:r>
        <w:rPr>
          <w:rFonts w:eastAsia="Calibri"/>
          <w:sz w:val="28"/>
          <w:szCs w:val="28"/>
          <w:lang w:val="uk-UA" w:eastAsia="en-US"/>
        </w:rPr>
        <w:t>Питання безпеки життєдіяльності учнів під час канікул постійно обговорювалися на батьківських зборах, інструктивно-методичних нарадах.</w:t>
      </w:r>
    </w:p>
    <w:p w14:paraId="53B7E16B" w14:textId="77777777" w:rsidR="00BC7DA5" w:rsidRDefault="00BC7DA5" w:rsidP="00BC7DA5">
      <w:pPr>
        <w:jc w:val="both"/>
        <w:rPr>
          <w:rFonts w:eastAsia="Calibri"/>
          <w:sz w:val="28"/>
          <w:szCs w:val="28"/>
          <w:lang w:val="uk-UA" w:eastAsia="en-US"/>
        </w:rPr>
      </w:pPr>
      <w:r>
        <w:rPr>
          <w:rFonts w:eastAsia="Calibri"/>
          <w:sz w:val="28"/>
          <w:szCs w:val="28"/>
          <w:lang w:val="uk-UA" w:eastAsia="en-US"/>
        </w:rPr>
        <w:t xml:space="preserve">       </w:t>
      </w:r>
      <w:r>
        <w:rPr>
          <w:rFonts w:eastAsia="Calibri"/>
          <w:sz w:val="28"/>
          <w:szCs w:val="28"/>
          <w:lang w:eastAsia="en-US"/>
        </w:rPr>
        <w:t>Формування навичок безпечної поведінки, збереження та зміцнення здоров’я учнів – це основний напрям роботи</w:t>
      </w:r>
      <w:r>
        <w:rPr>
          <w:rFonts w:eastAsia="Calibri"/>
          <w:sz w:val="28"/>
          <w:szCs w:val="28"/>
          <w:lang w:val="uk-UA" w:eastAsia="en-US"/>
        </w:rPr>
        <w:t xml:space="preserve"> ліцею.</w:t>
      </w:r>
      <w:r>
        <w:rPr>
          <w:rFonts w:eastAsia="Calibri"/>
          <w:sz w:val="28"/>
          <w:szCs w:val="28"/>
          <w:lang w:eastAsia="en-US"/>
        </w:rPr>
        <w:t xml:space="preserve"> Успішним є поєднання роботи з охорони життя й здоров’я з проведенням занять із цивільної оборони та надзвичайних ситуацій, відпрацюванням елементів евакуації учнів </w:t>
      </w:r>
      <w:r>
        <w:rPr>
          <w:rFonts w:eastAsia="Calibri"/>
          <w:sz w:val="28"/>
          <w:szCs w:val="28"/>
          <w:lang w:val="uk-UA" w:eastAsia="en-US"/>
        </w:rPr>
        <w:t>з приміщення ліцею</w:t>
      </w:r>
      <w:r>
        <w:rPr>
          <w:rFonts w:eastAsia="Calibri"/>
          <w:sz w:val="28"/>
          <w:szCs w:val="28"/>
          <w:lang w:eastAsia="en-US"/>
        </w:rPr>
        <w:t xml:space="preserve">. Розроблено інструктажі з </w:t>
      </w:r>
      <w:proofErr w:type="gramStart"/>
      <w:r>
        <w:rPr>
          <w:rFonts w:eastAsia="Calibri"/>
          <w:sz w:val="28"/>
          <w:szCs w:val="28"/>
          <w:lang w:eastAsia="en-US"/>
        </w:rPr>
        <w:t>техн</w:t>
      </w:r>
      <w:proofErr w:type="gramEnd"/>
      <w:r>
        <w:rPr>
          <w:rFonts w:eastAsia="Calibri"/>
          <w:sz w:val="28"/>
          <w:szCs w:val="28"/>
          <w:lang w:eastAsia="en-US"/>
        </w:rPr>
        <w:t xml:space="preserve">іки безпеки та охорони життя для учнів під час канікул і святкових днів. Класними керівниками проводяться бесіди з учнями з безпеки життєдіяльності. Постійно здійснюється контроль за роботою системи забезпечення нормального функціонування будівлі </w:t>
      </w:r>
      <w:r>
        <w:rPr>
          <w:rFonts w:eastAsia="Calibri"/>
          <w:sz w:val="28"/>
          <w:szCs w:val="28"/>
          <w:lang w:val="uk-UA" w:eastAsia="en-US"/>
        </w:rPr>
        <w:t>ліцею</w:t>
      </w:r>
      <w:r>
        <w:rPr>
          <w:rFonts w:eastAsia="Calibri"/>
          <w:sz w:val="28"/>
          <w:szCs w:val="28"/>
          <w:lang w:eastAsia="en-US"/>
        </w:rPr>
        <w:t>.</w:t>
      </w:r>
      <w:r>
        <w:rPr>
          <w:rFonts w:eastAsia="Calibri"/>
          <w:sz w:val="28"/>
          <w:szCs w:val="28"/>
          <w:lang w:val="uk-UA" w:eastAsia="en-US"/>
        </w:rPr>
        <w:t xml:space="preserve"> Закуповуються необхідні миючи засоби для дотримання належного санітарно-гігієнічного стану школи.</w:t>
      </w:r>
    </w:p>
    <w:p w14:paraId="504F9EA9" w14:textId="77777777" w:rsidR="00BC7DA5" w:rsidRDefault="00BC7DA5" w:rsidP="00BC7DA5">
      <w:pPr>
        <w:jc w:val="both"/>
        <w:rPr>
          <w:sz w:val="28"/>
          <w:szCs w:val="28"/>
          <w:lang w:val="uk-UA"/>
        </w:rPr>
      </w:pPr>
      <w:r>
        <w:rPr>
          <w:sz w:val="28"/>
          <w:szCs w:val="28"/>
          <w:lang w:val="uk-UA"/>
        </w:rPr>
        <w:t xml:space="preserve">      Упродовж  2022/2023 навчального року однією з задач роботи ліцею була робота з охорони життя та здоров'я учнів, попередження дитячого травматизму. Робота з питань запобігання дитячого травматизму  здійснювалася у відповідності до законів України «Про освіту», «Про загальну середню освіту», «Про дорожній рух», «Про охорону дитинства», Указу Президента України від 20.11.2007 № 1121 «Про невідкладні заходи із забезпечення дорожнього руху», постанови Кабінету Міністрів України від 22.03.2001 №</w:t>
      </w:r>
      <w:r>
        <w:rPr>
          <w:sz w:val="28"/>
          <w:szCs w:val="28"/>
        </w:rPr>
        <w:t> </w:t>
      </w:r>
      <w:r>
        <w:rPr>
          <w:sz w:val="28"/>
          <w:szCs w:val="28"/>
          <w:lang w:val="uk-UA"/>
        </w:rPr>
        <w:t>270 «Про затвердження Порядку розслідування та обліку нещасних випадків невиробничого характеру», «Положення про організацію роботи з охорони праці учасників навчально-виховного процесу в установах і закладах освіти», затвердженого наказом Міністерства освіти і науки України від 01.08.2001 № 563 (назва із змінами, внесеними згідно з наказом Міністерства освіти і науки України від 20.11.2006 № 782), «Положення про порядок розслідування</w:t>
      </w:r>
      <w:r>
        <w:rPr>
          <w:sz w:val="28"/>
          <w:szCs w:val="28"/>
        </w:rPr>
        <w:t> </w:t>
      </w:r>
      <w:hyperlink r:id="rId7" w:history="1">
        <w:r>
          <w:rPr>
            <w:rStyle w:val="a3"/>
            <w:color w:val="auto"/>
            <w:sz w:val="28"/>
            <w:szCs w:val="28"/>
            <w:u w:val="none"/>
            <w:lang w:val="uk-UA"/>
          </w:rPr>
          <w:t>нещасних випадків</w:t>
        </w:r>
      </w:hyperlink>
      <w:r>
        <w:rPr>
          <w:sz w:val="28"/>
          <w:szCs w:val="28"/>
          <w:lang w:val="uk-UA"/>
        </w:rPr>
        <w:t xml:space="preserve">, що сталися під час навчально-виховного процесу в навчальних закладах», </w:t>
      </w:r>
      <w:r>
        <w:rPr>
          <w:sz w:val="28"/>
          <w:szCs w:val="28"/>
          <w:lang w:val="uk-UA"/>
        </w:rPr>
        <w:lastRenderedPageBreak/>
        <w:t>затвердженого наказом Міністерства освіти і науки України від 31.08.2001 № 616, листів Міністерства освіти і науки України від26.05.2014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  та інших нормативно-правових документів.</w:t>
      </w:r>
    </w:p>
    <w:p w14:paraId="19869C9A" w14:textId="77777777" w:rsidR="00BC7DA5" w:rsidRDefault="00BC7DA5" w:rsidP="00BC7DA5">
      <w:pPr>
        <w:jc w:val="both"/>
        <w:rPr>
          <w:sz w:val="28"/>
          <w:szCs w:val="28"/>
          <w:lang w:val="uk-UA"/>
        </w:rPr>
      </w:pPr>
      <w:r>
        <w:rPr>
          <w:sz w:val="28"/>
          <w:szCs w:val="28"/>
          <w:lang w:val="uk-UA"/>
        </w:rPr>
        <w:t xml:space="preserve">      З метою забезпечення реалізації державної політики в галузі охорони дитинства, проведено аналіз стану профілактичної роботи з питань безпеки життєдіяльності та охорони життя і здоров’я дітей, запобігання всім видам дитячого травматизму у навчальному закладі.   За результатами аналізу з'ясовано, що систему роботи педагогічного колективу  з попередження дитячого травматизму складають:</w:t>
      </w:r>
    </w:p>
    <w:p w14:paraId="5C32864D" w14:textId="77777777" w:rsidR="00BC7DA5" w:rsidRDefault="00BC7DA5" w:rsidP="00BC7DA5">
      <w:pPr>
        <w:jc w:val="both"/>
        <w:rPr>
          <w:sz w:val="28"/>
          <w:szCs w:val="28"/>
          <w:lang w:val="uk-UA"/>
        </w:rPr>
      </w:pPr>
      <w:r>
        <w:rPr>
          <w:sz w:val="28"/>
          <w:szCs w:val="28"/>
          <w:lang w:val="uk-UA"/>
        </w:rPr>
        <w:t>• планування та проведення профілактичних бесід з усіх видів дитячого травматизму класними керівниками з відповідною їх фіксацією в класних журналах та учнівських щоденниках;</w:t>
      </w:r>
    </w:p>
    <w:p w14:paraId="19572752" w14:textId="77777777" w:rsidR="00BC7DA5" w:rsidRDefault="00BC7DA5" w:rsidP="00BC7DA5">
      <w:pPr>
        <w:jc w:val="both"/>
        <w:rPr>
          <w:sz w:val="28"/>
          <w:szCs w:val="28"/>
          <w:lang w:val="uk-UA"/>
        </w:rPr>
      </w:pPr>
      <w:r>
        <w:rPr>
          <w:sz w:val="28"/>
          <w:szCs w:val="28"/>
          <w:lang w:val="uk-UA"/>
        </w:rPr>
        <w:t>• проведення  вступного інструктажу учнів на початку навчального року;</w:t>
      </w:r>
    </w:p>
    <w:p w14:paraId="3F8C251E" w14:textId="77777777" w:rsidR="00BC7DA5" w:rsidRDefault="00BC7DA5" w:rsidP="00BC7DA5">
      <w:pPr>
        <w:jc w:val="both"/>
        <w:rPr>
          <w:sz w:val="28"/>
          <w:szCs w:val="28"/>
          <w:lang w:val="uk-UA"/>
        </w:rPr>
      </w:pPr>
      <w:r>
        <w:rPr>
          <w:sz w:val="28"/>
          <w:szCs w:val="28"/>
          <w:lang w:val="uk-UA"/>
        </w:rPr>
        <w:t>•проведення первинних (вересень, грудень, травень) та цільових і позапланових інструктажів учнів у разі необхідності;</w:t>
      </w:r>
    </w:p>
    <w:p w14:paraId="7E78CFCE" w14:textId="77777777" w:rsidR="00BC7DA5" w:rsidRDefault="00BC7DA5" w:rsidP="00BC7DA5">
      <w:pPr>
        <w:jc w:val="both"/>
        <w:rPr>
          <w:sz w:val="28"/>
          <w:szCs w:val="28"/>
          <w:lang w:val="uk-UA"/>
        </w:rPr>
      </w:pPr>
      <w:r>
        <w:rPr>
          <w:sz w:val="28"/>
          <w:szCs w:val="28"/>
          <w:lang w:val="uk-UA"/>
        </w:rPr>
        <w:t>• організація позакласних виховних заходів з попередження дитячого травматизму;</w:t>
      </w:r>
    </w:p>
    <w:p w14:paraId="7BC8FEDA" w14:textId="77777777" w:rsidR="00BC7DA5" w:rsidRDefault="00BC7DA5" w:rsidP="00BC7DA5">
      <w:pPr>
        <w:jc w:val="both"/>
        <w:rPr>
          <w:sz w:val="28"/>
          <w:szCs w:val="28"/>
          <w:lang w:val="uk-UA"/>
        </w:rPr>
      </w:pPr>
      <w:r>
        <w:rPr>
          <w:sz w:val="28"/>
          <w:szCs w:val="28"/>
          <w:lang w:val="uk-UA"/>
        </w:rPr>
        <w:t>• залучення спеціалістів до проведення профілактичної роботи;</w:t>
      </w:r>
    </w:p>
    <w:p w14:paraId="68E5FC7C" w14:textId="77777777" w:rsidR="00BC7DA5" w:rsidRDefault="00BC7DA5" w:rsidP="00BC7DA5">
      <w:pPr>
        <w:jc w:val="both"/>
        <w:rPr>
          <w:sz w:val="28"/>
          <w:szCs w:val="28"/>
          <w:lang w:val="uk-UA"/>
        </w:rPr>
      </w:pPr>
      <w:r>
        <w:rPr>
          <w:sz w:val="28"/>
          <w:szCs w:val="28"/>
          <w:lang w:val="uk-UA"/>
        </w:rPr>
        <w:t>• профілактична робота з батьками щодо попередження дитячого травматизму у побуті;</w:t>
      </w:r>
    </w:p>
    <w:p w14:paraId="5A1414A9" w14:textId="77777777" w:rsidR="00BC7DA5" w:rsidRDefault="00BC7DA5" w:rsidP="00BC7DA5">
      <w:pPr>
        <w:jc w:val="both"/>
        <w:rPr>
          <w:sz w:val="28"/>
          <w:szCs w:val="28"/>
          <w:lang w:val="uk-UA"/>
        </w:rPr>
      </w:pPr>
      <w:r>
        <w:rPr>
          <w:sz w:val="28"/>
          <w:szCs w:val="28"/>
          <w:lang w:val="uk-UA"/>
        </w:rPr>
        <w:t>• призначення відповідальних за безпеку дітей під час навчально-виховного процесу та проведення позакласних заходів;</w:t>
      </w:r>
    </w:p>
    <w:p w14:paraId="4F697BA6" w14:textId="77777777" w:rsidR="00BC7DA5" w:rsidRDefault="00BC7DA5" w:rsidP="00BC7DA5">
      <w:pPr>
        <w:jc w:val="both"/>
        <w:rPr>
          <w:sz w:val="28"/>
          <w:szCs w:val="28"/>
          <w:lang w:val="uk-UA"/>
        </w:rPr>
      </w:pPr>
      <w:r>
        <w:rPr>
          <w:sz w:val="28"/>
          <w:szCs w:val="28"/>
          <w:lang w:val="uk-UA"/>
        </w:rPr>
        <w:t>• розгляд та аналіз питань попередження дитячого травматизму на нарадах при директорові, засіданнях методичних об’єднань   класних керівників, нарад при заступнику директора по виховній роботі;</w:t>
      </w:r>
    </w:p>
    <w:p w14:paraId="1CB96A7F" w14:textId="77777777" w:rsidR="00BC7DA5" w:rsidRDefault="00BC7DA5" w:rsidP="00BC7DA5">
      <w:pPr>
        <w:jc w:val="both"/>
        <w:rPr>
          <w:sz w:val="28"/>
          <w:szCs w:val="28"/>
          <w:lang w:val="uk-UA"/>
        </w:rPr>
      </w:pPr>
      <w:r>
        <w:rPr>
          <w:sz w:val="28"/>
          <w:szCs w:val="28"/>
          <w:lang w:val="uk-UA"/>
        </w:rPr>
        <w:t>• контрольно-аналітична діяльність адміністрації щодо роботи педагогічного колективу з попередження дитячого травматизму.</w:t>
      </w:r>
    </w:p>
    <w:p w14:paraId="10373FCA" w14:textId="77777777" w:rsidR="00BC7DA5" w:rsidRDefault="00BC7DA5" w:rsidP="00BC7DA5">
      <w:pPr>
        <w:jc w:val="both"/>
        <w:rPr>
          <w:sz w:val="28"/>
          <w:szCs w:val="28"/>
          <w:lang w:val="uk-UA"/>
        </w:rPr>
      </w:pPr>
      <w:r>
        <w:rPr>
          <w:sz w:val="28"/>
          <w:szCs w:val="28"/>
          <w:lang w:val="uk-UA"/>
        </w:rPr>
        <w:t xml:space="preserve">З метою ефективної організації роботи з попередження дитячого травматизму  в ліцеї видано відповідні накази.    </w:t>
      </w:r>
      <w:r>
        <w:rPr>
          <w:sz w:val="28"/>
          <w:szCs w:val="28"/>
        </w:rPr>
        <w:t xml:space="preserve">Слід зазначити, що в </w:t>
      </w:r>
      <w:r>
        <w:rPr>
          <w:sz w:val="28"/>
          <w:szCs w:val="28"/>
          <w:lang w:val="uk-UA"/>
        </w:rPr>
        <w:t xml:space="preserve">закладі </w:t>
      </w:r>
      <w:r>
        <w:rPr>
          <w:sz w:val="28"/>
          <w:szCs w:val="28"/>
        </w:rPr>
        <w:t xml:space="preserve">створені безпечні умови для навчання та виховання учнів. Учасники </w:t>
      </w:r>
      <w:r>
        <w:rPr>
          <w:sz w:val="28"/>
          <w:szCs w:val="28"/>
          <w:lang w:val="uk-UA"/>
        </w:rPr>
        <w:t>освітнього</w:t>
      </w:r>
      <w:r>
        <w:rPr>
          <w:sz w:val="28"/>
          <w:szCs w:val="28"/>
        </w:rPr>
        <w:t xml:space="preserve"> процесу в цілому дотримуються санітарно-гігієнічних вимог та вимог безпеки </w:t>
      </w:r>
      <w:proofErr w:type="gramStart"/>
      <w:r>
        <w:rPr>
          <w:sz w:val="28"/>
          <w:szCs w:val="28"/>
        </w:rPr>
        <w:t>п</w:t>
      </w:r>
      <w:proofErr w:type="gramEnd"/>
      <w:r>
        <w:rPr>
          <w:sz w:val="28"/>
          <w:szCs w:val="28"/>
        </w:rPr>
        <w:t>ід час проведення уроків та позакласних заходів.</w:t>
      </w:r>
      <w:r>
        <w:rPr>
          <w:sz w:val="28"/>
          <w:szCs w:val="28"/>
          <w:lang w:val="uk-UA"/>
        </w:rPr>
        <w:t xml:space="preserve">    </w:t>
      </w:r>
      <w:r>
        <w:rPr>
          <w:sz w:val="28"/>
          <w:szCs w:val="28"/>
        </w:rPr>
        <w:t>Одним із шляхів запобігання наявних негативних факторів та подолання їх наслідків, </w:t>
      </w:r>
      <w:hyperlink r:id="rId8" w:history="1">
        <w:r>
          <w:rPr>
            <w:rStyle w:val="a3"/>
            <w:color w:val="auto"/>
            <w:sz w:val="28"/>
            <w:szCs w:val="28"/>
            <w:u w:val="none"/>
          </w:rPr>
          <w:t>практичної реалізації завдань</w:t>
        </w:r>
      </w:hyperlink>
      <w:r>
        <w:rPr>
          <w:sz w:val="28"/>
          <w:szCs w:val="28"/>
        </w:rPr>
        <w:t>, визначених у державних документах, є впровадження в навчальний процес курсу «Основи здоров'я» (1-9 кл.), програма якого визначається практичним спрямуванням, передбачає формування основних моделей безпеки </w:t>
      </w:r>
      <w:hyperlink r:id="rId9" w:history="1">
        <w:proofErr w:type="gramStart"/>
        <w:r>
          <w:rPr>
            <w:rStyle w:val="a3"/>
            <w:color w:val="auto"/>
            <w:sz w:val="28"/>
            <w:szCs w:val="28"/>
            <w:u w:val="none"/>
          </w:rPr>
          <w:t>п</w:t>
        </w:r>
        <w:proofErr w:type="gramEnd"/>
        <w:r>
          <w:rPr>
            <w:rStyle w:val="a3"/>
            <w:color w:val="auto"/>
            <w:sz w:val="28"/>
            <w:szCs w:val="28"/>
            <w:u w:val="none"/>
          </w:rPr>
          <w:t>ід час виникнення побутових</w:t>
        </w:r>
      </w:hyperlink>
      <w:r>
        <w:rPr>
          <w:sz w:val="28"/>
          <w:szCs w:val="28"/>
        </w:rPr>
        <w:t xml:space="preserve">, природних, техногенних надзвичайних ситуацій. Учні та працівники </w:t>
      </w:r>
      <w:r>
        <w:rPr>
          <w:sz w:val="28"/>
          <w:szCs w:val="28"/>
          <w:lang w:val="uk-UA"/>
        </w:rPr>
        <w:t xml:space="preserve">ліцею </w:t>
      </w:r>
      <w:r>
        <w:rPr>
          <w:sz w:val="28"/>
          <w:szCs w:val="28"/>
        </w:rPr>
        <w:t>систематично проходять медичний огляд.</w:t>
      </w:r>
    </w:p>
    <w:p w14:paraId="3296DDF5" w14:textId="77777777" w:rsidR="00BC7DA5" w:rsidRDefault="00BC7DA5" w:rsidP="00BC7DA5">
      <w:pPr>
        <w:jc w:val="both"/>
        <w:rPr>
          <w:sz w:val="28"/>
          <w:szCs w:val="28"/>
          <w:lang w:val="uk-UA"/>
        </w:rPr>
      </w:pPr>
      <w:r>
        <w:rPr>
          <w:sz w:val="28"/>
          <w:szCs w:val="28"/>
          <w:lang w:val="uk-UA"/>
        </w:rPr>
        <w:t xml:space="preserve">     Під час відрядження учнів на олімпіади, змагання, конкурси наказом директора ліцею призначались вчителі, відповідальні за збереження життя та здоров’я цих дітей, контролювалося виконання цих наказів.</w:t>
      </w:r>
    </w:p>
    <w:p w14:paraId="60CDD4F9" w14:textId="77777777" w:rsidR="00BC7DA5" w:rsidRDefault="00BC7DA5" w:rsidP="00BC7DA5">
      <w:pPr>
        <w:jc w:val="both"/>
        <w:rPr>
          <w:sz w:val="28"/>
          <w:szCs w:val="28"/>
          <w:lang w:val="uk-UA"/>
        </w:rPr>
      </w:pPr>
      <w:r>
        <w:rPr>
          <w:sz w:val="28"/>
          <w:szCs w:val="28"/>
          <w:lang w:val="uk-UA"/>
        </w:rPr>
        <w:t xml:space="preserve">    Робота з попередження усіх видів дитячого травматизму проводилась класними керівниками систематично. Класні керівники регулярно проводили </w:t>
      </w:r>
      <w:r>
        <w:rPr>
          <w:sz w:val="28"/>
          <w:szCs w:val="28"/>
          <w:lang w:val="uk-UA"/>
        </w:rPr>
        <w:lastRenderedPageBreak/>
        <w:t>бесіди, тематичні класні години з профілактики травмування учнів. Усі бесіди та інструктажі фіксувались в класних журналах, журналах з охорони праці та безпеки життєдіяльності учнів. Щомісяця надається інформація до відділу освіти про випадки травматизму.     Ведуться журнали обліку нещасних випадків, що сталися під час освітнього процесу з учнями.  За минулий навчальний рік  в ліцеї не зафіксовані випадки травматизму.</w:t>
      </w:r>
    </w:p>
    <w:p w14:paraId="53702D8C" w14:textId="77777777" w:rsidR="00BC7DA5" w:rsidRDefault="00BC7DA5" w:rsidP="00BC7DA5">
      <w:pPr>
        <w:jc w:val="both"/>
        <w:rPr>
          <w:sz w:val="28"/>
          <w:szCs w:val="28"/>
        </w:rPr>
      </w:pPr>
      <w:r>
        <w:rPr>
          <w:sz w:val="28"/>
          <w:szCs w:val="28"/>
          <w:lang w:val="uk-UA"/>
        </w:rPr>
        <w:t xml:space="preserve">     Крім того, класні керівники провели додаткові бесіди з учнями  з попередження всіх видів травматизму</w:t>
      </w:r>
      <w:r>
        <w:rPr>
          <w:sz w:val="28"/>
          <w:szCs w:val="28"/>
        </w:rPr>
        <w:t> </w:t>
      </w:r>
      <w:hyperlink r:id="rId10" w:history="1">
        <w:r>
          <w:rPr>
            <w:rStyle w:val="a3"/>
            <w:color w:val="auto"/>
            <w:sz w:val="28"/>
            <w:szCs w:val="28"/>
            <w:u w:val="none"/>
            <w:lang w:val="uk-UA"/>
          </w:rPr>
          <w:t>перед початком осінніх</w:t>
        </w:r>
      </w:hyperlink>
      <w:r>
        <w:rPr>
          <w:sz w:val="28"/>
          <w:szCs w:val="28"/>
          <w:lang w:val="uk-UA"/>
        </w:rPr>
        <w:t xml:space="preserve">, зимових, весняних та літніх  канікул, оформлені Пам’ятки для дітей та їх батьків. Під постійним контролем класних керівників знаходиться відвідування занять учнями. Причини пропусків занять негайно з’ясовуються, підтримується постійний зв’язок з батьками. </w:t>
      </w:r>
      <w:r>
        <w:rPr>
          <w:sz w:val="28"/>
          <w:szCs w:val="28"/>
        </w:rPr>
        <w:t xml:space="preserve">Питання </w:t>
      </w:r>
      <w:proofErr w:type="gramStart"/>
      <w:r>
        <w:rPr>
          <w:sz w:val="28"/>
          <w:szCs w:val="28"/>
        </w:rPr>
        <w:t>проф</w:t>
      </w:r>
      <w:proofErr w:type="gramEnd"/>
      <w:r>
        <w:rPr>
          <w:sz w:val="28"/>
          <w:szCs w:val="28"/>
        </w:rPr>
        <w:t>ілактики дорожньо-транспортного дитячого травматизму, охорони життя і здоров'я учнів, відповідальності батьків за дотриманням контролю за дітьми в позаурочний час були обговорені на батьківських зборах</w:t>
      </w:r>
      <w:r>
        <w:rPr>
          <w:sz w:val="28"/>
          <w:szCs w:val="28"/>
          <w:lang w:val="uk-UA"/>
        </w:rPr>
        <w:t xml:space="preserve">. </w:t>
      </w:r>
      <w:r>
        <w:rPr>
          <w:sz w:val="28"/>
          <w:szCs w:val="28"/>
        </w:rPr>
        <w:t xml:space="preserve">На поверхах </w:t>
      </w:r>
      <w:r>
        <w:rPr>
          <w:sz w:val="28"/>
          <w:szCs w:val="28"/>
          <w:lang w:val="uk-UA"/>
        </w:rPr>
        <w:t xml:space="preserve"> та в навчальних кабінетах</w:t>
      </w:r>
      <w:r>
        <w:rPr>
          <w:sz w:val="28"/>
          <w:szCs w:val="28"/>
        </w:rPr>
        <w:t xml:space="preserve"> розміщені плани евакуації учнів на випадок виникнення пожежі, затверджені згідно вимог. Класні керівники на виховних годинах нагаду</w:t>
      </w:r>
      <w:r>
        <w:rPr>
          <w:sz w:val="28"/>
          <w:szCs w:val="28"/>
          <w:lang w:val="uk-UA"/>
        </w:rPr>
        <w:t>вали</w:t>
      </w:r>
      <w:r>
        <w:rPr>
          <w:sz w:val="28"/>
          <w:szCs w:val="28"/>
        </w:rPr>
        <w:t xml:space="preserve"> учням про шляхи евакуації із приміщення, план дій у випадках виникнення пожежі, надзвичайних ситуацій.</w:t>
      </w:r>
    </w:p>
    <w:p w14:paraId="11902C94" w14:textId="77777777" w:rsidR="00BC7DA5" w:rsidRDefault="00BC7DA5" w:rsidP="00BC7DA5">
      <w:pPr>
        <w:jc w:val="both"/>
        <w:rPr>
          <w:sz w:val="28"/>
          <w:szCs w:val="28"/>
          <w:lang w:val="uk-UA"/>
        </w:rPr>
      </w:pPr>
      <w:r>
        <w:rPr>
          <w:sz w:val="28"/>
          <w:szCs w:val="28"/>
          <w:lang w:val="uk-UA"/>
        </w:rPr>
        <w:t xml:space="preserve">     </w:t>
      </w:r>
      <w:r>
        <w:rPr>
          <w:sz w:val="28"/>
          <w:szCs w:val="28"/>
        </w:rPr>
        <w:t xml:space="preserve">Учителі </w:t>
      </w:r>
      <w:r>
        <w:rPr>
          <w:sz w:val="28"/>
          <w:szCs w:val="28"/>
          <w:lang w:val="uk-UA"/>
        </w:rPr>
        <w:t xml:space="preserve"> </w:t>
      </w:r>
      <w:r>
        <w:rPr>
          <w:sz w:val="28"/>
          <w:szCs w:val="28"/>
        </w:rPr>
        <w:t xml:space="preserve"> ве</w:t>
      </w:r>
      <w:r>
        <w:rPr>
          <w:sz w:val="28"/>
          <w:szCs w:val="28"/>
          <w:lang w:val="uk-UA"/>
        </w:rPr>
        <w:t>ли</w:t>
      </w:r>
      <w:r>
        <w:rPr>
          <w:sz w:val="28"/>
          <w:szCs w:val="28"/>
        </w:rPr>
        <w:t xml:space="preserve"> чергування </w:t>
      </w:r>
      <w:proofErr w:type="gramStart"/>
      <w:r>
        <w:rPr>
          <w:sz w:val="28"/>
          <w:szCs w:val="28"/>
        </w:rPr>
        <w:t>п</w:t>
      </w:r>
      <w:proofErr w:type="gramEnd"/>
      <w:r>
        <w:rPr>
          <w:sz w:val="28"/>
          <w:szCs w:val="28"/>
        </w:rPr>
        <w:t xml:space="preserve">ід час перерв на </w:t>
      </w:r>
      <w:r>
        <w:rPr>
          <w:sz w:val="28"/>
          <w:szCs w:val="28"/>
          <w:lang w:val="uk-UA"/>
        </w:rPr>
        <w:t>поверхах</w:t>
      </w:r>
      <w:r>
        <w:rPr>
          <w:sz w:val="28"/>
          <w:szCs w:val="28"/>
        </w:rPr>
        <w:t xml:space="preserve"> та подвір’ї. </w:t>
      </w:r>
      <w:r>
        <w:rPr>
          <w:sz w:val="28"/>
          <w:szCs w:val="28"/>
          <w:lang w:val="uk-UA"/>
        </w:rPr>
        <w:t xml:space="preserve"> </w:t>
      </w:r>
    </w:p>
    <w:p w14:paraId="630ADFA3" w14:textId="77777777" w:rsidR="00BC7DA5" w:rsidRDefault="00BC7DA5" w:rsidP="00BC7DA5">
      <w:pPr>
        <w:jc w:val="both"/>
        <w:rPr>
          <w:sz w:val="28"/>
          <w:szCs w:val="28"/>
          <w:lang w:val="uk-UA"/>
        </w:rPr>
      </w:pPr>
      <w:r>
        <w:rPr>
          <w:sz w:val="28"/>
          <w:szCs w:val="28"/>
          <w:lang w:val="uk-UA"/>
        </w:rPr>
        <w:t xml:space="preserve">        Проводилася певна робота з цивільного захисту.</w:t>
      </w:r>
    </w:p>
    <w:p w14:paraId="3332610F" w14:textId="77777777" w:rsidR="00BC7DA5" w:rsidRDefault="00BC7DA5" w:rsidP="00BC7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uk-UA"/>
        </w:rPr>
      </w:pPr>
      <w:r>
        <w:rPr>
          <w:sz w:val="28"/>
          <w:szCs w:val="28"/>
          <w:lang w:val="uk-UA"/>
        </w:rPr>
        <w:t xml:space="preserve">У  закладі освіти були затверджені плани основних заходів підготовки цивільного захисту на 2022-2023 роки, виданий наказ, уточнені Плани дій структурних підрозділів у режимах повсякденної діяльності, підвищеної готовності, надзвичайної ситуації, надзвичайного стану. Основні зусилля у розв‘язанні питань ЦЗ спрямовувалися на організацію навчання учнів (вихованців) та постійного складу навчальних закладів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Підготовка з цивільного захисту учнів ліцею проводилася під час вивчення курсів – Основи здоров‘я у 1-9-х класах; предмета – Захист України (відповідно до розділів - Основи цивільного захисту та - Основи медико-санітарної підготовки) у 10-11-х класах. </w:t>
      </w:r>
    </w:p>
    <w:p w14:paraId="2EC2450E" w14:textId="77777777" w:rsidR="00BC7DA5" w:rsidRDefault="00BC7DA5" w:rsidP="00BC7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uk-UA"/>
        </w:rPr>
      </w:pPr>
      <w:r>
        <w:rPr>
          <w:sz w:val="28"/>
          <w:szCs w:val="28"/>
          <w:lang w:val="uk-UA"/>
        </w:rPr>
        <w:t xml:space="preserve">    В підвальному приміщені облаштували укриття на випадок повітряної тривоги.</w:t>
      </w:r>
    </w:p>
    <w:p w14:paraId="6DE0044C" w14:textId="77777777" w:rsidR="00BC7DA5" w:rsidRDefault="00BC7DA5" w:rsidP="00BC7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18"/>
        <w:jc w:val="both"/>
        <w:rPr>
          <w:rFonts w:eastAsia="Calibri"/>
          <w:color w:val="FF0000"/>
          <w:lang w:val="uk-UA" w:eastAsia="en-US"/>
        </w:rPr>
      </w:pPr>
      <w:r>
        <w:rPr>
          <w:sz w:val="28"/>
          <w:szCs w:val="28"/>
          <w:lang w:val="uk-UA"/>
        </w:rPr>
        <w:t>Традиційно в квітні був проведений  День цивільного захисту.</w:t>
      </w:r>
      <w:r>
        <w:rPr>
          <w:lang w:val="uk-UA"/>
        </w:rPr>
        <w:t xml:space="preserve">      </w:t>
      </w:r>
    </w:p>
    <w:p w14:paraId="4611CC1F" w14:textId="77777777" w:rsidR="00BC7DA5" w:rsidRDefault="00BC7DA5" w:rsidP="00BC7DA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Pr>
          <w:lang w:val="uk-UA"/>
        </w:rPr>
        <w:tab/>
      </w:r>
    </w:p>
    <w:p w14:paraId="33D0AC7C" w14:textId="77777777" w:rsidR="00BC7DA5" w:rsidRDefault="00BC7DA5" w:rsidP="00BC7DA5">
      <w:pPr>
        <w:jc w:val="both"/>
        <w:rPr>
          <w:rFonts w:eastAsia="Calibri"/>
          <w:b/>
          <w:sz w:val="28"/>
          <w:szCs w:val="28"/>
          <w:lang w:val="uk-UA" w:eastAsia="en-US"/>
        </w:rPr>
      </w:pPr>
      <w:r>
        <w:rPr>
          <w:rFonts w:eastAsia="Calibri"/>
          <w:b/>
          <w:sz w:val="28"/>
          <w:szCs w:val="28"/>
          <w:lang w:val="uk-UA" w:eastAsia="en-US"/>
        </w:rPr>
        <w:t xml:space="preserve">Фінансово-господарська діяльність.     </w:t>
      </w:r>
    </w:p>
    <w:p w14:paraId="6775E81D" w14:textId="77777777" w:rsidR="00BC7DA5" w:rsidRDefault="00BC7DA5" w:rsidP="00BC7DA5">
      <w:pPr>
        <w:jc w:val="both"/>
        <w:rPr>
          <w:rFonts w:eastAsia="Calibri"/>
          <w:sz w:val="28"/>
          <w:szCs w:val="28"/>
          <w:lang w:val="uk-UA" w:eastAsia="en-US"/>
        </w:rPr>
      </w:pPr>
      <w:r>
        <w:rPr>
          <w:rFonts w:eastAsia="Calibri"/>
          <w:sz w:val="28"/>
          <w:szCs w:val="28"/>
          <w:lang w:val="uk-UA" w:eastAsia="en-US"/>
        </w:rPr>
        <w:t xml:space="preserve">                                                                                               </w:t>
      </w:r>
    </w:p>
    <w:p w14:paraId="31567CEC" w14:textId="77777777" w:rsidR="00BC7DA5" w:rsidRDefault="00BC7DA5" w:rsidP="00BC7DA5">
      <w:pPr>
        <w:jc w:val="both"/>
        <w:rPr>
          <w:rFonts w:eastAsia="Calibri"/>
          <w:sz w:val="28"/>
          <w:szCs w:val="28"/>
          <w:lang w:val="uk-UA" w:eastAsia="en-US"/>
        </w:rPr>
      </w:pPr>
      <w:r>
        <w:rPr>
          <w:rFonts w:eastAsia="Calibri"/>
          <w:sz w:val="28"/>
          <w:szCs w:val="28"/>
          <w:lang w:val="uk-UA" w:eastAsia="en-US"/>
        </w:rPr>
        <w:t xml:space="preserve">       Фінансово -господарська діяльність ліцею у 2022/2023 навчальному році була спрямована на створення належних санітарно-побутових умов навчання та виховання учнів, облаштування сховища, вдосконалення навчально-матеріальної бази, осучаснення інтер’єру приміщень ліцею. Достатньо уваги було приділено питанню економії енергоносіїв, раціональному використанню фінансових ресурсів. </w:t>
      </w:r>
    </w:p>
    <w:p w14:paraId="5E034226" w14:textId="77777777" w:rsidR="00BC7DA5" w:rsidRDefault="00BC7DA5" w:rsidP="00BC7DA5">
      <w:pPr>
        <w:jc w:val="both"/>
        <w:rPr>
          <w:sz w:val="28"/>
          <w:szCs w:val="28"/>
          <w:lang w:val="uk-UA" w:eastAsia="en-US"/>
        </w:rPr>
      </w:pPr>
      <w:r>
        <w:rPr>
          <w:sz w:val="28"/>
          <w:szCs w:val="28"/>
          <w:lang w:val="uk-UA"/>
        </w:rPr>
        <w:t xml:space="preserve">        Основними джерелами фінансування ліцею було державне (місцевий бюджет) – оплата          енергоносіїв, харчування учнів 1-4 класів та дітей пільгового контингенту, заробітна плата працівників ліцею.</w:t>
      </w:r>
    </w:p>
    <w:p w14:paraId="3E0D9288" w14:textId="77777777" w:rsidR="00BC7DA5" w:rsidRDefault="00BC7DA5" w:rsidP="00BC7DA5">
      <w:pPr>
        <w:jc w:val="both"/>
        <w:rPr>
          <w:rFonts w:eastAsia="Calibri"/>
          <w:sz w:val="28"/>
          <w:szCs w:val="28"/>
          <w:lang w:val="uk-UA" w:eastAsia="en-US"/>
        </w:rPr>
      </w:pPr>
      <w:r>
        <w:rPr>
          <w:rFonts w:eastAsia="Calibri"/>
          <w:sz w:val="28"/>
          <w:szCs w:val="28"/>
          <w:lang w:val="uk-UA" w:eastAsia="en-US"/>
        </w:rPr>
        <w:lastRenderedPageBreak/>
        <w:t xml:space="preserve">         У зв’язку з практичною спрямованістю навчання продовжено роботу щодо оснащення необхідним сучасним обладнанням та навчально-методичним забезпеченням навчальних кабінетів ліцею. В закладі освіти функціонують 17 навчальних кабінетів, з них: 4 кабінета початкової школи, 8 предметних кабінетів та класних кімнат, комп’ютерний клас, 2  майстерні, фізкультурна зала.  Також обладнані кабінет директора, кабінет заступника з НВР, кабінет де знаходиться секретар, ЗВР та психолог, учительська, є учнівська кімната і ресурсна кімната для дітей з особливими освітніми потребами, кабінет медсестри, харчоблок та їдальня.        До послуг учнів і вчителів роздільні  внутрішні вбиральні. Навчальні кабінети   відповідають нормативним та санітарно-гігієнічним вимогам, Положенню про навчальні кабінеті загальноосвітніх навчальних закладів. Лише кабінети з природничо-математичних предметів не повністю відповідають Положенню   затвердженого наказом Міністерства освіти і науки України від 14.02.2012 №1423  і тому потребують дообладнання. </w:t>
      </w:r>
    </w:p>
    <w:p w14:paraId="29BB465F" w14:textId="77777777" w:rsidR="00BC7DA5" w:rsidRDefault="00BC7DA5" w:rsidP="00BC7DA5">
      <w:pPr>
        <w:jc w:val="both"/>
        <w:rPr>
          <w:rFonts w:eastAsia="Calibri"/>
          <w:sz w:val="28"/>
          <w:szCs w:val="28"/>
          <w:lang w:val="uk-UA" w:eastAsia="en-US"/>
        </w:rPr>
      </w:pPr>
      <w:r>
        <w:rPr>
          <w:rFonts w:eastAsia="Calibri"/>
          <w:sz w:val="28"/>
          <w:szCs w:val="28"/>
          <w:lang w:val="uk-UA" w:eastAsia="en-US"/>
        </w:rPr>
        <w:t xml:space="preserve">     Придбано за бюджетні кошти в 2022-2023 навчальному році  ноутбук, 2 масляних обігрівачів для сховищ, генератор, холодильник з морозильною камерою, необхідні матеріали для ремонту приміщень ліцею та благоустрою території, в разі необхідності вчасно ремонтувався шкільний автобус, поповнено медичний кабінет необхідними медпрепаратами. Отримана багатоцільова допомога від ЮНІСЕФ: обігрівач масляний, ноутбук, гігієнічні набори, групові набори для дозвілля та психологічної підтримки дітей та батьків, канцелярські набори, аптечки,  набори для прибирання приміщень ліцею. </w:t>
      </w:r>
    </w:p>
    <w:p w14:paraId="1087719F" w14:textId="77777777" w:rsidR="00BC7DA5" w:rsidRDefault="00BC7DA5" w:rsidP="00BC7DA5">
      <w:pPr>
        <w:jc w:val="both"/>
        <w:rPr>
          <w:rFonts w:eastAsia="Calibri"/>
          <w:sz w:val="28"/>
          <w:szCs w:val="28"/>
          <w:lang w:val="uk-UA" w:eastAsia="en-US"/>
        </w:rPr>
      </w:pPr>
      <w:r>
        <w:rPr>
          <w:rFonts w:eastAsia="Calibri"/>
          <w:sz w:val="28"/>
          <w:szCs w:val="28"/>
          <w:lang w:val="uk-UA" w:eastAsia="en-US"/>
        </w:rPr>
        <w:t xml:space="preserve">     Окрім того, кабінети в достатній кількості забезпечені  матеріалами для реалізації практично-дійової і творчої складових змісту навчання, матеріалами    для індивідуальної підготовки  до занять та підвищення його науково-методичного рівня.  В кожному кабінеті представлені матеріали до тематичного оцінювання, різнорівневий дидактичний матеріал, постійні та динамічні експозиції тощо.</w:t>
      </w:r>
    </w:p>
    <w:p w14:paraId="371EA2B3" w14:textId="77777777" w:rsidR="00BC7DA5" w:rsidRDefault="00BC7DA5" w:rsidP="00BC7DA5">
      <w:pPr>
        <w:jc w:val="both"/>
        <w:rPr>
          <w:rFonts w:eastAsia="Calibri"/>
          <w:sz w:val="28"/>
          <w:szCs w:val="28"/>
          <w:lang w:val="uk-UA" w:eastAsia="en-US"/>
        </w:rPr>
      </w:pPr>
      <w:r>
        <w:rPr>
          <w:rFonts w:eastAsia="Calibri"/>
          <w:sz w:val="28"/>
          <w:szCs w:val="28"/>
          <w:lang w:val="uk-UA" w:eastAsia="en-US"/>
        </w:rPr>
        <w:t xml:space="preserve">      Всі кабінети за участю вчителів та технічного персоналу підготовлені до навчального року. Усе зроблено  для відновлення навчального процесу, всі навчальні кабінети та ін. приміщення мають належний стан,  проведено  косметичний ремонт внутрішніх приміщень, в багатьох кабінетах переклеєні шпалери, відремонтована покрівля ліцею.  Облаштовано додаткове сховище на випадок повітряної тривоги.</w:t>
      </w:r>
    </w:p>
    <w:p w14:paraId="2D5480E0" w14:textId="77777777" w:rsidR="00BC7DA5" w:rsidRDefault="00BC7DA5" w:rsidP="00BC7DA5">
      <w:pPr>
        <w:jc w:val="both"/>
        <w:rPr>
          <w:sz w:val="28"/>
          <w:szCs w:val="28"/>
          <w:lang w:val="uk-UA"/>
        </w:rPr>
      </w:pPr>
      <w:r>
        <w:rPr>
          <w:sz w:val="28"/>
          <w:szCs w:val="28"/>
          <w:lang w:val="uk-UA"/>
        </w:rPr>
        <w:t xml:space="preserve">       Проводилась певна волонтерська діяльність. Надавали допомогу переміщеним особам продуктами харчування та одягом, готували продукти харчування для воїнів ЗСУ, сприяли в придбанні для них  теплих шкарпеток, термобілизни,  ліків, гігієнічних засобів та ін. Силами робітників ліцею засаджено 0,30 га картоплі та 0,10 га городини, заготовлені дрова для котельні. </w:t>
      </w:r>
    </w:p>
    <w:p w14:paraId="1DE0CEAB" w14:textId="77777777" w:rsidR="00BC7DA5" w:rsidRDefault="00BC7DA5" w:rsidP="00BC7DA5">
      <w:pPr>
        <w:spacing w:line="276" w:lineRule="auto"/>
        <w:ind w:firstLine="426"/>
        <w:jc w:val="both"/>
        <w:rPr>
          <w:sz w:val="28"/>
          <w:szCs w:val="28"/>
          <w:lang w:val="uk-UA"/>
        </w:rPr>
      </w:pPr>
    </w:p>
    <w:p w14:paraId="54653FED" w14:textId="77777777" w:rsidR="00BC7DA5" w:rsidRDefault="00BC7DA5" w:rsidP="00BC7DA5">
      <w:pPr>
        <w:spacing w:line="276" w:lineRule="auto"/>
        <w:rPr>
          <w:rFonts w:eastAsia="Calibri"/>
          <w:b/>
          <w:sz w:val="28"/>
          <w:szCs w:val="28"/>
          <w:lang w:val="uk-UA" w:eastAsia="en-US"/>
        </w:rPr>
      </w:pPr>
    </w:p>
    <w:p w14:paraId="4B523DB7" w14:textId="77777777" w:rsidR="00BC7DA5" w:rsidRDefault="00BC7DA5" w:rsidP="00BC7DA5">
      <w:pPr>
        <w:spacing w:after="200" w:line="276" w:lineRule="auto"/>
        <w:rPr>
          <w:rFonts w:eastAsiaTheme="minorHAnsi"/>
          <w:sz w:val="28"/>
          <w:szCs w:val="28"/>
          <w:lang w:val="uk-UA" w:eastAsia="en-US"/>
        </w:rPr>
      </w:pPr>
      <w:r>
        <w:rPr>
          <w:rFonts w:eastAsiaTheme="minorHAnsi"/>
          <w:b/>
          <w:sz w:val="28"/>
          <w:szCs w:val="28"/>
          <w:lang w:val="uk-UA" w:eastAsia="en-US"/>
        </w:rPr>
        <w:t>У 2023-2024 навчальному році продовжувати роботу педагогічного колективу  над розв’язанням науково-методичної проблеми</w:t>
      </w:r>
      <w:r>
        <w:rPr>
          <w:rFonts w:eastAsiaTheme="minorHAnsi"/>
          <w:sz w:val="28"/>
          <w:szCs w:val="28"/>
          <w:lang w:val="uk-UA" w:eastAsia="en-US"/>
        </w:rPr>
        <w:t xml:space="preserve"> </w:t>
      </w:r>
      <w:r>
        <w:rPr>
          <w:rFonts w:eastAsiaTheme="minorHAnsi"/>
          <w:b/>
          <w:sz w:val="28"/>
          <w:szCs w:val="28"/>
          <w:lang w:val="uk-UA" w:eastAsia="en-US"/>
        </w:rPr>
        <w:t xml:space="preserve">«Запровадження компетентнісно зорієнтованого підходу як основи </w:t>
      </w:r>
      <w:r>
        <w:rPr>
          <w:rFonts w:eastAsiaTheme="minorHAnsi"/>
          <w:b/>
          <w:sz w:val="28"/>
          <w:szCs w:val="28"/>
          <w:lang w:val="uk-UA" w:eastAsia="en-US"/>
        </w:rPr>
        <w:lastRenderedPageBreak/>
        <w:t>формування самодостатньої особистості педагога і школяра в</w:t>
      </w:r>
      <w:r>
        <w:rPr>
          <w:rFonts w:eastAsiaTheme="minorHAnsi"/>
          <w:sz w:val="28"/>
          <w:szCs w:val="28"/>
          <w:lang w:val="uk-UA" w:eastAsia="en-US"/>
        </w:rPr>
        <w:t xml:space="preserve"> </w:t>
      </w:r>
      <w:r>
        <w:rPr>
          <w:rFonts w:eastAsiaTheme="minorHAnsi"/>
          <w:b/>
          <w:sz w:val="28"/>
          <w:szCs w:val="28"/>
          <w:lang w:val="uk-UA" w:eastAsia="en-US"/>
        </w:rPr>
        <w:t xml:space="preserve">умовах розбудови НУШ на 2021-2026 роки» </w:t>
      </w:r>
      <w:r>
        <w:rPr>
          <w:rFonts w:eastAsiaTheme="minorHAnsi"/>
          <w:sz w:val="28"/>
          <w:szCs w:val="28"/>
          <w:lang w:val="uk-UA" w:eastAsia="en-US"/>
        </w:rPr>
        <w:t xml:space="preserve">  </w:t>
      </w:r>
    </w:p>
    <w:p w14:paraId="2D166E6C" w14:textId="77777777" w:rsidR="00BC7DA5" w:rsidRDefault="00BC7DA5" w:rsidP="00BC7DA5">
      <w:pPr>
        <w:spacing w:after="200" w:line="276" w:lineRule="auto"/>
        <w:rPr>
          <w:rFonts w:eastAsiaTheme="minorHAnsi"/>
          <w:sz w:val="28"/>
          <w:szCs w:val="28"/>
          <w:lang w:val="uk-UA" w:eastAsia="en-US"/>
        </w:rPr>
      </w:pPr>
      <w:r>
        <w:rPr>
          <w:rFonts w:eastAsiaTheme="minorHAnsi"/>
          <w:sz w:val="28"/>
          <w:szCs w:val="28"/>
          <w:lang w:val="uk-UA" w:eastAsia="en-US"/>
        </w:rPr>
        <w:t>З цією метою:</w:t>
      </w:r>
    </w:p>
    <w:p w14:paraId="5096F003" w14:textId="77777777" w:rsidR="00BC7DA5" w:rsidRDefault="00BC7DA5" w:rsidP="00BC7DA5">
      <w:pPr>
        <w:numPr>
          <w:ilvl w:val="0"/>
          <w:numId w:val="12"/>
        </w:numPr>
        <w:spacing w:after="200" w:line="276" w:lineRule="auto"/>
        <w:contextualSpacing/>
        <w:jc w:val="both"/>
        <w:rPr>
          <w:sz w:val="28"/>
          <w:szCs w:val="28"/>
          <w:lang w:val="uk-UA"/>
        </w:rPr>
      </w:pPr>
      <w:r>
        <w:rPr>
          <w:sz w:val="28"/>
          <w:szCs w:val="28"/>
          <w:lang w:val="uk-UA"/>
        </w:rPr>
        <w:t>Забезпечити доступність до якісної освіти усіх дітей шкільного віку мікрорайону ліцею.</w:t>
      </w:r>
    </w:p>
    <w:p w14:paraId="49828792" w14:textId="77777777" w:rsidR="00BC7DA5" w:rsidRDefault="00BC7DA5" w:rsidP="00BC7DA5">
      <w:pPr>
        <w:numPr>
          <w:ilvl w:val="0"/>
          <w:numId w:val="12"/>
        </w:numPr>
        <w:spacing w:after="200" w:line="276" w:lineRule="auto"/>
        <w:contextualSpacing/>
        <w:jc w:val="both"/>
        <w:rPr>
          <w:sz w:val="28"/>
          <w:szCs w:val="28"/>
          <w:lang w:val="uk-UA"/>
        </w:rPr>
      </w:pPr>
      <w:r>
        <w:rPr>
          <w:sz w:val="28"/>
          <w:szCs w:val="28"/>
          <w:lang w:val="uk-UA"/>
        </w:rPr>
        <w:t>Забезпечити у 2023/2024 навчальному році перехід до роботи за новим державним освітнім стандартом учнів 6-х класів ліцею.</w:t>
      </w:r>
    </w:p>
    <w:p w14:paraId="2F97B5C5" w14:textId="77777777" w:rsidR="00BC7DA5" w:rsidRDefault="00BC7DA5" w:rsidP="00BC7DA5">
      <w:pPr>
        <w:numPr>
          <w:ilvl w:val="0"/>
          <w:numId w:val="12"/>
        </w:numPr>
        <w:spacing w:after="200" w:line="276" w:lineRule="auto"/>
        <w:contextualSpacing/>
        <w:jc w:val="both"/>
        <w:rPr>
          <w:sz w:val="28"/>
          <w:szCs w:val="28"/>
          <w:lang w:val="uk-UA"/>
        </w:rPr>
      </w:pPr>
      <w:r>
        <w:rPr>
          <w:sz w:val="28"/>
          <w:szCs w:val="28"/>
          <w:lang w:val="uk-UA"/>
        </w:rPr>
        <w:t>Запроваджувати принцип педагогіки партнерства, що грунтується на співпраці учня, учителя і батьків та принципу дитиноцентризму (орієнтація на потреби учня).</w:t>
      </w:r>
    </w:p>
    <w:p w14:paraId="6A251637" w14:textId="77777777" w:rsidR="00BC7DA5" w:rsidRDefault="00BC7DA5" w:rsidP="00BC7DA5">
      <w:pPr>
        <w:numPr>
          <w:ilvl w:val="0"/>
          <w:numId w:val="12"/>
        </w:numPr>
        <w:spacing w:after="200" w:line="276" w:lineRule="auto"/>
        <w:contextualSpacing/>
        <w:jc w:val="both"/>
        <w:rPr>
          <w:sz w:val="28"/>
          <w:szCs w:val="28"/>
          <w:lang w:val="uk-UA"/>
        </w:rPr>
      </w:pPr>
      <w:r>
        <w:rPr>
          <w:sz w:val="28"/>
          <w:szCs w:val="28"/>
          <w:lang w:val="uk-UA"/>
        </w:rPr>
        <w:t>Продовжити формування в учнів ключових компетентностей, необхідних сучасній людині для успішної життєдіяльності (володіння державною мовою, математична, загальнокультурна й екологічна компетентності, підприємливість та іноваційність, економічна компетентність).</w:t>
      </w:r>
    </w:p>
    <w:p w14:paraId="2BD2190B" w14:textId="77777777" w:rsidR="00BC7DA5" w:rsidRDefault="00BC7DA5" w:rsidP="00BC7DA5">
      <w:pPr>
        <w:numPr>
          <w:ilvl w:val="0"/>
          <w:numId w:val="12"/>
        </w:numPr>
        <w:spacing w:after="200" w:line="276" w:lineRule="auto"/>
        <w:contextualSpacing/>
        <w:jc w:val="both"/>
        <w:rPr>
          <w:sz w:val="28"/>
          <w:szCs w:val="28"/>
          <w:lang w:val="uk-UA"/>
        </w:rPr>
      </w:pPr>
      <w:r>
        <w:rPr>
          <w:sz w:val="28"/>
          <w:szCs w:val="28"/>
          <w:lang w:val="uk-UA"/>
        </w:rPr>
        <w:t>Продовжити створення оптимальних санітарно-гігієнічних умов для навчання та виховання учнів (створити безпечне та комфортне освітнє середовище).</w:t>
      </w:r>
    </w:p>
    <w:p w14:paraId="36178567" w14:textId="77777777" w:rsidR="00BC7DA5" w:rsidRDefault="00BC7DA5" w:rsidP="00BC7DA5">
      <w:pPr>
        <w:numPr>
          <w:ilvl w:val="0"/>
          <w:numId w:val="12"/>
        </w:numPr>
        <w:spacing w:after="200" w:line="276" w:lineRule="auto"/>
        <w:contextualSpacing/>
        <w:jc w:val="both"/>
        <w:rPr>
          <w:sz w:val="28"/>
          <w:szCs w:val="28"/>
          <w:lang w:val="uk-UA"/>
        </w:rPr>
      </w:pPr>
      <w:r>
        <w:rPr>
          <w:sz w:val="28"/>
          <w:szCs w:val="28"/>
          <w:lang w:val="uk-UA"/>
        </w:rPr>
        <w:t xml:space="preserve">Опанування та впровадження в освітній процес технологій дистанційного навчання. </w:t>
      </w:r>
    </w:p>
    <w:p w14:paraId="3F65820E" w14:textId="77777777" w:rsidR="00BC7DA5" w:rsidRDefault="00BC7DA5" w:rsidP="00BC7DA5">
      <w:pPr>
        <w:numPr>
          <w:ilvl w:val="0"/>
          <w:numId w:val="12"/>
        </w:numPr>
        <w:spacing w:after="200" w:line="276" w:lineRule="auto"/>
        <w:contextualSpacing/>
        <w:jc w:val="both"/>
        <w:rPr>
          <w:sz w:val="28"/>
          <w:szCs w:val="28"/>
          <w:lang w:val="uk-UA"/>
        </w:rPr>
      </w:pPr>
      <w:r>
        <w:rPr>
          <w:sz w:val="28"/>
          <w:szCs w:val="28"/>
          <w:lang w:val="uk-UA"/>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роботі МАН  тощо.</w:t>
      </w:r>
    </w:p>
    <w:p w14:paraId="343B316C" w14:textId="77777777" w:rsidR="00BC7DA5" w:rsidRDefault="00BC7DA5" w:rsidP="00BC7DA5">
      <w:pPr>
        <w:numPr>
          <w:ilvl w:val="0"/>
          <w:numId w:val="12"/>
        </w:numPr>
        <w:spacing w:after="200" w:line="276" w:lineRule="auto"/>
        <w:contextualSpacing/>
        <w:jc w:val="both"/>
        <w:rPr>
          <w:sz w:val="28"/>
          <w:szCs w:val="28"/>
          <w:lang w:val="uk-UA"/>
        </w:rPr>
      </w:pPr>
      <w:r>
        <w:rPr>
          <w:sz w:val="28"/>
          <w:szCs w:val="28"/>
          <w:lang w:val="uk-UA"/>
        </w:rPr>
        <w:t>Забезпечити соціальний захист учнів та працівників ліцею.</w:t>
      </w:r>
    </w:p>
    <w:p w14:paraId="5DE3CA02" w14:textId="77777777" w:rsidR="00BC7DA5" w:rsidRDefault="00BC7DA5" w:rsidP="00BC7DA5">
      <w:pPr>
        <w:numPr>
          <w:ilvl w:val="0"/>
          <w:numId w:val="12"/>
        </w:numPr>
        <w:spacing w:after="200" w:line="276" w:lineRule="auto"/>
        <w:contextualSpacing/>
        <w:jc w:val="both"/>
        <w:rPr>
          <w:sz w:val="28"/>
          <w:szCs w:val="28"/>
          <w:lang w:val="uk-UA"/>
        </w:rPr>
      </w:pPr>
      <w:r>
        <w:rPr>
          <w:sz w:val="28"/>
          <w:szCs w:val="28"/>
          <w:lang w:val="uk-UA"/>
        </w:rPr>
        <w:t xml:space="preserve"> Створення умов для надання освітніх послуг особам з особливими освітніми потребами (інклюзивне, індивідуальне навчання);</w:t>
      </w:r>
    </w:p>
    <w:p w14:paraId="06C99D66" w14:textId="77777777" w:rsidR="00BC7DA5" w:rsidRDefault="00BC7DA5" w:rsidP="00BC7DA5">
      <w:pPr>
        <w:numPr>
          <w:ilvl w:val="0"/>
          <w:numId w:val="12"/>
        </w:numPr>
        <w:spacing w:after="200" w:line="276" w:lineRule="auto"/>
        <w:contextualSpacing/>
        <w:jc w:val="both"/>
        <w:rPr>
          <w:sz w:val="28"/>
          <w:szCs w:val="28"/>
          <w:lang w:val="uk-UA"/>
        </w:rPr>
      </w:pPr>
      <w:r>
        <w:rPr>
          <w:sz w:val="28"/>
          <w:szCs w:val="28"/>
          <w:lang w:val="uk-UA"/>
        </w:rPr>
        <w:t>Забезпечення психологічного супроводу та моніторингу розвитку особистості учня.</w:t>
      </w:r>
    </w:p>
    <w:p w14:paraId="7FA81064" w14:textId="77777777" w:rsidR="00BC7DA5" w:rsidRDefault="00BC7DA5" w:rsidP="00BC7DA5">
      <w:pPr>
        <w:numPr>
          <w:ilvl w:val="0"/>
          <w:numId w:val="12"/>
        </w:numPr>
        <w:spacing w:after="200" w:line="276" w:lineRule="auto"/>
        <w:contextualSpacing/>
        <w:jc w:val="both"/>
        <w:rPr>
          <w:sz w:val="28"/>
          <w:szCs w:val="28"/>
          <w:lang w:val="uk-UA"/>
        </w:rPr>
      </w:pPr>
      <w:r>
        <w:rPr>
          <w:sz w:val="28"/>
          <w:szCs w:val="28"/>
          <w:lang w:val="uk-UA"/>
        </w:rPr>
        <w:t>Спрямовувати виховну роботу на формування в дітей та молоді любові до Батьківщини, загальнолюдських  якостей.</w:t>
      </w:r>
      <w:r>
        <w:rPr>
          <w:b/>
          <w:sz w:val="28"/>
          <w:szCs w:val="28"/>
          <w:lang w:val="uk-UA"/>
        </w:rPr>
        <w:t xml:space="preserve"> </w:t>
      </w:r>
      <w:r>
        <w:rPr>
          <w:sz w:val="28"/>
          <w:szCs w:val="28"/>
          <w:lang w:val="uk-UA"/>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14:paraId="6D89D153" w14:textId="77777777" w:rsidR="00BC7DA5" w:rsidRDefault="00BC7DA5" w:rsidP="00BC7DA5">
      <w:pPr>
        <w:numPr>
          <w:ilvl w:val="0"/>
          <w:numId w:val="12"/>
        </w:numPr>
        <w:spacing w:after="200" w:line="276" w:lineRule="auto"/>
        <w:contextualSpacing/>
        <w:jc w:val="both"/>
        <w:rPr>
          <w:sz w:val="28"/>
          <w:szCs w:val="28"/>
          <w:lang w:val="uk-UA"/>
        </w:rPr>
      </w:pPr>
      <w:r>
        <w:rPr>
          <w:sz w:val="28"/>
          <w:szCs w:val="28"/>
          <w:lang w:val="uk-UA"/>
        </w:rPr>
        <w:t xml:space="preserve">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w:t>
      </w:r>
    </w:p>
    <w:p w14:paraId="5B3046E0" w14:textId="77777777" w:rsidR="00BC7DA5" w:rsidRDefault="00BC7DA5" w:rsidP="00BC7DA5">
      <w:pPr>
        <w:numPr>
          <w:ilvl w:val="0"/>
          <w:numId w:val="12"/>
        </w:numPr>
        <w:spacing w:after="200" w:line="276" w:lineRule="auto"/>
        <w:contextualSpacing/>
        <w:jc w:val="both"/>
        <w:rPr>
          <w:sz w:val="28"/>
          <w:szCs w:val="28"/>
          <w:lang w:val="uk-UA"/>
        </w:rPr>
      </w:pPr>
      <w:r>
        <w:rPr>
          <w:sz w:val="28"/>
          <w:szCs w:val="28"/>
          <w:lang w:val="uk-UA"/>
        </w:rPr>
        <w:t xml:space="preserve">Сприяти формуванню духовно-моральних взаємин між усіма учасниками освітнього процесу, толерантного ставлення до </w:t>
      </w:r>
      <w:r>
        <w:rPr>
          <w:sz w:val="28"/>
          <w:szCs w:val="28"/>
          <w:lang w:val="uk-UA"/>
        </w:rPr>
        <w:lastRenderedPageBreak/>
        <w:t xml:space="preserve">представників інших народів, культур і традицій, до однолітків, батьків, інших людей. </w:t>
      </w:r>
    </w:p>
    <w:p w14:paraId="661BE49A" w14:textId="77777777" w:rsidR="00BC7DA5" w:rsidRDefault="00BC7DA5" w:rsidP="00BC7DA5">
      <w:pPr>
        <w:numPr>
          <w:ilvl w:val="0"/>
          <w:numId w:val="12"/>
        </w:numPr>
        <w:spacing w:after="200" w:line="276" w:lineRule="auto"/>
        <w:contextualSpacing/>
        <w:jc w:val="both"/>
        <w:rPr>
          <w:sz w:val="28"/>
          <w:szCs w:val="28"/>
          <w:lang w:val="uk-UA"/>
        </w:rPr>
      </w:pPr>
      <w:r>
        <w:rPr>
          <w:sz w:val="28"/>
          <w:szCs w:val="28"/>
          <w:lang w:val="uk-UA"/>
        </w:rPr>
        <w:t>Активізувати застосування сучасних форм і методів правової та превентивної освіти, формування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14:paraId="571DD0FE" w14:textId="77777777" w:rsidR="00BC7DA5" w:rsidRDefault="00BC7DA5" w:rsidP="00BC7DA5">
      <w:pPr>
        <w:numPr>
          <w:ilvl w:val="0"/>
          <w:numId w:val="12"/>
        </w:numPr>
        <w:spacing w:after="200" w:line="276" w:lineRule="auto"/>
        <w:contextualSpacing/>
        <w:jc w:val="both"/>
        <w:rPr>
          <w:sz w:val="28"/>
          <w:szCs w:val="28"/>
          <w:lang w:val="uk-UA"/>
        </w:rPr>
      </w:pPr>
      <w:r>
        <w:rPr>
          <w:sz w:val="28"/>
          <w:szCs w:val="28"/>
          <w:lang w:val="uk-UA"/>
        </w:rPr>
        <w:t xml:space="preserve">Продовжувати зміцнювати та вдосконалювати навчально-матеріальну базу ліцею.  </w:t>
      </w:r>
    </w:p>
    <w:p w14:paraId="2DE79371" w14:textId="77777777" w:rsidR="00BC7DA5" w:rsidRDefault="00BC7DA5" w:rsidP="00BC7DA5">
      <w:pPr>
        <w:numPr>
          <w:ilvl w:val="0"/>
          <w:numId w:val="12"/>
        </w:numPr>
        <w:spacing w:after="200" w:line="276" w:lineRule="auto"/>
        <w:contextualSpacing/>
        <w:jc w:val="both"/>
        <w:rPr>
          <w:sz w:val="28"/>
          <w:szCs w:val="28"/>
          <w:lang w:val="uk-UA"/>
        </w:rPr>
      </w:pPr>
      <w:r>
        <w:rPr>
          <w:sz w:val="28"/>
          <w:szCs w:val="28"/>
          <w:lang w:val="uk-UA"/>
        </w:rPr>
        <w:t>Створення внутрішньої системи забезпечення якості освіти закладу</w:t>
      </w:r>
    </w:p>
    <w:p w14:paraId="2810107F" w14:textId="77777777" w:rsidR="00BC7DA5" w:rsidRDefault="00BC7DA5" w:rsidP="00BC7DA5">
      <w:pPr>
        <w:spacing w:after="200" w:line="276" w:lineRule="auto"/>
        <w:rPr>
          <w:rFonts w:asciiTheme="minorHAnsi" w:eastAsiaTheme="minorHAnsi" w:hAnsiTheme="minorHAnsi" w:cstheme="minorBidi"/>
          <w:sz w:val="28"/>
          <w:szCs w:val="28"/>
          <w:lang w:val="uk-UA" w:eastAsia="en-US"/>
        </w:rPr>
      </w:pPr>
    </w:p>
    <w:p w14:paraId="4EAAEB83" w14:textId="77777777" w:rsidR="00BC7DA5" w:rsidRDefault="00BC7DA5" w:rsidP="00CA6738">
      <w:pPr>
        <w:rPr>
          <w:b/>
          <w:sz w:val="28"/>
          <w:szCs w:val="28"/>
          <w:lang w:val="uk-UA"/>
        </w:rPr>
      </w:pPr>
    </w:p>
    <w:p w14:paraId="0E19D57D" w14:textId="77777777" w:rsidR="00BC7DA5" w:rsidRDefault="00BC7DA5" w:rsidP="00CA6738">
      <w:pPr>
        <w:rPr>
          <w:b/>
          <w:sz w:val="28"/>
          <w:szCs w:val="28"/>
          <w:lang w:val="uk-UA"/>
        </w:rPr>
      </w:pPr>
    </w:p>
    <w:p w14:paraId="101FC82C" w14:textId="77777777" w:rsidR="00BC7DA5" w:rsidRDefault="00BC7DA5" w:rsidP="00CA6738">
      <w:pPr>
        <w:rPr>
          <w:b/>
          <w:sz w:val="28"/>
          <w:szCs w:val="28"/>
          <w:lang w:val="uk-UA"/>
        </w:rPr>
      </w:pPr>
    </w:p>
    <w:p w14:paraId="2E4EF675" w14:textId="77777777" w:rsidR="00BC7DA5" w:rsidRDefault="00BC7DA5" w:rsidP="00CA6738">
      <w:pPr>
        <w:rPr>
          <w:b/>
          <w:sz w:val="28"/>
          <w:szCs w:val="28"/>
          <w:lang w:val="uk-UA"/>
        </w:rPr>
      </w:pPr>
    </w:p>
    <w:p w14:paraId="2651C25E" w14:textId="77777777" w:rsidR="00BC7DA5" w:rsidRDefault="00BC7DA5" w:rsidP="00CA6738">
      <w:pPr>
        <w:rPr>
          <w:b/>
          <w:sz w:val="28"/>
          <w:szCs w:val="28"/>
          <w:lang w:val="uk-UA"/>
        </w:rPr>
      </w:pPr>
    </w:p>
    <w:p w14:paraId="299A5E27" w14:textId="77777777" w:rsidR="00BC7DA5" w:rsidRDefault="00BC7DA5" w:rsidP="00CA6738">
      <w:pPr>
        <w:rPr>
          <w:b/>
          <w:sz w:val="28"/>
          <w:szCs w:val="28"/>
          <w:lang w:val="uk-UA"/>
        </w:rPr>
      </w:pPr>
    </w:p>
    <w:p w14:paraId="221AB505" w14:textId="77777777" w:rsidR="00BC7DA5" w:rsidRDefault="00BC7DA5" w:rsidP="00CA6738">
      <w:pPr>
        <w:rPr>
          <w:b/>
          <w:sz w:val="28"/>
          <w:szCs w:val="28"/>
          <w:lang w:val="uk-UA"/>
        </w:rPr>
      </w:pPr>
    </w:p>
    <w:p w14:paraId="759F32CA" w14:textId="77777777" w:rsidR="00BC7DA5" w:rsidRDefault="00BC7DA5" w:rsidP="00CA6738">
      <w:pPr>
        <w:rPr>
          <w:b/>
          <w:sz w:val="28"/>
          <w:szCs w:val="28"/>
          <w:lang w:val="uk-UA"/>
        </w:rPr>
      </w:pPr>
    </w:p>
    <w:p w14:paraId="776C7580" w14:textId="77777777" w:rsidR="00BC7DA5" w:rsidRDefault="00BC7DA5" w:rsidP="00CA6738">
      <w:pPr>
        <w:rPr>
          <w:b/>
          <w:sz w:val="28"/>
          <w:szCs w:val="28"/>
          <w:lang w:val="uk-UA"/>
        </w:rPr>
      </w:pPr>
    </w:p>
    <w:p w14:paraId="16E4B51A" w14:textId="77777777" w:rsidR="00BC7DA5" w:rsidRDefault="00BC7DA5" w:rsidP="00CA6738">
      <w:pPr>
        <w:rPr>
          <w:b/>
          <w:sz w:val="28"/>
          <w:szCs w:val="28"/>
          <w:lang w:val="uk-UA"/>
        </w:rPr>
      </w:pPr>
    </w:p>
    <w:p w14:paraId="5F0454D3" w14:textId="77777777" w:rsidR="00BC7DA5" w:rsidRDefault="00BC7DA5" w:rsidP="00CA6738">
      <w:pPr>
        <w:rPr>
          <w:b/>
          <w:sz w:val="28"/>
          <w:szCs w:val="28"/>
          <w:lang w:val="uk-UA"/>
        </w:rPr>
      </w:pPr>
    </w:p>
    <w:p w14:paraId="44370D33" w14:textId="77777777" w:rsidR="00BC7DA5" w:rsidRDefault="00BC7DA5" w:rsidP="00CA6738">
      <w:pPr>
        <w:rPr>
          <w:b/>
          <w:sz w:val="28"/>
          <w:szCs w:val="28"/>
          <w:lang w:val="uk-UA"/>
        </w:rPr>
      </w:pPr>
    </w:p>
    <w:p w14:paraId="0F02429C" w14:textId="77777777" w:rsidR="00BC7DA5" w:rsidRDefault="00BC7DA5" w:rsidP="00CA6738">
      <w:pPr>
        <w:rPr>
          <w:b/>
          <w:sz w:val="28"/>
          <w:szCs w:val="28"/>
          <w:lang w:val="uk-UA"/>
        </w:rPr>
      </w:pPr>
    </w:p>
    <w:p w14:paraId="64C20F6B" w14:textId="77777777" w:rsidR="00BC7DA5" w:rsidRDefault="00BC7DA5" w:rsidP="00CA6738">
      <w:pPr>
        <w:rPr>
          <w:b/>
          <w:sz w:val="28"/>
          <w:szCs w:val="28"/>
          <w:lang w:val="uk-UA"/>
        </w:rPr>
      </w:pPr>
    </w:p>
    <w:p w14:paraId="03D67748" w14:textId="77777777" w:rsidR="00BC7DA5" w:rsidRDefault="00BC7DA5" w:rsidP="00CA6738">
      <w:pPr>
        <w:rPr>
          <w:b/>
          <w:sz w:val="28"/>
          <w:szCs w:val="28"/>
          <w:lang w:val="uk-UA"/>
        </w:rPr>
      </w:pPr>
    </w:p>
    <w:p w14:paraId="55AABEDA" w14:textId="77777777" w:rsidR="00BC7DA5" w:rsidRDefault="00BC7DA5" w:rsidP="00CA6738">
      <w:pPr>
        <w:rPr>
          <w:b/>
          <w:sz w:val="28"/>
          <w:szCs w:val="28"/>
          <w:lang w:val="uk-UA"/>
        </w:rPr>
      </w:pPr>
    </w:p>
    <w:p w14:paraId="126885CB" w14:textId="77777777" w:rsidR="00BC7DA5" w:rsidRDefault="00BC7DA5" w:rsidP="00CA6738">
      <w:pPr>
        <w:rPr>
          <w:b/>
          <w:sz w:val="28"/>
          <w:szCs w:val="28"/>
          <w:lang w:val="uk-UA"/>
        </w:rPr>
      </w:pPr>
    </w:p>
    <w:p w14:paraId="4EE172FE" w14:textId="77777777" w:rsidR="00BC7DA5" w:rsidRDefault="00BC7DA5" w:rsidP="00CA6738">
      <w:pPr>
        <w:rPr>
          <w:b/>
          <w:sz w:val="28"/>
          <w:szCs w:val="28"/>
          <w:lang w:val="uk-UA"/>
        </w:rPr>
      </w:pPr>
    </w:p>
    <w:p w14:paraId="3A056798" w14:textId="77777777" w:rsidR="00BC7DA5" w:rsidRDefault="00BC7DA5" w:rsidP="00CA6738">
      <w:pPr>
        <w:rPr>
          <w:b/>
          <w:sz w:val="28"/>
          <w:szCs w:val="28"/>
          <w:lang w:val="uk-UA"/>
        </w:rPr>
      </w:pPr>
    </w:p>
    <w:p w14:paraId="7C640C94" w14:textId="77777777" w:rsidR="00BC7DA5" w:rsidRDefault="00BC7DA5" w:rsidP="00CA6738">
      <w:pPr>
        <w:rPr>
          <w:b/>
          <w:sz w:val="28"/>
          <w:szCs w:val="28"/>
          <w:lang w:val="uk-UA"/>
        </w:rPr>
      </w:pPr>
    </w:p>
    <w:p w14:paraId="25438C38" w14:textId="77777777" w:rsidR="00BC7DA5" w:rsidRDefault="00BC7DA5" w:rsidP="00CA6738">
      <w:pPr>
        <w:rPr>
          <w:b/>
          <w:sz w:val="28"/>
          <w:szCs w:val="28"/>
          <w:lang w:val="uk-UA"/>
        </w:rPr>
      </w:pPr>
    </w:p>
    <w:p w14:paraId="2B66FCF6" w14:textId="77777777" w:rsidR="00BC7DA5" w:rsidRDefault="00BC7DA5" w:rsidP="00CA6738">
      <w:pPr>
        <w:rPr>
          <w:b/>
          <w:sz w:val="28"/>
          <w:szCs w:val="28"/>
          <w:lang w:val="uk-UA"/>
        </w:rPr>
      </w:pPr>
    </w:p>
    <w:p w14:paraId="2903412F" w14:textId="77777777" w:rsidR="00BC7DA5" w:rsidRDefault="00BC7DA5" w:rsidP="00CA6738">
      <w:pPr>
        <w:rPr>
          <w:b/>
          <w:sz w:val="28"/>
          <w:szCs w:val="28"/>
          <w:lang w:val="uk-UA"/>
        </w:rPr>
      </w:pPr>
    </w:p>
    <w:p w14:paraId="7CE87D6A" w14:textId="77777777" w:rsidR="00BC7DA5" w:rsidRDefault="00BC7DA5" w:rsidP="00CA6738">
      <w:pPr>
        <w:rPr>
          <w:b/>
          <w:sz w:val="28"/>
          <w:szCs w:val="28"/>
          <w:lang w:val="uk-UA"/>
        </w:rPr>
      </w:pPr>
    </w:p>
    <w:p w14:paraId="7E204770" w14:textId="77777777" w:rsidR="00BC7DA5" w:rsidRDefault="00BC7DA5" w:rsidP="00CA6738">
      <w:pPr>
        <w:rPr>
          <w:b/>
          <w:sz w:val="28"/>
          <w:szCs w:val="28"/>
          <w:lang w:val="uk-UA"/>
        </w:rPr>
      </w:pPr>
    </w:p>
    <w:p w14:paraId="37617E50" w14:textId="77777777" w:rsidR="00BC7DA5" w:rsidRDefault="00BC7DA5" w:rsidP="00CA6738">
      <w:pPr>
        <w:rPr>
          <w:b/>
          <w:sz w:val="28"/>
          <w:szCs w:val="28"/>
          <w:lang w:val="uk-UA"/>
        </w:rPr>
      </w:pPr>
    </w:p>
    <w:p w14:paraId="323788D2" w14:textId="77777777" w:rsidR="00BC7DA5" w:rsidRDefault="00BC7DA5" w:rsidP="00CA6738">
      <w:pPr>
        <w:rPr>
          <w:b/>
          <w:sz w:val="28"/>
          <w:szCs w:val="28"/>
          <w:lang w:val="uk-UA"/>
        </w:rPr>
      </w:pPr>
    </w:p>
    <w:p w14:paraId="1788BE40" w14:textId="77777777" w:rsidR="00BC7DA5" w:rsidRDefault="00BC7DA5" w:rsidP="00CA6738">
      <w:pPr>
        <w:rPr>
          <w:b/>
          <w:sz w:val="28"/>
          <w:szCs w:val="28"/>
          <w:lang w:val="uk-UA"/>
        </w:rPr>
      </w:pPr>
    </w:p>
    <w:p w14:paraId="73F76E8B" w14:textId="77777777" w:rsidR="00BC7DA5" w:rsidRDefault="00BC7DA5" w:rsidP="00CA6738">
      <w:pPr>
        <w:rPr>
          <w:b/>
          <w:sz w:val="28"/>
          <w:szCs w:val="28"/>
          <w:lang w:val="uk-UA"/>
        </w:rPr>
      </w:pPr>
    </w:p>
    <w:p w14:paraId="7658CDC4" w14:textId="77777777" w:rsidR="00BC7DA5" w:rsidRDefault="00BC7DA5" w:rsidP="00CA6738">
      <w:pPr>
        <w:rPr>
          <w:b/>
          <w:sz w:val="28"/>
          <w:szCs w:val="28"/>
          <w:lang w:val="uk-UA"/>
        </w:rPr>
      </w:pPr>
    </w:p>
    <w:p w14:paraId="47DAE166" w14:textId="77777777" w:rsidR="00BC7DA5" w:rsidRDefault="00BC7DA5" w:rsidP="00CA6738">
      <w:pPr>
        <w:rPr>
          <w:b/>
          <w:sz w:val="28"/>
          <w:szCs w:val="28"/>
          <w:lang w:val="uk-UA"/>
        </w:rPr>
      </w:pPr>
    </w:p>
    <w:p w14:paraId="3305D003" w14:textId="77777777" w:rsidR="00BC7DA5" w:rsidRDefault="00BC7DA5" w:rsidP="00CA6738">
      <w:pPr>
        <w:rPr>
          <w:b/>
          <w:sz w:val="28"/>
          <w:szCs w:val="28"/>
          <w:lang w:val="uk-UA"/>
        </w:rPr>
      </w:pPr>
      <w:bookmarkStart w:id="0" w:name="_GoBack"/>
      <w:bookmarkEnd w:id="0"/>
    </w:p>
    <w:sectPr w:rsidR="00BC7D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323E7"/>
    <w:multiLevelType w:val="hybridMultilevel"/>
    <w:tmpl w:val="7FCE64F4"/>
    <w:lvl w:ilvl="0" w:tplc="D934614E">
      <w:start w:val="1"/>
      <w:numFmt w:val="decimal"/>
      <w:lvlText w:val="%1"/>
      <w:lvlJc w:val="left"/>
      <w:pPr>
        <w:ind w:left="1005" w:hanging="64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0C64DAE"/>
    <w:multiLevelType w:val="multilevel"/>
    <w:tmpl w:val="BFA80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66E4D22"/>
    <w:multiLevelType w:val="hybridMultilevel"/>
    <w:tmpl w:val="CF10465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5AEE31F6"/>
    <w:multiLevelType w:val="hybridMultilevel"/>
    <w:tmpl w:val="7EEA5F44"/>
    <w:lvl w:ilvl="0" w:tplc="2F4A6F9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DE07082"/>
    <w:multiLevelType w:val="hybridMultilevel"/>
    <w:tmpl w:val="07385D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6E1A1ED4"/>
    <w:multiLevelType w:val="hybridMultilevel"/>
    <w:tmpl w:val="F522CEEC"/>
    <w:lvl w:ilvl="0" w:tplc="418AC0F4">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31114F8"/>
    <w:multiLevelType w:val="hybridMultilevel"/>
    <w:tmpl w:val="41A26FC6"/>
    <w:lvl w:ilvl="0" w:tplc="A11A098A">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E1123BF"/>
    <w:multiLevelType w:val="multilevel"/>
    <w:tmpl w:val="F9FCE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2"/>
  </w:num>
  <w:num w:numId="9">
    <w:abstractNumId w:val="4"/>
    <w:lvlOverride w:ilvl="0"/>
    <w:lvlOverride w:ilvl="1"/>
    <w:lvlOverride w:ilvl="2"/>
    <w:lvlOverride w:ilvl="3"/>
    <w:lvlOverride w:ilvl="4"/>
    <w:lvlOverride w:ilvl="5"/>
    <w:lvlOverride w:ilvl="6"/>
    <w:lvlOverride w:ilvl="7"/>
    <w:lvlOverride w:ilvl="8"/>
  </w:num>
  <w:num w:numId="10">
    <w:abstractNumId w:val="1"/>
    <w:lvlOverride w:ilvl="0"/>
    <w:lvlOverride w:ilvl="1"/>
    <w:lvlOverride w:ilvl="2"/>
    <w:lvlOverride w:ilvl="3"/>
    <w:lvlOverride w:ilvl="4"/>
    <w:lvlOverride w:ilvl="5"/>
    <w:lvlOverride w:ilvl="6"/>
    <w:lvlOverride w:ilvl="7"/>
    <w:lvlOverride w:ilvl="8"/>
  </w:num>
  <w:num w:numId="11">
    <w:abstractNumId w:val="7"/>
    <w:lvlOverride w:ilvl="0"/>
    <w:lvlOverride w:ilvl="1"/>
    <w:lvlOverride w:ilvl="2"/>
    <w:lvlOverride w:ilvl="3"/>
    <w:lvlOverride w:ilvl="4"/>
    <w:lvlOverride w:ilvl="5"/>
    <w:lvlOverride w:ilvl="6"/>
    <w:lvlOverride w:ilvl="7"/>
    <w:lvlOverride w:ilvl="8"/>
  </w:num>
  <w:num w:numId="1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93A"/>
    <w:rsid w:val="00177859"/>
    <w:rsid w:val="003445DC"/>
    <w:rsid w:val="005341EC"/>
    <w:rsid w:val="0062193A"/>
    <w:rsid w:val="00672BB1"/>
    <w:rsid w:val="00974F45"/>
    <w:rsid w:val="00BC7DA5"/>
    <w:rsid w:val="00C04152"/>
    <w:rsid w:val="00CA6738"/>
    <w:rsid w:val="00CA7D45"/>
    <w:rsid w:val="00E23B21"/>
    <w:rsid w:val="00EC514D"/>
    <w:rsid w:val="00F643BA"/>
    <w:rsid w:val="00F71F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73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A6738"/>
    <w:rPr>
      <w:color w:val="0000FF"/>
      <w:u w:val="single"/>
    </w:rPr>
  </w:style>
  <w:style w:type="character" w:customStyle="1" w:styleId="a4">
    <w:name w:val="Обычный (веб) Знак"/>
    <w:link w:val="a5"/>
    <w:uiPriority w:val="99"/>
    <w:semiHidden/>
    <w:locked/>
    <w:rsid w:val="00CA6738"/>
    <w:rPr>
      <w:rFonts w:ascii="Times New Roman" w:eastAsia="Times New Roman" w:hAnsi="Times New Roman" w:cs="Times New Roman"/>
      <w:sz w:val="24"/>
      <w:szCs w:val="24"/>
      <w:lang w:eastAsia="ru-RU"/>
    </w:rPr>
  </w:style>
  <w:style w:type="paragraph" w:styleId="a5">
    <w:name w:val="Normal (Web)"/>
    <w:basedOn w:val="a"/>
    <w:link w:val="a4"/>
    <w:uiPriority w:val="99"/>
    <w:semiHidden/>
    <w:unhideWhenUsed/>
    <w:rsid w:val="00CA6738"/>
    <w:pPr>
      <w:spacing w:before="100" w:beforeAutospacing="1" w:after="100" w:afterAutospacing="1"/>
    </w:pPr>
    <w:rPr>
      <w:lang w:val="uk-UA"/>
    </w:rPr>
  </w:style>
  <w:style w:type="character" w:customStyle="1" w:styleId="a6">
    <w:name w:val="Без интервала Знак"/>
    <w:basedOn w:val="a0"/>
    <w:link w:val="a7"/>
    <w:uiPriority w:val="1"/>
    <w:locked/>
    <w:rsid w:val="00CA6738"/>
    <w:rPr>
      <w:rFonts w:ascii="Calibri" w:eastAsia="Times New Roman" w:hAnsi="Calibri" w:cs="Times New Roman"/>
      <w:sz w:val="24"/>
      <w:szCs w:val="32"/>
      <w:lang w:val="en-US" w:bidi="en-US"/>
    </w:rPr>
  </w:style>
  <w:style w:type="paragraph" w:styleId="a7">
    <w:name w:val="No Spacing"/>
    <w:basedOn w:val="a"/>
    <w:link w:val="a6"/>
    <w:uiPriority w:val="1"/>
    <w:qFormat/>
    <w:rsid w:val="00CA6738"/>
    <w:rPr>
      <w:rFonts w:ascii="Calibri" w:hAnsi="Calibri"/>
      <w:szCs w:val="3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73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A6738"/>
    <w:rPr>
      <w:color w:val="0000FF"/>
      <w:u w:val="single"/>
    </w:rPr>
  </w:style>
  <w:style w:type="character" w:customStyle="1" w:styleId="a4">
    <w:name w:val="Обычный (веб) Знак"/>
    <w:link w:val="a5"/>
    <w:uiPriority w:val="99"/>
    <w:semiHidden/>
    <w:locked/>
    <w:rsid w:val="00CA6738"/>
    <w:rPr>
      <w:rFonts w:ascii="Times New Roman" w:eastAsia="Times New Roman" w:hAnsi="Times New Roman" w:cs="Times New Roman"/>
      <w:sz w:val="24"/>
      <w:szCs w:val="24"/>
      <w:lang w:eastAsia="ru-RU"/>
    </w:rPr>
  </w:style>
  <w:style w:type="paragraph" w:styleId="a5">
    <w:name w:val="Normal (Web)"/>
    <w:basedOn w:val="a"/>
    <w:link w:val="a4"/>
    <w:uiPriority w:val="99"/>
    <w:semiHidden/>
    <w:unhideWhenUsed/>
    <w:rsid w:val="00CA6738"/>
    <w:pPr>
      <w:spacing w:before="100" w:beforeAutospacing="1" w:after="100" w:afterAutospacing="1"/>
    </w:pPr>
    <w:rPr>
      <w:lang w:val="uk-UA"/>
    </w:rPr>
  </w:style>
  <w:style w:type="character" w:customStyle="1" w:styleId="a6">
    <w:name w:val="Без интервала Знак"/>
    <w:basedOn w:val="a0"/>
    <w:link w:val="a7"/>
    <w:uiPriority w:val="1"/>
    <w:locked/>
    <w:rsid w:val="00CA6738"/>
    <w:rPr>
      <w:rFonts w:ascii="Calibri" w:eastAsia="Times New Roman" w:hAnsi="Calibri" w:cs="Times New Roman"/>
      <w:sz w:val="24"/>
      <w:szCs w:val="32"/>
      <w:lang w:val="en-US" w:bidi="en-US"/>
    </w:rPr>
  </w:style>
  <w:style w:type="paragraph" w:styleId="a7">
    <w:name w:val="No Spacing"/>
    <w:basedOn w:val="a"/>
    <w:link w:val="a6"/>
    <w:uiPriority w:val="1"/>
    <w:qFormat/>
    <w:rsid w:val="00CA6738"/>
    <w:rPr>
      <w:rFonts w:ascii="Calibri" w:hAnsi="Calibri"/>
      <w:szCs w:val="3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726555">
      <w:bodyDiv w:val="1"/>
      <w:marLeft w:val="0"/>
      <w:marRight w:val="0"/>
      <w:marTop w:val="0"/>
      <w:marBottom w:val="0"/>
      <w:divBdr>
        <w:top w:val="none" w:sz="0" w:space="0" w:color="auto"/>
        <w:left w:val="none" w:sz="0" w:space="0" w:color="auto"/>
        <w:bottom w:val="none" w:sz="0" w:space="0" w:color="auto"/>
        <w:right w:val="none" w:sz="0" w:space="0" w:color="auto"/>
      </w:divBdr>
    </w:div>
    <w:div w:id="170867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feratu.in.ua/zvit-pro-vikonannya-zavdane-ta-zahodiv-derjavnoyi-cileovoyi-pr.html" TargetMode="External"/><Relationship Id="rId3" Type="http://schemas.microsoft.com/office/2007/relationships/stylesWithEffects" Target="stylesWithEffects.xml"/><Relationship Id="rId7" Type="http://schemas.openxmlformats.org/officeDocument/2006/relationships/hyperlink" Target="http://referatu.in.ua/bezpeka-na-vodi-i-na-leodu.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rada/show/z0941-2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referatu.in.ua/metodichni-rekomendaciyi-shodo-organizaciyi-zanyate-z-uchnyami.html" TargetMode="External"/><Relationship Id="rId4" Type="http://schemas.openxmlformats.org/officeDocument/2006/relationships/settings" Target="settings.xml"/><Relationship Id="rId9" Type="http://schemas.openxmlformats.org/officeDocument/2006/relationships/hyperlink" Target="http://referatu.in.ua/pravila-protipojejnoyibezpeki-diyi-pid-chas-viniknennya-pojej.htm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28</Pages>
  <Words>11212</Words>
  <Characters>63912</Characters>
  <Application>Microsoft Office Word</Application>
  <DocSecurity>0</DocSecurity>
  <Lines>532</Lines>
  <Paragraphs>149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N</dc:creator>
  <cp:keywords/>
  <dc:description/>
  <cp:lastModifiedBy>Пользователь</cp:lastModifiedBy>
  <cp:revision>5</cp:revision>
  <dcterms:created xsi:type="dcterms:W3CDTF">2024-04-10T11:14:00Z</dcterms:created>
  <dcterms:modified xsi:type="dcterms:W3CDTF">2024-06-26T11:56:00Z</dcterms:modified>
</cp:coreProperties>
</file>