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CC" w:rsidRDefault="00647BCC" w:rsidP="00647BCC">
      <w:pPr>
        <w:rPr>
          <w:sz w:val="28"/>
          <w:szCs w:val="28"/>
          <w:lang w:val="uk-UA"/>
        </w:rPr>
      </w:pPr>
    </w:p>
    <w:p w:rsidR="00647BCC" w:rsidRDefault="00647BCC" w:rsidP="00647BCC">
      <w:pPr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-228600</wp:posOffset>
            </wp:positionV>
            <wp:extent cx="637540" cy="6140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4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BCC" w:rsidRDefault="00647BCC" w:rsidP="00647BCC">
      <w:pPr>
        <w:jc w:val="center"/>
        <w:rPr>
          <w:sz w:val="28"/>
          <w:szCs w:val="28"/>
          <w:lang w:val="uk-UA"/>
        </w:rPr>
      </w:pPr>
    </w:p>
    <w:p w:rsidR="00647BCC" w:rsidRDefault="00647BCC" w:rsidP="00647BCC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647BCC" w:rsidRDefault="00647BCC" w:rsidP="00647BCC">
      <w:pPr>
        <w:tabs>
          <w:tab w:val="left" w:pos="3375"/>
          <w:tab w:val="left" w:pos="4935"/>
        </w:tabs>
        <w:ind w:left="-14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ГУЛЯНЕЦЬКИЙ ЛІЦЕЙ</w:t>
      </w:r>
    </w:p>
    <w:p w:rsidR="00647BCC" w:rsidRDefault="00647BCC" w:rsidP="00647BCC">
      <w:pPr>
        <w:tabs>
          <w:tab w:val="left" w:pos="3375"/>
          <w:tab w:val="left" w:pos="4935"/>
        </w:tabs>
        <w:ind w:left="-1440"/>
        <w:jc w:val="center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          УШОМИРСЬКОЇ СІЛЬСЬКОЇ РАДИ</w:t>
      </w:r>
    </w:p>
    <w:p w:rsidR="00647BCC" w:rsidRDefault="00647BCC" w:rsidP="00647BCC">
      <w:pPr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Коростенський</w:t>
      </w:r>
      <w:proofErr w:type="spellEnd"/>
      <w:r>
        <w:rPr>
          <w:sz w:val="18"/>
          <w:szCs w:val="18"/>
          <w:lang w:val="uk-UA"/>
        </w:rPr>
        <w:t xml:space="preserve"> район Житомирська область, 11563</w:t>
      </w:r>
    </w:p>
    <w:p w:rsidR="00647BCC" w:rsidRDefault="00647BCC" w:rsidP="00647BCC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net</w:t>
      </w:r>
      <w:r>
        <w:rPr>
          <w:b/>
          <w:sz w:val="18"/>
          <w:szCs w:val="18"/>
          <w:lang w:val="uk-UA"/>
        </w:rPr>
        <w:t xml:space="preserve">                       ___________________________________________________________________________________________________________</w:t>
      </w:r>
    </w:p>
    <w:p w:rsidR="00647BCC" w:rsidRDefault="00647BCC" w:rsidP="00647BCC">
      <w:pPr>
        <w:widowControl/>
        <w:tabs>
          <w:tab w:val="left" w:pos="4815"/>
          <w:tab w:val="left" w:pos="6375"/>
        </w:tabs>
        <w:rPr>
          <w:color w:val="000000"/>
          <w:sz w:val="28"/>
          <w:szCs w:val="28"/>
        </w:rPr>
      </w:pPr>
      <w:r>
        <w:rPr>
          <w:lang w:val="uk-UA"/>
        </w:rPr>
        <w:t xml:space="preserve">                                                              </w:t>
      </w:r>
      <w:r w:rsidR="00B96F58">
        <w:rPr>
          <w:sz w:val="28"/>
          <w:szCs w:val="28"/>
          <w:lang w:val="uk-UA"/>
        </w:rPr>
        <w:t xml:space="preserve">         НАКАЗ</w:t>
      </w:r>
    </w:p>
    <w:p w:rsidR="00647BCC" w:rsidRDefault="00B96F58" w:rsidP="00647BCC">
      <w:pPr>
        <w:pStyle w:val="a3"/>
        <w:widowControl/>
        <w:tabs>
          <w:tab w:val="left" w:pos="2952"/>
          <w:tab w:val="left" w:pos="3378"/>
        </w:tabs>
        <w:spacing w:line="276" w:lineRule="auto"/>
        <w:ind w:left="-450" w:right="-16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31 травня 2022</w:t>
      </w:r>
      <w:r w:rsidR="00647BCC">
        <w:rPr>
          <w:color w:val="000000"/>
          <w:sz w:val="28"/>
          <w:szCs w:val="28"/>
          <w:lang w:val="uk-UA"/>
        </w:rPr>
        <w:t xml:space="preserve"> року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№ </w:t>
      </w:r>
      <w:r w:rsidR="00D67CB9">
        <w:rPr>
          <w:color w:val="000000"/>
          <w:sz w:val="28"/>
          <w:szCs w:val="28"/>
          <w:lang w:val="uk-UA"/>
        </w:rPr>
        <w:t>44</w:t>
      </w:r>
    </w:p>
    <w:p w:rsidR="00647BCC" w:rsidRDefault="00647BCC" w:rsidP="00647BCC">
      <w:pPr>
        <w:widowControl/>
        <w:tabs>
          <w:tab w:val="left" w:pos="3402"/>
          <w:tab w:val="left" w:pos="3828"/>
        </w:tabs>
        <w:spacing w:line="276" w:lineRule="auto"/>
        <w:ind w:right="-165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>Про зарахування учнів до 1 класу</w:t>
      </w:r>
    </w:p>
    <w:p w:rsidR="00647BCC" w:rsidRDefault="00647BCC" w:rsidP="00647BCC">
      <w:pPr>
        <w:widowControl/>
        <w:tabs>
          <w:tab w:val="left" w:pos="3402"/>
          <w:tab w:val="left" w:pos="3828"/>
        </w:tabs>
        <w:spacing w:line="276" w:lineRule="auto"/>
        <w:ind w:right="-165"/>
        <w:rPr>
          <w:color w:val="000000"/>
          <w:sz w:val="28"/>
          <w:szCs w:val="28"/>
          <w:lang w:val="uk-UA"/>
        </w:rPr>
      </w:pPr>
    </w:p>
    <w:p w:rsidR="00647BCC" w:rsidRDefault="00647BCC" w:rsidP="00647BCC">
      <w:pPr>
        <w:widowControl/>
        <w:tabs>
          <w:tab w:val="left" w:pos="3402"/>
          <w:tab w:val="left" w:pos="3828"/>
        </w:tabs>
        <w:spacing w:line="276" w:lineRule="auto"/>
        <w:ind w:right="-16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На виконання п.2 ст.18, п.1 ст.20 Закону України “Про загальну середню освіту” із змінами та доповненнями, внесеними згідно із Законом №2145-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>ІІІ від 05.09.2017 р., наказу Міністерства освіти і науки України “Про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освіти” від 16.04.2018 року № 367, згідно заяв батьків</w:t>
      </w:r>
    </w:p>
    <w:p w:rsidR="00647BCC" w:rsidRDefault="00647BCC" w:rsidP="00647BCC">
      <w:pPr>
        <w:widowControl/>
        <w:tabs>
          <w:tab w:val="left" w:pos="3402"/>
          <w:tab w:val="left" w:pos="3828"/>
        </w:tabs>
        <w:spacing w:line="276" w:lineRule="auto"/>
        <w:ind w:right="-165"/>
        <w:rPr>
          <w:color w:val="1D1D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НАКАЗУЮ:</w:t>
      </w:r>
    </w:p>
    <w:p w:rsidR="00647BCC" w:rsidRPr="00BA5F83" w:rsidRDefault="00647BCC" w:rsidP="00647BCC">
      <w:pPr>
        <w:widowControl/>
        <w:tabs>
          <w:tab w:val="left" w:pos="3402"/>
          <w:tab w:val="left" w:pos="3828"/>
        </w:tabs>
        <w:spacing w:line="276" w:lineRule="auto"/>
        <w:ind w:right="-165"/>
        <w:rPr>
          <w:sz w:val="28"/>
          <w:szCs w:val="28"/>
          <w:lang w:val="uk-UA"/>
        </w:rPr>
      </w:pPr>
      <w:r w:rsidRPr="00BA5F83">
        <w:rPr>
          <w:sz w:val="28"/>
          <w:szCs w:val="28"/>
          <w:lang w:val="uk-UA"/>
        </w:rPr>
        <w:t>1.</w:t>
      </w:r>
      <w:r w:rsidRPr="00BA5F83">
        <w:rPr>
          <w:sz w:val="28"/>
          <w:szCs w:val="28"/>
        </w:rPr>
        <w:t xml:space="preserve"> </w:t>
      </w:r>
      <w:proofErr w:type="spellStart"/>
      <w:r w:rsidRPr="00BA5F83">
        <w:rPr>
          <w:sz w:val="28"/>
          <w:szCs w:val="28"/>
        </w:rPr>
        <w:t>Зарахувати</w:t>
      </w:r>
      <w:proofErr w:type="spellEnd"/>
      <w:r w:rsidRPr="00BA5F83">
        <w:rPr>
          <w:sz w:val="28"/>
          <w:szCs w:val="28"/>
        </w:rPr>
        <w:t xml:space="preserve"> до складу 1-го </w:t>
      </w:r>
      <w:proofErr w:type="spellStart"/>
      <w:r w:rsidRPr="00BA5F83">
        <w:rPr>
          <w:sz w:val="28"/>
          <w:szCs w:val="28"/>
        </w:rPr>
        <w:t>класу</w:t>
      </w:r>
      <w:proofErr w:type="spellEnd"/>
      <w:r w:rsidRPr="00BA5F83">
        <w:rPr>
          <w:sz w:val="28"/>
          <w:szCs w:val="28"/>
        </w:rPr>
        <w:t xml:space="preserve"> з 01.09.20</w:t>
      </w:r>
      <w:r w:rsidR="00B96F58" w:rsidRPr="00BA5F83">
        <w:rPr>
          <w:sz w:val="28"/>
          <w:szCs w:val="28"/>
          <w:lang w:val="uk-UA"/>
        </w:rPr>
        <w:t>22</w:t>
      </w:r>
      <w:r w:rsidRPr="00BA5F83">
        <w:rPr>
          <w:sz w:val="28"/>
          <w:szCs w:val="28"/>
        </w:rPr>
        <w:t xml:space="preserve"> року </w:t>
      </w:r>
      <w:proofErr w:type="gramStart"/>
      <w:r w:rsidRPr="00BA5F83">
        <w:rPr>
          <w:sz w:val="28"/>
          <w:szCs w:val="28"/>
        </w:rPr>
        <w:t>таких</w:t>
      </w:r>
      <w:proofErr w:type="gramEnd"/>
      <w:r w:rsidRPr="00BA5F83">
        <w:rPr>
          <w:sz w:val="28"/>
          <w:szCs w:val="28"/>
        </w:rPr>
        <w:t xml:space="preserve"> </w:t>
      </w:r>
      <w:proofErr w:type="spellStart"/>
      <w:r w:rsidRPr="00BA5F83">
        <w:rPr>
          <w:sz w:val="28"/>
          <w:szCs w:val="28"/>
        </w:rPr>
        <w:t>учнів</w:t>
      </w:r>
      <w:proofErr w:type="spellEnd"/>
      <w:r w:rsidRPr="00BA5F83">
        <w:rPr>
          <w:sz w:val="28"/>
          <w:szCs w:val="28"/>
        </w:rPr>
        <w:t>:</w:t>
      </w:r>
    </w:p>
    <w:p w:rsidR="00647BCC" w:rsidRDefault="00BA5F83" w:rsidP="00BA5F83">
      <w:pPr>
        <w:widowControl/>
        <w:tabs>
          <w:tab w:val="left" w:pos="3402"/>
          <w:tab w:val="left" w:pos="3828"/>
        </w:tabs>
        <w:spacing w:line="276" w:lineRule="auto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B96F58">
        <w:rPr>
          <w:sz w:val="28"/>
          <w:szCs w:val="28"/>
          <w:lang w:val="uk-UA"/>
        </w:rPr>
        <w:t>Гонгала</w:t>
      </w:r>
    </w:p>
    <w:p w:rsidR="00647BCC" w:rsidRDefault="00BA5F83" w:rsidP="00BA5F83">
      <w:pPr>
        <w:widowControl/>
        <w:tabs>
          <w:tab w:val="left" w:pos="3402"/>
          <w:tab w:val="left" w:pos="3828"/>
        </w:tabs>
        <w:spacing w:line="276" w:lineRule="auto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B96F58">
        <w:rPr>
          <w:sz w:val="28"/>
          <w:szCs w:val="28"/>
          <w:lang w:val="uk-UA"/>
        </w:rPr>
        <w:t>Довгань</w:t>
      </w:r>
    </w:p>
    <w:p w:rsidR="00647BCC" w:rsidRDefault="00BA5F83" w:rsidP="00BA5F83">
      <w:pPr>
        <w:widowControl/>
        <w:tabs>
          <w:tab w:val="left" w:pos="3402"/>
          <w:tab w:val="left" w:pos="3828"/>
        </w:tabs>
        <w:spacing w:line="276" w:lineRule="auto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="00B96F58">
        <w:rPr>
          <w:sz w:val="28"/>
          <w:szCs w:val="28"/>
          <w:lang w:val="uk-UA"/>
        </w:rPr>
        <w:t>Ільїнського</w:t>
      </w:r>
      <w:r w:rsidR="00647BCC">
        <w:rPr>
          <w:sz w:val="28"/>
          <w:szCs w:val="28"/>
          <w:lang w:val="uk-UA"/>
        </w:rPr>
        <w:t xml:space="preserve"> </w:t>
      </w:r>
    </w:p>
    <w:p w:rsidR="00647BCC" w:rsidRDefault="00BA5F83" w:rsidP="00BA5F83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1.4.</w:t>
      </w:r>
      <w:r w:rsidR="00B96F58">
        <w:rPr>
          <w:sz w:val="28"/>
          <w:szCs w:val="28"/>
          <w:lang w:val="uk-UA"/>
        </w:rPr>
        <w:t>Козаренка</w:t>
      </w:r>
    </w:p>
    <w:p w:rsidR="00647BCC" w:rsidRPr="00BA5F83" w:rsidRDefault="00BA5F83" w:rsidP="00BA5F83">
      <w:pPr>
        <w:widowControl/>
        <w:tabs>
          <w:tab w:val="left" w:pos="3402"/>
          <w:tab w:val="left" w:pos="3828"/>
        </w:tabs>
        <w:spacing w:line="276" w:lineRule="auto"/>
        <w:ind w:left="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</w:t>
      </w:r>
      <w:r w:rsidR="00B96F58" w:rsidRPr="00BA5F83">
        <w:rPr>
          <w:sz w:val="28"/>
          <w:szCs w:val="28"/>
          <w:lang w:val="uk-UA"/>
        </w:rPr>
        <w:t>Косинського</w:t>
      </w:r>
    </w:p>
    <w:p w:rsidR="00647BCC" w:rsidRDefault="00BA5F83" w:rsidP="00BA5F83">
      <w:pPr>
        <w:widowControl/>
        <w:tabs>
          <w:tab w:val="left" w:pos="3402"/>
          <w:tab w:val="left" w:pos="3828"/>
        </w:tabs>
        <w:spacing w:line="276" w:lineRule="auto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</w:t>
      </w:r>
      <w:r w:rsidR="00B96F58">
        <w:rPr>
          <w:sz w:val="28"/>
          <w:szCs w:val="28"/>
          <w:lang w:val="uk-UA"/>
        </w:rPr>
        <w:t>Кунашенко</w:t>
      </w:r>
    </w:p>
    <w:p w:rsidR="00647BCC" w:rsidRDefault="00BA5F83" w:rsidP="00BA5F83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1.7.</w:t>
      </w:r>
      <w:r w:rsidR="00B96F58">
        <w:rPr>
          <w:sz w:val="28"/>
          <w:szCs w:val="28"/>
          <w:lang w:val="uk-UA"/>
        </w:rPr>
        <w:t>Левченко</w:t>
      </w:r>
    </w:p>
    <w:p w:rsidR="00647BCC" w:rsidRDefault="00BA5F83" w:rsidP="00BA5F83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1.8.</w:t>
      </w:r>
      <w:r w:rsidR="00B96F58">
        <w:rPr>
          <w:sz w:val="28"/>
          <w:szCs w:val="28"/>
          <w:lang w:val="uk-UA"/>
        </w:rPr>
        <w:t>Павлюка</w:t>
      </w:r>
    </w:p>
    <w:p w:rsidR="00647BCC" w:rsidRDefault="00BA5F83" w:rsidP="00BA5F83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1.9.</w:t>
      </w:r>
      <w:r w:rsidR="00B96F58">
        <w:rPr>
          <w:sz w:val="28"/>
          <w:szCs w:val="28"/>
          <w:lang w:val="uk-UA"/>
        </w:rPr>
        <w:t>Примаченко</w:t>
      </w:r>
    </w:p>
    <w:p w:rsidR="00647BCC" w:rsidRDefault="00BA5F83" w:rsidP="00BA5F83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1.10.</w:t>
      </w:r>
      <w:r w:rsidR="00B96F58">
        <w:rPr>
          <w:sz w:val="28"/>
          <w:szCs w:val="28"/>
          <w:lang w:val="uk-UA"/>
        </w:rPr>
        <w:t>Сича</w:t>
      </w:r>
    </w:p>
    <w:p w:rsidR="00647BCC" w:rsidRDefault="00BA5F83" w:rsidP="00BA5F83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1.11.</w:t>
      </w:r>
      <w:r w:rsidR="003D7B2A">
        <w:rPr>
          <w:sz w:val="28"/>
          <w:szCs w:val="28"/>
          <w:lang w:val="uk-UA"/>
        </w:rPr>
        <w:t>Хмелюк</w:t>
      </w:r>
      <w:bookmarkStart w:id="0" w:name="_GoBack"/>
      <w:bookmarkEnd w:id="0"/>
    </w:p>
    <w:p w:rsidR="00647BCC" w:rsidRDefault="00BA5F83" w:rsidP="00BA5F83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1.12.</w:t>
      </w:r>
      <w:r w:rsidR="00B96F58">
        <w:rPr>
          <w:sz w:val="28"/>
          <w:szCs w:val="28"/>
          <w:lang w:val="uk-UA"/>
        </w:rPr>
        <w:t>Чоботара</w:t>
      </w:r>
    </w:p>
    <w:p w:rsidR="00647BCC" w:rsidRDefault="00BA5F83" w:rsidP="00BA5F83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1.13.</w:t>
      </w:r>
      <w:r w:rsidR="00B96F58">
        <w:rPr>
          <w:sz w:val="28"/>
          <w:szCs w:val="28"/>
          <w:lang w:val="uk-UA"/>
        </w:rPr>
        <w:t>Яценко</w:t>
      </w:r>
    </w:p>
    <w:p w:rsidR="00647BCC" w:rsidRDefault="00647BCC" w:rsidP="00647BCC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</w:p>
    <w:p w:rsidR="00647BCC" w:rsidRDefault="00647BCC" w:rsidP="00647BCC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наказу залишаю за собою.</w:t>
      </w:r>
    </w:p>
    <w:p w:rsidR="00647BCC" w:rsidRDefault="00647BCC" w:rsidP="00647BCC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</w:p>
    <w:p w:rsidR="00647BCC" w:rsidRDefault="00647BCC" w:rsidP="00647BCC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</w:p>
    <w:p w:rsidR="00647BCC" w:rsidRDefault="00647BCC" w:rsidP="00647BCC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</w:p>
    <w:p w:rsidR="007B41A5" w:rsidRDefault="00CF754C" w:rsidP="00647BCC">
      <w:r>
        <w:rPr>
          <w:sz w:val="28"/>
          <w:szCs w:val="28"/>
          <w:lang w:val="uk-UA"/>
        </w:rPr>
        <w:t xml:space="preserve">   Директор ліцею</w:t>
      </w:r>
      <w:r w:rsidR="00647BCC">
        <w:rPr>
          <w:sz w:val="28"/>
          <w:szCs w:val="28"/>
          <w:lang w:val="uk-UA"/>
        </w:rPr>
        <w:t xml:space="preserve">                                                               Анатолій Ковальчук</w:t>
      </w:r>
    </w:p>
    <w:sectPr w:rsidR="007B4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lang w:val="uk-UA"/>
      </w:rPr>
    </w:lvl>
  </w:abstractNum>
  <w:abstractNum w:abstractNumId="1">
    <w:nsid w:val="44EE345A"/>
    <w:multiLevelType w:val="multilevel"/>
    <w:tmpl w:val="3DFEB1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8" w:hanging="2160"/>
      </w:pPr>
      <w:rPr>
        <w:rFonts w:hint="default"/>
      </w:rPr>
    </w:lvl>
  </w:abstractNum>
  <w:abstractNum w:abstractNumId="2">
    <w:nsid w:val="7A567972"/>
    <w:multiLevelType w:val="multilevel"/>
    <w:tmpl w:val="DBBEBA6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CD"/>
    <w:rsid w:val="003D7B2A"/>
    <w:rsid w:val="00647BCC"/>
    <w:rsid w:val="007B41A5"/>
    <w:rsid w:val="00B96F58"/>
    <w:rsid w:val="00BA5F83"/>
    <w:rsid w:val="00CF754C"/>
    <w:rsid w:val="00D67CB9"/>
    <w:rsid w:val="00DE0425"/>
    <w:rsid w:val="00FC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C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47BCC"/>
    <w:pPr>
      <w:spacing w:before="280" w:after="280"/>
    </w:pPr>
  </w:style>
  <w:style w:type="paragraph" w:styleId="a4">
    <w:name w:val="List Paragraph"/>
    <w:basedOn w:val="a"/>
    <w:uiPriority w:val="34"/>
    <w:qFormat/>
    <w:rsid w:val="00647BCC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C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47BCC"/>
    <w:pPr>
      <w:spacing w:before="280" w:after="280"/>
    </w:pPr>
  </w:style>
  <w:style w:type="paragraph" w:styleId="a4">
    <w:name w:val="List Paragraph"/>
    <w:basedOn w:val="a"/>
    <w:uiPriority w:val="34"/>
    <w:qFormat/>
    <w:rsid w:val="00647BC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5</cp:revision>
  <cp:lastPrinted>2022-05-31T07:25:00Z</cp:lastPrinted>
  <dcterms:created xsi:type="dcterms:W3CDTF">2021-06-01T07:50:00Z</dcterms:created>
  <dcterms:modified xsi:type="dcterms:W3CDTF">2022-05-31T07:26:00Z</dcterms:modified>
</cp:coreProperties>
</file>