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BF" w:rsidRDefault="00530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Образотворче мистецтво 7 клас</w:t>
      </w:r>
    </w:p>
    <w:p w:rsidR="005308BF" w:rsidRDefault="00530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Малювання композиції « Яблуневий цвіт».</w:t>
      </w:r>
    </w:p>
    <w:p w:rsidR="00A543EC" w:rsidRDefault="005308BF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Мета:</w:t>
      </w:r>
      <w:r w:rsidRPr="0053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Розвивати спостережливість, уяву, фантазію. Удосконалювати навички спостережень за сезонними змінами в природі (навесні) і передавати в малюнках ніжність весняного колориту. Вчити дітей посильно виражати свої почуття та естетичні переживання від сприйняття прекрасного в навколишньому житті та образах мистецтва. Виховувати естетичні почу</w:t>
      </w:r>
      <w:r w:rsidR="00A5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ття; любов до природи.</w:t>
      </w:r>
    </w:p>
    <w:p w:rsidR="00A543EC" w:rsidRDefault="00A543EC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Завдання:намалюй весну – зроби світ яскравішим.</w:t>
      </w:r>
    </w:p>
    <w:p w:rsidR="00A543EC" w:rsidRDefault="00A543EC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знаю як для вас, а для мене весна – це чисте блакитне небо, радісний спів пташок і залиті сонцем квітучі сади. Бажаєш поринути у світ цієї краси? Давайте намалюємо квітучу яблуневу гілку та впустимо в дім п’янкий весняний аромат.</w:t>
      </w:r>
    </w:p>
    <w:p w:rsidR="003B7874" w:rsidRDefault="003B7874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5486400" cy="3248025"/>
            <wp:effectExtent l="19050" t="0" r="0" b="0"/>
            <wp:docPr id="1" name="Рисунок 1" descr="Намалюй весну — зроби світ яскравіши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малюй весну — зроби світ яскравішим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74" w:rsidRDefault="003B7874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821" w:rsidRDefault="00D27821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821" w:rsidRDefault="00D27821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821" w:rsidRDefault="00D27821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821" w:rsidRDefault="00D27821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821" w:rsidRDefault="00D27821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821" w:rsidRDefault="00D27821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874" w:rsidRDefault="00AB1BD2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Образотворче мистецтво 5</w:t>
      </w:r>
      <w:r w:rsidR="003B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</w:t>
      </w:r>
    </w:p>
    <w:p w:rsidR="003B7874" w:rsidRDefault="007D738F" w:rsidP="005308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Малюв</w:t>
      </w:r>
      <w:r w:rsidR="00D2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ання рослинного орнаменту в колі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6424" w:rsidRPr="001D7D9B" w:rsidRDefault="007D738F" w:rsidP="001D7D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Переглянь ілюстрації. </w:t>
      </w:r>
    </w:p>
    <w:p w:rsidR="00266424" w:rsidRDefault="00D27821" w:rsidP="002664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25F3FF9B" wp14:editId="281CE874">
            <wp:extent cx="6120765" cy="3445116"/>
            <wp:effectExtent l="0" t="0" r="0" b="0"/>
            <wp:docPr id="5" name="Рисунок 5" descr="Презентація &quot;Орнаментальна композиція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ія &quot;Орнаментальна композиція&quot;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24" w:rsidRPr="00266424" w:rsidRDefault="00266424" w:rsidP="0026642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38F" w:rsidRDefault="007D738F" w:rsidP="0026642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Спробуй намалювати по</w:t>
      </w:r>
      <w:r w:rsidR="00266424" w:rsidRPr="0026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етапно рослинний орнамент у кол</w:t>
      </w:r>
      <w:r w:rsidRPr="00266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</w:t>
      </w:r>
    </w:p>
    <w:p w:rsidR="003436AA" w:rsidRPr="00266424" w:rsidRDefault="001D7D9B" w:rsidP="0026642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1C1F5DFB" wp14:editId="3B17498B">
            <wp:extent cx="5715000" cy="3476625"/>
            <wp:effectExtent l="0" t="0" r="0" b="0"/>
            <wp:docPr id="6" name="Рисунок 6" descr="Украинский орнамент. Как нарисовать украинский орнамент. Орнамен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раинский орнамент. Как нарисовать украинский орнамент. Орнамент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9D" w:rsidRPr="007D738F" w:rsidRDefault="0093439D" w:rsidP="001D7D9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Орнамент - від латинського прикраса - візерунок або узор, побудований на ритмічному повторенні геометричних елементів, стилізованих тваринних чи рослинних мотивів.</w:t>
      </w:r>
    </w:p>
    <w:p w:rsidR="00D27821" w:rsidRDefault="00D27821" w:rsidP="0053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3BB" w:rsidRDefault="00E443BB" w:rsidP="00530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Образотворче </w:t>
      </w:r>
      <w:r w:rsidR="00AB1BD2">
        <w:rPr>
          <w:rFonts w:ascii="Times New Roman" w:hAnsi="Times New Roman" w:cs="Times New Roman"/>
          <w:sz w:val="28"/>
          <w:szCs w:val="28"/>
        </w:rPr>
        <w:t>мистецтво 8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bookmarkStart w:id="0" w:name="_GoBack"/>
      <w:bookmarkEnd w:id="0"/>
    </w:p>
    <w:p w:rsidR="00F75508" w:rsidRDefault="00381812" w:rsidP="00530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Натюрморт як жанр образотворчого мистецтва.</w:t>
      </w:r>
    </w:p>
    <w:p w:rsidR="002B776E" w:rsidRDefault="00954396" w:rsidP="00381812">
      <w:pPr>
        <w:rPr>
          <w:rFonts w:ascii="Times New Roman" w:hAnsi="Times New Roman" w:cs="Times New Roman"/>
          <w:sz w:val="28"/>
          <w:szCs w:val="28"/>
        </w:rPr>
      </w:pPr>
      <w:r w:rsidRPr="002B776E">
        <w:rPr>
          <w:rFonts w:ascii="Times New Roman" w:hAnsi="Times New Roman" w:cs="Times New Roman"/>
          <w:b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12" w:rsidRDefault="00381812" w:rsidP="003818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Перегляньте картинки з натюрмортами.</w:t>
      </w:r>
    </w:p>
    <w:p w:rsidR="007712F1" w:rsidRDefault="001D7D9B" w:rsidP="00AB1B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B5F3F0A" wp14:editId="30022120">
            <wp:extent cx="5962650" cy="2914650"/>
            <wp:effectExtent l="0" t="0" r="0" b="0"/>
            <wp:docPr id="4" name="Рисунок 4" descr="Рисование &quot;Весенний натюрморт&quot; для детей 5-6 лет пошагово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&quot;Весенний натюрморт&quot; для детей 5-6 лет пошагово с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812">
        <w:rPr>
          <w:noProof/>
          <w:lang w:eastAsia="uk-UA"/>
        </w:rPr>
        <w:drawing>
          <wp:inline distT="0" distB="0" distL="0" distR="0" wp14:anchorId="0BEE8A92" wp14:editId="5946B8C3">
            <wp:extent cx="2505075" cy="2724150"/>
            <wp:effectExtent l="0" t="0" r="0" b="0"/>
            <wp:docPr id="2" name="Рисунок 2" descr="Як намалювати натюрморт олівцем. Натюрморт &quot;Фрукти&quot;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намалювати натюрморт олівцем. Натюрморт &quot;Фрукти&quot; для ді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812">
        <w:rPr>
          <w:noProof/>
          <w:lang w:eastAsia="uk-UA"/>
        </w:rPr>
        <w:drawing>
          <wp:inline distT="0" distB="0" distL="0" distR="0" wp14:anchorId="092AF3C0" wp14:editId="4FD5B73C">
            <wp:extent cx="2971800" cy="2724150"/>
            <wp:effectExtent l="0" t="0" r="0" b="0"/>
            <wp:docPr id="3" name="Рисунок 3" descr="Уроки рисования. Как нарисовать НАТЮРМОРТ С ТЫКВОЙ | Art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и рисования. Как нарисовать НАТЮРМОРТ С ТЫКВОЙ | Art Schoo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12" w:rsidRDefault="00381812" w:rsidP="0038181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Потренуйтесь у складанні натюрморту з овочів, фруктів, </w:t>
      </w:r>
      <w:r w:rsidR="00D27821">
        <w:rPr>
          <w:rFonts w:ascii="Times New Roman" w:hAnsi="Times New Roman" w:cs="Times New Roman"/>
          <w:sz w:val="28"/>
          <w:szCs w:val="28"/>
        </w:rPr>
        <w:t>квітів на кухонному столі .</w:t>
      </w:r>
    </w:p>
    <w:p w:rsidR="00D27821" w:rsidRDefault="00D27821" w:rsidP="0038181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композицію фарбами.</w:t>
      </w:r>
    </w:p>
    <w:p w:rsidR="00D27821" w:rsidRDefault="00D27821" w:rsidP="00D2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821" w:rsidRDefault="00D27821" w:rsidP="00D2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821" w:rsidRDefault="00D27821" w:rsidP="00D2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821" w:rsidRDefault="00D27821" w:rsidP="00D2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821" w:rsidRPr="00D27821" w:rsidRDefault="00D27821" w:rsidP="00D2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7821" w:rsidRPr="00D27821" w:rsidSect="00877D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A78"/>
    <w:multiLevelType w:val="hybridMultilevel"/>
    <w:tmpl w:val="6DC46F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C97"/>
    <w:multiLevelType w:val="hybridMultilevel"/>
    <w:tmpl w:val="C6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396"/>
    <w:rsid w:val="001D7D9B"/>
    <w:rsid w:val="00266424"/>
    <w:rsid w:val="002B776E"/>
    <w:rsid w:val="002C475A"/>
    <w:rsid w:val="003436AA"/>
    <w:rsid w:val="00381812"/>
    <w:rsid w:val="003B7874"/>
    <w:rsid w:val="003D1CDF"/>
    <w:rsid w:val="005308BF"/>
    <w:rsid w:val="0063597F"/>
    <w:rsid w:val="007712F1"/>
    <w:rsid w:val="007D738F"/>
    <w:rsid w:val="00877D27"/>
    <w:rsid w:val="0093439D"/>
    <w:rsid w:val="00954396"/>
    <w:rsid w:val="00A543EC"/>
    <w:rsid w:val="00AB1BD2"/>
    <w:rsid w:val="00D27821"/>
    <w:rsid w:val="00DE3E0D"/>
    <w:rsid w:val="00E443BB"/>
    <w:rsid w:val="00F7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161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2020-05-03T15:16:00Z</dcterms:created>
  <dcterms:modified xsi:type="dcterms:W3CDTF">2020-05-13T16:37:00Z</dcterms:modified>
</cp:coreProperties>
</file>