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1A" w:rsidRDefault="009F5E1A" w:rsidP="009F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для учнів 3</w:t>
      </w:r>
      <w:r w:rsidRPr="00AF5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період з 21.04</w:t>
      </w:r>
      <w:r w:rsidR="00025C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24.04</w:t>
      </w:r>
      <w:r w:rsidRPr="00AF5338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F5E1A" w:rsidRPr="00AF5338" w:rsidRDefault="009F5E1A" w:rsidP="009F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9"/>
        <w:gridCol w:w="2008"/>
        <w:gridCol w:w="3056"/>
        <w:gridCol w:w="4969"/>
      </w:tblGrid>
      <w:tr w:rsidR="009F5E1A" w:rsidRPr="005D56B8" w:rsidTr="00BE5A3E">
        <w:tc>
          <w:tcPr>
            <w:tcW w:w="769" w:type="dxa"/>
          </w:tcPr>
          <w:p w:rsidR="009F5E1A" w:rsidRPr="00FC47A4" w:rsidRDefault="009F5E1A" w:rsidP="00BE5A3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7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C47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008" w:type="dxa"/>
          </w:tcPr>
          <w:p w:rsidR="009F5E1A" w:rsidRPr="00FC47A4" w:rsidRDefault="009F5E1A" w:rsidP="00BE5A3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7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3056" w:type="dxa"/>
          </w:tcPr>
          <w:p w:rsidR="009F5E1A" w:rsidRPr="00FC47A4" w:rsidRDefault="009F5E1A" w:rsidP="00BE5A3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7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</w:p>
        </w:tc>
        <w:tc>
          <w:tcPr>
            <w:tcW w:w="4969" w:type="dxa"/>
          </w:tcPr>
          <w:p w:rsidR="009F5E1A" w:rsidRPr="00FC47A4" w:rsidRDefault="009F5E1A" w:rsidP="00BE5A3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7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</w:p>
        </w:tc>
      </w:tr>
      <w:tr w:rsidR="009F5E1A" w:rsidRPr="005D56B8" w:rsidTr="00BE5A3E">
        <w:tc>
          <w:tcPr>
            <w:tcW w:w="769" w:type="dxa"/>
          </w:tcPr>
          <w:p w:rsidR="009F5E1A" w:rsidRPr="005D56B8" w:rsidRDefault="009F5E1A" w:rsidP="00BE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8" w:type="dxa"/>
          </w:tcPr>
          <w:p w:rsidR="009F5E1A" w:rsidRPr="005D56B8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056" w:type="dxa"/>
          </w:tcPr>
          <w:p w:rsidR="009F5E1A" w:rsidRPr="003F131D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3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Слова – назви ознак предметів.</w:t>
            </w:r>
          </w:p>
          <w:p w:rsidR="009F5E1A" w:rsidRPr="003F131D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5E1A" w:rsidRPr="00C6038A" w:rsidRDefault="009F5E1A" w:rsidP="00BE5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F5E1A" w:rsidRPr="00136BF5" w:rsidRDefault="009F5E1A" w:rsidP="00BE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:rsidR="009F5E1A" w:rsidRDefault="009F5E1A" w:rsidP="00BE5A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331C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Слова, які відповідають на питання</w:t>
            </w:r>
            <w:r w:rsidRPr="00331C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який? яка?  яке? які</w:t>
            </w:r>
            <w:r w:rsidRPr="00331C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?,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>називають ознаки предметів</w:t>
            </w:r>
            <w:r w:rsidRPr="00331C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.  </w:t>
            </w:r>
          </w:p>
          <w:p w:rsidR="009F5E1A" w:rsidRPr="003C6C0A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Наприклад: синій, висока, тихе, гарні.</w:t>
            </w:r>
          </w:p>
          <w:p w:rsidR="00C52163" w:rsidRDefault="000F667C" w:rsidP="00C52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Добирати слова, протилежні за значенням.</w:t>
            </w:r>
          </w:p>
          <w:p w:rsidR="000F667C" w:rsidRDefault="000F667C" w:rsidP="00C52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Пов»язувати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 – назви предметів зі словами – назвами ознак предметів.</w:t>
            </w:r>
          </w:p>
          <w:p w:rsidR="000F667C" w:rsidRDefault="000F667C" w:rsidP="00C52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Виділяти в реченнях слова – назви ознак предметів.</w:t>
            </w:r>
          </w:p>
          <w:p w:rsidR="009F5E1A" w:rsidRDefault="009F5E1A" w:rsidP="00C52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 </w:t>
            </w:r>
            <w:r w:rsidR="00C5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52163" w:rsidRDefault="00025C5E" w:rsidP="00C52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C52163">
                <w:rPr>
                  <w:rStyle w:val="a4"/>
                </w:rPr>
                <w:t>https</w:t>
              </w:r>
              <w:r w:rsidR="00C52163" w:rsidRPr="007C44DB">
                <w:rPr>
                  <w:rStyle w:val="a4"/>
                  <w:lang w:val="uk-UA"/>
                </w:rPr>
                <w:t>://</w:t>
              </w:r>
              <w:r w:rsidR="00C52163">
                <w:rPr>
                  <w:rStyle w:val="a4"/>
                </w:rPr>
                <w:t>www</w:t>
              </w:r>
              <w:r w:rsidR="00C52163" w:rsidRPr="007C44DB">
                <w:rPr>
                  <w:rStyle w:val="a4"/>
                  <w:lang w:val="uk-UA"/>
                </w:rPr>
                <w:t>.</w:t>
              </w:r>
              <w:r w:rsidR="00C52163">
                <w:rPr>
                  <w:rStyle w:val="a4"/>
                </w:rPr>
                <w:t>youtube</w:t>
              </w:r>
              <w:r w:rsidR="00C52163" w:rsidRPr="007C44DB">
                <w:rPr>
                  <w:rStyle w:val="a4"/>
                  <w:lang w:val="uk-UA"/>
                </w:rPr>
                <w:t>.</w:t>
              </w:r>
              <w:r w:rsidR="00C52163">
                <w:rPr>
                  <w:rStyle w:val="a4"/>
                </w:rPr>
                <w:t>com</w:t>
              </w:r>
              <w:r w:rsidR="00C52163" w:rsidRPr="007C44DB">
                <w:rPr>
                  <w:rStyle w:val="a4"/>
                  <w:lang w:val="uk-UA"/>
                </w:rPr>
                <w:t>/</w:t>
              </w:r>
              <w:r w:rsidR="00C52163">
                <w:rPr>
                  <w:rStyle w:val="a4"/>
                </w:rPr>
                <w:t>watch</w:t>
              </w:r>
              <w:r w:rsidR="00C52163" w:rsidRPr="007C44DB">
                <w:rPr>
                  <w:rStyle w:val="a4"/>
                  <w:lang w:val="uk-UA"/>
                </w:rPr>
                <w:t>?</w:t>
              </w:r>
              <w:r w:rsidR="00C52163">
                <w:rPr>
                  <w:rStyle w:val="a4"/>
                </w:rPr>
                <w:t>v</w:t>
              </w:r>
              <w:r w:rsidR="00C52163" w:rsidRPr="007C44DB">
                <w:rPr>
                  <w:rStyle w:val="a4"/>
                  <w:lang w:val="uk-UA"/>
                </w:rPr>
                <w:t>=</w:t>
              </w:r>
              <w:r w:rsidR="00C52163">
                <w:rPr>
                  <w:rStyle w:val="a4"/>
                </w:rPr>
                <w:t>O</w:t>
              </w:r>
              <w:r w:rsidR="00C52163" w:rsidRPr="007C44DB">
                <w:rPr>
                  <w:rStyle w:val="a4"/>
                  <w:lang w:val="uk-UA"/>
                </w:rPr>
                <w:t>6</w:t>
              </w:r>
              <w:r w:rsidR="00C52163">
                <w:rPr>
                  <w:rStyle w:val="a4"/>
                </w:rPr>
                <w:t>i</w:t>
              </w:r>
              <w:r w:rsidR="00C52163" w:rsidRPr="007C44DB">
                <w:rPr>
                  <w:rStyle w:val="a4"/>
                  <w:lang w:val="uk-UA"/>
                </w:rPr>
                <w:t>1</w:t>
              </w:r>
              <w:proofErr w:type="spellStart"/>
              <w:r w:rsidR="00C52163">
                <w:rPr>
                  <w:rStyle w:val="a4"/>
                </w:rPr>
                <w:t>PfmLgaI</w:t>
              </w:r>
              <w:proofErr w:type="spellEnd"/>
            </w:hyperlink>
          </w:p>
          <w:p w:rsidR="009F5E1A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Письмово: </w:t>
            </w:r>
          </w:p>
          <w:p w:rsidR="00C52163" w:rsidRDefault="00BC2F89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Прочитай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Доповни кожне речення словом, що протилежне за значенням до виділеного.</w:t>
            </w:r>
          </w:p>
          <w:p w:rsidR="00C52163" w:rsidRDefault="00BC2F89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 солона, а цукор (</w:t>
            </w:r>
            <w:r w:rsidRPr="00BC2F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який?)</w:t>
            </w:r>
            <w:r w:rsidRPr="00BC2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 </w:t>
            </w:r>
            <w:r w:rsidRPr="00BC2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тепле, а зима (</w:t>
            </w:r>
            <w:r w:rsidRPr="00BC2F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яка?)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… . Вугілля чорне, а сніг (</w:t>
            </w:r>
            <w:r w:rsidRPr="00BC2F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який?)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… . Молоко рідке, а сметана (</w:t>
            </w:r>
            <w:r w:rsidRPr="00BC2F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яка?)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… .</w:t>
            </w:r>
          </w:p>
          <w:p w:rsidR="00C52163" w:rsidRPr="00591DD3" w:rsidRDefault="00C52163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5E1A" w:rsidRPr="00C95A6E" w:rsidTr="00BE5A3E">
        <w:tc>
          <w:tcPr>
            <w:tcW w:w="769" w:type="dxa"/>
          </w:tcPr>
          <w:p w:rsidR="009F5E1A" w:rsidRPr="005D56B8" w:rsidRDefault="009F5E1A" w:rsidP="00BE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08" w:type="dxa"/>
          </w:tcPr>
          <w:p w:rsidR="009F5E1A" w:rsidRPr="005D56B8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3056" w:type="dxa"/>
          </w:tcPr>
          <w:p w:rsidR="009F5E1A" w:rsidRPr="00543EDB" w:rsidRDefault="00543EDB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Оксана Іваненко. Як малий Тарас учився.</w:t>
            </w:r>
          </w:p>
        </w:tc>
        <w:tc>
          <w:tcPr>
            <w:tcW w:w="4969" w:type="dxa"/>
          </w:tcPr>
          <w:p w:rsidR="009F5E1A" w:rsidRDefault="00543EDB" w:rsidP="00543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 малий Тарас учився.</w:t>
            </w:r>
          </w:p>
          <w:p w:rsidR="00543EDB" w:rsidRDefault="007B2CAD" w:rsidP="00543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543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смерті батька Тарас прийшов до учителя-дяка. Сказав йому:</w:t>
            </w:r>
          </w:p>
          <w:p w:rsidR="00543EDB" w:rsidRDefault="00543EDB" w:rsidP="00543ED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буду вам за наймита – і воду</w:t>
            </w:r>
            <w:r w:rsidR="00B95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носити-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43EDB" w:rsidRDefault="00543EDB" w:rsidP="00543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му, і все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робитиму, тільки дозвольте жити в школі і вчитись.</w:t>
            </w:r>
          </w:p>
          <w:p w:rsidR="00543EDB" w:rsidRDefault="007B2CAD" w:rsidP="00543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543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Тарас учитися хотів.</w:t>
            </w:r>
          </w:p>
          <w:p w:rsidR="00543EDB" w:rsidRDefault="007B2CAD" w:rsidP="00543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543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Той погодився. Та більше знущався він з Тараса, ніж учив його.</w:t>
            </w:r>
          </w:p>
          <w:p w:rsidR="00543EDB" w:rsidRDefault="007B2CAD" w:rsidP="00543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543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Завжди голодний, обідраний був Тарас, а п’яний дяк бив його березовими різками.</w:t>
            </w:r>
          </w:p>
          <w:p w:rsidR="007B2CAD" w:rsidRDefault="007B2CAD" w:rsidP="00543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Утік від нього Тарас. Він чув, що у сусід</w:t>
            </w:r>
            <w:r w:rsidR="00412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ньому селі є хороший учитель, і до того 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r w:rsidR="00412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добре.</w:t>
            </w:r>
          </w:p>
          <w:p w:rsidR="007B2CAD" w:rsidRDefault="007B2CAD" w:rsidP="007B2CA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Може, навчить мене! – подумав Тарас </w:t>
            </w:r>
          </w:p>
          <w:p w:rsidR="007B2CAD" w:rsidRDefault="007B2CAD" w:rsidP="007B2C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прийшов до нього.</w:t>
            </w:r>
          </w:p>
          <w:p w:rsidR="007B2CAD" w:rsidRDefault="007B2CAD" w:rsidP="007B2C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Та новий учитель наказав одразу Тарасові воду носити з річки аж на гору, де його хата стояла. Потім фарбу примусив розтирати, а в</w:t>
            </w:r>
            <w:r w:rsidR="00412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 й не збирався.</w:t>
            </w:r>
          </w:p>
          <w:p w:rsidR="007B2CAD" w:rsidRDefault="007B2CAD" w:rsidP="007B2C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Пішов від нього Тарас аж до третього вчи</w:t>
            </w:r>
            <w:r w:rsidR="00412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теля, теж художника.</w:t>
            </w:r>
          </w:p>
          <w:p w:rsidR="00D7062E" w:rsidRDefault="00D7062E" w:rsidP="00D706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Вивчіть мене малювати! – попросив     </w:t>
            </w:r>
          </w:p>
          <w:p w:rsidR="00D7062E" w:rsidRDefault="00D7062E" w:rsidP="00D706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6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Усе вам робитиму, що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накажете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062E" w:rsidRDefault="00D7062E" w:rsidP="00D706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Але той тільки глянув на Тараса і мовив:</w:t>
            </w:r>
          </w:p>
          <w:p w:rsidR="00D7062E" w:rsidRDefault="00D7062E" w:rsidP="00D706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Нічого з тебе не вийде.</w:t>
            </w:r>
          </w:p>
          <w:p w:rsidR="00D7062E" w:rsidRDefault="00D7062E" w:rsidP="00D7062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Повернувся сумний Тарас у своє село та й </w:t>
            </w:r>
          </w:p>
          <w:p w:rsidR="00D7062E" w:rsidRPr="00D7062E" w:rsidRDefault="00D7062E" w:rsidP="00D706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пішов у найми.</w:t>
            </w:r>
          </w:p>
          <w:p w:rsidR="009F5E1A" w:rsidRPr="008E56C9" w:rsidRDefault="00F710CC" w:rsidP="00F710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E56C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Прочитайте, дайте відповіді</w:t>
            </w:r>
            <w:r w:rsidR="009F5E1A" w:rsidRPr="008E56C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питання.</w:t>
            </w:r>
          </w:p>
          <w:p w:rsidR="00F710CC" w:rsidRDefault="00F710CC" w:rsidP="00F710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 і чому пішов малий Тарас до </w:t>
            </w:r>
          </w:p>
          <w:p w:rsidR="00F710CC" w:rsidRDefault="00F710CC" w:rsidP="00F710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 вчителя-дяка?</w:t>
            </w:r>
          </w:p>
          <w:p w:rsidR="00F710CC" w:rsidRDefault="00F710CC" w:rsidP="00F710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навчався Тарас у нього? Знайди в </w:t>
            </w:r>
          </w:p>
          <w:p w:rsidR="00F710CC" w:rsidRDefault="00F710CC" w:rsidP="00F710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оповіданні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рядки, де про це написано, і прочитай їх.</w:t>
            </w:r>
          </w:p>
          <w:p w:rsidR="00F710CC" w:rsidRDefault="00F710CC" w:rsidP="00F710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навчався Тарас у нового вчителя? </w:t>
            </w:r>
          </w:p>
          <w:p w:rsidR="00F710CC" w:rsidRDefault="00F710CC" w:rsidP="00F710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Прочитай.</w:t>
            </w:r>
          </w:p>
          <w:p w:rsidR="00F710CC" w:rsidRDefault="00F710CC" w:rsidP="00F710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Чому Тарас не зміг навчатися в </w:t>
            </w:r>
          </w:p>
          <w:p w:rsidR="00C95A6E" w:rsidRDefault="00F710CC" w:rsidP="00F710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5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учителів?</w:t>
            </w:r>
          </w:p>
          <w:p w:rsidR="00F710CC" w:rsidRPr="00C95A6E" w:rsidRDefault="00C95A6E" w:rsidP="00C95A6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 оповідання.</w:t>
            </w:r>
            <w:r w:rsidR="00F710CC" w:rsidRPr="00C95A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F5E1A" w:rsidRPr="005D56B8" w:rsidTr="00BE5A3E">
        <w:tc>
          <w:tcPr>
            <w:tcW w:w="769" w:type="dxa"/>
          </w:tcPr>
          <w:p w:rsidR="009F5E1A" w:rsidRPr="005D56B8" w:rsidRDefault="009F5E1A" w:rsidP="00543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008" w:type="dxa"/>
          </w:tcPr>
          <w:p w:rsidR="009F5E1A" w:rsidRPr="005D56B8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3056" w:type="dxa"/>
          </w:tcPr>
          <w:p w:rsidR="009F5E1A" w:rsidRDefault="00F262A6" w:rsidP="00F26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Прямий кут. Креслення. </w:t>
            </w:r>
          </w:p>
          <w:p w:rsidR="00F262A6" w:rsidRDefault="00F262A6" w:rsidP="00F26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Віднімання від 12. </w:t>
            </w:r>
          </w:p>
          <w:p w:rsidR="00F262A6" w:rsidRDefault="00F262A6" w:rsidP="00F26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2A6" w:rsidRDefault="00F262A6" w:rsidP="00F26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2A6" w:rsidRDefault="00F262A6" w:rsidP="00F26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2A6" w:rsidRPr="002B21FA" w:rsidRDefault="00F262A6" w:rsidP="00F262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9" w:type="dxa"/>
          </w:tcPr>
          <w:p w:rsidR="009F5E1A" w:rsidRDefault="00CC1535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назви компонентів дії віднімання.</w:t>
            </w:r>
          </w:p>
          <w:p w:rsidR="00C0310A" w:rsidRPr="00C0310A" w:rsidRDefault="00C0310A" w:rsidP="00BE5A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1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Числа можна віднімати частинами.</w:t>
            </w:r>
          </w:p>
          <w:p w:rsidR="00C0310A" w:rsidRPr="00C0310A" w:rsidRDefault="00C0310A" w:rsidP="00BE5A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31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– 3 = 12 – 2 – 1 = 9</w:t>
            </w:r>
          </w:p>
          <w:p w:rsidR="00C0310A" w:rsidRDefault="00C0310A" w:rsidP="00BE5A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C031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 \</w:t>
            </w:r>
          </w:p>
          <w:p w:rsidR="00CC1535" w:rsidRDefault="00C0310A" w:rsidP="00BE5A3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2  1</w:t>
            </w:r>
          </w:p>
          <w:p w:rsidR="009F5E1A" w:rsidRDefault="00CC1535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9F5E1A" w:rsidRPr="00915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Обчислити</w:t>
            </w:r>
            <w:r w:rsidR="009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5E1A">
              <w:rPr>
                <w:rFonts w:ascii="Times New Roman" w:hAnsi="Times New Roman" w:cs="Times New Roman"/>
                <w:lang w:val="uk-UA"/>
              </w:rPr>
              <w:t>приклади:</w:t>
            </w:r>
          </w:p>
          <w:p w:rsidR="009F5E1A" w:rsidRDefault="0084033E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9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C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C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               1</w:t>
            </w:r>
            <w:r w:rsidR="00CC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C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</w:t>
            </w:r>
            <w:r w:rsidR="00CC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12 – 9 =</w:t>
            </w:r>
          </w:p>
          <w:p w:rsidR="009F5E1A" w:rsidRPr="0084033E" w:rsidRDefault="009F5E1A" w:rsidP="0084033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CC1535"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               1</w:t>
            </w:r>
            <w:r w:rsidR="00CC1535"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7 =</w:t>
            </w:r>
          </w:p>
          <w:p w:rsidR="009F5E1A" w:rsidRPr="0084033E" w:rsidRDefault="0084033E" w:rsidP="008403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12 </w:t>
            </w:r>
            <w:r w:rsidR="009F5E1A"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CC1535"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F5E1A"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               1</w:t>
            </w:r>
            <w:r w:rsidR="00CC1535"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F5E1A"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C1535"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F5E1A" w:rsidRPr="008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</w:t>
            </w:r>
          </w:p>
          <w:p w:rsidR="009F5E1A" w:rsidRDefault="00B93541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93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Знайди прямі кути  у побуті.</w:t>
            </w:r>
          </w:p>
          <w:p w:rsidR="009F5E1A" w:rsidRPr="00DF41DC" w:rsidRDefault="00B93541" w:rsidP="00B935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9F5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Побудувати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прямий кут.</w:t>
            </w:r>
          </w:p>
        </w:tc>
      </w:tr>
      <w:tr w:rsidR="009F5E1A" w:rsidRPr="0044581F" w:rsidTr="00BE5A3E">
        <w:tc>
          <w:tcPr>
            <w:tcW w:w="769" w:type="dxa"/>
          </w:tcPr>
          <w:p w:rsidR="009F5E1A" w:rsidRPr="005D56B8" w:rsidRDefault="009F5E1A" w:rsidP="00BE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08" w:type="dxa"/>
          </w:tcPr>
          <w:p w:rsidR="009F5E1A" w:rsidRPr="005D56B8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3056" w:type="dxa"/>
          </w:tcPr>
          <w:p w:rsidR="009F5E1A" w:rsidRPr="005F7624" w:rsidRDefault="00F262A6" w:rsidP="00F262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Весняні свята. Праця  людей в саду, на городі.</w:t>
            </w:r>
          </w:p>
        </w:tc>
        <w:tc>
          <w:tcPr>
            <w:tcW w:w="4969" w:type="dxa"/>
          </w:tcPr>
          <w:p w:rsidR="00962CA7" w:rsidRPr="00962CA7" w:rsidRDefault="00962CA7" w:rsidP="00962CA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2CA7">
              <w:rPr>
                <w:color w:val="000000"/>
                <w:lang w:val="uk-UA"/>
              </w:rPr>
              <w:t>Які весняні місяці ви вже знаєте?</w:t>
            </w:r>
            <w:r w:rsidRPr="00962CA7">
              <w:rPr>
                <w:color w:val="000000"/>
              </w:rPr>
              <w:t> </w:t>
            </w:r>
            <w:r w:rsidRPr="00962CA7">
              <w:rPr>
                <w:rStyle w:val="a8"/>
                <w:color w:val="000000"/>
              </w:rPr>
              <w:t>(</w:t>
            </w:r>
            <w:proofErr w:type="spellStart"/>
            <w:r w:rsidRPr="00962CA7">
              <w:rPr>
                <w:rStyle w:val="a8"/>
                <w:color w:val="000000"/>
              </w:rPr>
              <w:t>березень</w:t>
            </w:r>
            <w:proofErr w:type="spellEnd"/>
            <w:r w:rsidRPr="00962CA7">
              <w:rPr>
                <w:rStyle w:val="a8"/>
                <w:color w:val="000000"/>
              </w:rPr>
              <w:t xml:space="preserve">, </w:t>
            </w:r>
            <w:proofErr w:type="spellStart"/>
            <w:r w:rsidRPr="00962CA7">
              <w:rPr>
                <w:rStyle w:val="a8"/>
                <w:color w:val="000000"/>
              </w:rPr>
              <w:t>квітень</w:t>
            </w:r>
            <w:proofErr w:type="spellEnd"/>
            <w:r w:rsidRPr="00962CA7">
              <w:rPr>
                <w:rStyle w:val="a8"/>
                <w:color w:val="000000"/>
              </w:rPr>
              <w:t xml:space="preserve">, </w:t>
            </w:r>
            <w:proofErr w:type="spellStart"/>
            <w:r w:rsidRPr="00962CA7">
              <w:rPr>
                <w:rStyle w:val="a8"/>
                <w:color w:val="000000"/>
              </w:rPr>
              <w:t>травень</w:t>
            </w:r>
            <w:proofErr w:type="spellEnd"/>
            <w:r w:rsidRPr="00962CA7">
              <w:rPr>
                <w:rStyle w:val="a8"/>
                <w:color w:val="000000"/>
              </w:rPr>
              <w:t>)</w:t>
            </w:r>
          </w:p>
          <w:p w:rsidR="0000428D" w:rsidRPr="00962CA7" w:rsidRDefault="00962CA7" w:rsidP="00962CA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62CA7">
              <w:rPr>
                <w:color w:val="000000"/>
              </w:rPr>
              <w:t>Які</w:t>
            </w:r>
            <w:proofErr w:type="spellEnd"/>
            <w:r w:rsidRPr="00962CA7">
              <w:rPr>
                <w:color w:val="000000"/>
              </w:rPr>
              <w:t xml:space="preserve"> </w:t>
            </w:r>
            <w:proofErr w:type="spellStart"/>
            <w:r w:rsidRPr="00962CA7">
              <w:rPr>
                <w:color w:val="000000"/>
              </w:rPr>
              <w:t>весняні</w:t>
            </w:r>
            <w:proofErr w:type="spellEnd"/>
            <w:r w:rsidRPr="00962CA7">
              <w:rPr>
                <w:color w:val="000000"/>
              </w:rPr>
              <w:t xml:space="preserve"> свята </w:t>
            </w:r>
            <w:proofErr w:type="spellStart"/>
            <w:r w:rsidRPr="00962CA7">
              <w:rPr>
                <w:color w:val="000000"/>
              </w:rPr>
              <w:t>ви</w:t>
            </w:r>
            <w:proofErr w:type="spellEnd"/>
            <w:r w:rsidRPr="00962CA7">
              <w:rPr>
                <w:color w:val="000000"/>
              </w:rPr>
              <w:t xml:space="preserve"> </w:t>
            </w:r>
            <w:proofErr w:type="spellStart"/>
            <w:r w:rsidRPr="00962CA7">
              <w:rPr>
                <w:color w:val="000000"/>
              </w:rPr>
              <w:t>знаєте</w:t>
            </w:r>
            <w:proofErr w:type="spellEnd"/>
            <w:r w:rsidRPr="00962CA7">
              <w:rPr>
                <w:color w:val="000000"/>
              </w:rPr>
              <w:t>? </w:t>
            </w:r>
            <w:r w:rsidRPr="00962CA7">
              <w:rPr>
                <w:rStyle w:val="a8"/>
                <w:color w:val="000000"/>
              </w:rPr>
              <w:t xml:space="preserve">(День </w:t>
            </w:r>
            <w:proofErr w:type="spellStart"/>
            <w:proofErr w:type="gramStart"/>
            <w:r w:rsidRPr="00962CA7">
              <w:rPr>
                <w:rStyle w:val="a8"/>
                <w:color w:val="000000"/>
              </w:rPr>
              <w:t>матері</w:t>
            </w:r>
            <w:proofErr w:type="spellEnd"/>
            <w:r w:rsidRPr="00962CA7">
              <w:rPr>
                <w:rStyle w:val="a8"/>
                <w:color w:val="000000"/>
              </w:rPr>
              <w:t xml:space="preserve">,  </w:t>
            </w:r>
            <w:r w:rsidR="004A6420">
              <w:rPr>
                <w:rStyle w:val="a8"/>
                <w:color w:val="000000"/>
                <w:lang w:val="uk-UA"/>
              </w:rPr>
              <w:t>Вербна</w:t>
            </w:r>
            <w:proofErr w:type="gramEnd"/>
            <w:r w:rsidR="004A6420">
              <w:rPr>
                <w:rStyle w:val="a8"/>
                <w:color w:val="000000"/>
                <w:lang w:val="uk-UA"/>
              </w:rPr>
              <w:t xml:space="preserve"> неділя, </w:t>
            </w:r>
            <w:proofErr w:type="spellStart"/>
            <w:r w:rsidRPr="00962CA7">
              <w:rPr>
                <w:rStyle w:val="a8"/>
                <w:color w:val="000000"/>
              </w:rPr>
              <w:t>Великдень</w:t>
            </w:r>
            <w:proofErr w:type="spellEnd"/>
            <w:r w:rsidRPr="00962CA7">
              <w:rPr>
                <w:rStyle w:val="a8"/>
                <w:color w:val="000000"/>
              </w:rPr>
              <w:t>)</w:t>
            </w:r>
          </w:p>
          <w:p w:rsidR="009F5E1A" w:rsidRPr="00F262A6" w:rsidRDefault="00F262A6" w:rsidP="00BE5A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262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Прочита</w:t>
            </w:r>
            <w:r w:rsidR="009F5E1A" w:rsidRPr="00F262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ти, </w:t>
            </w:r>
            <w:r w:rsidRPr="00F262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дати </w:t>
            </w:r>
            <w:r w:rsidR="009F5E1A" w:rsidRPr="00F262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відповід</w:t>
            </w:r>
            <w:r w:rsidRPr="00F262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9F5E1A" w:rsidRPr="00F262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питання.</w:t>
            </w:r>
          </w:p>
          <w:p w:rsidR="00F262A6" w:rsidRDefault="00F262A6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Навесні пригріває сонце і людям вже не потрібно вдягати дуже теплі речі.</w:t>
            </w:r>
          </w:p>
          <w:p w:rsidR="00F262A6" w:rsidRDefault="00F262A6" w:rsidP="00BE5A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262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Назви одяг, який вдягають навесні.</w:t>
            </w:r>
          </w:p>
          <w:p w:rsidR="00F262A6" w:rsidRDefault="00F262A6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У людей навесні багато роботи в полях, садах, на городах.</w:t>
            </w:r>
          </w:p>
          <w:p w:rsidR="00F262A6" w:rsidRDefault="004F7DE3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F26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полях орють землю, висівають насіння хлібних і овочевих рослин, садять картоплю.</w:t>
            </w:r>
          </w:p>
          <w:p w:rsidR="00F262A6" w:rsidRDefault="004F7DE3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F26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садах прибирають торішнє листя, обкопують дерева, висаджують саджанці плодових дерев і кущів.</w:t>
            </w:r>
          </w:p>
          <w:p w:rsidR="00F262A6" w:rsidRDefault="004F7DE3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F26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городах роблять грядки, садять городину.</w:t>
            </w:r>
          </w:p>
          <w:p w:rsidR="00F262A6" w:rsidRDefault="004F7DE3" w:rsidP="00BE5A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 навесні люди роблять на полях?</w:t>
            </w:r>
          </w:p>
          <w:p w:rsidR="004F7DE3" w:rsidRDefault="004F7DE3" w:rsidP="00BE5A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Які роботи потрібно виконувати навесні в садах?</w:t>
            </w:r>
          </w:p>
          <w:p w:rsidR="004F7DE3" w:rsidRPr="004F7DE3" w:rsidRDefault="004F7DE3" w:rsidP="00BE5A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 вирощують на городах? Насіння яких овочевих рослин ти бачив?</w:t>
            </w:r>
          </w:p>
          <w:p w:rsidR="009F5E1A" w:rsidRPr="0044581F" w:rsidRDefault="009F5E1A" w:rsidP="00BE5A3E">
            <w:pPr>
              <w:rPr>
                <w:lang w:val="uk-UA"/>
              </w:rPr>
            </w:pPr>
            <w:r w:rsidRPr="007166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переглянути відео по темі.</w:t>
            </w:r>
          </w:p>
          <w:p w:rsidR="009F5E1A" w:rsidRPr="00C134A1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2B23" w:rsidRPr="007B65CC" w:rsidTr="00BE5A3E">
        <w:tc>
          <w:tcPr>
            <w:tcW w:w="769" w:type="dxa"/>
          </w:tcPr>
          <w:p w:rsidR="004D2B23" w:rsidRPr="005D56B8" w:rsidRDefault="004D2B23" w:rsidP="004D2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08" w:type="dxa"/>
          </w:tcPr>
          <w:p w:rsidR="004D2B23" w:rsidRPr="005D56B8" w:rsidRDefault="004D2B23" w:rsidP="004D2B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у світі </w:t>
            </w:r>
          </w:p>
        </w:tc>
        <w:tc>
          <w:tcPr>
            <w:tcW w:w="3056" w:type="dxa"/>
          </w:tcPr>
          <w:p w:rsidR="004D2B23" w:rsidRPr="00CC6004" w:rsidRDefault="004D2B23" w:rsidP="004D2B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Гончарство. Ковальські ремесла (обробка металів).</w:t>
            </w:r>
          </w:p>
        </w:tc>
        <w:tc>
          <w:tcPr>
            <w:tcW w:w="4969" w:type="dxa"/>
          </w:tcPr>
          <w:p w:rsidR="004D2B23" w:rsidRDefault="004D2B23" w:rsidP="004D2B23">
            <w:pPr>
              <w:jc w:val="both"/>
            </w:pPr>
            <w:proofErr w:type="spellStart"/>
            <w:r w:rsidRPr="00BA131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Гонча́рство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— виготовлення керамічних виробів з гончарної глини: посуду, кахл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ів, іграшок, прикрас, сувенірів</w:t>
            </w:r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Давнє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34FB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ремесло</w:t>
            </w:r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багатьох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народів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світу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належить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традиційних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українських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A34FB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ремесел</w:t>
            </w:r>
            <w:r w:rsidRPr="00A34F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видів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господарської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мистецької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культури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українців</w:t>
            </w:r>
            <w:proofErr w:type="spellEnd"/>
            <w:r w:rsidRPr="00BA13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</w:p>
          <w:p w:rsidR="004D2B23" w:rsidRDefault="00025C5E" w:rsidP="004D2B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4D2B23" w:rsidRPr="004072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https://youtu.be/LdJmDZrTmLA</w:t>
              </w:r>
            </w:hyperlink>
            <w:r w:rsidR="004D2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D2B23" w:rsidRPr="000E6097" w:rsidRDefault="004D2B23" w:rsidP="004D2B2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B2A8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Кова́льство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обробка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металу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способом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кування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Ковалі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здавна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виготовляли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зброю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різноманітні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речі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господарського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Важливими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видами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ковальства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були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підковка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коней, а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також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оковка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возів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і особливо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натягування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залізних</w:t>
            </w:r>
            <w:proofErr w:type="spellEnd"/>
            <w:r w:rsidRPr="000E609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шин на колеса. </w:t>
            </w:r>
          </w:p>
          <w:p w:rsidR="004D2B23" w:rsidRPr="000E6097" w:rsidRDefault="00025C5E" w:rsidP="004D2B2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4D2B23">
                <w:rPr>
                  <w:rStyle w:val="a4"/>
                </w:rPr>
                <w:t>https://www.youtube.com/watch?v=eKhcvGyiiC8</w:t>
              </w:r>
            </w:hyperlink>
          </w:p>
        </w:tc>
      </w:tr>
      <w:tr w:rsidR="009F5E1A" w:rsidRPr="003F4881" w:rsidTr="00BE5A3E">
        <w:tc>
          <w:tcPr>
            <w:tcW w:w="769" w:type="dxa"/>
          </w:tcPr>
          <w:p w:rsidR="009F5E1A" w:rsidRPr="005D56B8" w:rsidRDefault="009F5E1A" w:rsidP="00BE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008" w:type="dxa"/>
          </w:tcPr>
          <w:p w:rsidR="009F5E1A" w:rsidRPr="005D56B8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056" w:type="dxa"/>
          </w:tcPr>
          <w:p w:rsidR="009F5E1A" w:rsidRPr="00127277" w:rsidRDefault="009F5E1A" w:rsidP="000042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папером та картоном.</w:t>
            </w:r>
          </w:p>
          <w:p w:rsidR="0000428D" w:rsidRPr="0000428D" w:rsidRDefault="0000428D" w:rsidP="0000428D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042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Великодні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поробки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9F5E1A" w:rsidRPr="005D56B8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9" w:type="dxa"/>
          </w:tcPr>
          <w:p w:rsidR="009F5E1A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правила роботи з ножицями та клеєм.</w:t>
            </w:r>
          </w:p>
          <w:p w:rsidR="0000428D" w:rsidRPr="0000428D" w:rsidRDefault="0000428D" w:rsidP="0000428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42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Курочка з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паперу</w:t>
            </w:r>
            <w:proofErr w:type="spellEnd"/>
          </w:p>
          <w:p w:rsidR="0000428D" w:rsidRPr="0000428D" w:rsidRDefault="0000428D" w:rsidP="0000428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жовтому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папері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накресліть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коло за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циркуля.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Потім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кола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домалюйте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дзьобик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лапки.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Наступний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крок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намалювати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очі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гребінець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крильця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При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цьому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треба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гребінці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зобразити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як три ромба;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бік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обернений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назовні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намалюйте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сильніше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Зігніть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заготовку з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паперу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навпіл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зробіть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надрізи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тими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лініями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гребінця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які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навели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яскравіше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Складіть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папір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лінією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що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розділяє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чубчик та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тулуб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Потім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треба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всередину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загнути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трикутнички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що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утворилися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після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розрізання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склеїти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гребінець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зовнішньому</w:t>
            </w:r>
            <w:proofErr w:type="spellEnd"/>
            <w:r w:rsidRPr="00004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краю</w:t>
            </w:r>
            <w:r w:rsidRPr="0000428D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.</w:t>
            </w:r>
          </w:p>
          <w:p w:rsidR="0000428D" w:rsidRDefault="0000428D" w:rsidP="00BE5A3E">
            <w:r>
              <w:rPr>
                <w:noProof/>
                <w:lang w:eastAsia="ru-RU"/>
              </w:rPr>
              <w:drawing>
                <wp:inline distT="0" distB="0" distL="0" distR="0" wp14:anchorId="6F5ECE80" wp14:editId="2325011C">
                  <wp:extent cx="2619375" cy="2619375"/>
                  <wp:effectExtent l="0" t="0" r="9525" b="9525"/>
                  <wp:docPr id="1" name="Рисунок 1" descr="https://naurok.com.ua/uploads/blog/%D0%BA%D1%83%D1%801%20%281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urok.com.ua/uploads/blog/%D0%BA%D1%83%D1%801%20%281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E1A" w:rsidRDefault="0000428D" w:rsidP="00BE5A3E">
            <w:r>
              <w:rPr>
                <w:noProof/>
                <w:lang w:eastAsia="ru-RU"/>
              </w:rPr>
              <w:drawing>
                <wp:inline distT="0" distB="0" distL="0" distR="0" wp14:anchorId="71151A62" wp14:editId="51A207A7">
                  <wp:extent cx="2857500" cy="1123950"/>
                  <wp:effectExtent l="0" t="0" r="0" b="0"/>
                  <wp:docPr id="2" name="Рисунок 2" descr="https://naurok.com.ua/uploads/blog/%D0%BA%D1%83%D1%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aurok.com.ua/uploads/blog/%D0%BA%D1%83%D1%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28D" w:rsidRPr="0000428D" w:rsidRDefault="0000428D" w:rsidP="00BE5A3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57500" cy="1295400"/>
                  <wp:effectExtent l="0" t="0" r="0" b="0"/>
                  <wp:docPr id="3" name="Рисунок 3" descr="https://naurok.com.ua/uploads/blog/%D0%BA%D1%83%D1%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aurok.com.ua/uploads/blog/%D0%BA%D1%83%D1%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E1A" w:rsidRPr="00F12EBB" w:rsidTr="00BE5A3E">
        <w:tc>
          <w:tcPr>
            <w:tcW w:w="769" w:type="dxa"/>
          </w:tcPr>
          <w:p w:rsidR="009F5E1A" w:rsidRDefault="009F5E1A" w:rsidP="00BE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  <w:p w:rsidR="009F5E1A" w:rsidRDefault="009F5E1A" w:rsidP="00BE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5E1A" w:rsidRPr="005D56B8" w:rsidRDefault="009F5E1A" w:rsidP="00BE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9F5E1A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  <w:p w:rsidR="009F5E1A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5E1A" w:rsidRPr="005D56B8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6" w:type="dxa"/>
          </w:tcPr>
          <w:p w:rsidR="009F5E1A" w:rsidRPr="00933A3F" w:rsidRDefault="00933A3F" w:rsidP="00933A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незнайомими людьми.</w:t>
            </w:r>
          </w:p>
        </w:tc>
        <w:tc>
          <w:tcPr>
            <w:tcW w:w="4969" w:type="dxa"/>
          </w:tcPr>
          <w:p w:rsidR="00F12EBB" w:rsidRDefault="00F12EBB" w:rsidP="00F12EB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Вивчити правила поведінки з незнайомими людьми</w:t>
            </w:r>
            <w:r w:rsidRPr="00EB565A">
              <w:rPr>
                <w:rFonts w:ascii="Times New Roman" w:hAnsi="Times New Roman" w:cs="Times New Roman"/>
                <w:color w:val="000000"/>
              </w:rPr>
              <w:br/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• Не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вступати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розмови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незнайомими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людьми на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вулиці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в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міському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транспорті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інших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місцях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 у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випадку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коли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поблизу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немає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інших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людей не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відповідати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навіть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запитання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незнайомців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і при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цьому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боятися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показатися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погане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вихованими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5A">
              <w:rPr>
                <w:rFonts w:ascii="Times New Roman" w:hAnsi="Times New Roman" w:cs="Times New Roman"/>
                <w:color w:val="000000"/>
              </w:rPr>
              <w:br/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•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Якщо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незнайомці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проявляють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наполегливість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установлюванні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контакту з вами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необхідно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терміново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тікати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них. А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якщо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вони вас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переслідують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необхідно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голосно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кричати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й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звати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допомогу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5A">
              <w:rPr>
                <w:rFonts w:ascii="Times New Roman" w:hAnsi="Times New Roman" w:cs="Times New Roman"/>
                <w:color w:val="000000"/>
              </w:rPr>
              <w:br/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• У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випадку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застосування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незнайомцем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фізичної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сили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активно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пручайтеся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й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голосно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кричіть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“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Рятуйте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!”</w:t>
            </w:r>
            <w:r w:rsidRPr="00EB565A">
              <w:rPr>
                <w:rFonts w:ascii="Times New Roman" w:hAnsi="Times New Roman" w:cs="Times New Roman"/>
                <w:color w:val="000000"/>
              </w:rPr>
              <w:br/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• Не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приймати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подарунків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й особливо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любих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видів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частувань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незнайомців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цукерок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інших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кондитерських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виробів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жувальних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гумок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соків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інших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солодких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напоїв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у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яких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можуть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знаходитися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отрута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психотропні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речовини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5A">
              <w:rPr>
                <w:rFonts w:ascii="Times New Roman" w:hAnsi="Times New Roman" w:cs="Times New Roman"/>
                <w:color w:val="000000"/>
              </w:rPr>
              <w:br/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•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Ніколи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заходити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одному в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під’їзди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будинків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ліфти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й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інші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замкнуті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приміщення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разом з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незнайомими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людьми.</w:t>
            </w:r>
            <w:r w:rsidRPr="00EB565A">
              <w:rPr>
                <w:rFonts w:ascii="Times New Roman" w:hAnsi="Times New Roman" w:cs="Times New Roman"/>
                <w:color w:val="000000"/>
              </w:rPr>
              <w:br/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• Не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сідайте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машину,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якщо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ній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перебувають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люди.</w:t>
            </w:r>
            <w:r w:rsidRPr="00EB565A">
              <w:rPr>
                <w:rFonts w:ascii="Times New Roman" w:hAnsi="Times New Roman" w:cs="Times New Roman"/>
                <w:color w:val="000000"/>
              </w:rPr>
              <w:br/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•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Ніколи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поодинці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без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друзів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батьків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не надавайте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допомогу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незнайомим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людям у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перенесенні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речей, особливо до них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додому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їхньої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машини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5A">
              <w:rPr>
                <w:rFonts w:ascii="Times New Roman" w:hAnsi="Times New Roman" w:cs="Times New Roman"/>
                <w:color w:val="000000"/>
              </w:rPr>
              <w:br/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• У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ситуації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коли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фізично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сильніші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 вас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люди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вимагають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 вас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гроші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віддайте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їм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те,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вони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хочуть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при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цьому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постарайтеся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їх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запам'ятати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й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відразу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повідомите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 те,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трапилося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міліцію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за телефоном </w:t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</w:t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02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безпосередньо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першому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співробітникові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міліції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якого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зустрінете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</w:t>
            </w:r>
            <w:proofErr w:type="spellStart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Пам’ятайте</w:t>
            </w:r>
            <w:proofErr w:type="spellEnd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що</w:t>
            </w:r>
            <w:proofErr w:type="spellEnd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головне в </w:t>
            </w:r>
            <w:proofErr w:type="spellStart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подібній</w:t>
            </w:r>
            <w:proofErr w:type="spellEnd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ситуації</w:t>
            </w:r>
            <w:proofErr w:type="spellEnd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зберегти</w:t>
            </w:r>
            <w:proofErr w:type="spellEnd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своє</w:t>
            </w:r>
            <w:proofErr w:type="spellEnd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життя</w:t>
            </w:r>
            <w:proofErr w:type="spellEnd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й </w:t>
            </w:r>
            <w:proofErr w:type="spellStart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здоров'я</w:t>
            </w:r>
            <w:proofErr w:type="spellEnd"/>
            <w:r w:rsidRPr="00EB565A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•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Ніколи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приймайте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пропозиції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незнайомих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людей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сходити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кіно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 кафе, бар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покататися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машині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5A">
              <w:rPr>
                <w:rFonts w:ascii="Times New Roman" w:hAnsi="Times New Roman" w:cs="Times New Roman"/>
                <w:color w:val="000000"/>
              </w:rPr>
              <w:br/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• Не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розповідайте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незнайомим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людям де живете,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хто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ваші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батьки, як ваше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прізвище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5A">
              <w:rPr>
                <w:rFonts w:ascii="Times New Roman" w:hAnsi="Times New Roman" w:cs="Times New Roman"/>
                <w:color w:val="000000"/>
              </w:rPr>
              <w:br/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• Про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дивні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зустрічі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подарунки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і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пропозиції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незнайомих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людей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обов'язково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й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негайно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повідомляйте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своїм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батькам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вчителям</w:t>
            </w:r>
            <w:proofErr w:type="spellEnd"/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5A">
              <w:rPr>
                <w:rFonts w:ascii="Times New Roman" w:hAnsi="Times New Roman" w:cs="Times New Roman"/>
                <w:color w:val="000000"/>
              </w:rPr>
              <w:br/>
            </w:r>
            <w:r w:rsidRPr="00EB56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переглянути відео за посиланням </w:t>
            </w:r>
          </w:p>
          <w:p w:rsidR="009F5E1A" w:rsidRPr="00765941" w:rsidRDefault="00025C5E" w:rsidP="00F12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F12EBB" w:rsidRPr="00EB565A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F12EBB" w:rsidRPr="00EB565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F12EBB" w:rsidRPr="00EB565A">
                <w:rPr>
                  <w:rStyle w:val="a4"/>
                  <w:rFonts w:ascii="Times New Roman" w:hAnsi="Times New Roman" w:cs="Times New Roman"/>
                </w:rPr>
                <w:t>www</w:t>
              </w:r>
              <w:r w:rsidR="00F12EBB" w:rsidRPr="00EB565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F12EBB" w:rsidRPr="00EB565A">
                <w:rPr>
                  <w:rStyle w:val="a4"/>
                  <w:rFonts w:ascii="Times New Roman" w:hAnsi="Times New Roman" w:cs="Times New Roman"/>
                </w:rPr>
                <w:t>youtube</w:t>
              </w:r>
              <w:r w:rsidR="00F12EBB" w:rsidRPr="00EB565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F12EBB" w:rsidRPr="00EB565A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F12EBB" w:rsidRPr="00EB565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F12EBB" w:rsidRPr="00EB565A">
                <w:rPr>
                  <w:rStyle w:val="a4"/>
                  <w:rFonts w:ascii="Times New Roman" w:hAnsi="Times New Roman" w:cs="Times New Roman"/>
                </w:rPr>
                <w:t>watch</w:t>
              </w:r>
              <w:r w:rsidR="00F12EBB" w:rsidRPr="00EB565A">
                <w:rPr>
                  <w:rStyle w:val="a4"/>
                  <w:rFonts w:ascii="Times New Roman" w:hAnsi="Times New Roman" w:cs="Times New Roman"/>
                  <w:lang w:val="uk-UA"/>
                </w:rPr>
                <w:t>?</w:t>
              </w:r>
              <w:r w:rsidR="00F12EBB" w:rsidRPr="00EB565A">
                <w:rPr>
                  <w:rStyle w:val="a4"/>
                  <w:rFonts w:ascii="Times New Roman" w:hAnsi="Times New Roman" w:cs="Times New Roman"/>
                </w:rPr>
                <w:t>v</w:t>
              </w:r>
              <w:r w:rsidR="00F12EBB" w:rsidRPr="00EB565A">
                <w:rPr>
                  <w:rStyle w:val="a4"/>
                  <w:rFonts w:ascii="Times New Roman" w:hAnsi="Times New Roman" w:cs="Times New Roman"/>
                  <w:lang w:val="uk-UA"/>
                </w:rPr>
                <w:t>=7</w:t>
              </w:r>
              <w:r w:rsidR="00F12EBB" w:rsidRPr="00EB565A">
                <w:rPr>
                  <w:rStyle w:val="a4"/>
                  <w:rFonts w:ascii="Times New Roman" w:hAnsi="Times New Roman" w:cs="Times New Roman"/>
                </w:rPr>
                <w:t>wT</w:t>
              </w:r>
              <w:r w:rsidR="00F12EBB" w:rsidRPr="00EB565A">
                <w:rPr>
                  <w:rStyle w:val="a4"/>
                  <w:rFonts w:ascii="Times New Roman" w:hAnsi="Times New Roman" w:cs="Times New Roman"/>
                  <w:lang w:val="uk-UA"/>
                </w:rPr>
                <w:t>_9</w:t>
              </w:r>
              <w:r w:rsidR="00F12EBB" w:rsidRPr="00EB565A">
                <w:rPr>
                  <w:rStyle w:val="a4"/>
                  <w:rFonts w:ascii="Times New Roman" w:hAnsi="Times New Roman" w:cs="Times New Roman"/>
                </w:rPr>
                <w:t>iyyMZA</w:t>
              </w:r>
            </w:hyperlink>
          </w:p>
        </w:tc>
      </w:tr>
      <w:tr w:rsidR="009F5E1A" w:rsidRPr="005D56B8" w:rsidTr="00BE5A3E">
        <w:tc>
          <w:tcPr>
            <w:tcW w:w="769" w:type="dxa"/>
          </w:tcPr>
          <w:p w:rsidR="009F5E1A" w:rsidRDefault="009F5E1A" w:rsidP="00BE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008" w:type="dxa"/>
          </w:tcPr>
          <w:p w:rsidR="009F5E1A" w:rsidRDefault="009F5E1A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Соціально-побутове орієнтування</w:t>
            </w:r>
          </w:p>
        </w:tc>
        <w:tc>
          <w:tcPr>
            <w:tcW w:w="3056" w:type="dxa"/>
          </w:tcPr>
          <w:p w:rsidR="009F5E1A" w:rsidRPr="00A65CEB" w:rsidRDefault="00A65CEB" w:rsidP="00BE5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 таке толерантність.</w:t>
            </w:r>
          </w:p>
        </w:tc>
        <w:tc>
          <w:tcPr>
            <w:tcW w:w="4969" w:type="dxa"/>
          </w:tcPr>
          <w:p w:rsidR="00A65CEB" w:rsidRPr="00253933" w:rsidRDefault="00025C5E" w:rsidP="00A65CEB">
            <w:pPr>
              <w:rPr>
                <w:lang w:val="uk-UA"/>
              </w:rPr>
            </w:pPr>
            <w:r>
              <w:fldChar w:fldCharType="begin"/>
            </w:r>
            <w:r w:rsidRPr="00025C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5C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5C5E">
              <w:rPr>
                <w:lang w:val="uk-UA"/>
              </w:rPr>
              <w:instrText>://</w:instrText>
            </w:r>
            <w:r>
              <w:instrText>www</w:instrText>
            </w:r>
            <w:r w:rsidRPr="00025C5E">
              <w:rPr>
                <w:lang w:val="uk-UA"/>
              </w:rPr>
              <w:instrText>.</w:instrText>
            </w:r>
            <w:r>
              <w:instrText>youtube</w:instrText>
            </w:r>
            <w:r w:rsidRPr="00025C5E">
              <w:rPr>
                <w:lang w:val="uk-UA"/>
              </w:rPr>
              <w:instrText>.</w:instrText>
            </w:r>
            <w:r>
              <w:instrText>com</w:instrText>
            </w:r>
            <w:r w:rsidRPr="00025C5E">
              <w:rPr>
                <w:lang w:val="uk-UA"/>
              </w:rPr>
              <w:instrText>/</w:instrText>
            </w:r>
            <w:r>
              <w:instrText>watch</w:instrText>
            </w:r>
            <w:r w:rsidRPr="00025C5E">
              <w:rPr>
                <w:lang w:val="uk-UA"/>
              </w:rPr>
              <w:instrText>?</w:instrText>
            </w:r>
            <w:r>
              <w:instrText>v</w:instrText>
            </w:r>
            <w:r w:rsidRPr="00025C5E">
              <w:rPr>
                <w:lang w:val="uk-UA"/>
              </w:rPr>
              <w:instrText>=</w:instrText>
            </w:r>
            <w:r>
              <w:instrText>muwJx</w:instrText>
            </w:r>
            <w:r w:rsidRPr="00025C5E">
              <w:rPr>
                <w:lang w:val="uk-UA"/>
              </w:rPr>
              <w:instrText>76</w:instrText>
            </w:r>
            <w:r>
              <w:instrText>xhMg</w:instrText>
            </w:r>
            <w:r w:rsidRPr="00025C5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65CEB">
              <w:rPr>
                <w:rStyle w:val="a4"/>
              </w:rPr>
              <w:t>https</w:t>
            </w:r>
            <w:r w:rsidR="00A65CEB" w:rsidRPr="00901402">
              <w:rPr>
                <w:rStyle w:val="a4"/>
                <w:lang w:val="uk-UA"/>
              </w:rPr>
              <w:t>://</w:t>
            </w:r>
            <w:r w:rsidR="00A65CEB">
              <w:rPr>
                <w:rStyle w:val="a4"/>
              </w:rPr>
              <w:t>www</w:t>
            </w:r>
            <w:r w:rsidR="00A65CEB" w:rsidRPr="00901402">
              <w:rPr>
                <w:rStyle w:val="a4"/>
                <w:lang w:val="uk-UA"/>
              </w:rPr>
              <w:t>.</w:t>
            </w:r>
            <w:r w:rsidR="00A65CEB">
              <w:rPr>
                <w:rStyle w:val="a4"/>
              </w:rPr>
              <w:t>youtube</w:t>
            </w:r>
            <w:r w:rsidR="00A65CEB" w:rsidRPr="00901402">
              <w:rPr>
                <w:rStyle w:val="a4"/>
                <w:lang w:val="uk-UA"/>
              </w:rPr>
              <w:t>.</w:t>
            </w:r>
            <w:r w:rsidR="00A65CEB">
              <w:rPr>
                <w:rStyle w:val="a4"/>
              </w:rPr>
              <w:t>com</w:t>
            </w:r>
            <w:r w:rsidR="00A65CEB" w:rsidRPr="00901402">
              <w:rPr>
                <w:rStyle w:val="a4"/>
                <w:lang w:val="uk-UA"/>
              </w:rPr>
              <w:t>/</w:t>
            </w:r>
            <w:r w:rsidR="00A65CEB">
              <w:rPr>
                <w:rStyle w:val="a4"/>
              </w:rPr>
              <w:t>watch</w:t>
            </w:r>
            <w:r w:rsidR="00A65CEB" w:rsidRPr="00901402">
              <w:rPr>
                <w:rStyle w:val="a4"/>
                <w:lang w:val="uk-UA"/>
              </w:rPr>
              <w:t>?</w:t>
            </w:r>
            <w:r w:rsidR="00A65CEB">
              <w:rPr>
                <w:rStyle w:val="a4"/>
              </w:rPr>
              <w:t>v</w:t>
            </w:r>
            <w:r w:rsidR="00A65CEB" w:rsidRPr="00901402">
              <w:rPr>
                <w:rStyle w:val="a4"/>
                <w:lang w:val="uk-UA"/>
              </w:rPr>
              <w:t>=</w:t>
            </w:r>
            <w:proofErr w:type="spellStart"/>
            <w:r w:rsidR="00A65CEB">
              <w:rPr>
                <w:rStyle w:val="a4"/>
              </w:rPr>
              <w:t>muwJx</w:t>
            </w:r>
            <w:proofErr w:type="spellEnd"/>
            <w:r w:rsidR="00A65CEB" w:rsidRPr="00901402">
              <w:rPr>
                <w:rStyle w:val="a4"/>
                <w:lang w:val="uk-UA"/>
              </w:rPr>
              <w:t>76</w:t>
            </w:r>
            <w:proofErr w:type="spellStart"/>
            <w:r w:rsidR="00A65CEB">
              <w:rPr>
                <w:rStyle w:val="a4"/>
              </w:rPr>
              <w:t>xhMg</w:t>
            </w:r>
            <w:proofErr w:type="spellEnd"/>
            <w:r>
              <w:rPr>
                <w:rStyle w:val="a4"/>
              </w:rPr>
              <w:fldChar w:fldCharType="end"/>
            </w:r>
          </w:p>
          <w:p w:rsidR="00A65CEB" w:rsidRPr="00901402" w:rsidRDefault="00025C5E" w:rsidP="00A65CEB">
            <w:pPr>
              <w:rPr>
                <w:lang w:val="uk-UA"/>
              </w:rPr>
            </w:pPr>
            <w:hyperlink r:id="rId12" w:history="1">
              <w:r w:rsidR="00A65CEB">
                <w:rPr>
                  <w:rStyle w:val="a4"/>
                </w:rPr>
                <w:t>https</w:t>
              </w:r>
              <w:r w:rsidR="00A65CEB" w:rsidRPr="00253933">
                <w:rPr>
                  <w:rStyle w:val="a4"/>
                  <w:lang w:val="uk-UA"/>
                </w:rPr>
                <w:t>://</w:t>
              </w:r>
              <w:r w:rsidR="00A65CEB">
                <w:rPr>
                  <w:rStyle w:val="a4"/>
                </w:rPr>
                <w:t>www</w:t>
              </w:r>
              <w:r w:rsidR="00A65CEB" w:rsidRPr="00253933">
                <w:rPr>
                  <w:rStyle w:val="a4"/>
                  <w:lang w:val="uk-UA"/>
                </w:rPr>
                <w:t>.</w:t>
              </w:r>
              <w:r w:rsidR="00A65CEB">
                <w:rPr>
                  <w:rStyle w:val="a4"/>
                </w:rPr>
                <w:t>youtube</w:t>
              </w:r>
              <w:r w:rsidR="00A65CEB" w:rsidRPr="00253933">
                <w:rPr>
                  <w:rStyle w:val="a4"/>
                  <w:lang w:val="uk-UA"/>
                </w:rPr>
                <w:t>.</w:t>
              </w:r>
              <w:r w:rsidR="00A65CEB">
                <w:rPr>
                  <w:rStyle w:val="a4"/>
                </w:rPr>
                <w:t>com</w:t>
              </w:r>
              <w:r w:rsidR="00A65CEB" w:rsidRPr="00253933">
                <w:rPr>
                  <w:rStyle w:val="a4"/>
                  <w:lang w:val="uk-UA"/>
                </w:rPr>
                <w:t>/</w:t>
              </w:r>
              <w:r w:rsidR="00A65CEB">
                <w:rPr>
                  <w:rStyle w:val="a4"/>
                </w:rPr>
                <w:t>watch</w:t>
              </w:r>
              <w:r w:rsidR="00A65CEB" w:rsidRPr="00253933">
                <w:rPr>
                  <w:rStyle w:val="a4"/>
                  <w:lang w:val="uk-UA"/>
                </w:rPr>
                <w:t>?</w:t>
              </w:r>
              <w:r w:rsidR="00A65CEB">
                <w:rPr>
                  <w:rStyle w:val="a4"/>
                </w:rPr>
                <w:t>v</w:t>
              </w:r>
              <w:r w:rsidR="00A65CEB" w:rsidRPr="00253933">
                <w:rPr>
                  <w:rStyle w:val="a4"/>
                  <w:lang w:val="uk-UA"/>
                </w:rPr>
                <w:t>=</w:t>
              </w:r>
              <w:r w:rsidR="00A65CEB">
                <w:rPr>
                  <w:rStyle w:val="a4"/>
                </w:rPr>
                <w:t>rajnbzd</w:t>
              </w:r>
              <w:r w:rsidR="00A65CEB" w:rsidRPr="00253933">
                <w:rPr>
                  <w:rStyle w:val="a4"/>
                  <w:lang w:val="uk-UA"/>
                </w:rPr>
                <w:t>27</w:t>
              </w:r>
              <w:r w:rsidR="00A65CEB">
                <w:rPr>
                  <w:rStyle w:val="a4"/>
                </w:rPr>
                <w:t>PM</w:t>
              </w:r>
            </w:hyperlink>
          </w:p>
          <w:p w:rsidR="00A65CEB" w:rsidRPr="00901402" w:rsidRDefault="00025C5E" w:rsidP="00A65CEB">
            <w:pPr>
              <w:rPr>
                <w:lang w:val="uk-UA"/>
              </w:rPr>
            </w:pPr>
            <w:r>
              <w:fldChar w:fldCharType="begin"/>
            </w:r>
            <w:r w:rsidRPr="00025C5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25C5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25C5E">
              <w:rPr>
                <w:lang w:val="uk-UA"/>
              </w:rPr>
              <w:instrText>://</w:instrText>
            </w:r>
            <w:r>
              <w:instrText>www</w:instrText>
            </w:r>
            <w:r w:rsidRPr="00025C5E">
              <w:rPr>
                <w:lang w:val="uk-UA"/>
              </w:rPr>
              <w:instrText>.</w:instrText>
            </w:r>
            <w:r>
              <w:instrText>youtube</w:instrText>
            </w:r>
            <w:r w:rsidRPr="00025C5E">
              <w:rPr>
                <w:lang w:val="uk-UA"/>
              </w:rPr>
              <w:instrText>.</w:instrText>
            </w:r>
            <w:r>
              <w:instrText>com</w:instrText>
            </w:r>
            <w:r w:rsidRPr="00025C5E">
              <w:rPr>
                <w:lang w:val="uk-UA"/>
              </w:rPr>
              <w:instrText>/</w:instrText>
            </w:r>
            <w:r>
              <w:instrText>watch</w:instrText>
            </w:r>
            <w:r w:rsidRPr="00025C5E">
              <w:rPr>
                <w:lang w:val="uk-UA"/>
              </w:rPr>
              <w:instrText>?</w:instrText>
            </w:r>
            <w:r>
              <w:instrText>v</w:instrText>
            </w:r>
            <w:r w:rsidRPr="00025C5E">
              <w:rPr>
                <w:lang w:val="uk-UA"/>
              </w:rPr>
              <w:instrText>=8</w:instrText>
            </w:r>
            <w:r>
              <w:instrText>B</w:instrText>
            </w:r>
            <w:r w:rsidRPr="00025C5E">
              <w:rPr>
                <w:lang w:val="uk-UA"/>
              </w:rPr>
              <w:instrText>3</w:instrText>
            </w:r>
            <w:r>
              <w:instrText>PBCLpRMo</w:instrText>
            </w:r>
            <w:r w:rsidRPr="00025C5E">
              <w:rPr>
                <w:lang w:val="uk-UA"/>
              </w:rPr>
              <w:instrText>&amp;</w:instrText>
            </w:r>
            <w:r>
              <w:instrText>list</w:instrText>
            </w:r>
            <w:r w:rsidRPr="00025C5E">
              <w:rPr>
                <w:lang w:val="uk-UA"/>
              </w:rPr>
              <w:instrText>=</w:instrText>
            </w:r>
            <w:r>
              <w:instrText>PLshJpmmXcDiQg</w:instrText>
            </w:r>
            <w:r w:rsidRPr="00025C5E">
              <w:rPr>
                <w:lang w:val="uk-UA"/>
              </w:rPr>
              <w:instrText>_</w:instrText>
            </w:r>
            <w:r>
              <w:instrText>vB</w:instrText>
            </w:r>
            <w:r w:rsidRPr="00025C5E">
              <w:rPr>
                <w:lang w:val="uk-UA"/>
              </w:rPr>
              <w:instrText>42</w:instrText>
            </w:r>
            <w:r>
              <w:instrText>GSB</w:instrText>
            </w:r>
            <w:r w:rsidRPr="00025C5E">
              <w:rPr>
                <w:lang w:val="uk-UA"/>
              </w:rPr>
              <w:instrText>2</w:instrText>
            </w:r>
            <w:r>
              <w:instrText>yfPEqw</w:instrText>
            </w:r>
            <w:r w:rsidRPr="00025C5E">
              <w:rPr>
                <w:lang w:val="uk-UA"/>
              </w:rPr>
              <w:instrText>8</w:instrText>
            </w:r>
            <w:r>
              <w:instrText>gmxv</w:instrText>
            </w:r>
            <w:r w:rsidRPr="00025C5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65CEB">
              <w:rPr>
                <w:rStyle w:val="a4"/>
              </w:rPr>
              <w:t>https</w:t>
            </w:r>
            <w:r w:rsidR="00A65CEB" w:rsidRPr="00901402">
              <w:rPr>
                <w:rStyle w:val="a4"/>
                <w:lang w:val="uk-UA"/>
              </w:rPr>
              <w:t>://</w:t>
            </w:r>
            <w:r w:rsidR="00A65CEB">
              <w:rPr>
                <w:rStyle w:val="a4"/>
              </w:rPr>
              <w:t>www</w:t>
            </w:r>
            <w:r w:rsidR="00A65CEB" w:rsidRPr="00901402">
              <w:rPr>
                <w:rStyle w:val="a4"/>
                <w:lang w:val="uk-UA"/>
              </w:rPr>
              <w:t>.</w:t>
            </w:r>
            <w:r w:rsidR="00A65CEB">
              <w:rPr>
                <w:rStyle w:val="a4"/>
              </w:rPr>
              <w:t>youtube</w:t>
            </w:r>
            <w:r w:rsidR="00A65CEB" w:rsidRPr="00901402">
              <w:rPr>
                <w:rStyle w:val="a4"/>
                <w:lang w:val="uk-UA"/>
              </w:rPr>
              <w:t>.</w:t>
            </w:r>
            <w:r w:rsidR="00A65CEB">
              <w:rPr>
                <w:rStyle w:val="a4"/>
              </w:rPr>
              <w:t>com</w:t>
            </w:r>
            <w:r w:rsidR="00A65CEB" w:rsidRPr="00901402">
              <w:rPr>
                <w:rStyle w:val="a4"/>
                <w:lang w:val="uk-UA"/>
              </w:rPr>
              <w:t>/</w:t>
            </w:r>
            <w:r w:rsidR="00A65CEB">
              <w:rPr>
                <w:rStyle w:val="a4"/>
              </w:rPr>
              <w:t>watch</w:t>
            </w:r>
            <w:r w:rsidR="00A65CEB" w:rsidRPr="00901402">
              <w:rPr>
                <w:rStyle w:val="a4"/>
                <w:lang w:val="uk-UA"/>
              </w:rPr>
              <w:t>?</w:t>
            </w:r>
            <w:r w:rsidR="00A65CEB">
              <w:rPr>
                <w:rStyle w:val="a4"/>
              </w:rPr>
              <w:t>v</w:t>
            </w:r>
            <w:r w:rsidR="00A65CEB" w:rsidRPr="00901402">
              <w:rPr>
                <w:rStyle w:val="a4"/>
                <w:lang w:val="uk-UA"/>
              </w:rPr>
              <w:t>=8</w:t>
            </w:r>
            <w:r w:rsidR="00A65CEB">
              <w:rPr>
                <w:rStyle w:val="a4"/>
              </w:rPr>
              <w:t>B</w:t>
            </w:r>
            <w:r w:rsidR="00A65CEB" w:rsidRPr="00901402">
              <w:rPr>
                <w:rStyle w:val="a4"/>
                <w:lang w:val="uk-UA"/>
              </w:rPr>
              <w:t>3</w:t>
            </w:r>
            <w:proofErr w:type="spellStart"/>
            <w:r w:rsidR="00A65CEB">
              <w:rPr>
                <w:rStyle w:val="a4"/>
              </w:rPr>
              <w:t>PBCLpRMo</w:t>
            </w:r>
            <w:proofErr w:type="spellEnd"/>
            <w:r w:rsidR="00A65CEB" w:rsidRPr="00901402">
              <w:rPr>
                <w:rStyle w:val="a4"/>
                <w:lang w:val="uk-UA"/>
              </w:rPr>
              <w:t>&amp;</w:t>
            </w:r>
            <w:proofErr w:type="spellStart"/>
            <w:r w:rsidR="00A65CEB">
              <w:rPr>
                <w:rStyle w:val="a4"/>
              </w:rPr>
              <w:t>list</w:t>
            </w:r>
            <w:proofErr w:type="spellEnd"/>
            <w:r w:rsidR="00A65CEB" w:rsidRPr="00901402">
              <w:rPr>
                <w:rStyle w:val="a4"/>
                <w:lang w:val="uk-UA"/>
              </w:rPr>
              <w:t>=</w:t>
            </w:r>
            <w:proofErr w:type="spellStart"/>
            <w:r w:rsidR="00A65CEB">
              <w:rPr>
                <w:rStyle w:val="a4"/>
              </w:rPr>
              <w:t>PLshJpmmXcDiQg</w:t>
            </w:r>
            <w:proofErr w:type="spellEnd"/>
            <w:r w:rsidR="00A65CEB" w:rsidRPr="00901402">
              <w:rPr>
                <w:rStyle w:val="a4"/>
                <w:lang w:val="uk-UA"/>
              </w:rPr>
              <w:t>_</w:t>
            </w:r>
            <w:proofErr w:type="spellStart"/>
            <w:r w:rsidR="00A65CEB">
              <w:rPr>
                <w:rStyle w:val="a4"/>
              </w:rPr>
              <w:t>vB</w:t>
            </w:r>
            <w:proofErr w:type="spellEnd"/>
            <w:r w:rsidR="00A65CEB" w:rsidRPr="00901402">
              <w:rPr>
                <w:rStyle w:val="a4"/>
                <w:lang w:val="uk-UA"/>
              </w:rPr>
              <w:t>42</w:t>
            </w:r>
            <w:r w:rsidR="00A65CEB">
              <w:rPr>
                <w:rStyle w:val="a4"/>
              </w:rPr>
              <w:t>GSB</w:t>
            </w:r>
            <w:r w:rsidR="00A65CEB" w:rsidRPr="00901402">
              <w:rPr>
                <w:rStyle w:val="a4"/>
                <w:lang w:val="uk-UA"/>
              </w:rPr>
              <w:t>2</w:t>
            </w:r>
            <w:proofErr w:type="spellStart"/>
            <w:r w:rsidR="00A65CEB">
              <w:rPr>
                <w:rStyle w:val="a4"/>
              </w:rPr>
              <w:t>yfPEqw</w:t>
            </w:r>
            <w:proofErr w:type="spellEnd"/>
            <w:r w:rsidR="00A65CEB" w:rsidRPr="00901402">
              <w:rPr>
                <w:rStyle w:val="a4"/>
                <w:lang w:val="uk-UA"/>
              </w:rPr>
              <w:t>8</w:t>
            </w:r>
            <w:proofErr w:type="spellStart"/>
            <w:r w:rsidR="00A65CEB">
              <w:rPr>
                <w:rStyle w:val="a4"/>
              </w:rPr>
              <w:t>gmxv</w:t>
            </w:r>
            <w:proofErr w:type="spellEnd"/>
            <w:r>
              <w:rPr>
                <w:rStyle w:val="a4"/>
              </w:rPr>
              <w:fldChar w:fldCharType="end"/>
            </w:r>
          </w:p>
          <w:p w:rsidR="009F5E1A" w:rsidRPr="00041FE4" w:rsidRDefault="00025C5E" w:rsidP="00A65CE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3" w:history="1">
              <w:r w:rsidR="00A65CEB">
                <w:rPr>
                  <w:rStyle w:val="a4"/>
                </w:rPr>
                <w:t>https</w:t>
              </w:r>
              <w:r w:rsidR="00A65CEB" w:rsidRPr="0018260E">
                <w:rPr>
                  <w:rStyle w:val="a4"/>
                  <w:lang w:val="uk-UA"/>
                </w:rPr>
                <w:t>://</w:t>
              </w:r>
              <w:r w:rsidR="00A65CEB">
                <w:rPr>
                  <w:rStyle w:val="a4"/>
                </w:rPr>
                <w:t>www</w:t>
              </w:r>
              <w:r w:rsidR="00A65CEB" w:rsidRPr="0018260E">
                <w:rPr>
                  <w:rStyle w:val="a4"/>
                  <w:lang w:val="uk-UA"/>
                </w:rPr>
                <w:t>.</w:t>
              </w:r>
              <w:r w:rsidR="00A65CEB">
                <w:rPr>
                  <w:rStyle w:val="a4"/>
                </w:rPr>
                <w:t>youtube</w:t>
              </w:r>
              <w:r w:rsidR="00A65CEB" w:rsidRPr="0018260E">
                <w:rPr>
                  <w:rStyle w:val="a4"/>
                  <w:lang w:val="uk-UA"/>
                </w:rPr>
                <w:t>.</w:t>
              </w:r>
              <w:r w:rsidR="00A65CEB">
                <w:rPr>
                  <w:rStyle w:val="a4"/>
                </w:rPr>
                <w:t>com</w:t>
              </w:r>
              <w:r w:rsidR="00A65CEB" w:rsidRPr="0018260E">
                <w:rPr>
                  <w:rStyle w:val="a4"/>
                  <w:lang w:val="uk-UA"/>
                </w:rPr>
                <w:t>/</w:t>
              </w:r>
              <w:r w:rsidR="00A65CEB">
                <w:rPr>
                  <w:rStyle w:val="a4"/>
                </w:rPr>
                <w:t>watch</w:t>
              </w:r>
              <w:r w:rsidR="00A65CEB" w:rsidRPr="0018260E">
                <w:rPr>
                  <w:rStyle w:val="a4"/>
                  <w:lang w:val="uk-UA"/>
                </w:rPr>
                <w:t>?</w:t>
              </w:r>
              <w:r w:rsidR="00A65CEB">
                <w:rPr>
                  <w:rStyle w:val="a4"/>
                </w:rPr>
                <w:t>v</w:t>
              </w:r>
              <w:r w:rsidR="00A65CEB" w:rsidRPr="0018260E">
                <w:rPr>
                  <w:rStyle w:val="a4"/>
                  <w:lang w:val="uk-UA"/>
                </w:rPr>
                <w:t>=</w:t>
              </w:r>
              <w:proofErr w:type="spellStart"/>
              <w:r w:rsidR="00A65CEB">
                <w:rPr>
                  <w:rStyle w:val="a4"/>
                </w:rPr>
                <w:t>iovMqYW</w:t>
              </w:r>
              <w:proofErr w:type="spellEnd"/>
              <w:r w:rsidR="00A65CEB" w:rsidRPr="0018260E">
                <w:rPr>
                  <w:rStyle w:val="a4"/>
                  <w:lang w:val="uk-UA"/>
                </w:rPr>
                <w:t>4</w:t>
              </w:r>
              <w:proofErr w:type="spellStart"/>
              <w:r w:rsidR="00A65CEB">
                <w:rPr>
                  <w:rStyle w:val="a4"/>
                </w:rPr>
                <w:t>iIU</w:t>
              </w:r>
              <w:proofErr w:type="spellEnd"/>
            </w:hyperlink>
            <w:r w:rsidR="00A65CEB">
              <w:rPr>
                <w:lang w:val="uk-UA"/>
              </w:rPr>
              <w:t xml:space="preserve"> – </w:t>
            </w:r>
            <w:r w:rsidR="00A65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 про толерантність</w:t>
            </w:r>
          </w:p>
        </w:tc>
      </w:tr>
    </w:tbl>
    <w:p w:rsidR="009F5E1A" w:rsidRDefault="009F5E1A" w:rsidP="009F5E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9F5E1A" w:rsidRDefault="009F5E1A" w:rsidP="009F5E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5E1A" w:rsidRDefault="009F5E1A" w:rsidP="009F5E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5E1A" w:rsidRDefault="009F5E1A" w:rsidP="009F5E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5E1A" w:rsidRDefault="009F5E1A" w:rsidP="009F5E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5E1A" w:rsidRDefault="009F5E1A" w:rsidP="009F5E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5E1A" w:rsidRDefault="009F5E1A" w:rsidP="009F5E1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5E1A" w:rsidRPr="005D56B8" w:rsidRDefault="009F5E1A" w:rsidP="009F5E1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F5E1A" w:rsidRPr="003F4881" w:rsidRDefault="009F5E1A" w:rsidP="009F5E1A">
      <w:pPr>
        <w:rPr>
          <w:lang w:val="uk-UA"/>
        </w:rPr>
      </w:pPr>
    </w:p>
    <w:p w:rsidR="009F5E1A" w:rsidRDefault="009F5E1A" w:rsidP="009F5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5E1A" w:rsidRDefault="009F5E1A" w:rsidP="009F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5E1A" w:rsidRPr="003969F3" w:rsidRDefault="009F5E1A" w:rsidP="009F5E1A">
      <w:pPr>
        <w:rPr>
          <w:lang w:val="uk-UA"/>
        </w:rPr>
      </w:pPr>
    </w:p>
    <w:p w:rsidR="00193AFC" w:rsidRPr="009F5E1A" w:rsidRDefault="00025C5E">
      <w:pPr>
        <w:rPr>
          <w:lang w:val="uk-UA"/>
        </w:rPr>
      </w:pPr>
    </w:p>
    <w:sectPr w:rsidR="00193AFC" w:rsidRPr="009F5E1A" w:rsidSect="006E1AC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1C7"/>
    <w:multiLevelType w:val="hybridMultilevel"/>
    <w:tmpl w:val="D2CE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5EC5"/>
    <w:multiLevelType w:val="hybridMultilevel"/>
    <w:tmpl w:val="2D58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2F7D"/>
    <w:multiLevelType w:val="hybridMultilevel"/>
    <w:tmpl w:val="981E2FAE"/>
    <w:lvl w:ilvl="0" w:tplc="59EC43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12CF8"/>
    <w:multiLevelType w:val="hybridMultilevel"/>
    <w:tmpl w:val="62BC5B2E"/>
    <w:lvl w:ilvl="0" w:tplc="B3C04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42CAA"/>
    <w:multiLevelType w:val="hybridMultilevel"/>
    <w:tmpl w:val="63CE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B4193"/>
    <w:multiLevelType w:val="hybridMultilevel"/>
    <w:tmpl w:val="9300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75F9B"/>
    <w:multiLevelType w:val="hybridMultilevel"/>
    <w:tmpl w:val="BFFCDDEA"/>
    <w:lvl w:ilvl="0" w:tplc="AD5EA1B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83"/>
    <w:rsid w:val="0000428D"/>
    <w:rsid w:val="00025C5E"/>
    <w:rsid w:val="000F667C"/>
    <w:rsid w:val="00281ECD"/>
    <w:rsid w:val="00392751"/>
    <w:rsid w:val="004126C9"/>
    <w:rsid w:val="004A6420"/>
    <w:rsid w:val="004D2B23"/>
    <w:rsid w:val="004F7DE3"/>
    <w:rsid w:val="00543EDB"/>
    <w:rsid w:val="007B2CAD"/>
    <w:rsid w:val="007C44DB"/>
    <w:rsid w:val="0084033E"/>
    <w:rsid w:val="008E56C9"/>
    <w:rsid w:val="008F5783"/>
    <w:rsid w:val="00933A3F"/>
    <w:rsid w:val="00962CA7"/>
    <w:rsid w:val="009F5E1A"/>
    <w:rsid w:val="00A65CEB"/>
    <w:rsid w:val="00B45308"/>
    <w:rsid w:val="00B93541"/>
    <w:rsid w:val="00B95EC1"/>
    <w:rsid w:val="00BC2F89"/>
    <w:rsid w:val="00C0310A"/>
    <w:rsid w:val="00C52163"/>
    <w:rsid w:val="00C95A6E"/>
    <w:rsid w:val="00CC1535"/>
    <w:rsid w:val="00D7062E"/>
    <w:rsid w:val="00E90693"/>
    <w:rsid w:val="00F12EBB"/>
    <w:rsid w:val="00F262A6"/>
    <w:rsid w:val="00F60B3B"/>
    <w:rsid w:val="00F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FE0B"/>
  <w15:chartTrackingRefBased/>
  <w15:docId w15:val="{588C15A4-E8E4-4399-8992-3582BE9C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1A"/>
  </w:style>
  <w:style w:type="paragraph" w:styleId="3">
    <w:name w:val="heading 3"/>
    <w:basedOn w:val="a"/>
    <w:link w:val="30"/>
    <w:uiPriority w:val="9"/>
    <w:qFormat/>
    <w:rsid w:val="00004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5E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3E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04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00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0428D"/>
    <w:rPr>
      <w:b/>
      <w:bCs/>
    </w:rPr>
  </w:style>
  <w:style w:type="character" w:styleId="a8">
    <w:name w:val="Emphasis"/>
    <w:basedOn w:val="a0"/>
    <w:uiPriority w:val="20"/>
    <w:qFormat/>
    <w:rsid w:val="00962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iovMqYW4i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KhcvGyiiC8" TargetMode="External"/><Relationship Id="rId12" Type="http://schemas.openxmlformats.org/officeDocument/2006/relationships/hyperlink" Target="https://www.youtube.com/watch?v=rajnbzd27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dJmDZrTmLA" TargetMode="External"/><Relationship Id="rId11" Type="http://schemas.openxmlformats.org/officeDocument/2006/relationships/hyperlink" Target="https://www.youtube.com/watch?v=7wT_9iyyMZA" TargetMode="External"/><Relationship Id="rId5" Type="http://schemas.openxmlformats.org/officeDocument/2006/relationships/hyperlink" Target="https://www.youtube.com/watch?v=O6i1PfmLga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2020-04-15T12:12:00Z</dcterms:created>
  <dcterms:modified xsi:type="dcterms:W3CDTF">2020-04-23T05:25:00Z</dcterms:modified>
</cp:coreProperties>
</file>